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MINIJUEGOS </w:t>
      </w:r>
    </w:p>
    <w:p w:rsidR="00000000" w:rsidDel="00000000" w:rsidP="00000000" w:rsidRDefault="00000000" w:rsidRPr="00000000" w14:paraId="00000003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sz w:val="66"/>
          <w:szCs w:val="66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Trabajo realizado por: Joel Jimenez, Ferran Latorre y George Boran </w:t>
      </w:r>
    </w:p>
    <w:p w:rsidR="00000000" w:rsidDel="00000000" w:rsidP="00000000" w:rsidRDefault="00000000" w:rsidRPr="00000000" w14:paraId="0000001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ÍNDICE </w:t>
      </w:r>
    </w:p>
    <w:p w:rsidR="00000000" w:rsidDel="00000000" w:rsidP="00000000" w:rsidRDefault="00000000" w:rsidRPr="00000000" w14:paraId="0000001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lj6eoyhnk2o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_vlj6eoyhnk2o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lprduixcg7l">
            <w:r w:rsidDel="00000000" w:rsidR="00000000" w:rsidRPr="00000000">
              <w:rPr>
                <w:b w:val="1"/>
                <w:rtl w:val="0"/>
              </w:rPr>
              <w:t xml:space="preserve">Invasion Alien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_ilprduixcg7l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mjmil6gdr7j">
            <w:r w:rsidDel="00000000" w:rsidR="00000000" w:rsidRPr="00000000">
              <w:rPr>
                <w:b w:val="1"/>
                <w:rtl w:val="0"/>
              </w:rPr>
              <w:t xml:space="preserve">El Ahorcado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_rmjmil6gdr7j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2f022z6i6de5">
            <w:r w:rsidDel="00000000" w:rsidR="00000000" w:rsidRPr="00000000">
              <w:rPr>
                <w:b w:val="1"/>
                <w:rtl w:val="0"/>
              </w:rPr>
              <w:t xml:space="preserve">BlackJack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_2f022z6i6de5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sz w:val="36"/>
          <w:szCs w:val="36"/>
        </w:rPr>
      </w:pPr>
      <w:bookmarkStart w:colFirst="0" w:colLast="0" w:name="_ov9k2xk33j3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sz w:val="36"/>
          <w:szCs w:val="36"/>
        </w:rPr>
      </w:pPr>
      <w:bookmarkStart w:colFirst="0" w:colLast="0" w:name="_vlj6eoyhnk2o" w:id="1"/>
      <w:bookmarkEnd w:id="1"/>
      <w:r w:rsidDel="00000000" w:rsidR="00000000" w:rsidRPr="00000000">
        <w:rPr>
          <w:sz w:val="36"/>
          <w:szCs w:val="36"/>
          <w:rtl w:val="0"/>
        </w:rPr>
        <w:t xml:space="preserve">Introducción 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documentación encontrareis toda la información de los 3 juegos que hemos hecho, el ahorcado, invasion alienigena y el blackjack. 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Explicaremos de qué trata cada uno de los juegos y sus reglas correspondientes y cómo se juega y se gana.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jugar a estos juegos, habrá un menú con diferente información, como por ejemplo: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1850" cy="26765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pequeña información de cada juego.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24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autores de los juegos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1371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versión del juego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5275" cy="1133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finalmente la opción de salir para poder salir de los minijuegos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581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b w:val="1"/>
          <w:sz w:val="36"/>
          <w:szCs w:val="36"/>
        </w:rPr>
      </w:pPr>
      <w:bookmarkStart w:colFirst="0" w:colLast="0" w:name="_ilprduixcg7l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Invasion Alien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Introducción: 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“Invasion Aliens” es un juego de coordenadas.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Jugadores compiten por ver quien es el mejor mientras hay una invasión alien. Ellos deberán ir eligiendo cajas por orden de juego y enfrentarse a las pruebas que se les interpondrán.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Jugabilidad: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las cajas se pueden encontrar diferentes personajes que te irán poniendo preguntas las cuales tendrás que responder correctamente para avanzar +2 en cuanto a puntuación.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habrán personas atrapadas en las cajas, las cuales vas a poder salvar para que te sumen +1 a tu puntuación.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se acaben las preguntas y también las personas a las cuales hay que salvar, la partida termina y el ganador será elegido teniendo en cuenta la puntuación.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b w:val="1"/>
          <w:sz w:val="36"/>
          <w:szCs w:val="36"/>
        </w:rPr>
      </w:pPr>
      <w:bookmarkStart w:colFirst="0" w:colLast="0" w:name="_rmjmil6gdr7j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El Ahorcado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juega?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ahorcado es un minijuego muy conocido donde puede participar 2 personas o más. Su objetivo es que una persona ponga una palabra y los otros lo adivinen. Para ayudar a los participantes se indicará el número de letras que tiene la palabra.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vez que el jugador o jugadores fallen la letra se dibujara a un muñeco. El muñeco tiene 5 partes: la madera, la cabeza, los brazos, el cuerpo y las piernas.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 gana la partida?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partida la ganará el jugador 2 si consigue descifrar la palabra secreta antes de que el muñeco esté completo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partida la ganará el jugador 1 si consigue que el muñeco se complete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empezar aparece un tipo menú como se muestra a continuación: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2413" cy="262504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625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Indicará el que modo que quieres jugar y empezara el juego.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contra el Jugador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81388" cy="127650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276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contra la IA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1850" cy="13906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sz w:val="36"/>
          <w:szCs w:val="36"/>
        </w:rPr>
      </w:pPr>
      <w:bookmarkStart w:colFirst="0" w:colLast="0" w:name="_4d609ld331d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sz w:val="36"/>
          <w:szCs w:val="36"/>
        </w:rPr>
      </w:pPr>
      <w:bookmarkStart w:colFirst="0" w:colLast="0" w:name="_bmof3l3ckhx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sz w:val="36"/>
          <w:szCs w:val="36"/>
        </w:rPr>
      </w:pPr>
      <w:bookmarkStart w:colFirst="0" w:colLast="0" w:name="_2f022z6i6de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sz w:val="36"/>
          <w:szCs w:val="36"/>
        </w:rPr>
      </w:pPr>
      <w:bookmarkStart w:colFirst="0" w:colLast="0" w:name="_ux2y9zu7ow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sz w:val="36"/>
          <w:szCs w:val="36"/>
        </w:rPr>
      </w:pPr>
      <w:bookmarkStart w:colFirst="0" w:colLast="0" w:name="_snvsvct5lic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>
          <w:sz w:val="36"/>
          <w:szCs w:val="36"/>
        </w:rPr>
      </w:pPr>
      <w:bookmarkStart w:colFirst="0" w:colLast="0" w:name="_r89r4cszwena" w:id="9"/>
      <w:bookmarkEnd w:id="9"/>
      <w:r w:rsidDel="00000000" w:rsidR="00000000" w:rsidRPr="00000000">
        <w:rPr>
          <w:sz w:val="36"/>
          <w:szCs w:val="36"/>
          <w:rtl w:val="0"/>
        </w:rPr>
        <w:t xml:space="preserve">BlackJack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blackjack o también conocido como veintiuno, es un juego de cartas, principalmente se encuentra dentro de las salas recreativas o casinos. Típicamente se juega el jugador contra el crupier. 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juega?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reparte una carta la cual tiene un número, luego hay que elegir si pedir una  carta, o plantarse, siempre con la intención de no pasarse de 21, sino pierdes. 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minijuego veremos un juego de cartas no tan complejo como el blackjack tradicional, algo más sencillo y fácil de jugar.</w:t>
      </w:r>
    </w:p>
    <w:p w:rsidR="00000000" w:rsidDel="00000000" w:rsidP="00000000" w:rsidRDefault="00000000" w:rsidRPr="00000000" w14:paraId="000000A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gana?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Solo con la intención de intentar llegar lo más cerca a 21 pudiendo pedir las cartas que quieras, siempre sin llegar a pasarte, sino perderás la ronda.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Puedes pedir cartas adicionales para mejorar tu(s) mano(s). Las cartas se pueden pedir de una en una hasta que el valor de la mano sea igual o superior a 21.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valor de una mano es igual o inferior a 21, puedes decidir plantarte y no arriesgarte a que el valor de dicha mano supere los 21.</w:t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Elección</w:t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escogemos jugar, nos dará la opción de jugar al blackjack, al haber escogido el blackjack tendremos un menú donde podemos elegir si jugar 1 vs 1 o bien jugar contra la IA. </w:t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43100" cy="2400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Luego, depende de cual escogemos ya nos presentará por pantalla el inicio del juego. Por ejemplo:</w:t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1 vs 1:</w:t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jugador vs IA</w:t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6863" cy="189351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189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 w:orient="portrait"/>
      <w:pgMar w:bottom="1440" w:top="1417.3228346456694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>
        <w:color w:val="343a40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DAW1 - Ciclo Superior - </w:t>
    </w:r>
    <w:r w:rsidDel="00000000" w:rsidR="00000000" w:rsidRPr="00000000">
      <w:rPr>
        <w:color w:val="343a40"/>
        <w:sz w:val="18"/>
        <w:szCs w:val="18"/>
        <w:rtl w:val="0"/>
      </w:rPr>
      <w:t xml:space="preserve">Mòdul 03: Programació</w:t>
    </w:r>
  </w:p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3.png"/><Relationship Id="rId18" Type="http://schemas.openxmlformats.org/officeDocument/2006/relationships/header" Target="header2.xm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