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Sigificant Pathways by Model (Female).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Parallel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2023-08-17T13:44:23Z</dcterms:modified>
  <cp:category/>
</cp:coreProperties>
</file>