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Sigificant Pathways by Model (Male).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Parallel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2023-08-14T10:35:54Z</dcterms:modified>
  <cp:category/>
</cp:coreProperties>
</file>