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F1DD" w14:textId="474DE7C3" w:rsidR="00D75FCF" w:rsidRDefault="004B3CE5" w:rsidP="004B3CE5">
      <w:pPr>
        <w:jc w:val="center"/>
        <w:rPr>
          <w:rFonts w:ascii="Arial" w:hAnsi="Arial" w:cs="Arial"/>
          <w:sz w:val="56"/>
          <w:szCs w:val="56"/>
        </w:rPr>
      </w:pPr>
      <w:r>
        <w:rPr>
          <w:rFonts w:ascii="Arial" w:hAnsi="Arial" w:cs="Arial"/>
          <w:sz w:val="56"/>
          <w:szCs w:val="56"/>
        </w:rPr>
        <w:t>11 Adressage IPv4</w:t>
      </w:r>
    </w:p>
    <w:p w14:paraId="0EF6833A" w14:textId="77777777" w:rsidR="004B3CE5" w:rsidRDefault="004B3CE5" w:rsidP="004B3CE5">
      <w:pPr>
        <w:rPr>
          <w:rFonts w:ascii="Arial" w:hAnsi="Arial" w:cs="Arial"/>
          <w:sz w:val="24"/>
          <w:szCs w:val="24"/>
        </w:rPr>
      </w:pPr>
    </w:p>
    <w:p w14:paraId="374B9811" w14:textId="5E31BB48" w:rsidR="004B3CE5" w:rsidRDefault="004B3CE5" w:rsidP="004B3CE5">
      <w:pPr>
        <w:rPr>
          <w:rFonts w:ascii="Arial" w:hAnsi="Arial" w:cs="Arial"/>
          <w:sz w:val="24"/>
          <w:szCs w:val="24"/>
        </w:rPr>
      </w:pPr>
      <w:r>
        <w:rPr>
          <w:rFonts w:ascii="Arial" w:hAnsi="Arial" w:cs="Arial"/>
          <w:sz w:val="24"/>
          <w:szCs w:val="24"/>
        </w:rPr>
        <w:t>Bienvenue à l’adressage IPv4</w:t>
      </w:r>
    </w:p>
    <w:p w14:paraId="4961EC2D" w14:textId="5740DEEC" w:rsidR="004B3CE5" w:rsidRDefault="004B3CE5" w:rsidP="004B3CE5">
      <w:pPr>
        <w:rPr>
          <w:rFonts w:ascii="Arial" w:hAnsi="Arial" w:cs="Arial"/>
          <w:sz w:val="24"/>
          <w:szCs w:val="24"/>
        </w:rPr>
      </w:pPr>
      <w:r>
        <w:rPr>
          <w:rFonts w:ascii="Arial" w:hAnsi="Arial" w:cs="Arial"/>
          <w:sz w:val="24"/>
          <w:szCs w:val="24"/>
        </w:rPr>
        <w:t>Actuellement, il y a encore beaucoup de réseaux  utilisant l’adressage IPv4, même si les organisations qui les utilisent font la transition vers IPv6. Il est donc très important pour les administrateurs réseau de savoir tout ce qu’ils peuvent sur l’adressage IPv4. Ce module couvre en détail les aspects fondamentaux de l’adressage IPv4. Il comprend comment segmenter un réseau en sous-réseaux et comment créer un masque de sous-réseau de longueur variable (VLSM) dans le cadre d’un système d’adressage IPv4 global. Le sous-réseautage (</w:t>
      </w:r>
      <w:proofErr w:type="spellStart"/>
      <w:r>
        <w:rPr>
          <w:rFonts w:ascii="Arial" w:hAnsi="Arial" w:cs="Arial"/>
          <w:sz w:val="24"/>
          <w:szCs w:val="24"/>
        </w:rPr>
        <w:t>subnetting</w:t>
      </w:r>
      <w:proofErr w:type="spellEnd"/>
      <w:r>
        <w:rPr>
          <w:rFonts w:ascii="Arial" w:hAnsi="Arial" w:cs="Arial"/>
          <w:sz w:val="24"/>
          <w:szCs w:val="24"/>
        </w:rPr>
        <w:t xml:space="preserve">), c’est comme couper une tarte en morceaux de plus en plus petits. Le sous réseautage peut sembler accablant au début, mais nous vous montrons quelques astuces pour vous aider tout au long du chemin. Ce module comprend plusieurs vidéos, des activités pour vous aider à pratiquer le sous-réseau, des </w:t>
      </w:r>
      <w:proofErr w:type="spellStart"/>
      <w:r>
        <w:rPr>
          <w:rFonts w:ascii="Arial" w:hAnsi="Arial" w:cs="Arial"/>
          <w:sz w:val="24"/>
          <w:szCs w:val="24"/>
        </w:rPr>
        <w:t>packet</w:t>
      </w:r>
      <w:proofErr w:type="spellEnd"/>
      <w:r>
        <w:rPr>
          <w:rFonts w:ascii="Arial" w:hAnsi="Arial" w:cs="Arial"/>
          <w:sz w:val="24"/>
          <w:szCs w:val="24"/>
        </w:rPr>
        <w:t xml:space="preserve"> tracer et un travail d’équipe. Une fois que vous aurez le coup de main, vous serez sur le chemin de l’administration réseau !</w:t>
      </w:r>
    </w:p>
    <w:p w14:paraId="2D686DC6" w14:textId="77777777" w:rsidR="004B3CE5" w:rsidRPr="004B3CE5" w:rsidRDefault="004B3CE5" w:rsidP="004B3CE5">
      <w:pPr>
        <w:rPr>
          <w:rFonts w:ascii="Arial" w:hAnsi="Arial" w:cs="Arial"/>
          <w:sz w:val="24"/>
          <w:szCs w:val="24"/>
        </w:rPr>
      </w:pPr>
    </w:p>
    <w:sectPr w:rsidR="004B3CE5" w:rsidRPr="004B3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A7"/>
    <w:rsid w:val="00466A3A"/>
    <w:rsid w:val="004B3CE5"/>
    <w:rsid w:val="006017A7"/>
    <w:rsid w:val="00D75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D887"/>
  <w15:chartTrackingRefBased/>
  <w15:docId w15:val="{2598276D-FBBC-432E-B0C4-29B9CB39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2</cp:revision>
  <dcterms:created xsi:type="dcterms:W3CDTF">2023-12-27T08:03:00Z</dcterms:created>
  <dcterms:modified xsi:type="dcterms:W3CDTF">2023-12-27T08:12:00Z</dcterms:modified>
</cp:coreProperties>
</file>