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9F218D" w14:textId="44E75348" w:rsidR="00D75FCF" w:rsidRDefault="00B7488F" w:rsidP="00B7488F">
      <w:pPr>
        <w:jc w:val="center"/>
        <w:rPr>
          <w:rFonts w:ascii="Arial" w:hAnsi="Arial" w:cs="Arial"/>
          <w:sz w:val="52"/>
          <w:szCs w:val="52"/>
        </w:rPr>
      </w:pPr>
      <w:r>
        <w:rPr>
          <w:rFonts w:ascii="Arial" w:hAnsi="Arial" w:cs="Arial"/>
          <w:sz w:val="52"/>
          <w:szCs w:val="52"/>
        </w:rPr>
        <w:t>Exploration des couches physiques :</w:t>
      </w:r>
    </w:p>
    <w:p w14:paraId="44528544" w14:textId="57D28143" w:rsidR="00B7488F" w:rsidRDefault="00B7488F" w:rsidP="00B7488F">
      <w:pPr>
        <w:rPr>
          <w:rFonts w:ascii="Arial" w:hAnsi="Arial" w:cs="Arial"/>
          <w:sz w:val="32"/>
          <w:szCs w:val="32"/>
          <w:u w:val="double"/>
        </w:rPr>
      </w:pPr>
      <w:r w:rsidRPr="00B7488F">
        <w:rPr>
          <w:rFonts w:ascii="Arial" w:hAnsi="Arial" w:cs="Arial"/>
          <w:sz w:val="32"/>
          <w:szCs w:val="32"/>
          <w:u w:val="double"/>
        </w:rPr>
        <w:t>Partie 1 : Examen des informations d’adressage IP local</w:t>
      </w:r>
    </w:p>
    <w:p w14:paraId="13A7F8CA" w14:textId="3D8BBBF3" w:rsidR="00B7488F" w:rsidRDefault="00B7488F" w:rsidP="00B7488F">
      <w:pPr>
        <w:rPr>
          <w:rFonts w:ascii="Arial" w:hAnsi="Arial" w:cs="Arial"/>
          <w:sz w:val="28"/>
          <w:szCs w:val="28"/>
          <w:u w:val="single"/>
        </w:rPr>
      </w:pPr>
      <w:r>
        <w:rPr>
          <w:rFonts w:ascii="Arial" w:hAnsi="Arial" w:cs="Arial"/>
          <w:sz w:val="28"/>
          <w:szCs w:val="28"/>
          <w:u w:val="single"/>
        </w:rPr>
        <w:t>Etape 1 : Quelle est mon adresse IPv4</w:t>
      </w:r>
    </w:p>
    <w:p w14:paraId="4E3287CB" w14:textId="0A2D830C" w:rsidR="00B7488F" w:rsidRDefault="00B80775" w:rsidP="00B7488F">
      <w:pPr>
        <w:rPr>
          <w:rFonts w:ascii="Arial" w:hAnsi="Arial" w:cs="Arial"/>
          <w:sz w:val="24"/>
          <w:szCs w:val="24"/>
        </w:rPr>
      </w:pPr>
      <w:r>
        <w:rPr>
          <w:rFonts w:ascii="Arial" w:hAnsi="Arial" w:cs="Arial"/>
          <w:sz w:val="24"/>
          <w:szCs w:val="24"/>
        </w:rPr>
        <w:t>c. Mon adresse IPv4 par défaut (sur ma carte réseau Wifi) est 1</w:t>
      </w:r>
      <w:r w:rsidR="009B06D5">
        <w:rPr>
          <w:rFonts w:ascii="Arial" w:hAnsi="Arial" w:cs="Arial"/>
          <w:sz w:val="24"/>
          <w:szCs w:val="24"/>
        </w:rPr>
        <w:t>92.168.1.47</w:t>
      </w:r>
    </w:p>
    <w:p w14:paraId="067D2743" w14:textId="106ACB55" w:rsidR="00B80775" w:rsidRDefault="00B80775" w:rsidP="00B7488F">
      <w:pPr>
        <w:rPr>
          <w:rFonts w:ascii="Arial" w:hAnsi="Arial" w:cs="Arial"/>
          <w:sz w:val="28"/>
          <w:szCs w:val="28"/>
          <w:u w:val="single"/>
        </w:rPr>
      </w:pPr>
      <w:r>
        <w:rPr>
          <w:rFonts w:ascii="Arial" w:hAnsi="Arial" w:cs="Arial"/>
          <w:sz w:val="28"/>
          <w:szCs w:val="28"/>
          <w:u w:val="single"/>
        </w:rPr>
        <w:t xml:space="preserve">Etape 2 : Quelle est l’adresse IPv4 </w:t>
      </w:r>
    </w:p>
    <w:p w14:paraId="6D90669F" w14:textId="5AFBEA29" w:rsidR="00B80775" w:rsidRDefault="00B80775" w:rsidP="00B7488F">
      <w:pPr>
        <w:rPr>
          <w:rFonts w:ascii="Arial" w:hAnsi="Arial" w:cs="Arial"/>
          <w:sz w:val="24"/>
          <w:szCs w:val="24"/>
        </w:rPr>
      </w:pPr>
      <w:r>
        <w:rPr>
          <w:rFonts w:ascii="Arial" w:hAnsi="Arial" w:cs="Arial"/>
          <w:sz w:val="24"/>
          <w:szCs w:val="24"/>
        </w:rPr>
        <w:t>L’adresse IPv4 du routeur est 1</w:t>
      </w:r>
      <w:r w:rsidR="009B06D5">
        <w:rPr>
          <w:rFonts w:ascii="Arial" w:hAnsi="Arial" w:cs="Arial"/>
          <w:sz w:val="24"/>
          <w:szCs w:val="24"/>
        </w:rPr>
        <w:t>92.168.1.1</w:t>
      </w:r>
    </w:p>
    <w:p w14:paraId="75404673" w14:textId="67574E20" w:rsidR="00B80775" w:rsidRDefault="0077197D" w:rsidP="00B7488F">
      <w:pPr>
        <w:rPr>
          <w:rFonts w:ascii="Arial" w:hAnsi="Arial" w:cs="Arial"/>
          <w:sz w:val="28"/>
          <w:szCs w:val="28"/>
          <w:u w:val="single"/>
        </w:rPr>
      </w:pPr>
      <w:r w:rsidRPr="0077197D">
        <w:rPr>
          <w:rFonts w:ascii="Arial" w:hAnsi="Arial" w:cs="Arial"/>
          <w:sz w:val="28"/>
          <w:szCs w:val="28"/>
          <w:u w:val="single"/>
        </w:rPr>
        <w:t xml:space="preserve">Etape 3 : Quelle est mon adresse IPv4 publique </w:t>
      </w:r>
    </w:p>
    <w:p w14:paraId="700526C4" w14:textId="7AB9FA02" w:rsidR="00B353C3" w:rsidRDefault="00635795" w:rsidP="00B7488F">
      <w:pPr>
        <w:rPr>
          <w:rFonts w:ascii="Arial" w:hAnsi="Arial" w:cs="Arial"/>
          <w:sz w:val="24"/>
          <w:szCs w:val="24"/>
        </w:rPr>
      </w:pPr>
      <w:r>
        <w:rPr>
          <w:rFonts w:ascii="Arial" w:hAnsi="Arial" w:cs="Arial"/>
          <w:sz w:val="24"/>
          <w:szCs w:val="24"/>
        </w:rPr>
        <w:t xml:space="preserve">d. Mon adresse IP publique est </w:t>
      </w:r>
      <w:r w:rsidR="009B06D5">
        <w:rPr>
          <w:rFonts w:ascii="Arial" w:hAnsi="Arial" w:cs="Arial"/>
          <w:sz w:val="24"/>
          <w:szCs w:val="24"/>
        </w:rPr>
        <w:t>88.141.25.20</w:t>
      </w:r>
      <w:r>
        <w:rPr>
          <w:rFonts w:ascii="Arial" w:hAnsi="Arial" w:cs="Arial"/>
          <w:sz w:val="24"/>
          <w:szCs w:val="24"/>
        </w:rPr>
        <w:t xml:space="preserve">, mon emplacement est </w:t>
      </w:r>
      <w:r w:rsidR="005B62EA">
        <w:rPr>
          <w:rFonts w:ascii="Arial" w:hAnsi="Arial" w:cs="Arial"/>
          <w:sz w:val="24"/>
          <w:szCs w:val="24"/>
        </w:rPr>
        <w:t>Boulogne-Billancourt</w:t>
      </w:r>
      <w:r>
        <w:rPr>
          <w:rFonts w:ascii="Arial" w:hAnsi="Arial" w:cs="Arial"/>
          <w:sz w:val="24"/>
          <w:szCs w:val="24"/>
        </w:rPr>
        <w:t xml:space="preserve"> et mon fournisseur d’accès est </w:t>
      </w:r>
      <w:r w:rsidR="009B06D5">
        <w:rPr>
          <w:rFonts w:ascii="Arial" w:hAnsi="Arial" w:cs="Arial"/>
          <w:sz w:val="24"/>
          <w:szCs w:val="24"/>
        </w:rPr>
        <w:t>SFR</w:t>
      </w:r>
      <w:r>
        <w:rPr>
          <w:rFonts w:ascii="Arial" w:hAnsi="Arial" w:cs="Arial"/>
          <w:sz w:val="24"/>
          <w:szCs w:val="24"/>
        </w:rPr>
        <w:t>.</w:t>
      </w:r>
    </w:p>
    <w:p w14:paraId="4C8F0B1C" w14:textId="63CFA23E" w:rsidR="00635795" w:rsidRDefault="00635795" w:rsidP="00B7488F">
      <w:pPr>
        <w:rPr>
          <w:rFonts w:ascii="Arial" w:hAnsi="Arial" w:cs="Arial"/>
          <w:sz w:val="28"/>
          <w:szCs w:val="28"/>
          <w:u w:val="single"/>
        </w:rPr>
      </w:pPr>
      <w:r>
        <w:rPr>
          <w:rFonts w:ascii="Arial" w:hAnsi="Arial" w:cs="Arial"/>
          <w:sz w:val="28"/>
          <w:szCs w:val="28"/>
          <w:u w:val="single"/>
        </w:rPr>
        <w:t>Etape 4 : Examinez les connexions réseaux</w:t>
      </w:r>
    </w:p>
    <w:p w14:paraId="03932600" w14:textId="77777777" w:rsidR="00616E3F" w:rsidRDefault="002B5E60" w:rsidP="00B7488F">
      <w:pPr>
        <w:rPr>
          <w:rFonts w:ascii="Arial" w:hAnsi="Arial" w:cs="Arial"/>
          <w:sz w:val="24"/>
          <w:szCs w:val="24"/>
        </w:rPr>
      </w:pPr>
      <w:r>
        <w:rPr>
          <w:rFonts w:ascii="Arial" w:hAnsi="Arial" w:cs="Arial"/>
          <w:sz w:val="24"/>
          <w:szCs w:val="24"/>
        </w:rPr>
        <w:t>La connexion entre mon PC portable et le routeur se fait par deux étape. Premièrement par wifi entre mon la carte réseau wifi de mon ordinateur et l’accès wifi le plus proche et ensuite du même point d’accès wifi jusqu’au routeur par câble.</w:t>
      </w:r>
    </w:p>
    <w:p w14:paraId="4254A500" w14:textId="13B69D3D" w:rsidR="00635795" w:rsidRDefault="003D3FF8" w:rsidP="00B7488F">
      <w:pPr>
        <w:rPr>
          <w:rFonts w:ascii="Arial" w:hAnsi="Arial" w:cs="Arial"/>
          <w:sz w:val="24"/>
          <w:szCs w:val="24"/>
        </w:rPr>
      </w:pPr>
      <w:r>
        <w:rPr>
          <w:rFonts w:ascii="Arial" w:hAnsi="Arial" w:cs="Arial"/>
          <w:sz w:val="24"/>
          <w:szCs w:val="24"/>
        </w:rPr>
        <w:t xml:space="preserve">Le routeur se trouve dans des baies informatique se trouvant dans </w:t>
      </w:r>
      <w:r w:rsidR="00B32248">
        <w:rPr>
          <w:rFonts w:ascii="Arial" w:hAnsi="Arial" w:cs="Arial"/>
          <w:sz w:val="24"/>
          <w:szCs w:val="24"/>
        </w:rPr>
        <w:t>les locaux de mon fournisseur d’accès</w:t>
      </w:r>
    </w:p>
    <w:p w14:paraId="621015CE" w14:textId="08AA3096" w:rsidR="00780DDE" w:rsidRDefault="00AA1B92" w:rsidP="00B7488F">
      <w:pPr>
        <w:rPr>
          <w:rFonts w:ascii="Arial" w:hAnsi="Arial" w:cs="Arial"/>
          <w:sz w:val="24"/>
          <w:szCs w:val="24"/>
        </w:rPr>
      </w:pPr>
      <w:r>
        <w:rPr>
          <w:rFonts w:ascii="Arial" w:hAnsi="Arial" w:cs="Arial"/>
          <w:sz w:val="24"/>
          <w:szCs w:val="24"/>
        </w:rPr>
        <w:t xml:space="preserve">La connexion entre le routeur et internet se fait par </w:t>
      </w:r>
      <w:r w:rsidR="00780DDE">
        <w:rPr>
          <w:rFonts w:ascii="Arial" w:hAnsi="Arial" w:cs="Arial"/>
          <w:sz w:val="24"/>
          <w:szCs w:val="24"/>
        </w:rPr>
        <w:t>câble</w:t>
      </w:r>
      <w:r>
        <w:rPr>
          <w:rFonts w:ascii="Arial" w:hAnsi="Arial" w:cs="Arial"/>
          <w:sz w:val="24"/>
          <w:szCs w:val="24"/>
        </w:rPr>
        <w:t xml:space="preserve"> après avoir souscrit un abonnement au fournisseur d’accès internet.</w:t>
      </w:r>
      <w:r w:rsidR="00780DDE">
        <w:rPr>
          <w:rFonts w:ascii="Arial" w:hAnsi="Arial" w:cs="Arial"/>
          <w:sz w:val="24"/>
          <w:szCs w:val="24"/>
        </w:rPr>
        <w:t xml:space="preserve"> On ne peut voir ce câble en sortant de </w:t>
      </w:r>
      <w:r w:rsidR="00B32248">
        <w:rPr>
          <w:rFonts w:ascii="Arial" w:hAnsi="Arial" w:cs="Arial"/>
          <w:sz w:val="24"/>
          <w:szCs w:val="24"/>
        </w:rPr>
        <w:t>chez moi.</w:t>
      </w:r>
    </w:p>
    <w:p w14:paraId="193EEAC3" w14:textId="43CB10C3" w:rsidR="00443645" w:rsidRDefault="00443645" w:rsidP="00B7488F">
      <w:pPr>
        <w:rPr>
          <w:rFonts w:ascii="Arial" w:hAnsi="Arial" w:cs="Arial"/>
          <w:sz w:val="32"/>
          <w:szCs w:val="32"/>
          <w:u w:val="double"/>
        </w:rPr>
      </w:pPr>
      <w:r>
        <w:rPr>
          <w:rFonts w:ascii="Arial" w:hAnsi="Arial" w:cs="Arial"/>
          <w:sz w:val="32"/>
          <w:szCs w:val="32"/>
          <w:u w:val="double"/>
        </w:rPr>
        <w:t>Partie 2 : Tracez le chemin entre la source et la destination</w:t>
      </w:r>
    </w:p>
    <w:p w14:paraId="4AE85B13" w14:textId="3355B624" w:rsidR="00443645" w:rsidRDefault="00443645" w:rsidP="00B7488F">
      <w:pPr>
        <w:rPr>
          <w:rFonts w:ascii="Arial" w:hAnsi="Arial" w:cs="Arial"/>
          <w:sz w:val="28"/>
          <w:szCs w:val="28"/>
          <w:u w:val="single"/>
        </w:rPr>
      </w:pPr>
      <w:r>
        <w:rPr>
          <w:rFonts w:ascii="Arial" w:hAnsi="Arial" w:cs="Arial"/>
          <w:sz w:val="28"/>
          <w:szCs w:val="28"/>
          <w:u w:val="single"/>
        </w:rPr>
        <w:t xml:space="preserve">Etape 1 : Utilisez </w:t>
      </w:r>
      <w:proofErr w:type="spellStart"/>
      <w:r>
        <w:rPr>
          <w:rFonts w:ascii="Arial" w:hAnsi="Arial" w:cs="Arial"/>
          <w:sz w:val="28"/>
          <w:szCs w:val="28"/>
          <w:u w:val="single"/>
        </w:rPr>
        <w:t>traceroute</w:t>
      </w:r>
      <w:proofErr w:type="spellEnd"/>
      <w:r>
        <w:rPr>
          <w:rFonts w:ascii="Arial" w:hAnsi="Arial" w:cs="Arial"/>
          <w:sz w:val="28"/>
          <w:szCs w:val="28"/>
          <w:u w:val="single"/>
        </w:rPr>
        <w:t xml:space="preserve"> pour afficher le chemin Monterey </w:t>
      </w:r>
      <w:proofErr w:type="spellStart"/>
      <w:r>
        <w:rPr>
          <w:rFonts w:ascii="Arial" w:hAnsi="Arial" w:cs="Arial"/>
          <w:sz w:val="28"/>
          <w:szCs w:val="28"/>
          <w:u w:val="single"/>
        </w:rPr>
        <w:t>a</w:t>
      </w:r>
      <w:proofErr w:type="spellEnd"/>
      <w:r>
        <w:rPr>
          <w:rFonts w:ascii="Arial" w:hAnsi="Arial" w:cs="Arial"/>
          <w:sz w:val="28"/>
          <w:szCs w:val="28"/>
          <w:u w:val="single"/>
        </w:rPr>
        <w:t xml:space="preserve"> Hawaii</w:t>
      </w:r>
    </w:p>
    <w:p w14:paraId="069FEA2F" w14:textId="6128A22E" w:rsidR="00443645" w:rsidRDefault="007853AC" w:rsidP="00B7488F">
      <w:pPr>
        <w:rPr>
          <w:rFonts w:ascii="Arial" w:hAnsi="Arial" w:cs="Arial"/>
          <w:sz w:val="24"/>
          <w:szCs w:val="24"/>
        </w:rPr>
      </w:pPr>
      <w:r>
        <w:rPr>
          <w:rFonts w:ascii="Arial" w:hAnsi="Arial" w:cs="Arial"/>
          <w:sz w:val="24"/>
          <w:szCs w:val="24"/>
        </w:rPr>
        <w:t xml:space="preserve">c. </w:t>
      </w:r>
      <w:proofErr w:type="spellStart"/>
      <w:r>
        <w:rPr>
          <w:rFonts w:ascii="Arial" w:hAnsi="Arial" w:cs="Arial"/>
          <w:sz w:val="24"/>
          <w:szCs w:val="24"/>
        </w:rPr>
        <w:t>tracert</w:t>
      </w:r>
      <w:proofErr w:type="spellEnd"/>
      <w:r>
        <w:rPr>
          <w:rFonts w:ascii="Arial" w:hAnsi="Arial" w:cs="Arial"/>
          <w:sz w:val="24"/>
          <w:szCs w:val="24"/>
        </w:rPr>
        <w:t xml:space="preserve"> </w:t>
      </w:r>
      <w:hyperlink r:id="rId4" w:history="1">
        <w:r w:rsidR="00A835FD" w:rsidRPr="00C920F9">
          <w:rPr>
            <w:rStyle w:val="Lienhypertexte"/>
            <w:rFonts w:ascii="Arial" w:hAnsi="Arial" w:cs="Arial"/>
            <w:sz w:val="24"/>
            <w:szCs w:val="24"/>
          </w:rPr>
          <w:t>www.youtube.com</w:t>
        </w:r>
      </w:hyperlink>
    </w:p>
    <w:p w14:paraId="75B720D5" w14:textId="4497DCA3" w:rsidR="00DE23A8" w:rsidRPr="00DE23A8" w:rsidRDefault="00DE23A8" w:rsidP="00B7488F">
      <w:pPr>
        <w:rPr>
          <w:rFonts w:ascii="Arial" w:hAnsi="Arial" w:cs="Arial"/>
          <w:sz w:val="28"/>
          <w:szCs w:val="28"/>
          <w:u w:val="single"/>
        </w:rPr>
      </w:pPr>
      <w:r>
        <w:rPr>
          <w:rFonts w:ascii="Arial" w:hAnsi="Arial" w:cs="Arial"/>
          <w:sz w:val="28"/>
          <w:szCs w:val="28"/>
          <w:u w:val="single"/>
        </w:rPr>
        <w:t xml:space="preserve">Etape 2 : Etudiez le deuxième tronçon de la sortie </w:t>
      </w:r>
      <w:proofErr w:type="spellStart"/>
      <w:r>
        <w:rPr>
          <w:rFonts w:ascii="Arial" w:hAnsi="Arial" w:cs="Arial"/>
          <w:sz w:val="28"/>
          <w:szCs w:val="28"/>
          <w:u w:val="single"/>
        </w:rPr>
        <w:t>traceroute</w:t>
      </w:r>
      <w:proofErr w:type="spellEnd"/>
    </w:p>
    <w:p w14:paraId="5F5003A3" w14:textId="1C86AD68" w:rsidR="00A835FD" w:rsidRDefault="00DE23A8" w:rsidP="00B7488F">
      <w:pPr>
        <w:rPr>
          <w:rFonts w:ascii="Arial" w:hAnsi="Arial" w:cs="Arial"/>
          <w:sz w:val="24"/>
          <w:szCs w:val="24"/>
        </w:rPr>
      </w:pPr>
      <w:r>
        <w:rPr>
          <w:rFonts w:ascii="Arial" w:hAnsi="Arial" w:cs="Arial"/>
          <w:sz w:val="24"/>
          <w:szCs w:val="24"/>
        </w:rPr>
        <w:t>d. La technologie du réseau de ma boucle locale est le Wifi</w:t>
      </w:r>
    </w:p>
    <w:p w14:paraId="324BFFB1" w14:textId="5AA3635C" w:rsidR="00DE23A8" w:rsidRDefault="00DE23A8" w:rsidP="00B7488F">
      <w:pPr>
        <w:rPr>
          <w:rFonts w:ascii="Arial" w:hAnsi="Arial" w:cs="Arial"/>
          <w:sz w:val="24"/>
          <w:szCs w:val="24"/>
        </w:rPr>
      </w:pPr>
      <w:r>
        <w:rPr>
          <w:rFonts w:ascii="Arial" w:hAnsi="Arial" w:cs="Arial"/>
          <w:sz w:val="24"/>
          <w:szCs w:val="24"/>
        </w:rPr>
        <w:t>e. L’adresse IP du POP de mon FAI est 192.168.</w:t>
      </w:r>
      <w:r w:rsidR="009B06D5">
        <w:rPr>
          <w:rFonts w:ascii="Arial" w:hAnsi="Arial" w:cs="Arial"/>
          <w:sz w:val="24"/>
          <w:szCs w:val="24"/>
        </w:rPr>
        <w:t>1.47</w:t>
      </w:r>
    </w:p>
    <w:p w14:paraId="4CD72D9D" w14:textId="75A1E840" w:rsidR="00083118" w:rsidRDefault="00DE23A8" w:rsidP="00B7488F">
      <w:pPr>
        <w:rPr>
          <w:rFonts w:ascii="Arial" w:hAnsi="Arial" w:cs="Arial"/>
          <w:sz w:val="28"/>
          <w:szCs w:val="28"/>
          <w:u w:val="single"/>
        </w:rPr>
      </w:pPr>
      <w:r>
        <w:rPr>
          <w:rFonts w:ascii="Arial" w:hAnsi="Arial" w:cs="Arial"/>
          <w:sz w:val="28"/>
          <w:szCs w:val="28"/>
          <w:u w:val="single"/>
        </w:rPr>
        <w:t xml:space="preserve">Etape 3 : Essayez de découvrir l’emplacement physique de l’adresse IP de votre FAI </w:t>
      </w:r>
    </w:p>
    <w:tbl>
      <w:tblPr>
        <w:tblStyle w:val="Grilledutableau"/>
        <w:tblW w:w="0" w:type="auto"/>
        <w:tblLook w:val="04A0" w:firstRow="1" w:lastRow="0" w:firstColumn="1" w:lastColumn="0" w:noHBand="0" w:noVBand="1"/>
      </w:tblPr>
      <w:tblGrid>
        <w:gridCol w:w="2405"/>
        <w:gridCol w:w="6657"/>
      </w:tblGrid>
      <w:tr w:rsidR="009B06D5" w14:paraId="0537D52B" w14:textId="77777777" w:rsidTr="009B06D5">
        <w:trPr>
          <w:trHeight w:val="322"/>
        </w:trPr>
        <w:tc>
          <w:tcPr>
            <w:tcW w:w="2405" w:type="dxa"/>
          </w:tcPr>
          <w:p w14:paraId="6F4114EE" w14:textId="78ABD109" w:rsidR="009B06D5" w:rsidRDefault="009B06D5" w:rsidP="009B06D5">
            <w:pPr>
              <w:jc w:val="center"/>
              <w:rPr>
                <w:rFonts w:ascii="Arial" w:hAnsi="Arial" w:cs="Arial"/>
                <w:sz w:val="28"/>
                <w:szCs w:val="28"/>
                <w:u w:val="single"/>
              </w:rPr>
            </w:pPr>
            <w:r w:rsidRPr="009B06D5">
              <w:rPr>
                <w:rFonts w:ascii="Arial" w:hAnsi="Arial" w:cs="Arial"/>
                <w:sz w:val="24"/>
                <w:szCs w:val="24"/>
              </w:rPr>
              <w:t>ISP</w:t>
            </w:r>
            <w:r>
              <w:rPr>
                <w:rFonts w:ascii="Arial" w:hAnsi="Arial" w:cs="Arial"/>
                <w:sz w:val="24"/>
                <w:szCs w:val="24"/>
              </w:rPr>
              <w:t xml:space="preserve"> POP</w:t>
            </w:r>
          </w:p>
        </w:tc>
        <w:tc>
          <w:tcPr>
            <w:tcW w:w="6657" w:type="dxa"/>
          </w:tcPr>
          <w:p w14:paraId="2ECCE347" w14:textId="326301F1" w:rsidR="009B06D5" w:rsidRPr="009B06D5" w:rsidRDefault="009B06D5" w:rsidP="009B06D5">
            <w:pPr>
              <w:jc w:val="center"/>
              <w:rPr>
                <w:rFonts w:ascii="Arial" w:hAnsi="Arial" w:cs="Arial"/>
                <w:sz w:val="24"/>
                <w:szCs w:val="24"/>
              </w:rPr>
            </w:pPr>
            <w:r w:rsidRPr="009B06D5">
              <w:rPr>
                <w:rFonts w:ascii="Arial" w:hAnsi="Arial" w:cs="Arial"/>
                <w:sz w:val="24"/>
                <w:szCs w:val="24"/>
              </w:rPr>
              <w:t>Vos résultats</w:t>
            </w:r>
          </w:p>
        </w:tc>
      </w:tr>
      <w:tr w:rsidR="009B06D5" w14:paraId="77B5FD99" w14:textId="77777777" w:rsidTr="009B06D5">
        <w:tc>
          <w:tcPr>
            <w:tcW w:w="2405" w:type="dxa"/>
          </w:tcPr>
          <w:p w14:paraId="49F972D7" w14:textId="45F1B20C" w:rsidR="009B06D5" w:rsidRPr="009B06D5" w:rsidRDefault="009B06D5" w:rsidP="009B06D5">
            <w:pPr>
              <w:rPr>
                <w:rFonts w:ascii="Arial" w:hAnsi="Arial" w:cs="Arial"/>
                <w:sz w:val="24"/>
                <w:szCs w:val="24"/>
              </w:rPr>
            </w:pPr>
            <w:r>
              <w:rPr>
                <w:rFonts w:ascii="Arial" w:hAnsi="Arial" w:cs="Arial"/>
                <w:sz w:val="24"/>
                <w:szCs w:val="24"/>
              </w:rPr>
              <w:t>Adresse IPv4 2</w:t>
            </w:r>
            <w:r w:rsidRPr="009B06D5">
              <w:rPr>
                <w:rFonts w:ascii="Arial" w:hAnsi="Arial" w:cs="Arial"/>
                <w:sz w:val="24"/>
                <w:szCs w:val="24"/>
                <w:vertAlign w:val="superscript"/>
              </w:rPr>
              <w:t>nd</w:t>
            </w:r>
            <w:r>
              <w:rPr>
                <w:rFonts w:ascii="Arial" w:hAnsi="Arial" w:cs="Arial"/>
                <w:sz w:val="24"/>
                <w:szCs w:val="24"/>
              </w:rPr>
              <w:t xml:space="preserve"> saut</w:t>
            </w:r>
          </w:p>
        </w:tc>
        <w:tc>
          <w:tcPr>
            <w:tcW w:w="6657" w:type="dxa"/>
          </w:tcPr>
          <w:p w14:paraId="01B77FFF" w14:textId="2C316F90" w:rsidR="009B06D5" w:rsidRPr="009B06D5" w:rsidRDefault="009B06D5" w:rsidP="009B06D5">
            <w:pPr>
              <w:rPr>
                <w:rFonts w:ascii="Arial" w:hAnsi="Arial" w:cs="Arial"/>
                <w:sz w:val="24"/>
                <w:szCs w:val="24"/>
              </w:rPr>
            </w:pPr>
            <w:r>
              <w:rPr>
                <w:rFonts w:ascii="Arial" w:hAnsi="Arial" w:cs="Arial"/>
                <w:sz w:val="24"/>
                <w:szCs w:val="24"/>
              </w:rPr>
              <w:t>10.153.18.189</w:t>
            </w:r>
          </w:p>
        </w:tc>
      </w:tr>
      <w:tr w:rsidR="009B06D5" w14:paraId="6A9EC37D" w14:textId="77777777" w:rsidTr="009B06D5">
        <w:tc>
          <w:tcPr>
            <w:tcW w:w="2405" w:type="dxa"/>
          </w:tcPr>
          <w:p w14:paraId="1BCEDDFB" w14:textId="020E1D73" w:rsidR="009B06D5" w:rsidRPr="009B06D5" w:rsidRDefault="009B06D5" w:rsidP="009B06D5">
            <w:pPr>
              <w:rPr>
                <w:rFonts w:ascii="Arial" w:hAnsi="Arial" w:cs="Arial"/>
                <w:sz w:val="24"/>
                <w:szCs w:val="24"/>
              </w:rPr>
            </w:pPr>
            <w:r>
              <w:rPr>
                <w:rFonts w:ascii="Arial" w:hAnsi="Arial" w:cs="Arial"/>
                <w:sz w:val="24"/>
                <w:szCs w:val="24"/>
              </w:rPr>
              <w:t>ISP :</w:t>
            </w:r>
          </w:p>
        </w:tc>
        <w:tc>
          <w:tcPr>
            <w:tcW w:w="6657" w:type="dxa"/>
          </w:tcPr>
          <w:p w14:paraId="6A26B947" w14:textId="25FE462C" w:rsidR="009B06D5" w:rsidRPr="009B06D5" w:rsidRDefault="009B06D5" w:rsidP="009B06D5">
            <w:pPr>
              <w:rPr>
                <w:rFonts w:ascii="Arial" w:hAnsi="Arial" w:cs="Arial"/>
                <w:sz w:val="24"/>
                <w:szCs w:val="24"/>
              </w:rPr>
            </w:pPr>
            <w:r>
              <w:rPr>
                <w:rFonts w:ascii="Arial" w:hAnsi="Arial" w:cs="Arial"/>
                <w:sz w:val="24"/>
                <w:szCs w:val="24"/>
              </w:rPr>
              <w:t xml:space="preserve">Société Française du </w:t>
            </w:r>
            <w:r w:rsidR="00AA31EA">
              <w:rPr>
                <w:rFonts w:ascii="Arial" w:hAnsi="Arial" w:cs="Arial"/>
                <w:sz w:val="24"/>
                <w:szCs w:val="24"/>
              </w:rPr>
              <w:t>Radiotéléphone</w:t>
            </w:r>
            <w:r>
              <w:rPr>
                <w:rFonts w:ascii="Arial" w:hAnsi="Arial" w:cs="Arial"/>
                <w:sz w:val="24"/>
                <w:szCs w:val="24"/>
              </w:rPr>
              <w:t xml:space="preserve"> -SFR SA</w:t>
            </w:r>
          </w:p>
        </w:tc>
      </w:tr>
      <w:tr w:rsidR="009B06D5" w14:paraId="206DC664" w14:textId="77777777" w:rsidTr="009B06D5">
        <w:tc>
          <w:tcPr>
            <w:tcW w:w="2405" w:type="dxa"/>
          </w:tcPr>
          <w:p w14:paraId="67BE856C" w14:textId="5FDEE49D" w:rsidR="009B06D5" w:rsidRPr="009B06D5" w:rsidRDefault="009B06D5" w:rsidP="009B06D5">
            <w:pPr>
              <w:rPr>
                <w:rFonts w:ascii="Arial" w:hAnsi="Arial" w:cs="Arial"/>
                <w:sz w:val="24"/>
                <w:szCs w:val="24"/>
              </w:rPr>
            </w:pPr>
            <w:r>
              <w:rPr>
                <w:rFonts w:ascii="Arial" w:hAnsi="Arial" w:cs="Arial"/>
                <w:sz w:val="24"/>
                <w:szCs w:val="24"/>
              </w:rPr>
              <w:t>Ville :</w:t>
            </w:r>
          </w:p>
        </w:tc>
        <w:tc>
          <w:tcPr>
            <w:tcW w:w="6657" w:type="dxa"/>
          </w:tcPr>
          <w:p w14:paraId="13117979" w14:textId="48997F6A" w:rsidR="009B06D5" w:rsidRPr="009B06D5" w:rsidRDefault="009B06D5" w:rsidP="009B06D5">
            <w:pPr>
              <w:rPr>
                <w:rFonts w:ascii="Arial" w:hAnsi="Arial" w:cs="Arial"/>
                <w:sz w:val="24"/>
                <w:szCs w:val="24"/>
              </w:rPr>
            </w:pPr>
            <w:r>
              <w:rPr>
                <w:rFonts w:ascii="Arial" w:hAnsi="Arial" w:cs="Arial"/>
                <w:sz w:val="24"/>
                <w:szCs w:val="24"/>
              </w:rPr>
              <w:t>Boulogne</w:t>
            </w:r>
            <w:r w:rsidR="00B32248">
              <w:rPr>
                <w:rFonts w:ascii="Arial" w:hAnsi="Arial" w:cs="Arial"/>
                <w:sz w:val="24"/>
                <w:szCs w:val="24"/>
              </w:rPr>
              <w:t>-Billancourt</w:t>
            </w:r>
          </w:p>
        </w:tc>
      </w:tr>
      <w:tr w:rsidR="009B06D5" w14:paraId="19DCFCD2" w14:textId="77777777" w:rsidTr="009B06D5">
        <w:tc>
          <w:tcPr>
            <w:tcW w:w="2405" w:type="dxa"/>
          </w:tcPr>
          <w:p w14:paraId="2E609CFB" w14:textId="23FF8CE1" w:rsidR="009B06D5" w:rsidRPr="009B06D5" w:rsidRDefault="009B06D5" w:rsidP="009B06D5">
            <w:pPr>
              <w:rPr>
                <w:rFonts w:ascii="Arial" w:hAnsi="Arial" w:cs="Arial"/>
                <w:sz w:val="24"/>
                <w:szCs w:val="24"/>
              </w:rPr>
            </w:pPr>
            <w:r>
              <w:rPr>
                <w:rFonts w:ascii="Arial" w:hAnsi="Arial" w:cs="Arial"/>
                <w:sz w:val="24"/>
                <w:szCs w:val="24"/>
              </w:rPr>
              <w:t xml:space="preserve">Région : </w:t>
            </w:r>
          </w:p>
        </w:tc>
        <w:tc>
          <w:tcPr>
            <w:tcW w:w="6657" w:type="dxa"/>
          </w:tcPr>
          <w:p w14:paraId="4B731AEE" w14:textId="444DADFE" w:rsidR="009B06D5" w:rsidRPr="009B06D5" w:rsidRDefault="00B32248" w:rsidP="009B06D5">
            <w:pPr>
              <w:rPr>
                <w:rFonts w:ascii="Arial" w:hAnsi="Arial" w:cs="Arial"/>
                <w:sz w:val="24"/>
                <w:szCs w:val="24"/>
              </w:rPr>
            </w:pPr>
            <w:r>
              <w:rPr>
                <w:rFonts w:ascii="Arial" w:hAnsi="Arial" w:cs="Arial"/>
                <w:sz w:val="24"/>
                <w:szCs w:val="24"/>
              </w:rPr>
              <w:t>Ile-de-France</w:t>
            </w:r>
          </w:p>
        </w:tc>
      </w:tr>
      <w:tr w:rsidR="009B06D5" w14:paraId="345074BF" w14:textId="77777777" w:rsidTr="009B06D5">
        <w:tc>
          <w:tcPr>
            <w:tcW w:w="2405" w:type="dxa"/>
          </w:tcPr>
          <w:p w14:paraId="4DDBCE65" w14:textId="24B95A7A" w:rsidR="009B06D5" w:rsidRPr="009B06D5" w:rsidRDefault="009B06D5" w:rsidP="009B06D5">
            <w:pPr>
              <w:rPr>
                <w:rFonts w:ascii="Arial" w:hAnsi="Arial" w:cs="Arial"/>
                <w:sz w:val="24"/>
                <w:szCs w:val="24"/>
              </w:rPr>
            </w:pPr>
            <w:r>
              <w:rPr>
                <w:rFonts w:ascii="Arial" w:hAnsi="Arial" w:cs="Arial"/>
                <w:sz w:val="24"/>
                <w:szCs w:val="24"/>
              </w:rPr>
              <w:t>Pays :</w:t>
            </w:r>
          </w:p>
        </w:tc>
        <w:tc>
          <w:tcPr>
            <w:tcW w:w="6657" w:type="dxa"/>
          </w:tcPr>
          <w:p w14:paraId="0489C4D3" w14:textId="58AE6C02" w:rsidR="009B06D5" w:rsidRPr="009B06D5" w:rsidRDefault="00B32248" w:rsidP="009B06D5">
            <w:pPr>
              <w:rPr>
                <w:rFonts w:ascii="Arial" w:hAnsi="Arial" w:cs="Arial"/>
                <w:sz w:val="24"/>
                <w:szCs w:val="24"/>
              </w:rPr>
            </w:pPr>
            <w:r>
              <w:rPr>
                <w:rFonts w:ascii="Arial" w:hAnsi="Arial" w:cs="Arial"/>
                <w:sz w:val="24"/>
                <w:szCs w:val="24"/>
              </w:rPr>
              <w:t>France</w:t>
            </w:r>
          </w:p>
        </w:tc>
      </w:tr>
    </w:tbl>
    <w:p w14:paraId="0C3B2E88" w14:textId="2B5C20E4" w:rsidR="009B06D5" w:rsidRDefault="00AA31EA" w:rsidP="00B7488F">
      <w:pPr>
        <w:rPr>
          <w:rFonts w:ascii="Arial" w:hAnsi="Arial" w:cs="Arial"/>
          <w:sz w:val="28"/>
          <w:szCs w:val="28"/>
          <w:u w:val="single"/>
        </w:rPr>
      </w:pPr>
      <w:r>
        <w:rPr>
          <w:rFonts w:ascii="Arial" w:hAnsi="Arial" w:cs="Arial"/>
          <w:sz w:val="28"/>
          <w:szCs w:val="28"/>
          <w:u w:val="single"/>
        </w:rPr>
        <w:lastRenderedPageBreak/>
        <w:t>Etape 5 : Etudiez le réseau FAI local</w:t>
      </w:r>
    </w:p>
    <w:p w14:paraId="652401A7" w14:textId="75CC73AF" w:rsidR="00AA31EA" w:rsidRDefault="00AA31EA" w:rsidP="00B7488F">
      <w:pPr>
        <w:rPr>
          <w:rFonts w:ascii="Arial" w:hAnsi="Arial" w:cs="Arial"/>
          <w:sz w:val="24"/>
          <w:szCs w:val="24"/>
        </w:rPr>
      </w:pPr>
      <w:r>
        <w:rPr>
          <w:rFonts w:ascii="Arial" w:hAnsi="Arial" w:cs="Arial"/>
          <w:sz w:val="24"/>
          <w:szCs w:val="24"/>
        </w:rPr>
        <w:t>b. L’adresse IPv4 du 3</w:t>
      </w:r>
      <w:r w:rsidR="00CB0D09">
        <w:rPr>
          <w:rFonts w:ascii="Arial" w:hAnsi="Arial" w:cs="Arial"/>
          <w:sz w:val="24"/>
          <w:szCs w:val="24"/>
        </w:rPr>
        <w:t>eme</w:t>
      </w:r>
      <w:r>
        <w:rPr>
          <w:rFonts w:ascii="Arial" w:hAnsi="Arial" w:cs="Arial"/>
          <w:sz w:val="24"/>
          <w:szCs w:val="24"/>
        </w:rPr>
        <w:t xml:space="preserve"> saut dans la sortie </w:t>
      </w:r>
      <w:proofErr w:type="spellStart"/>
      <w:r>
        <w:rPr>
          <w:rFonts w:ascii="Arial" w:hAnsi="Arial" w:cs="Arial"/>
          <w:sz w:val="24"/>
          <w:szCs w:val="24"/>
        </w:rPr>
        <w:t>traceroute</w:t>
      </w:r>
      <w:proofErr w:type="spellEnd"/>
      <w:r>
        <w:rPr>
          <w:rFonts w:ascii="Arial" w:hAnsi="Arial" w:cs="Arial"/>
          <w:sz w:val="24"/>
          <w:szCs w:val="24"/>
        </w:rPr>
        <w:t xml:space="preserve"> </w:t>
      </w:r>
      <w:proofErr w:type="spellStart"/>
      <w:r>
        <w:rPr>
          <w:rFonts w:ascii="Arial" w:hAnsi="Arial" w:cs="Arial"/>
          <w:sz w:val="24"/>
          <w:szCs w:val="24"/>
        </w:rPr>
        <w:t>Packet</w:t>
      </w:r>
      <w:proofErr w:type="spellEnd"/>
      <w:r>
        <w:rPr>
          <w:rFonts w:ascii="Arial" w:hAnsi="Arial" w:cs="Arial"/>
          <w:sz w:val="24"/>
          <w:szCs w:val="24"/>
        </w:rPr>
        <w:t xml:space="preserve"> Tracer est 10.110</w:t>
      </w:r>
      <w:r w:rsidR="00007074">
        <w:rPr>
          <w:rFonts w:ascii="Arial" w:hAnsi="Arial" w:cs="Arial"/>
          <w:sz w:val="24"/>
          <w:szCs w:val="24"/>
        </w:rPr>
        <w:t>.178.133</w:t>
      </w:r>
    </w:p>
    <w:p w14:paraId="283717C0" w14:textId="06B6CFAA" w:rsidR="00007074" w:rsidRDefault="00007074" w:rsidP="00B7488F">
      <w:pPr>
        <w:rPr>
          <w:rFonts w:ascii="Arial" w:hAnsi="Arial" w:cs="Arial"/>
          <w:sz w:val="24"/>
          <w:szCs w:val="24"/>
        </w:rPr>
      </w:pPr>
      <w:r>
        <w:rPr>
          <w:rFonts w:ascii="Arial" w:hAnsi="Arial" w:cs="Arial"/>
          <w:sz w:val="24"/>
          <w:szCs w:val="24"/>
        </w:rPr>
        <w:t xml:space="preserve">Il s’agit de l’interface </w:t>
      </w:r>
      <w:proofErr w:type="spellStart"/>
      <w:r>
        <w:rPr>
          <w:rFonts w:ascii="Arial" w:hAnsi="Arial" w:cs="Arial"/>
          <w:sz w:val="24"/>
          <w:szCs w:val="24"/>
        </w:rPr>
        <w:t>GigabiEthernet</w:t>
      </w:r>
      <w:proofErr w:type="spellEnd"/>
      <w:r>
        <w:rPr>
          <w:rFonts w:ascii="Arial" w:hAnsi="Arial" w:cs="Arial"/>
          <w:sz w:val="24"/>
          <w:szCs w:val="24"/>
        </w:rPr>
        <w:t xml:space="preserve"> 0/0 </w:t>
      </w:r>
      <w:r w:rsidR="00CB0D09">
        <w:rPr>
          <w:rFonts w:ascii="Arial" w:hAnsi="Arial" w:cs="Arial"/>
          <w:sz w:val="24"/>
          <w:szCs w:val="24"/>
        </w:rPr>
        <w:t>et le</w:t>
      </w:r>
      <w:r>
        <w:rPr>
          <w:rFonts w:ascii="Arial" w:hAnsi="Arial" w:cs="Arial"/>
          <w:sz w:val="24"/>
          <w:szCs w:val="24"/>
        </w:rPr>
        <w:t xml:space="preserve"> routeur « run02 » qui </w:t>
      </w:r>
      <w:r w:rsidR="00CB0D09">
        <w:rPr>
          <w:rFonts w:ascii="Arial" w:hAnsi="Arial" w:cs="Arial"/>
          <w:sz w:val="24"/>
          <w:szCs w:val="24"/>
        </w:rPr>
        <w:t>sont</w:t>
      </w:r>
      <w:r>
        <w:rPr>
          <w:rFonts w:ascii="Arial" w:hAnsi="Arial" w:cs="Arial"/>
          <w:sz w:val="24"/>
          <w:szCs w:val="24"/>
        </w:rPr>
        <w:t xml:space="preserve"> </w:t>
      </w:r>
      <w:r w:rsidR="00CB0D09">
        <w:rPr>
          <w:rFonts w:ascii="Arial" w:hAnsi="Arial" w:cs="Arial"/>
          <w:sz w:val="24"/>
          <w:szCs w:val="24"/>
        </w:rPr>
        <w:t>configurées avec</w:t>
      </w:r>
      <w:r>
        <w:rPr>
          <w:rFonts w:ascii="Arial" w:hAnsi="Arial" w:cs="Arial"/>
          <w:sz w:val="24"/>
          <w:szCs w:val="24"/>
        </w:rPr>
        <w:t xml:space="preserve"> cette adresse IP</w:t>
      </w:r>
    </w:p>
    <w:p w14:paraId="4D4EAE61" w14:textId="0EE36CD9" w:rsidR="00CB0D09" w:rsidRDefault="00CB0D09" w:rsidP="00B7488F">
      <w:pPr>
        <w:rPr>
          <w:rFonts w:ascii="Arial" w:hAnsi="Arial" w:cs="Arial"/>
          <w:sz w:val="24"/>
          <w:szCs w:val="24"/>
        </w:rPr>
      </w:pPr>
      <w:r>
        <w:rPr>
          <w:rFonts w:ascii="Arial" w:hAnsi="Arial" w:cs="Arial"/>
          <w:sz w:val="24"/>
          <w:szCs w:val="24"/>
        </w:rPr>
        <w:t>L’adresse IPv4 du 4eme saut est 10.139.198.129</w:t>
      </w:r>
    </w:p>
    <w:p w14:paraId="5DDF5853" w14:textId="455696B1" w:rsidR="00CB0D09" w:rsidRDefault="00CB0D09" w:rsidP="00B7488F">
      <w:pPr>
        <w:rPr>
          <w:rFonts w:ascii="Arial" w:hAnsi="Arial" w:cs="Arial"/>
          <w:sz w:val="24"/>
          <w:szCs w:val="24"/>
        </w:rPr>
      </w:pPr>
      <w:r>
        <w:rPr>
          <w:rFonts w:ascii="Arial" w:hAnsi="Arial" w:cs="Arial"/>
          <w:sz w:val="24"/>
          <w:szCs w:val="24"/>
        </w:rPr>
        <w:t xml:space="preserve">Il s’agit de l’interface </w:t>
      </w:r>
      <w:proofErr w:type="spellStart"/>
      <w:r>
        <w:rPr>
          <w:rFonts w:ascii="Arial" w:hAnsi="Arial" w:cs="Arial"/>
          <w:sz w:val="24"/>
          <w:szCs w:val="24"/>
        </w:rPr>
        <w:t>GigabitEthernet</w:t>
      </w:r>
      <w:proofErr w:type="spellEnd"/>
      <w:r>
        <w:rPr>
          <w:rFonts w:ascii="Arial" w:hAnsi="Arial" w:cs="Arial"/>
          <w:sz w:val="24"/>
          <w:szCs w:val="24"/>
        </w:rPr>
        <w:t xml:space="preserve"> 0/0 et le routeur « run01 » qui sont configurées avec cette adresse IP</w:t>
      </w:r>
    </w:p>
    <w:p w14:paraId="175FC801" w14:textId="044C9CE4" w:rsidR="00CB0D09" w:rsidRDefault="004F5A75" w:rsidP="00B7488F">
      <w:pPr>
        <w:rPr>
          <w:rFonts w:ascii="Arial" w:hAnsi="Arial" w:cs="Arial"/>
          <w:sz w:val="24"/>
          <w:szCs w:val="24"/>
        </w:rPr>
      </w:pPr>
      <w:r>
        <w:rPr>
          <w:rFonts w:ascii="Arial" w:hAnsi="Arial" w:cs="Arial"/>
          <w:sz w:val="24"/>
          <w:szCs w:val="24"/>
        </w:rPr>
        <w:t xml:space="preserve">La sortie </w:t>
      </w:r>
      <w:proofErr w:type="spellStart"/>
      <w:r>
        <w:rPr>
          <w:rFonts w:ascii="Arial" w:hAnsi="Arial" w:cs="Arial"/>
          <w:sz w:val="24"/>
          <w:szCs w:val="24"/>
        </w:rPr>
        <w:t>traceroute</w:t>
      </w:r>
      <w:proofErr w:type="spellEnd"/>
      <w:r>
        <w:rPr>
          <w:rFonts w:ascii="Arial" w:hAnsi="Arial" w:cs="Arial"/>
          <w:sz w:val="24"/>
          <w:szCs w:val="24"/>
        </w:rPr>
        <w:t xml:space="preserve"> donne les différents « saut » que fait l’information avant d’arriver à destination. Par conséquent il ne fait que donner les adresses IP qu’il utilise pour y </w:t>
      </w:r>
      <w:proofErr w:type="spellStart"/>
      <w:r>
        <w:rPr>
          <w:rFonts w:ascii="Arial" w:hAnsi="Arial" w:cs="Arial"/>
          <w:sz w:val="24"/>
          <w:szCs w:val="24"/>
        </w:rPr>
        <w:t>parevenir</w:t>
      </w:r>
      <w:proofErr w:type="spellEnd"/>
      <w:r>
        <w:rPr>
          <w:rFonts w:ascii="Arial" w:hAnsi="Arial" w:cs="Arial"/>
          <w:sz w:val="24"/>
          <w:szCs w:val="24"/>
        </w:rPr>
        <w:t xml:space="preserve">. Donc les adresses IP des autres interface ne sont pas affichées dans la sortie </w:t>
      </w:r>
      <w:proofErr w:type="spellStart"/>
      <w:r>
        <w:rPr>
          <w:rFonts w:ascii="Arial" w:hAnsi="Arial" w:cs="Arial"/>
          <w:sz w:val="24"/>
          <w:szCs w:val="24"/>
        </w:rPr>
        <w:t>traceroute</w:t>
      </w:r>
      <w:proofErr w:type="spellEnd"/>
      <w:r>
        <w:rPr>
          <w:rFonts w:ascii="Arial" w:hAnsi="Arial" w:cs="Arial"/>
          <w:sz w:val="24"/>
          <w:szCs w:val="24"/>
        </w:rPr>
        <w:t xml:space="preserve"> </w:t>
      </w:r>
    </w:p>
    <w:p w14:paraId="417A1A1F" w14:textId="0332A4D6" w:rsidR="004F5A75" w:rsidRDefault="004F5A75" w:rsidP="00B7488F">
      <w:pPr>
        <w:rPr>
          <w:rFonts w:ascii="Arial" w:hAnsi="Arial" w:cs="Arial"/>
          <w:sz w:val="24"/>
          <w:szCs w:val="24"/>
        </w:rPr>
      </w:pPr>
      <w:r>
        <w:rPr>
          <w:rFonts w:ascii="Arial" w:hAnsi="Arial" w:cs="Arial"/>
          <w:sz w:val="24"/>
          <w:szCs w:val="24"/>
        </w:rPr>
        <w:t xml:space="preserve">Les sauts de ma sortie </w:t>
      </w:r>
      <w:proofErr w:type="spellStart"/>
      <w:r>
        <w:rPr>
          <w:rFonts w:ascii="Arial" w:hAnsi="Arial" w:cs="Arial"/>
          <w:sz w:val="24"/>
          <w:szCs w:val="24"/>
        </w:rPr>
        <w:t>traceroute</w:t>
      </w:r>
      <w:proofErr w:type="spellEnd"/>
      <w:r>
        <w:rPr>
          <w:rFonts w:ascii="Arial" w:hAnsi="Arial" w:cs="Arial"/>
          <w:sz w:val="24"/>
          <w:szCs w:val="24"/>
        </w:rPr>
        <w:t xml:space="preserve"> qui appartiennent à mon fournisseur de service Internet local sont le 2eme : 10.153.18.189 et le 3eme : 86.69.254.66</w:t>
      </w:r>
    </w:p>
    <w:p w14:paraId="7D2F733B" w14:textId="210540B1" w:rsidR="00C8308F" w:rsidRDefault="00C8308F" w:rsidP="00B7488F">
      <w:pPr>
        <w:rPr>
          <w:rFonts w:ascii="Arial" w:hAnsi="Arial" w:cs="Arial"/>
          <w:sz w:val="28"/>
          <w:szCs w:val="28"/>
          <w:u w:val="single"/>
        </w:rPr>
      </w:pPr>
      <w:r>
        <w:rPr>
          <w:rFonts w:ascii="Arial" w:hAnsi="Arial" w:cs="Arial"/>
          <w:sz w:val="28"/>
          <w:szCs w:val="28"/>
          <w:u w:val="single"/>
        </w:rPr>
        <w:t xml:space="preserve">Etape 6 : Examinez les noms de domaine dans le sortie pour découvrir plus d’indices sur l’emplacement des routeurs à chaque saut </w:t>
      </w:r>
    </w:p>
    <w:p w14:paraId="5A6D3FE0" w14:textId="1915F3C4" w:rsidR="00C8308F" w:rsidRDefault="00C8308F" w:rsidP="00B7488F">
      <w:pPr>
        <w:rPr>
          <w:rFonts w:ascii="Arial" w:hAnsi="Arial" w:cs="Arial"/>
          <w:sz w:val="24"/>
          <w:szCs w:val="24"/>
        </w:rPr>
      </w:pPr>
      <w:r>
        <w:rPr>
          <w:rFonts w:ascii="Arial" w:hAnsi="Arial" w:cs="Arial"/>
          <w:sz w:val="24"/>
          <w:szCs w:val="24"/>
        </w:rPr>
        <w:t xml:space="preserve">Le nom de domaine de mon FAI local est </w:t>
      </w:r>
      <w:r w:rsidR="00DB3829">
        <w:rPr>
          <w:rFonts w:ascii="Arial" w:hAnsi="Arial" w:cs="Arial"/>
          <w:sz w:val="24"/>
          <w:szCs w:val="24"/>
        </w:rPr>
        <w:t>« </w:t>
      </w:r>
      <w:proofErr w:type="spellStart"/>
      <w:r w:rsidR="00DB3829">
        <w:rPr>
          <w:rFonts w:ascii="Arial" w:hAnsi="Arial" w:cs="Arial"/>
          <w:sz w:val="24"/>
          <w:szCs w:val="24"/>
        </w:rPr>
        <w:t>rev.sfr</w:t>
      </w:r>
      <w:proofErr w:type="spellEnd"/>
      <w:r w:rsidR="00DB3829">
        <w:rPr>
          <w:rFonts w:ascii="Arial" w:hAnsi="Arial" w:cs="Arial"/>
          <w:sz w:val="24"/>
          <w:szCs w:val="24"/>
        </w:rPr>
        <w:t> »</w:t>
      </w:r>
    </w:p>
    <w:tbl>
      <w:tblPr>
        <w:tblStyle w:val="Grilledutableau"/>
        <w:tblW w:w="0" w:type="auto"/>
        <w:tblLook w:val="04A0" w:firstRow="1" w:lastRow="0" w:firstColumn="1" w:lastColumn="0" w:noHBand="0" w:noVBand="1"/>
      </w:tblPr>
      <w:tblGrid>
        <w:gridCol w:w="1217"/>
        <w:gridCol w:w="3314"/>
        <w:gridCol w:w="2446"/>
        <w:gridCol w:w="2085"/>
      </w:tblGrid>
      <w:tr w:rsidR="00F02209" w14:paraId="527D5EB4" w14:textId="77777777" w:rsidTr="008D127C">
        <w:tc>
          <w:tcPr>
            <w:tcW w:w="1217" w:type="dxa"/>
          </w:tcPr>
          <w:p w14:paraId="55DE700A" w14:textId="2916AE06" w:rsidR="00F02209" w:rsidRDefault="00F02209" w:rsidP="00F02209">
            <w:pPr>
              <w:jc w:val="center"/>
              <w:rPr>
                <w:rFonts w:ascii="Arial" w:hAnsi="Arial" w:cs="Arial"/>
                <w:sz w:val="24"/>
                <w:szCs w:val="24"/>
              </w:rPr>
            </w:pPr>
            <w:r>
              <w:rPr>
                <w:rFonts w:ascii="Arial" w:hAnsi="Arial" w:cs="Arial"/>
                <w:sz w:val="24"/>
                <w:szCs w:val="24"/>
              </w:rPr>
              <w:t>Saut</w:t>
            </w:r>
          </w:p>
        </w:tc>
        <w:tc>
          <w:tcPr>
            <w:tcW w:w="3314" w:type="dxa"/>
          </w:tcPr>
          <w:p w14:paraId="517D07E6" w14:textId="62AB40A9" w:rsidR="00F02209" w:rsidRDefault="00F02209" w:rsidP="00F02209">
            <w:pPr>
              <w:jc w:val="center"/>
              <w:rPr>
                <w:rFonts w:ascii="Arial" w:hAnsi="Arial" w:cs="Arial"/>
                <w:sz w:val="24"/>
                <w:szCs w:val="24"/>
              </w:rPr>
            </w:pPr>
            <w:r>
              <w:rPr>
                <w:rFonts w:ascii="Arial" w:hAnsi="Arial" w:cs="Arial"/>
                <w:sz w:val="24"/>
                <w:szCs w:val="24"/>
              </w:rPr>
              <w:t>Nom de domaine</w:t>
            </w:r>
          </w:p>
        </w:tc>
        <w:tc>
          <w:tcPr>
            <w:tcW w:w="2446" w:type="dxa"/>
          </w:tcPr>
          <w:p w14:paraId="44A4DB58" w14:textId="6F6A8298" w:rsidR="00F02209" w:rsidRDefault="00F02209" w:rsidP="00F02209">
            <w:pPr>
              <w:jc w:val="center"/>
              <w:rPr>
                <w:rFonts w:ascii="Arial" w:hAnsi="Arial" w:cs="Arial"/>
                <w:sz w:val="24"/>
                <w:szCs w:val="24"/>
              </w:rPr>
            </w:pPr>
            <w:r>
              <w:rPr>
                <w:rFonts w:ascii="Arial" w:hAnsi="Arial" w:cs="Arial"/>
                <w:sz w:val="24"/>
                <w:szCs w:val="24"/>
              </w:rPr>
              <w:t>Interface</w:t>
            </w:r>
          </w:p>
        </w:tc>
        <w:tc>
          <w:tcPr>
            <w:tcW w:w="2085" w:type="dxa"/>
          </w:tcPr>
          <w:p w14:paraId="037FA22E" w14:textId="71482A20" w:rsidR="00F02209" w:rsidRDefault="00F02209" w:rsidP="00F02209">
            <w:pPr>
              <w:jc w:val="center"/>
              <w:rPr>
                <w:rFonts w:ascii="Arial" w:hAnsi="Arial" w:cs="Arial"/>
                <w:sz w:val="24"/>
                <w:szCs w:val="24"/>
              </w:rPr>
            </w:pPr>
            <w:r>
              <w:rPr>
                <w:rFonts w:ascii="Arial" w:hAnsi="Arial" w:cs="Arial"/>
                <w:sz w:val="24"/>
                <w:szCs w:val="24"/>
              </w:rPr>
              <w:t>Adresse IPv4</w:t>
            </w:r>
          </w:p>
        </w:tc>
      </w:tr>
      <w:tr w:rsidR="00F02209" w14:paraId="201DF7D8" w14:textId="77777777" w:rsidTr="008D127C">
        <w:tc>
          <w:tcPr>
            <w:tcW w:w="1217" w:type="dxa"/>
          </w:tcPr>
          <w:p w14:paraId="2EA70EBC" w14:textId="78850176" w:rsidR="00F02209" w:rsidRDefault="00F02209" w:rsidP="00B7488F">
            <w:pPr>
              <w:rPr>
                <w:rFonts w:ascii="Arial" w:hAnsi="Arial" w:cs="Arial"/>
                <w:sz w:val="24"/>
                <w:szCs w:val="24"/>
              </w:rPr>
            </w:pPr>
            <w:r>
              <w:rPr>
                <w:rFonts w:ascii="Arial" w:hAnsi="Arial" w:cs="Arial"/>
                <w:sz w:val="24"/>
                <w:szCs w:val="24"/>
              </w:rPr>
              <w:t>5</w:t>
            </w:r>
          </w:p>
        </w:tc>
        <w:tc>
          <w:tcPr>
            <w:tcW w:w="3314" w:type="dxa"/>
          </w:tcPr>
          <w:p w14:paraId="59ED18FD" w14:textId="13773989" w:rsidR="00F02209" w:rsidRDefault="008D127C" w:rsidP="00B7488F">
            <w:pPr>
              <w:rPr>
                <w:rFonts w:ascii="Arial" w:hAnsi="Arial" w:cs="Arial"/>
                <w:sz w:val="24"/>
                <w:szCs w:val="24"/>
              </w:rPr>
            </w:pPr>
            <w:proofErr w:type="spellStart"/>
            <w:r>
              <w:rPr>
                <w:rFonts w:ascii="Arial" w:hAnsi="Arial" w:cs="Arial"/>
                <w:sz w:val="24"/>
                <w:szCs w:val="24"/>
              </w:rPr>
              <w:t>Santaclara.ca.sfba</w:t>
            </w:r>
            <w:proofErr w:type="spellEnd"/>
          </w:p>
        </w:tc>
        <w:tc>
          <w:tcPr>
            <w:tcW w:w="2446" w:type="dxa"/>
          </w:tcPr>
          <w:p w14:paraId="77E481D1" w14:textId="4924D345" w:rsidR="00F02209" w:rsidRDefault="008D127C" w:rsidP="00B7488F">
            <w:pPr>
              <w:rPr>
                <w:rFonts w:ascii="Arial" w:hAnsi="Arial" w:cs="Arial"/>
                <w:sz w:val="24"/>
                <w:szCs w:val="24"/>
              </w:rPr>
            </w:pPr>
            <w:r>
              <w:rPr>
                <w:rFonts w:ascii="Arial" w:hAnsi="Arial" w:cs="Arial"/>
                <w:sz w:val="24"/>
                <w:szCs w:val="24"/>
              </w:rPr>
              <w:t>GigabitEthernet0/0</w:t>
            </w:r>
          </w:p>
        </w:tc>
        <w:tc>
          <w:tcPr>
            <w:tcW w:w="2085" w:type="dxa"/>
          </w:tcPr>
          <w:p w14:paraId="14551BF3" w14:textId="34A630E4" w:rsidR="00F02209" w:rsidRDefault="00F02209" w:rsidP="00B7488F">
            <w:pPr>
              <w:rPr>
                <w:rFonts w:ascii="Arial" w:hAnsi="Arial" w:cs="Arial"/>
                <w:sz w:val="24"/>
                <w:szCs w:val="24"/>
              </w:rPr>
            </w:pPr>
            <w:r>
              <w:rPr>
                <w:rFonts w:ascii="Arial" w:hAnsi="Arial" w:cs="Arial"/>
                <w:sz w:val="24"/>
                <w:szCs w:val="24"/>
              </w:rPr>
              <w:t>10.</w:t>
            </w:r>
            <w:r w:rsidR="008D127C">
              <w:rPr>
                <w:rFonts w:ascii="Arial" w:hAnsi="Arial" w:cs="Arial"/>
                <w:sz w:val="24"/>
                <w:szCs w:val="24"/>
              </w:rPr>
              <w:t>151.78.177</w:t>
            </w:r>
          </w:p>
        </w:tc>
      </w:tr>
      <w:tr w:rsidR="00F02209" w14:paraId="5A3A8DE8" w14:textId="77777777" w:rsidTr="008D127C">
        <w:tc>
          <w:tcPr>
            <w:tcW w:w="1217" w:type="dxa"/>
          </w:tcPr>
          <w:p w14:paraId="38B9E6A5" w14:textId="2196052E" w:rsidR="00F02209" w:rsidRDefault="00F02209" w:rsidP="00B7488F">
            <w:pPr>
              <w:rPr>
                <w:rFonts w:ascii="Arial" w:hAnsi="Arial" w:cs="Arial"/>
                <w:sz w:val="24"/>
                <w:szCs w:val="24"/>
              </w:rPr>
            </w:pPr>
            <w:r>
              <w:rPr>
                <w:rFonts w:ascii="Arial" w:hAnsi="Arial" w:cs="Arial"/>
                <w:sz w:val="24"/>
                <w:szCs w:val="24"/>
              </w:rPr>
              <w:t>6</w:t>
            </w:r>
          </w:p>
        </w:tc>
        <w:tc>
          <w:tcPr>
            <w:tcW w:w="3314" w:type="dxa"/>
          </w:tcPr>
          <w:p w14:paraId="4ED2253A" w14:textId="1360DE22" w:rsidR="00F02209" w:rsidRDefault="00715CD8" w:rsidP="00B7488F">
            <w:pPr>
              <w:rPr>
                <w:rFonts w:ascii="Arial" w:hAnsi="Arial" w:cs="Arial"/>
                <w:sz w:val="24"/>
                <w:szCs w:val="24"/>
              </w:rPr>
            </w:pPr>
            <w:proofErr w:type="spellStart"/>
            <w:r>
              <w:rPr>
                <w:rFonts w:ascii="Arial" w:hAnsi="Arial" w:cs="Arial"/>
                <w:sz w:val="24"/>
                <w:szCs w:val="24"/>
              </w:rPr>
              <w:t>Sunnyvale.ca.ibone</w:t>
            </w:r>
            <w:proofErr w:type="spellEnd"/>
          </w:p>
        </w:tc>
        <w:tc>
          <w:tcPr>
            <w:tcW w:w="2446" w:type="dxa"/>
          </w:tcPr>
          <w:p w14:paraId="6EEB0160" w14:textId="7AD60713" w:rsidR="00F02209" w:rsidRDefault="00715CD8" w:rsidP="00B7488F">
            <w:pPr>
              <w:rPr>
                <w:rFonts w:ascii="Arial" w:hAnsi="Arial" w:cs="Arial"/>
                <w:sz w:val="24"/>
                <w:szCs w:val="24"/>
              </w:rPr>
            </w:pPr>
            <w:r>
              <w:rPr>
                <w:rFonts w:ascii="Arial" w:hAnsi="Arial" w:cs="Arial"/>
                <w:sz w:val="24"/>
                <w:szCs w:val="24"/>
              </w:rPr>
              <w:t>GigabitEthernet0/0</w:t>
            </w:r>
          </w:p>
        </w:tc>
        <w:tc>
          <w:tcPr>
            <w:tcW w:w="2085" w:type="dxa"/>
          </w:tcPr>
          <w:p w14:paraId="48A0C1E0" w14:textId="6FF9AC55" w:rsidR="008D127C" w:rsidRDefault="008D127C" w:rsidP="00B7488F">
            <w:pPr>
              <w:rPr>
                <w:rFonts w:ascii="Arial" w:hAnsi="Arial" w:cs="Arial"/>
                <w:sz w:val="24"/>
                <w:szCs w:val="24"/>
              </w:rPr>
            </w:pPr>
            <w:r>
              <w:rPr>
                <w:rFonts w:ascii="Arial" w:hAnsi="Arial" w:cs="Arial"/>
                <w:sz w:val="24"/>
                <w:szCs w:val="24"/>
              </w:rPr>
              <w:t>10.110.41.121</w:t>
            </w:r>
          </w:p>
        </w:tc>
      </w:tr>
      <w:tr w:rsidR="00F02209" w14:paraId="6C5250CF" w14:textId="77777777" w:rsidTr="008D127C">
        <w:tc>
          <w:tcPr>
            <w:tcW w:w="1217" w:type="dxa"/>
          </w:tcPr>
          <w:p w14:paraId="1362EDD4" w14:textId="13516C30" w:rsidR="00F02209" w:rsidRDefault="00F02209" w:rsidP="00B7488F">
            <w:pPr>
              <w:rPr>
                <w:rFonts w:ascii="Arial" w:hAnsi="Arial" w:cs="Arial"/>
                <w:sz w:val="24"/>
                <w:szCs w:val="24"/>
              </w:rPr>
            </w:pPr>
            <w:r>
              <w:rPr>
                <w:rFonts w:ascii="Arial" w:hAnsi="Arial" w:cs="Arial"/>
                <w:sz w:val="24"/>
                <w:szCs w:val="24"/>
              </w:rPr>
              <w:t>7</w:t>
            </w:r>
          </w:p>
        </w:tc>
        <w:tc>
          <w:tcPr>
            <w:tcW w:w="3314" w:type="dxa"/>
          </w:tcPr>
          <w:p w14:paraId="554A8ABF" w14:textId="2DDABE67" w:rsidR="00F02209" w:rsidRDefault="00715CD8" w:rsidP="00B7488F">
            <w:pPr>
              <w:rPr>
                <w:rFonts w:ascii="Arial" w:hAnsi="Arial" w:cs="Arial"/>
                <w:sz w:val="24"/>
                <w:szCs w:val="24"/>
              </w:rPr>
            </w:pPr>
            <w:proofErr w:type="spellStart"/>
            <w:r>
              <w:rPr>
                <w:rFonts w:ascii="Arial" w:hAnsi="Arial" w:cs="Arial"/>
                <w:sz w:val="24"/>
                <w:szCs w:val="24"/>
              </w:rPr>
              <w:t>Sunnyvale.ca.ibone</w:t>
            </w:r>
            <w:proofErr w:type="spellEnd"/>
          </w:p>
        </w:tc>
        <w:tc>
          <w:tcPr>
            <w:tcW w:w="2446" w:type="dxa"/>
          </w:tcPr>
          <w:p w14:paraId="27B9AC16" w14:textId="0736C5A9" w:rsidR="00F02209" w:rsidRDefault="00715CD8" w:rsidP="00B7488F">
            <w:pPr>
              <w:rPr>
                <w:rFonts w:ascii="Arial" w:hAnsi="Arial" w:cs="Arial"/>
                <w:sz w:val="24"/>
                <w:szCs w:val="24"/>
              </w:rPr>
            </w:pPr>
            <w:r>
              <w:rPr>
                <w:rFonts w:ascii="Arial" w:hAnsi="Arial" w:cs="Arial"/>
                <w:sz w:val="24"/>
                <w:szCs w:val="24"/>
              </w:rPr>
              <w:t>GigabitEthernet0/0</w:t>
            </w:r>
          </w:p>
        </w:tc>
        <w:tc>
          <w:tcPr>
            <w:tcW w:w="2085" w:type="dxa"/>
          </w:tcPr>
          <w:p w14:paraId="190B94A6" w14:textId="556BF3D9" w:rsidR="00F02209" w:rsidRDefault="008D127C" w:rsidP="00B7488F">
            <w:pPr>
              <w:rPr>
                <w:rFonts w:ascii="Arial" w:hAnsi="Arial" w:cs="Arial"/>
                <w:sz w:val="24"/>
                <w:szCs w:val="24"/>
              </w:rPr>
            </w:pPr>
            <w:r>
              <w:rPr>
                <w:rFonts w:ascii="Arial" w:hAnsi="Arial" w:cs="Arial"/>
                <w:sz w:val="24"/>
                <w:szCs w:val="24"/>
              </w:rPr>
              <w:t>10.110.46.30</w:t>
            </w:r>
          </w:p>
        </w:tc>
      </w:tr>
      <w:tr w:rsidR="00F02209" w14:paraId="46241B11" w14:textId="77777777" w:rsidTr="008D127C">
        <w:tc>
          <w:tcPr>
            <w:tcW w:w="1217" w:type="dxa"/>
          </w:tcPr>
          <w:p w14:paraId="2CF3115B" w14:textId="35B022F0" w:rsidR="00F02209" w:rsidRDefault="00F02209" w:rsidP="00B7488F">
            <w:pPr>
              <w:rPr>
                <w:rFonts w:ascii="Arial" w:hAnsi="Arial" w:cs="Arial"/>
                <w:sz w:val="24"/>
                <w:szCs w:val="24"/>
              </w:rPr>
            </w:pPr>
            <w:r>
              <w:rPr>
                <w:rFonts w:ascii="Arial" w:hAnsi="Arial" w:cs="Arial"/>
                <w:sz w:val="24"/>
                <w:szCs w:val="24"/>
              </w:rPr>
              <w:t>8</w:t>
            </w:r>
          </w:p>
        </w:tc>
        <w:tc>
          <w:tcPr>
            <w:tcW w:w="3314" w:type="dxa"/>
          </w:tcPr>
          <w:p w14:paraId="03EDA927" w14:textId="1527E49A" w:rsidR="00F02209" w:rsidRDefault="00715CD8" w:rsidP="00B7488F">
            <w:pPr>
              <w:rPr>
                <w:rFonts w:ascii="Arial" w:hAnsi="Arial" w:cs="Arial"/>
                <w:sz w:val="24"/>
                <w:szCs w:val="24"/>
              </w:rPr>
            </w:pPr>
            <w:proofErr w:type="spellStart"/>
            <w:r>
              <w:rPr>
                <w:rFonts w:ascii="Arial" w:hAnsi="Arial" w:cs="Arial"/>
                <w:sz w:val="24"/>
                <w:szCs w:val="24"/>
              </w:rPr>
              <w:t>Greatoaks.ca.ibone</w:t>
            </w:r>
            <w:proofErr w:type="spellEnd"/>
          </w:p>
        </w:tc>
        <w:tc>
          <w:tcPr>
            <w:tcW w:w="2446" w:type="dxa"/>
          </w:tcPr>
          <w:p w14:paraId="4F7EEF85" w14:textId="2A91EA4B" w:rsidR="00F02209" w:rsidRDefault="00715CD8" w:rsidP="00B7488F">
            <w:pPr>
              <w:rPr>
                <w:rFonts w:ascii="Arial" w:hAnsi="Arial" w:cs="Arial"/>
                <w:sz w:val="24"/>
                <w:szCs w:val="24"/>
              </w:rPr>
            </w:pPr>
            <w:r>
              <w:rPr>
                <w:rFonts w:ascii="Arial" w:hAnsi="Arial" w:cs="Arial"/>
                <w:sz w:val="24"/>
                <w:szCs w:val="24"/>
              </w:rPr>
              <w:t>GigabitEthernet0/0</w:t>
            </w:r>
          </w:p>
        </w:tc>
        <w:tc>
          <w:tcPr>
            <w:tcW w:w="2085" w:type="dxa"/>
          </w:tcPr>
          <w:p w14:paraId="53B79D8D" w14:textId="7A4A1388" w:rsidR="00F02209" w:rsidRDefault="008D127C" w:rsidP="00B7488F">
            <w:pPr>
              <w:rPr>
                <w:rFonts w:ascii="Arial" w:hAnsi="Arial" w:cs="Arial"/>
                <w:sz w:val="24"/>
                <w:szCs w:val="24"/>
              </w:rPr>
            </w:pPr>
            <w:r>
              <w:rPr>
                <w:rFonts w:ascii="Arial" w:hAnsi="Arial" w:cs="Arial"/>
                <w:sz w:val="24"/>
                <w:szCs w:val="24"/>
              </w:rPr>
              <w:t>10.110.37.178</w:t>
            </w:r>
          </w:p>
        </w:tc>
      </w:tr>
      <w:tr w:rsidR="00F02209" w14:paraId="6531B418" w14:textId="77777777" w:rsidTr="008D127C">
        <w:tc>
          <w:tcPr>
            <w:tcW w:w="1217" w:type="dxa"/>
          </w:tcPr>
          <w:p w14:paraId="722F23C7" w14:textId="41391F30" w:rsidR="00F02209" w:rsidRDefault="00F02209" w:rsidP="00B7488F">
            <w:pPr>
              <w:rPr>
                <w:rFonts w:ascii="Arial" w:hAnsi="Arial" w:cs="Arial"/>
                <w:sz w:val="24"/>
                <w:szCs w:val="24"/>
              </w:rPr>
            </w:pPr>
            <w:r>
              <w:rPr>
                <w:rFonts w:ascii="Arial" w:hAnsi="Arial" w:cs="Arial"/>
                <w:sz w:val="24"/>
                <w:szCs w:val="24"/>
              </w:rPr>
              <w:t>9</w:t>
            </w:r>
          </w:p>
        </w:tc>
        <w:tc>
          <w:tcPr>
            <w:tcW w:w="3314" w:type="dxa"/>
          </w:tcPr>
          <w:p w14:paraId="157C89DF" w14:textId="2BE958C5" w:rsidR="00F02209" w:rsidRDefault="00FD09F9" w:rsidP="00B7488F">
            <w:pPr>
              <w:rPr>
                <w:rFonts w:ascii="Arial" w:hAnsi="Arial" w:cs="Arial"/>
                <w:sz w:val="24"/>
                <w:szCs w:val="24"/>
              </w:rPr>
            </w:pPr>
            <w:proofErr w:type="spellStart"/>
            <w:r>
              <w:rPr>
                <w:rFonts w:ascii="Arial" w:hAnsi="Arial" w:cs="Arial"/>
                <w:sz w:val="24"/>
                <w:szCs w:val="24"/>
              </w:rPr>
              <w:t>Greatoaks.ca.ibone</w:t>
            </w:r>
            <w:proofErr w:type="spellEnd"/>
          </w:p>
        </w:tc>
        <w:tc>
          <w:tcPr>
            <w:tcW w:w="2446" w:type="dxa"/>
          </w:tcPr>
          <w:p w14:paraId="65C1FE29" w14:textId="42BF0EDC" w:rsidR="00F02209" w:rsidRDefault="00FD09F9" w:rsidP="00B7488F">
            <w:pPr>
              <w:rPr>
                <w:rFonts w:ascii="Arial" w:hAnsi="Arial" w:cs="Arial"/>
                <w:sz w:val="24"/>
                <w:szCs w:val="24"/>
              </w:rPr>
            </w:pPr>
            <w:r>
              <w:rPr>
                <w:rFonts w:ascii="Arial" w:hAnsi="Arial" w:cs="Arial"/>
                <w:sz w:val="24"/>
                <w:szCs w:val="24"/>
              </w:rPr>
              <w:t>GigabitEthernet0/0</w:t>
            </w:r>
          </w:p>
        </w:tc>
        <w:tc>
          <w:tcPr>
            <w:tcW w:w="2085" w:type="dxa"/>
          </w:tcPr>
          <w:p w14:paraId="5E40560A" w14:textId="3BE9CA8A" w:rsidR="00F02209" w:rsidRDefault="008D127C" w:rsidP="00B7488F">
            <w:pPr>
              <w:rPr>
                <w:rFonts w:ascii="Arial" w:hAnsi="Arial" w:cs="Arial"/>
                <w:sz w:val="24"/>
                <w:szCs w:val="24"/>
              </w:rPr>
            </w:pPr>
            <w:r>
              <w:rPr>
                <w:rFonts w:ascii="Arial" w:hAnsi="Arial" w:cs="Arial"/>
                <w:sz w:val="24"/>
                <w:szCs w:val="24"/>
              </w:rPr>
              <w:t>10.110.32.246</w:t>
            </w:r>
          </w:p>
        </w:tc>
      </w:tr>
    </w:tbl>
    <w:p w14:paraId="6BF4D76C" w14:textId="77777777" w:rsidR="00DB3829" w:rsidRDefault="00DB3829" w:rsidP="00B7488F">
      <w:pPr>
        <w:rPr>
          <w:rFonts w:ascii="Arial" w:hAnsi="Arial" w:cs="Arial"/>
          <w:sz w:val="24"/>
          <w:szCs w:val="24"/>
        </w:rPr>
      </w:pPr>
    </w:p>
    <w:p w14:paraId="2F8BD13F" w14:textId="3DF5F457" w:rsidR="00FD09F9" w:rsidRDefault="00FD09F9" w:rsidP="00B7488F">
      <w:pPr>
        <w:rPr>
          <w:rFonts w:ascii="Arial" w:hAnsi="Arial" w:cs="Arial"/>
          <w:sz w:val="24"/>
          <w:szCs w:val="24"/>
        </w:rPr>
      </w:pPr>
      <w:r>
        <w:rPr>
          <w:rFonts w:ascii="Arial" w:hAnsi="Arial" w:cs="Arial"/>
          <w:sz w:val="24"/>
          <w:szCs w:val="24"/>
        </w:rPr>
        <w:t xml:space="preserve">Pour la liaison sortante vers Los Angeles, le </w:t>
      </w:r>
      <w:proofErr w:type="spellStart"/>
      <w:r>
        <w:rPr>
          <w:rFonts w:ascii="Arial" w:hAnsi="Arial" w:cs="Arial"/>
          <w:sz w:val="24"/>
          <w:szCs w:val="24"/>
        </w:rPr>
        <w:t>batiment</w:t>
      </w:r>
      <w:proofErr w:type="spellEnd"/>
      <w:r>
        <w:rPr>
          <w:rFonts w:ascii="Arial" w:hAnsi="Arial" w:cs="Arial"/>
          <w:sz w:val="24"/>
          <w:szCs w:val="24"/>
        </w:rPr>
        <w:t xml:space="preserve"> est « </w:t>
      </w:r>
      <w:proofErr w:type="spellStart"/>
      <w:r>
        <w:rPr>
          <w:rFonts w:ascii="Arial" w:hAnsi="Arial" w:cs="Arial"/>
          <w:sz w:val="24"/>
          <w:szCs w:val="24"/>
        </w:rPr>
        <w:t>Greatoaks.calibone</w:t>
      </w:r>
      <w:proofErr w:type="spellEnd"/>
      <w:r>
        <w:rPr>
          <w:rFonts w:ascii="Arial" w:hAnsi="Arial" w:cs="Arial"/>
          <w:sz w:val="24"/>
          <w:szCs w:val="24"/>
        </w:rPr>
        <w:t> », l’interface est GigabitEthernet0/0 et l’adresse IPv4 est 172.16.69.141</w:t>
      </w:r>
    </w:p>
    <w:p w14:paraId="28F6CE03" w14:textId="177E7E75" w:rsidR="00715CD8" w:rsidRDefault="00EA7121" w:rsidP="00B7488F">
      <w:pPr>
        <w:rPr>
          <w:rFonts w:ascii="Arial" w:hAnsi="Arial" w:cs="Arial"/>
          <w:sz w:val="28"/>
          <w:szCs w:val="28"/>
          <w:u w:val="single"/>
        </w:rPr>
      </w:pPr>
      <w:r>
        <w:rPr>
          <w:rFonts w:ascii="Arial" w:hAnsi="Arial" w:cs="Arial"/>
          <w:sz w:val="28"/>
          <w:szCs w:val="28"/>
          <w:u w:val="single"/>
        </w:rPr>
        <w:t>Etape 7 : Etudiez le lien entre Comcast et Internet2</w:t>
      </w:r>
    </w:p>
    <w:p w14:paraId="48A8B2F8" w14:textId="6AFBCD66" w:rsidR="00EA7121" w:rsidRDefault="00EA7121" w:rsidP="00B7488F">
      <w:pPr>
        <w:rPr>
          <w:rFonts w:ascii="Arial" w:hAnsi="Arial" w:cs="Arial"/>
          <w:sz w:val="24"/>
          <w:szCs w:val="24"/>
        </w:rPr>
      </w:pPr>
      <w:r>
        <w:rPr>
          <w:rFonts w:ascii="Arial" w:hAnsi="Arial" w:cs="Arial"/>
          <w:sz w:val="24"/>
          <w:szCs w:val="24"/>
        </w:rPr>
        <w:t>c. l’interface du 10eme saut est « GigabitEthernet0/0 »</w:t>
      </w:r>
    </w:p>
    <w:p w14:paraId="7B32A9EB" w14:textId="243BF020" w:rsidR="00EA7121" w:rsidRDefault="00EA7121" w:rsidP="00B7488F">
      <w:pPr>
        <w:rPr>
          <w:rFonts w:ascii="Arial" w:hAnsi="Arial" w:cs="Arial"/>
          <w:sz w:val="28"/>
          <w:szCs w:val="28"/>
          <w:u w:val="single"/>
        </w:rPr>
      </w:pPr>
      <w:r>
        <w:rPr>
          <w:rFonts w:ascii="Arial" w:hAnsi="Arial" w:cs="Arial"/>
          <w:sz w:val="28"/>
          <w:szCs w:val="28"/>
          <w:u w:val="single"/>
        </w:rPr>
        <w:t>Etape 8 : Enquêtez Internet2</w:t>
      </w:r>
    </w:p>
    <w:p w14:paraId="4C79CAA2" w14:textId="77777777" w:rsidR="00EA7121" w:rsidRPr="00EA7121" w:rsidRDefault="00EA7121" w:rsidP="00B7488F">
      <w:pPr>
        <w:rPr>
          <w:rFonts w:ascii="Arial" w:hAnsi="Arial" w:cs="Arial"/>
          <w:sz w:val="28"/>
          <w:szCs w:val="28"/>
          <w:u w:val="single"/>
        </w:rPr>
      </w:pPr>
    </w:p>
    <w:sectPr w:rsidR="00EA7121" w:rsidRPr="00EA712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988"/>
    <w:rsid w:val="00007074"/>
    <w:rsid w:val="00083118"/>
    <w:rsid w:val="002B5E60"/>
    <w:rsid w:val="00390ED2"/>
    <w:rsid w:val="003D3FF8"/>
    <w:rsid w:val="00443645"/>
    <w:rsid w:val="00466A3A"/>
    <w:rsid w:val="004F5A75"/>
    <w:rsid w:val="005B62EA"/>
    <w:rsid w:val="00616E3F"/>
    <w:rsid w:val="00635795"/>
    <w:rsid w:val="00715CD8"/>
    <w:rsid w:val="0077197D"/>
    <w:rsid w:val="00780DDE"/>
    <w:rsid w:val="007853AC"/>
    <w:rsid w:val="008856A1"/>
    <w:rsid w:val="008D127C"/>
    <w:rsid w:val="009B06D5"/>
    <w:rsid w:val="00A835FD"/>
    <w:rsid w:val="00AA1B92"/>
    <w:rsid w:val="00AA31EA"/>
    <w:rsid w:val="00B32248"/>
    <w:rsid w:val="00B353C3"/>
    <w:rsid w:val="00B7488F"/>
    <w:rsid w:val="00B80775"/>
    <w:rsid w:val="00C8308F"/>
    <w:rsid w:val="00CB0D09"/>
    <w:rsid w:val="00D67988"/>
    <w:rsid w:val="00D75FCF"/>
    <w:rsid w:val="00DB3829"/>
    <w:rsid w:val="00DE23A8"/>
    <w:rsid w:val="00EA7121"/>
    <w:rsid w:val="00F02209"/>
    <w:rsid w:val="00FD09F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CD5A7"/>
  <w15:chartTrackingRefBased/>
  <w15:docId w15:val="{C389EC65-B45B-43E8-B2A8-03D94DE81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A835FD"/>
    <w:rPr>
      <w:color w:val="0563C1" w:themeColor="hyperlink"/>
      <w:u w:val="single"/>
    </w:rPr>
  </w:style>
  <w:style w:type="character" w:styleId="Mentionnonrsolue">
    <w:name w:val="Unresolved Mention"/>
    <w:basedOn w:val="Policepardfaut"/>
    <w:uiPriority w:val="99"/>
    <w:semiHidden/>
    <w:unhideWhenUsed/>
    <w:rsid w:val="00A835FD"/>
    <w:rPr>
      <w:color w:val="605E5C"/>
      <w:shd w:val="clear" w:color="auto" w:fill="E1DFDD"/>
    </w:rPr>
  </w:style>
  <w:style w:type="table" w:styleId="Grilledutableau">
    <w:name w:val="Table Grid"/>
    <w:basedOn w:val="TableauNormal"/>
    <w:uiPriority w:val="39"/>
    <w:rsid w:val="009B06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459342">
      <w:bodyDiv w:val="1"/>
      <w:marLeft w:val="0"/>
      <w:marRight w:val="0"/>
      <w:marTop w:val="0"/>
      <w:marBottom w:val="0"/>
      <w:divBdr>
        <w:top w:val="none" w:sz="0" w:space="0" w:color="auto"/>
        <w:left w:val="none" w:sz="0" w:space="0" w:color="auto"/>
        <w:bottom w:val="none" w:sz="0" w:space="0" w:color="auto"/>
        <w:right w:val="none" w:sz="0" w:space="0" w:color="auto"/>
      </w:divBdr>
    </w:div>
    <w:div w:id="1988243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youtube.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504</Words>
  <Characters>2774</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Perrone</dc:creator>
  <cp:keywords/>
  <dc:description/>
  <cp:lastModifiedBy>Joel Perrone</cp:lastModifiedBy>
  <cp:revision>24</cp:revision>
  <dcterms:created xsi:type="dcterms:W3CDTF">2023-11-24T12:58:00Z</dcterms:created>
  <dcterms:modified xsi:type="dcterms:W3CDTF">2023-11-25T13:40:00Z</dcterms:modified>
</cp:coreProperties>
</file>