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6B00" w14:textId="65B27E84" w:rsidR="00D75FCF" w:rsidRDefault="009320E2" w:rsidP="009320E2">
      <w:pPr>
        <w:jc w:val="center"/>
        <w:rPr>
          <w:rFonts w:ascii="Arial" w:hAnsi="Arial" w:cs="Arial"/>
          <w:sz w:val="56"/>
          <w:szCs w:val="56"/>
          <w:u w:val="single"/>
        </w:rPr>
      </w:pPr>
      <w:r w:rsidRPr="009320E2">
        <w:rPr>
          <w:rFonts w:ascii="Arial" w:hAnsi="Arial" w:cs="Arial"/>
          <w:sz w:val="56"/>
          <w:szCs w:val="56"/>
          <w:u w:val="single"/>
        </w:rPr>
        <w:t>CR TPn°8 : Lois de base – adaptation en puissance</w:t>
      </w:r>
    </w:p>
    <w:p w14:paraId="75270E17" w14:textId="77777777" w:rsidR="009320E2" w:rsidRDefault="009320E2" w:rsidP="009320E2">
      <w:pPr>
        <w:rPr>
          <w:rFonts w:ascii="Arial" w:hAnsi="Arial" w:cs="Arial"/>
          <w:sz w:val="32"/>
          <w:szCs w:val="32"/>
          <w:u w:val="single"/>
        </w:rPr>
      </w:pPr>
    </w:p>
    <w:p w14:paraId="22CC7202" w14:textId="7DB4EF11" w:rsidR="009320E2" w:rsidRPr="009320E2" w:rsidRDefault="009320E2" w:rsidP="009320E2">
      <w:pPr>
        <w:rPr>
          <w:rFonts w:ascii="Arial" w:hAnsi="Arial" w:cs="Arial"/>
          <w:sz w:val="36"/>
          <w:szCs w:val="36"/>
          <w:u w:val="double"/>
        </w:rPr>
      </w:pPr>
      <w:r w:rsidRPr="009320E2">
        <w:rPr>
          <w:rFonts w:ascii="Arial" w:hAnsi="Arial" w:cs="Arial"/>
          <w:sz w:val="36"/>
          <w:szCs w:val="36"/>
          <w:u w:val="double"/>
        </w:rPr>
        <w:t xml:space="preserve">II / Vérification expérimentale des lois de </w:t>
      </w:r>
      <w:r w:rsidR="00202E01" w:rsidRPr="009320E2">
        <w:rPr>
          <w:rFonts w:ascii="Arial" w:hAnsi="Arial" w:cs="Arial"/>
          <w:sz w:val="36"/>
          <w:szCs w:val="36"/>
          <w:u w:val="double"/>
        </w:rPr>
        <w:t>Kirchhoff</w:t>
      </w:r>
    </w:p>
    <w:p w14:paraId="31393024" w14:textId="0076DBA9" w:rsidR="009320E2" w:rsidRDefault="009320E2" w:rsidP="009320E2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II.1 / Vérification dans le cas du régime continu</w:t>
      </w:r>
    </w:p>
    <w:p w14:paraId="210F62E7" w14:textId="0A1A6C5D" w:rsidR="009320E2" w:rsidRDefault="009320E2" w:rsidP="009320E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II.1.a / La loi des mailles</w:t>
      </w:r>
    </w:p>
    <w:p w14:paraId="6FA41A27" w14:textId="4FB2899B" w:rsidR="009320E2" w:rsidRDefault="009C38B6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0E28AA" wp14:editId="0F55E4B1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2695575" cy="2839085"/>
            <wp:effectExtent l="0" t="0" r="9525" b="0"/>
            <wp:wrapSquare wrapText="bothSides"/>
            <wp:docPr id="21188376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37658" name="Image 21188376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0E2" w:rsidRPr="009320E2">
        <w:rPr>
          <w:rFonts w:ascii="Arial" w:hAnsi="Arial" w:cs="Arial"/>
          <w:sz w:val="24"/>
          <w:szCs w:val="24"/>
        </w:rPr>
        <w:t>On veut travailler sur le montage de la figure 1</w:t>
      </w:r>
      <w:r w:rsidR="009320E2">
        <w:rPr>
          <w:rFonts w:ascii="Arial" w:hAnsi="Arial" w:cs="Arial"/>
          <w:sz w:val="24"/>
          <w:szCs w:val="24"/>
        </w:rPr>
        <w:t xml:space="preserve"> (voir ci-dessous) </w:t>
      </w:r>
    </w:p>
    <w:p w14:paraId="055EB275" w14:textId="6F7DFF28" w:rsidR="009320E2" w:rsidRPr="00160DA2" w:rsidRDefault="00160DA2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Selon l’application numérique, E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= 10V, R1 = 8.2kΩ et R2 = 22kΩ</w:t>
      </w:r>
    </w:p>
    <w:p w14:paraId="0EAF7412" w14:textId="532C08D6" w:rsidR="00160DA2" w:rsidRDefault="00160DA2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un premier temps, on cherche à savoir quelle résistance il faut utiliser en fonction de leur valeur en ohm, grâce au couleur des résistance</w:t>
      </w:r>
    </w:p>
    <w:p w14:paraId="6857B8EA" w14:textId="744D4F6A" w:rsidR="009320E2" w:rsidRDefault="009320E2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rappelle</w:t>
      </w:r>
      <w:r w:rsidR="00160DA2">
        <w:rPr>
          <w:rFonts w:ascii="Arial" w:hAnsi="Arial" w:cs="Arial"/>
          <w:sz w:val="24"/>
          <w:szCs w:val="24"/>
        </w:rPr>
        <w:t xml:space="preserve">, la formule de rapport entre valeur de la résistance est </w:t>
      </w:r>
      <w:r w:rsidR="00160DA2">
        <w:rPr>
          <w:rFonts w:ascii="Arial" w:hAnsi="Arial" w:cs="Arial"/>
          <w:color w:val="FF0000"/>
          <w:sz w:val="24"/>
          <w:szCs w:val="24"/>
        </w:rPr>
        <w:t xml:space="preserve">R = (C1 C2)*10eC3 </w:t>
      </w:r>
      <w:r w:rsidR="00160DA2">
        <w:rPr>
          <w:rFonts w:ascii="Arial" w:hAnsi="Arial" w:cs="Arial"/>
          <w:sz w:val="24"/>
          <w:szCs w:val="24"/>
        </w:rPr>
        <w:t xml:space="preserve">sachant que C </w:t>
      </w:r>
      <w:r w:rsidR="009C38B6">
        <w:rPr>
          <w:rFonts w:ascii="Arial" w:hAnsi="Arial" w:cs="Arial"/>
          <w:sz w:val="24"/>
          <w:szCs w:val="24"/>
        </w:rPr>
        <w:t>représente</w:t>
      </w:r>
      <w:r w:rsidR="00160DA2">
        <w:rPr>
          <w:rFonts w:ascii="Arial" w:hAnsi="Arial" w:cs="Arial"/>
          <w:sz w:val="24"/>
          <w:szCs w:val="24"/>
        </w:rPr>
        <w:t xml:space="preserve"> une couleur de la résistance</w:t>
      </w:r>
      <w:r w:rsidR="009C38B6">
        <w:rPr>
          <w:rFonts w:ascii="Arial" w:hAnsi="Arial" w:cs="Arial"/>
          <w:sz w:val="24"/>
          <w:szCs w:val="24"/>
        </w:rPr>
        <w:t>.</w:t>
      </w:r>
    </w:p>
    <w:p w14:paraId="4240B286" w14:textId="526DF499" w:rsidR="00160DA2" w:rsidRDefault="00160DA2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Donc la résistance R1 vaut 8.2kΩ = 8.2 * 10</w:t>
      </w:r>
      <w:r w:rsidRPr="00160DA2">
        <w:rPr>
          <w:rFonts w:ascii="Arial" w:hAnsi="Arial" w:cs="Arial"/>
          <w:sz w:val="24"/>
          <w:szCs w:val="24"/>
          <w:vertAlign w:val="superscript"/>
        </w:rPr>
        <w:t>e</w:t>
      </w:r>
      <w:r>
        <w:rPr>
          <w:rFonts w:ascii="Arial" w:hAnsi="Arial" w:cs="Arial"/>
          <w:sz w:val="24"/>
          <w:szCs w:val="24"/>
        </w:rPr>
        <w:t>3 = 82 * 10</w:t>
      </w:r>
      <w:r w:rsidRPr="00160DA2">
        <w:rPr>
          <w:rFonts w:ascii="Arial" w:hAnsi="Arial" w:cs="Arial"/>
          <w:sz w:val="24"/>
          <w:szCs w:val="24"/>
          <w:vertAlign w:val="superscript"/>
        </w:rPr>
        <w:t>e</w:t>
      </w:r>
      <w:r>
        <w:rPr>
          <w:rFonts w:ascii="Arial" w:hAnsi="Arial" w:cs="Arial"/>
          <w:sz w:val="24"/>
          <w:szCs w:val="24"/>
        </w:rPr>
        <w:t xml:space="preserve">2 </w:t>
      </w:r>
    </w:p>
    <w:p w14:paraId="6B8EDB48" w14:textId="77777777" w:rsidR="00160DA2" w:rsidRDefault="00160DA2" w:rsidP="009320E2">
      <w:pPr>
        <w:rPr>
          <w:rFonts w:ascii="Arial" w:hAnsi="Arial" w:cs="Arial"/>
          <w:sz w:val="24"/>
          <w:szCs w:val="24"/>
        </w:rPr>
      </w:pPr>
    </w:p>
    <w:p w14:paraId="3B383C37" w14:textId="17886F25" w:rsidR="00160DA2" w:rsidRDefault="00160DA2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Donc C1 = 8 = gris, C2 = 2 = rouge et C3 = 2 = rouge. On fait la même chose pour R2 = 22kΩ donc R = 22 * 10</w:t>
      </w:r>
      <w:r w:rsidRPr="00160DA2">
        <w:rPr>
          <w:rFonts w:ascii="Arial" w:hAnsi="Arial" w:cs="Arial"/>
          <w:sz w:val="24"/>
          <w:szCs w:val="24"/>
          <w:vertAlign w:val="superscript"/>
        </w:rPr>
        <w:t>e</w:t>
      </w:r>
      <w:r>
        <w:rPr>
          <w:rFonts w:ascii="Arial" w:hAnsi="Arial" w:cs="Arial"/>
          <w:sz w:val="24"/>
          <w:szCs w:val="24"/>
        </w:rPr>
        <w:t xml:space="preserve">3 </w:t>
      </w:r>
    </w:p>
    <w:p w14:paraId="4AEB4DCC" w14:textId="401476C8" w:rsidR="008B048D" w:rsidRDefault="00160DA2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Donc C1 = 2 = rouge, C2 = 2 = rouge et C3 = 3 = orange</w:t>
      </w:r>
      <w:r w:rsidR="009C38B6">
        <w:rPr>
          <w:rFonts w:ascii="Arial" w:hAnsi="Arial" w:cs="Arial"/>
          <w:sz w:val="24"/>
          <w:szCs w:val="24"/>
        </w:rPr>
        <w:t>. Ainsi donc les couleurs de la résistance R1 sont gris, rouge, rouge et celle de la résistance R2 sont rouge, rouge, orange. (voir ci-dessous).</w:t>
      </w:r>
    </w:p>
    <w:p w14:paraId="33E90279" w14:textId="1CBD6E56" w:rsidR="009C38B6" w:rsidRDefault="008B048D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8823C0" wp14:editId="53288251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2714625" cy="2031180"/>
            <wp:effectExtent l="0" t="0" r="0" b="7620"/>
            <wp:wrapSquare wrapText="bothSides"/>
            <wp:docPr id="445187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872" name="Image 44518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3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La résistance à gauche est R1 et celle à droite est R2</w:t>
      </w:r>
    </w:p>
    <w:p w14:paraId="3CA660A5" w14:textId="77777777" w:rsidR="008B048D" w:rsidRDefault="008B048D" w:rsidP="009320E2">
      <w:pPr>
        <w:rPr>
          <w:rFonts w:ascii="Arial" w:hAnsi="Arial" w:cs="Arial"/>
          <w:sz w:val="24"/>
          <w:szCs w:val="24"/>
        </w:rPr>
      </w:pPr>
    </w:p>
    <w:p w14:paraId="1FB16AFE" w14:textId="77777777" w:rsidR="008B048D" w:rsidRDefault="008B048D" w:rsidP="009320E2">
      <w:pPr>
        <w:rPr>
          <w:rFonts w:ascii="Arial" w:hAnsi="Arial" w:cs="Arial"/>
          <w:sz w:val="24"/>
          <w:szCs w:val="24"/>
        </w:rPr>
      </w:pPr>
    </w:p>
    <w:p w14:paraId="7D451870" w14:textId="77777777" w:rsidR="008B048D" w:rsidRDefault="008B048D" w:rsidP="009320E2">
      <w:pPr>
        <w:rPr>
          <w:rFonts w:ascii="Arial" w:hAnsi="Arial" w:cs="Arial"/>
          <w:sz w:val="24"/>
          <w:szCs w:val="24"/>
        </w:rPr>
      </w:pPr>
    </w:p>
    <w:p w14:paraId="2771B386" w14:textId="77777777" w:rsidR="008B048D" w:rsidRDefault="008B048D" w:rsidP="009320E2">
      <w:pPr>
        <w:rPr>
          <w:rFonts w:ascii="Arial" w:hAnsi="Arial" w:cs="Arial"/>
          <w:sz w:val="24"/>
          <w:szCs w:val="24"/>
        </w:rPr>
      </w:pPr>
    </w:p>
    <w:p w14:paraId="4DD53823" w14:textId="77777777" w:rsidR="008B048D" w:rsidRDefault="008B048D" w:rsidP="009320E2">
      <w:pPr>
        <w:rPr>
          <w:rFonts w:ascii="Arial" w:hAnsi="Arial" w:cs="Arial"/>
          <w:sz w:val="24"/>
          <w:szCs w:val="24"/>
        </w:rPr>
      </w:pPr>
    </w:p>
    <w:p w14:paraId="7044DAE6" w14:textId="77777777" w:rsidR="008B048D" w:rsidRDefault="008B048D" w:rsidP="009320E2">
      <w:pPr>
        <w:rPr>
          <w:rFonts w:ascii="Arial" w:hAnsi="Arial" w:cs="Arial"/>
          <w:sz w:val="24"/>
          <w:szCs w:val="24"/>
        </w:rPr>
      </w:pPr>
    </w:p>
    <w:p w14:paraId="084F473E" w14:textId="7CFA260E" w:rsidR="008B048D" w:rsidRDefault="008B048D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Maintenant on règle le signal E0(t) de cette manière : E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= 10V et en </w:t>
      </w:r>
      <w:r w:rsidR="00937548">
        <w:rPr>
          <w:rFonts w:ascii="Arial" w:hAnsi="Arial" w:cs="Arial"/>
          <w:sz w:val="24"/>
          <w:szCs w:val="24"/>
        </w:rPr>
        <w:t>régime</w:t>
      </w:r>
      <w:r>
        <w:rPr>
          <w:rFonts w:ascii="Arial" w:hAnsi="Arial" w:cs="Arial"/>
          <w:sz w:val="24"/>
          <w:szCs w:val="24"/>
        </w:rPr>
        <w:t xml:space="preserve"> continu </w:t>
      </w:r>
    </w:p>
    <w:p w14:paraId="3BA20063" w14:textId="1225E5BF" w:rsidR="008B048D" w:rsidRDefault="008B048D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cela </w:t>
      </w:r>
      <w:r w:rsidR="00937548">
        <w:rPr>
          <w:rFonts w:ascii="Arial" w:hAnsi="Arial" w:cs="Arial"/>
          <w:sz w:val="24"/>
          <w:szCs w:val="24"/>
        </w:rPr>
        <w:t>on choisit le mode « User » et on règle la valeur du VDC sur 10V</w:t>
      </w:r>
    </w:p>
    <w:p w14:paraId="5956BC10" w14:textId="23F262B9" w:rsidR="00937548" w:rsidRDefault="00937548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C217C5" wp14:editId="1AE485FD">
            <wp:extent cx="5032560" cy="3019425"/>
            <wp:effectExtent l="0" t="0" r="0" b="0"/>
            <wp:docPr id="56464864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48647" name="Image 5646486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9" cy="30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0545" w14:textId="0D11D097" w:rsidR="00D927C8" w:rsidRDefault="00D927C8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 on fait le montage demandé </w:t>
      </w:r>
    </w:p>
    <w:p w14:paraId="4F4F5E69" w14:textId="3599DF7E" w:rsidR="00D927C8" w:rsidRDefault="00D927C8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1FAAAE" wp14:editId="77A4BE9B">
            <wp:extent cx="3272790" cy="2448924"/>
            <wp:effectExtent l="0" t="6985" r="0" b="0"/>
            <wp:docPr id="181907846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8462" name="Image 18190784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78949" cy="24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F01E" w14:textId="7C6A96FF" w:rsidR="00937548" w:rsidRDefault="00937548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Puis on vérifie la tension à l’oscilloscope par le biais d’un câble coaxial </w:t>
      </w:r>
    </w:p>
    <w:p w14:paraId="31C0F4DA" w14:textId="4CAE534E" w:rsidR="00937548" w:rsidRDefault="00937548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BEA8C8" wp14:editId="12983EA1">
            <wp:extent cx="4665941" cy="2933700"/>
            <wp:effectExtent l="0" t="0" r="1905" b="0"/>
            <wp:docPr id="119273715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37150" name="Image 11927371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572" cy="29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927" w14:textId="0B64B18D" w:rsidR="00624168" w:rsidRDefault="00624168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voit que la tension de E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est de 9.8V et non 10V</w:t>
      </w:r>
    </w:p>
    <w:p w14:paraId="53E4DEDA" w14:textId="77777777" w:rsidR="00624168" w:rsidRPr="00624168" w:rsidRDefault="00624168" w:rsidP="009320E2">
      <w:pPr>
        <w:rPr>
          <w:rFonts w:ascii="Arial" w:hAnsi="Arial" w:cs="Arial"/>
          <w:sz w:val="24"/>
          <w:szCs w:val="24"/>
        </w:rPr>
      </w:pPr>
    </w:p>
    <w:p w14:paraId="3332A7E0" w14:textId="6DD6DFC0" w:rsidR="00937548" w:rsidRDefault="00624168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relève maintenant la tension U2 qui est la tension aux borne de R2. Pour cela, </w:t>
      </w:r>
      <w:r w:rsidR="00436457">
        <w:rPr>
          <w:rFonts w:ascii="Arial" w:hAnsi="Arial" w:cs="Arial"/>
          <w:sz w:val="24"/>
          <w:szCs w:val="24"/>
        </w:rPr>
        <w:t>On branche une nouvelle ligne coaxiale au borne de</w:t>
      </w:r>
      <w:r w:rsidR="00CC3EA4">
        <w:rPr>
          <w:rFonts w:ascii="Arial" w:hAnsi="Arial" w:cs="Arial"/>
          <w:sz w:val="24"/>
          <w:szCs w:val="24"/>
        </w:rPr>
        <w:t xml:space="preserve"> R2 (voir image), puis on regarde les résultats à l’oscilloscope, (la ligne verte est la valeur de U2 et la ligne orange est le circuit complet)</w:t>
      </w:r>
    </w:p>
    <w:p w14:paraId="1A151303" w14:textId="1DAF50D8" w:rsidR="00CC3EA4" w:rsidRDefault="00CC3EA4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BD3054" wp14:editId="75161C41">
            <wp:extent cx="5760720" cy="3622040"/>
            <wp:effectExtent l="0" t="0" r="0" b="0"/>
            <wp:docPr id="184675670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6702" name="Image 18467567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C3CE" w14:textId="7EC7AAE8" w:rsidR="00CC3EA4" w:rsidRDefault="00CC3EA4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Selon l’oscilloscope, U2 vaut 7.05</w:t>
      </w:r>
      <w:r w:rsidR="00D927C8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</w:t>
      </w:r>
      <w:r w:rsidR="00D927C8">
        <w:rPr>
          <w:rFonts w:ascii="Arial" w:hAnsi="Arial" w:cs="Arial"/>
          <w:sz w:val="24"/>
          <w:szCs w:val="24"/>
        </w:rPr>
        <w:t>alors que théoriquement, U2 = 7.3V</w:t>
      </w:r>
    </w:p>
    <w:p w14:paraId="5DA4001A" w14:textId="5A2B0F8C" w:rsidR="00D927C8" w:rsidRDefault="000921AC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répète le processus pour U1 qui est la tension au borne de R1</w:t>
      </w:r>
    </w:p>
    <w:p w14:paraId="444C9E5F" w14:textId="09AD7545" w:rsidR="000921AC" w:rsidRDefault="000921AC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E789847" wp14:editId="13CACFCA">
            <wp:extent cx="5760720" cy="3622040"/>
            <wp:effectExtent l="0" t="0" r="0" b="0"/>
            <wp:docPr id="109542544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25448" name="Image 10954254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C1F8" w14:textId="69CFB69E" w:rsidR="000921AC" w:rsidRDefault="000921AC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Selon l’oscilloscope U1 vaut 9.8V ce qui est égale à E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donc U1 = E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8AA9EC1" w14:textId="14D11F9D" w:rsidR="00F71087" w:rsidRDefault="004151D2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en déduit la valeur de I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par la formule </w:t>
      </w:r>
      <w:r w:rsidR="00F71087">
        <w:rPr>
          <w:rFonts w:ascii="Arial" w:hAnsi="Arial" w:cs="Arial"/>
          <w:sz w:val="24"/>
          <w:szCs w:val="24"/>
        </w:rPr>
        <w:t>I</w:t>
      </w:r>
      <w:r w:rsidR="00F71087">
        <w:rPr>
          <w:rFonts w:ascii="Arial" w:hAnsi="Arial" w:cs="Arial"/>
          <w:sz w:val="24"/>
          <w:szCs w:val="24"/>
          <w:vertAlign w:val="subscript"/>
        </w:rPr>
        <w:t>0</w:t>
      </w:r>
      <w:r w:rsidR="00F71087">
        <w:rPr>
          <w:rFonts w:ascii="Arial" w:hAnsi="Arial" w:cs="Arial"/>
          <w:sz w:val="24"/>
          <w:szCs w:val="24"/>
        </w:rPr>
        <w:t xml:space="preserve"> = E</w:t>
      </w:r>
      <w:r w:rsidR="00F71087">
        <w:rPr>
          <w:rFonts w:ascii="Arial" w:hAnsi="Arial" w:cs="Arial"/>
          <w:sz w:val="24"/>
          <w:szCs w:val="24"/>
          <w:vertAlign w:val="subscript"/>
        </w:rPr>
        <w:t>0</w:t>
      </w:r>
      <w:r w:rsidR="00F71087">
        <w:rPr>
          <w:rFonts w:ascii="Arial" w:hAnsi="Arial" w:cs="Arial"/>
          <w:sz w:val="24"/>
          <w:szCs w:val="24"/>
        </w:rPr>
        <w:t xml:space="preserve"> / (R1 +R2)</w:t>
      </w:r>
      <w:r>
        <w:rPr>
          <w:rFonts w:ascii="Arial" w:hAnsi="Arial" w:cs="Arial"/>
          <w:sz w:val="24"/>
          <w:szCs w:val="24"/>
        </w:rPr>
        <w:t>. Donc I</w:t>
      </w:r>
      <w:r w:rsidR="00F71087">
        <w:rPr>
          <w:rFonts w:ascii="Arial" w:hAnsi="Arial" w:cs="Arial"/>
          <w:sz w:val="24"/>
          <w:szCs w:val="24"/>
          <w:vertAlign w:val="subscript"/>
        </w:rPr>
        <w:t>0</w:t>
      </w:r>
      <w:r w:rsidR="00F71087">
        <w:rPr>
          <w:rFonts w:ascii="Arial" w:hAnsi="Arial" w:cs="Arial"/>
          <w:sz w:val="24"/>
          <w:szCs w:val="24"/>
        </w:rPr>
        <w:t xml:space="preserve"> = 9.8V / 8.2*10</w:t>
      </w:r>
      <w:r w:rsidR="00F71087" w:rsidRPr="00F71087">
        <w:rPr>
          <w:rFonts w:ascii="Arial" w:hAnsi="Arial" w:cs="Arial"/>
          <w:sz w:val="24"/>
          <w:szCs w:val="24"/>
          <w:vertAlign w:val="superscript"/>
        </w:rPr>
        <w:t>e</w:t>
      </w:r>
      <w:r w:rsidR="00F71087">
        <w:rPr>
          <w:rFonts w:ascii="Arial" w:hAnsi="Arial" w:cs="Arial"/>
          <w:sz w:val="24"/>
          <w:szCs w:val="24"/>
        </w:rPr>
        <w:t>3Ω + 22*10</w:t>
      </w:r>
      <w:r w:rsidR="00F71087" w:rsidRPr="00F71087">
        <w:rPr>
          <w:rFonts w:ascii="Arial" w:hAnsi="Arial" w:cs="Arial"/>
          <w:sz w:val="24"/>
          <w:szCs w:val="24"/>
          <w:vertAlign w:val="superscript"/>
        </w:rPr>
        <w:t>e</w:t>
      </w:r>
      <w:r w:rsidR="00F71087">
        <w:rPr>
          <w:rFonts w:ascii="Arial" w:hAnsi="Arial" w:cs="Arial"/>
          <w:sz w:val="24"/>
          <w:szCs w:val="24"/>
        </w:rPr>
        <w:t>3Ω = 3.25 *10</w:t>
      </w:r>
      <w:r w:rsidR="00F71087" w:rsidRPr="00F71087">
        <w:rPr>
          <w:rFonts w:ascii="Arial" w:hAnsi="Arial" w:cs="Arial"/>
          <w:sz w:val="24"/>
          <w:szCs w:val="24"/>
          <w:vertAlign w:val="superscript"/>
        </w:rPr>
        <w:t>e</w:t>
      </w:r>
      <w:r w:rsidR="00F71087">
        <w:rPr>
          <w:rFonts w:ascii="Arial" w:hAnsi="Arial" w:cs="Arial"/>
          <w:sz w:val="24"/>
          <w:szCs w:val="24"/>
        </w:rPr>
        <w:t>-4 = 325µA ce qui est proche des 330µA de l’étude théorique</w:t>
      </w:r>
    </w:p>
    <w:p w14:paraId="4E24BBC4" w14:textId="6338E9A7" w:rsidR="00F71087" w:rsidRDefault="00F71087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sait que les valeurs relevé avec les appareils sont très proche de celles calculés en théorie. </w:t>
      </w:r>
      <w:r w:rsidR="00A644D8">
        <w:rPr>
          <w:rFonts w:ascii="Arial" w:hAnsi="Arial" w:cs="Arial"/>
          <w:sz w:val="24"/>
          <w:szCs w:val="24"/>
        </w:rPr>
        <w:t>On peut donc en conclure que la différence entre les différentes valeurs viendrait de l’utilisation du câble coaxial.</w:t>
      </w:r>
    </w:p>
    <w:p w14:paraId="16B2FC5B" w14:textId="12BCB1F3" w:rsidR="001D432D" w:rsidRDefault="001D432D" w:rsidP="009320E2">
      <w:pPr>
        <w:rPr>
          <w:rFonts w:ascii="Arial" w:hAnsi="Arial" w:cs="Arial"/>
          <w:sz w:val="24"/>
          <w:szCs w:val="24"/>
          <w:u w:val="single"/>
        </w:rPr>
      </w:pPr>
      <w:r w:rsidRPr="001D432D">
        <w:rPr>
          <w:rFonts w:ascii="Arial" w:hAnsi="Arial" w:cs="Arial"/>
          <w:sz w:val="24"/>
          <w:szCs w:val="24"/>
          <w:u w:val="single"/>
        </w:rPr>
        <w:t>II.1.b / La loi des mailles et la loi des nœuds</w:t>
      </w:r>
    </w:p>
    <w:p w14:paraId="08254D7D" w14:textId="5A453008" w:rsidR="008F0A52" w:rsidRPr="008F0A52" w:rsidRDefault="008F0A52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Donnée :</w:t>
      </w:r>
      <w:r w:rsidRPr="008F0A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= 10V, R1 = 8.2kΩ, R2 = 22k</w:t>
      </w:r>
      <w:r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 xml:space="preserve"> et R3 = 27k</w:t>
      </w:r>
      <w:r>
        <w:rPr>
          <w:rFonts w:ascii="Arial" w:hAnsi="Arial" w:cs="Arial"/>
          <w:sz w:val="24"/>
          <w:szCs w:val="24"/>
        </w:rPr>
        <w:t>Ω</w:t>
      </w:r>
    </w:p>
    <w:p w14:paraId="59C743EC" w14:textId="5364734D" w:rsidR="001D432D" w:rsidRDefault="001D432D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cette partie on s’intéresse au circuit de la figure 2</w:t>
      </w:r>
      <w:r w:rsidR="0039779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ci-dessous</w:t>
      </w:r>
    </w:p>
    <w:p w14:paraId="7993965D" w14:textId="77777777" w:rsidR="0039779B" w:rsidRDefault="005D5A53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3BC8E56" wp14:editId="2CDA6ADA">
            <wp:simplePos x="0" y="0"/>
            <wp:positionH relativeFrom="column">
              <wp:posOffset>-4445</wp:posOffset>
            </wp:positionH>
            <wp:positionV relativeFrom="paragraph">
              <wp:posOffset>1270</wp:posOffset>
            </wp:positionV>
            <wp:extent cx="2987299" cy="2644369"/>
            <wp:effectExtent l="0" t="0" r="3810" b="3810"/>
            <wp:wrapSquare wrapText="bothSides"/>
            <wp:docPr id="1563361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617" name="Image 156336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79B">
        <w:rPr>
          <w:rFonts w:ascii="Arial" w:hAnsi="Arial" w:cs="Arial"/>
          <w:sz w:val="24"/>
          <w:szCs w:val="24"/>
        </w:rPr>
        <w:t>On relève la tension U3 au borne de R3 en utilisant le protocole déjà expliqué plus haut.</w:t>
      </w:r>
    </w:p>
    <w:p w14:paraId="45EC6D7D" w14:textId="77777777" w:rsidR="0039779B" w:rsidRDefault="0039779B" w:rsidP="009320E2">
      <w:pPr>
        <w:rPr>
          <w:rFonts w:ascii="Arial" w:hAnsi="Arial" w:cs="Arial"/>
          <w:sz w:val="24"/>
          <w:szCs w:val="24"/>
        </w:rPr>
      </w:pPr>
    </w:p>
    <w:p w14:paraId="6A9A4C80" w14:textId="77777777" w:rsidR="0039779B" w:rsidRDefault="0039779B" w:rsidP="009320E2">
      <w:pPr>
        <w:rPr>
          <w:rFonts w:ascii="Arial" w:hAnsi="Arial" w:cs="Arial"/>
          <w:sz w:val="24"/>
          <w:szCs w:val="24"/>
        </w:rPr>
      </w:pPr>
    </w:p>
    <w:p w14:paraId="09B83D90" w14:textId="77777777" w:rsidR="0039779B" w:rsidRDefault="0039779B" w:rsidP="009320E2">
      <w:pPr>
        <w:rPr>
          <w:rFonts w:ascii="Arial" w:hAnsi="Arial" w:cs="Arial"/>
          <w:sz w:val="24"/>
          <w:szCs w:val="24"/>
        </w:rPr>
      </w:pPr>
    </w:p>
    <w:p w14:paraId="38695514" w14:textId="77777777" w:rsidR="0039779B" w:rsidRDefault="0039779B" w:rsidP="009320E2">
      <w:pPr>
        <w:rPr>
          <w:rFonts w:ascii="Arial" w:hAnsi="Arial" w:cs="Arial"/>
          <w:sz w:val="24"/>
          <w:szCs w:val="24"/>
        </w:rPr>
      </w:pPr>
    </w:p>
    <w:p w14:paraId="43D3AB9A" w14:textId="77777777" w:rsidR="0039779B" w:rsidRDefault="0039779B" w:rsidP="009320E2">
      <w:pPr>
        <w:rPr>
          <w:rFonts w:ascii="Arial" w:hAnsi="Arial" w:cs="Arial"/>
          <w:sz w:val="24"/>
          <w:szCs w:val="24"/>
        </w:rPr>
      </w:pPr>
    </w:p>
    <w:p w14:paraId="667D5C35" w14:textId="77777777" w:rsidR="0039779B" w:rsidRDefault="0039779B" w:rsidP="009320E2">
      <w:pPr>
        <w:rPr>
          <w:rFonts w:ascii="Arial" w:hAnsi="Arial" w:cs="Arial"/>
          <w:sz w:val="24"/>
          <w:szCs w:val="24"/>
        </w:rPr>
      </w:pPr>
    </w:p>
    <w:p w14:paraId="3626EB32" w14:textId="77777777" w:rsidR="0039779B" w:rsidRDefault="0039779B" w:rsidP="009320E2">
      <w:pPr>
        <w:rPr>
          <w:rFonts w:ascii="Arial" w:hAnsi="Arial" w:cs="Arial"/>
          <w:sz w:val="24"/>
          <w:szCs w:val="24"/>
        </w:rPr>
      </w:pPr>
    </w:p>
    <w:p w14:paraId="0E59D70A" w14:textId="09890A51" w:rsidR="001D432D" w:rsidRDefault="0039779B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95D8556" wp14:editId="095611C6">
            <wp:extent cx="5760720" cy="3622040"/>
            <wp:effectExtent l="0" t="0" r="0" b="0"/>
            <wp:docPr id="166444788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47885" name="Image 16644478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53FFE954" w14:textId="1E2C825E" w:rsidR="0039779B" w:rsidRDefault="0039779B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l’oscilloscope, U3 = 5.8V ce qui est proche de la valeur théorique, c’est-à-dire 6V</w:t>
      </w:r>
    </w:p>
    <w:p w14:paraId="793D1BCF" w14:textId="407E1E9A" w:rsidR="0039779B" w:rsidRDefault="00CB04D9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regarde maintenant U1 </w:t>
      </w:r>
    </w:p>
    <w:p w14:paraId="6FB0DF3F" w14:textId="6CB09CFF" w:rsidR="00CB04D9" w:rsidRDefault="00CB04D9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83D55A" wp14:editId="0FCBA732">
            <wp:extent cx="5760720" cy="3622040"/>
            <wp:effectExtent l="0" t="0" r="0" b="0"/>
            <wp:docPr id="62546399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63998" name="Image 6254639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A642" w14:textId="7FD43D1C" w:rsidR="00CB04D9" w:rsidRDefault="00CB04D9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tension U1 = E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E2012E3" w14:textId="61BB6165" w:rsidR="00CB04D9" w:rsidRDefault="00506BA6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 = R/I </w:t>
      </w:r>
      <w:r w:rsidR="008F0A52">
        <w:rPr>
          <w:rFonts w:ascii="Arial" w:hAnsi="Arial" w:cs="Arial"/>
          <w:sz w:val="24"/>
          <w:szCs w:val="24"/>
        </w:rPr>
        <w:t>donc I = U/ R</w:t>
      </w:r>
    </w:p>
    <w:p w14:paraId="42F28466" w14:textId="61B2E709" w:rsidR="008F0A52" w:rsidRDefault="008F0A52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I1 = U1 /R1 = 9.8V / 8.2*10</w:t>
      </w:r>
      <w:r w:rsidRPr="008F0A52">
        <w:rPr>
          <w:rFonts w:ascii="Arial" w:hAnsi="Arial" w:cs="Arial"/>
          <w:sz w:val="24"/>
          <w:szCs w:val="24"/>
          <w:vertAlign w:val="superscript"/>
        </w:rPr>
        <w:t>e</w:t>
      </w:r>
      <w:r>
        <w:rPr>
          <w:rFonts w:ascii="Arial" w:hAnsi="Arial" w:cs="Arial"/>
          <w:sz w:val="24"/>
          <w:szCs w:val="24"/>
        </w:rPr>
        <w:t>3 = 0.0012 = 1,2mA</w:t>
      </w:r>
    </w:p>
    <w:p w14:paraId="0B024599" w14:textId="46FF7D51" w:rsidR="008F0A52" w:rsidRDefault="008F0A52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I3 = U3/R3 = 5.8V/ 27*10</w:t>
      </w:r>
      <w:r w:rsidRPr="008F0A52">
        <w:rPr>
          <w:rFonts w:ascii="Arial" w:hAnsi="Arial" w:cs="Arial"/>
          <w:sz w:val="24"/>
          <w:szCs w:val="24"/>
          <w:vertAlign w:val="superscript"/>
        </w:rPr>
        <w:t>e</w:t>
      </w:r>
      <w:r>
        <w:rPr>
          <w:rFonts w:ascii="Arial" w:hAnsi="Arial" w:cs="Arial"/>
          <w:sz w:val="24"/>
          <w:szCs w:val="24"/>
        </w:rPr>
        <w:t>3 = 2.15 *10</w:t>
      </w:r>
      <w:r w:rsidRPr="008F0A52">
        <w:rPr>
          <w:rFonts w:ascii="Arial" w:hAnsi="Arial" w:cs="Arial"/>
          <w:sz w:val="24"/>
          <w:szCs w:val="24"/>
          <w:vertAlign w:val="superscript"/>
        </w:rPr>
        <w:t>e</w:t>
      </w:r>
      <w:r>
        <w:rPr>
          <w:rFonts w:ascii="Arial" w:hAnsi="Arial" w:cs="Arial"/>
          <w:sz w:val="24"/>
          <w:szCs w:val="24"/>
        </w:rPr>
        <w:t>-4 = 0.2mA</w:t>
      </w:r>
    </w:p>
    <w:p w14:paraId="1C28ECDA" w14:textId="02521762" w:rsidR="008F0A52" w:rsidRDefault="008F0A52" w:rsidP="009320E2">
      <w:pPr>
        <w:rPr>
          <w:rFonts w:ascii="Arial" w:hAnsi="Arial" w:cs="Arial"/>
          <w:sz w:val="24"/>
          <w:szCs w:val="24"/>
        </w:rPr>
      </w:pPr>
      <w:r w:rsidRPr="008F0A52">
        <w:rPr>
          <w:rFonts w:ascii="Arial" w:hAnsi="Arial" w:cs="Arial"/>
          <w:sz w:val="24"/>
          <w:szCs w:val="24"/>
        </w:rPr>
        <w:t>On rappelle que I1 = I2 + I3 donc I2 = I1 – I3 = 1.2mA – 0.2mA = 1mA</w:t>
      </w:r>
    </w:p>
    <w:p w14:paraId="1B773331" w14:textId="77777777" w:rsidR="008F0A52" w:rsidRDefault="008F0A52" w:rsidP="009320E2">
      <w:pPr>
        <w:rPr>
          <w:rFonts w:ascii="Arial" w:hAnsi="Arial" w:cs="Arial"/>
          <w:sz w:val="24"/>
          <w:szCs w:val="24"/>
        </w:rPr>
      </w:pPr>
    </w:p>
    <w:p w14:paraId="6CF6A68E" w14:textId="1C4DFB4C" w:rsidR="00DF6574" w:rsidRDefault="00DF6574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résultats sont très proches de ceux que l’on avait calculés ou trouvés lors de l’étude théorique. </w:t>
      </w:r>
      <w:r w:rsidR="00B84818">
        <w:rPr>
          <w:rFonts w:ascii="Arial" w:hAnsi="Arial" w:cs="Arial"/>
          <w:sz w:val="24"/>
          <w:szCs w:val="24"/>
        </w:rPr>
        <w:t>On peut donc conclure que les calcul théoriques sont bons mais qu’il y a un élément supplémentaire que l’on a pas prévu.</w:t>
      </w:r>
    </w:p>
    <w:p w14:paraId="19AEEA0B" w14:textId="4E1486CA" w:rsidR="00B84818" w:rsidRDefault="008E29DA" w:rsidP="009320E2">
      <w:pPr>
        <w:rPr>
          <w:rFonts w:ascii="Arial" w:hAnsi="Arial" w:cs="Arial"/>
          <w:sz w:val="32"/>
          <w:szCs w:val="32"/>
          <w:u w:val="single"/>
        </w:rPr>
      </w:pPr>
      <w:r w:rsidRPr="008E29DA">
        <w:rPr>
          <w:rFonts w:ascii="Arial" w:hAnsi="Arial" w:cs="Arial"/>
          <w:sz w:val="32"/>
          <w:szCs w:val="32"/>
          <w:u w:val="single"/>
        </w:rPr>
        <w:t>II.2 / Vérification dans le cas du régime harmonique</w:t>
      </w:r>
    </w:p>
    <w:p w14:paraId="140EF916" w14:textId="7724A9EB" w:rsidR="008E29DA" w:rsidRDefault="00990159" w:rsidP="009320E2">
      <w:pPr>
        <w:rPr>
          <w:rFonts w:ascii="Arial" w:hAnsi="Arial" w:cs="Arial"/>
          <w:sz w:val="24"/>
          <w:szCs w:val="24"/>
        </w:rPr>
      </w:pPr>
      <w:r w:rsidRPr="00990159">
        <w:rPr>
          <w:rFonts w:ascii="Arial" w:hAnsi="Arial" w:cs="Arial"/>
          <w:sz w:val="24"/>
          <w:szCs w:val="24"/>
        </w:rPr>
        <w:t>Dans cette partie</w:t>
      </w:r>
      <w:r>
        <w:rPr>
          <w:rFonts w:ascii="Arial" w:hAnsi="Arial" w:cs="Arial"/>
          <w:sz w:val="24"/>
          <w:szCs w:val="24"/>
        </w:rPr>
        <w:t>, on reprends la figure 1 mais on change le signal du générateur E</w:t>
      </w:r>
      <w:r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 maintenant le signal est sinusoïdal, possède une fréquence de 2.5kHz, une amplitude crète à crète de 10V et une valeur moyenne de 0V</w:t>
      </w:r>
      <w:r w:rsidR="007A3D3B">
        <w:rPr>
          <w:rFonts w:ascii="Arial" w:hAnsi="Arial" w:cs="Arial"/>
          <w:sz w:val="24"/>
          <w:szCs w:val="24"/>
        </w:rPr>
        <w:t xml:space="preserve"> (voir ci-dessous)</w:t>
      </w:r>
    </w:p>
    <w:p w14:paraId="5BCF179E" w14:textId="3B96B8DA" w:rsidR="00990159" w:rsidRDefault="007A3D3B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3E631B" wp14:editId="55A47533">
            <wp:extent cx="5760720" cy="3456305"/>
            <wp:effectExtent l="0" t="0" r="0" b="0"/>
            <wp:docPr id="214643363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33631" name="Image 21464336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C03C" w14:textId="678408CE" w:rsidR="007A3D3B" w:rsidRDefault="00993274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vérifie cela à l’aide des curseurs sur l’oscilloscope</w:t>
      </w:r>
    </w:p>
    <w:p w14:paraId="355A1FED" w14:textId="64220CAA" w:rsidR="00993274" w:rsidRDefault="0091305A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4CB9B7" wp14:editId="12357CF7">
            <wp:extent cx="5760720" cy="3622040"/>
            <wp:effectExtent l="0" t="0" r="0" b="0"/>
            <wp:docPr id="95670416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04169" name="Image 9567041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BA11" w14:textId="7B80F4EE" w:rsidR="00993274" w:rsidRDefault="0091305A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Selon l’oscilloscope, on peut que la tension crète à crète est de 10,1V, la valeur efficace est de 3.53V et la valeur moyenne est de -65.5mV, ce qui est vraiment risible.</w:t>
      </w:r>
    </w:p>
    <w:p w14:paraId="7468C2B3" w14:textId="7FA287F1" w:rsidR="0084035B" w:rsidRDefault="0084035B" w:rsidP="009320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place sur une autre voie la tension U2, qui ressemble à ça.</w:t>
      </w:r>
    </w:p>
    <w:p w14:paraId="30F5A420" w14:textId="31FAE9D0" w:rsidR="0084035B" w:rsidRPr="00990159" w:rsidRDefault="0084035B" w:rsidP="009320E2">
      <w:pPr>
        <w:rPr>
          <w:rFonts w:ascii="Arial" w:hAnsi="Arial" w:cs="Arial"/>
          <w:sz w:val="24"/>
          <w:szCs w:val="24"/>
        </w:rPr>
      </w:pPr>
    </w:p>
    <w:sectPr w:rsidR="0084035B" w:rsidRPr="00990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56"/>
    <w:rsid w:val="000921AC"/>
    <w:rsid w:val="00160DA2"/>
    <w:rsid w:val="001D432D"/>
    <w:rsid w:val="00202E01"/>
    <w:rsid w:val="0039779B"/>
    <w:rsid w:val="004151D2"/>
    <w:rsid w:val="00436457"/>
    <w:rsid w:val="00466A3A"/>
    <w:rsid w:val="00506BA6"/>
    <w:rsid w:val="005D5A53"/>
    <w:rsid w:val="00624168"/>
    <w:rsid w:val="007A3D3B"/>
    <w:rsid w:val="0084035B"/>
    <w:rsid w:val="008B048D"/>
    <w:rsid w:val="008E29DA"/>
    <w:rsid w:val="008F0A52"/>
    <w:rsid w:val="0091305A"/>
    <w:rsid w:val="009320E2"/>
    <w:rsid w:val="00937548"/>
    <w:rsid w:val="00947F56"/>
    <w:rsid w:val="00990159"/>
    <w:rsid w:val="00993274"/>
    <w:rsid w:val="009C38B6"/>
    <w:rsid w:val="00A644D8"/>
    <w:rsid w:val="00B84818"/>
    <w:rsid w:val="00CB04D9"/>
    <w:rsid w:val="00CC3EA4"/>
    <w:rsid w:val="00D75FCF"/>
    <w:rsid w:val="00D927C8"/>
    <w:rsid w:val="00DF6574"/>
    <w:rsid w:val="00F7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ACED"/>
  <w15:chartTrackingRefBased/>
  <w15:docId w15:val="{D4012FB4-061C-4D57-B4FB-5A69F5B8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Perrone</dc:creator>
  <cp:keywords/>
  <dc:description/>
  <cp:lastModifiedBy>Joel Perrone</cp:lastModifiedBy>
  <cp:revision>17</cp:revision>
  <dcterms:created xsi:type="dcterms:W3CDTF">2023-12-11T12:01:00Z</dcterms:created>
  <dcterms:modified xsi:type="dcterms:W3CDTF">2023-12-11T14:59:00Z</dcterms:modified>
</cp:coreProperties>
</file>