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43A7"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1410F5">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F039D0">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0F14D3" w:rsidP="00F039D0">
            <w:pPr>
              <w:spacing w:after="0" w:line="276" w:lineRule="auto"/>
              <w:rPr>
                <w:rFonts w:ascii="Titillium Lt" w:eastAsia="Calibri" w:hAnsi="Titillium Lt"/>
              </w:rPr>
            </w:pPr>
            <w:r w:rsidRPr="00F039D0">
              <w:rPr>
                <w:rFonts w:ascii="Titillium Lt" w:eastAsia="Calibri" w:hAnsi="Titillium Lt"/>
              </w:rPr>
              <w:t>Muss Ziel</w:t>
            </w:r>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mindestens 5 Restaurants für jede der 10 Küchen in der DB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0F14D3" w:rsidP="001F12CE">
            <w:pPr>
              <w:spacing w:after="0" w:line="276" w:lineRule="auto"/>
              <w:rPr>
                <w:rFonts w:ascii="Titillium Lt" w:eastAsia="Calibri" w:hAnsi="Titillium Lt"/>
              </w:rPr>
            </w:pPr>
            <w:r w:rsidRPr="00F039D0">
              <w:rPr>
                <w:rFonts w:ascii="Titillium Lt" w:eastAsia="Calibri" w:hAnsi="Titillium Lt"/>
              </w:rPr>
              <w:t>Muss Ziel</w:t>
            </w:r>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für jede Küche alle Restaurants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0F14D3" w:rsidP="001F12CE">
            <w:pPr>
              <w:spacing w:after="0" w:line="276" w:lineRule="auto"/>
              <w:rPr>
                <w:rFonts w:ascii="Titillium Lt" w:eastAsia="Calibri" w:hAnsi="Titillium Lt"/>
              </w:rPr>
            </w:pPr>
            <w:r w:rsidRPr="00F039D0">
              <w:rPr>
                <w:rFonts w:ascii="Titillium Lt" w:eastAsia="Calibri" w:hAnsi="Titillium Lt"/>
              </w:rPr>
              <w:t>Muss Ziel</w:t>
            </w:r>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0F14D3" w:rsidP="001F12CE">
            <w:pPr>
              <w:spacing w:after="0" w:line="276" w:lineRule="auto"/>
              <w:rPr>
                <w:rFonts w:ascii="Titillium Lt" w:eastAsia="Calibri" w:hAnsi="Titillium Lt"/>
              </w:rPr>
            </w:pPr>
            <w:r>
              <w:rPr>
                <w:rFonts w:ascii="Titillium Lt" w:eastAsia="Calibri" w:hAnsi="Titillium Lt"/>
              </w:rPr>
              <w:t>Kann Ziel</w:t>
            </w:r>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0F14D3" w:rsidP="001F12CE">
            <w:pPr>
              <w:spacing w:after="0" w:line="276" w:lineRule="auto"/>
              <w:rPr>
                <w:rFonts w:ascii="Titillium Lt" w:eastAsia="Calibri" w:hAnsi="Titillium Lt"/>
              </w:rPr>
            </w:pPr>
            <w:r>
              <w:rPr>
                <w:rFonts w:ascii="Titillium Lt" w:eastAsia="Calibri" w:hAnsi="Titillium Lt"/>
              </w:rPr>
              <w:t>Kann Ziel</w:t>
            </w:r>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Pr>
                <w:rFonts w:ascii="Titillium Lt" w:eastAsia="Calibri" w:hAnsi="Titillium Lt"/>
              </w:rPr>
              <w:t xml:space="preserve"> </w:t>
            </w:r>
            <w:r w:rsidR="00F039D0"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F039D0">
            <w:pPr>
              <w:spacing w:after="0" w:line="276" w:lineRule="auto"/>
              <w:rPr>
                <w:rFonts w:ascii="Titillium Lt" w:eastAsia="Calibri" w:hAnsi="Titillium Lt"/>
                <w:highlight w:val="yellow"/>
              </w:rPr>
            </w:pPr>
            <w:r w:rsidRPr="00A72F2E">
              <w:rPr>
                <w:noProof/>
              </w:rPr>
              <w:t>Als User kann man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0F14D3" w:rsidP="001F12CE">
            <w:pPr>
              <w:spacing w:after="0" w:line="276" w:lineRule="auto"/>
              <w:rPr>
                <w:rFonts w:ascii="Titillium Lt" w:eastAsia="Calibri" w:hAnsi="Titillium Lt"/>
              </w:rPr>
            </w:pPr>
            <w:r>
              <w:rPr>
                <w:rFonts w:ascii="Titillium Lt" w:eastAsia="Calibri" w:hAnsi="Titillium Lt"/>
              </w:rPr>
              <w:t>Kann Ziel</w:t>
            </w:r>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Benutzer möchte ich ein Restaurant auswählen können und dafür alle Informationen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0F14D3" w:rsidP="001F12CE">
            <w:pPr>
              <w:spacing w:after="0" w:line="276" w:lineRule="auto"/>
              <w:rPr>
                <w:rFonts w:ascii="Titillium Lt" w:eastAsia="Calibri" w:hAnsi="Titillium Lt"/>
              </w:rPr>
            </w:pPr>
            <w:r w:rsidRPr="00F039D0">
              <w:rPr>
                <w:rFonts w:ascii="Titillium Lt" w:eastAsia="Calibri" w:hAnsi="Titillium Lt"/>
              </w:rPr>
              <w:t>Muss Ziel</w:t>
            </w:r>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3</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das Haupt GUI angezeigt bekommen.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0F14D3" w:rsidP="006377B7">
            <w:pPr>
              <w:spacing w:after="0" w:line="276" w:lineRule="auto"/>
              <w:rPr>
                <w:rFonts w:ascii="Titillium Lt" w:eastAsia="Calibri" w:hAnsi="Titillium Lt"/>
              </w:rPr>
            </w:pPr>
            <w:r w:rsidRPr="00F039D0">
              <w:rPr>
                <w:rFonts w:ascii="Titillium Lt" w:eastAsia="Calibri" w:hAnsi="Titillium Lt"/>
              </w:rPr>
              <w:t>Muss Ziel</w:t>
            </w:r>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A72F2E" w:rsidRDefault="00A72F2E"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registrieren können.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0F14D3" w:rsidP="006377B7">
            <w:pPr>
              <w:spacing w:after="0" w:line="276" w:lineRule="auto"/>
              <w:rPr>
                <w:rFonts w:ascii="Titillium Lt" w:eastAsia="Calibri" w:hAnsi="Titillium Lt"/>
              </w:rPr>
            </w:pPr>
            <w:r>
              <w:rPr>
                <w:rFonts w:ascii="Titillium Lt" w:eastAsia="Calibri" w:hAnsi="Titillium Lt"/>
              </w:rPr>
              <w:t>Kann</w:t>
            </w:r>
            <w:r w:rsidRPr="00F039D0">
              <w:rPr>
                <w:rFonts w:ascii="Titillium Lt" w:eastAsia="Calibri" w:hAnsi="Titillium Lt"/>
              </w:rPr>
              <w:t xml:space="preserve"> Ziel</w:t>
            </w:r>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8</w:t>
            </w:r>
            <w:r w:rsidRPr="00F039D0">
              <w:rPr>
                <w:rFonts w:ascii="Titillium Lt" w:eastAsia="Calibri" w:hAnsi="Titillium Lt"/>
              </w:rPr>
              <w:t xml:space="preserve"> Stunden</w:t>
            </w:r>
          </w:p>
        </w:tc>
      </w:tr>
    </w:tbl>
    <w:p w:rsidR="00A72F2E" w:rsidRDefault="00A72F2E" w:rsidP="00D04449">
      <w:pPr>
        <w:rPr>
          <w:rStyle w:val="Hyperlink"/>
        </w:rPr>
      </w:pPr>
    </w:p>
    <w:p w:rsidR="00A72F2E" w:rsidRDefault="00A72F2E"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highlight w:val="yellow"/>
              </w:rPr>
              <w:t>Nichtfunktionale-US-</w:t>
            </w:r>
            <w:r w:rsidR="00FA46B3" w:rsidRPr="00FA46B3">
              <w:rPr>
                <w:rFonts w:ascii="Titillium Bd" w:eastAsia="Calibri" w:hAnsi="Titillium Bd"/>
                <w:color w:val="00B0F0"/>
                <w:highlight w:val="yellow"/>
              </w:rPr>
              <w:t>??</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highlight w:val="yellow"/>
              </w:rPr>
              <w:t>Als Projektleiter möchte ich, dass eine Projektplanung erstellt wird</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rFonts w:ascii="Titillium Lt" w:eastAsia="Calibri" w:hAnsi="Titillium Lt"/>
                <w:highlight w:val="yellow"/>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36679A" w:rsidP="00FA46B3">
            <w:pPr>
              <w:spacing w:after="0" w:line="276" w:lineRule="auto"/>
              <w:rPr>
                <w:rFonts w:ascii="Titillium Lt" w:eastAsia="Calibri" w:hAnsi="Titillium Lt"/>
              </w:rPr>
            </w:pPr>
            <w:r w:rsidRPr="00F65C16">
              <w:rPr>
                <w:rFonts w:ascii="Titillium Lt" w:eastAsia="Calibri" w:hAnsi="Titillium Lt"/>
                <w:highlight w:val="yellow"/>
              </w:rPr>
              <w:t>Mit wie viel Stunden Arbeit ist zu rechnen</w:t>
            </w:r>
            <w:r>
              <w:rPr>
                <w:rFonts w:ascii="Titillium Lt" w:eastAsia="Calibri" w:hAnsi="Titillium Lt"/>
              </w:rPr>
              <w:t>?</w:t>
            </w:r>
          </w:p>
        </w:tc>
      </w:tr>
    </w:tbl>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proofErr w:type="spellStart"/>
      <w:r>
        <w:t>Mo</w:t>
      </w:r>
      <w:r w:rsidRPr="001E31A3">
        <w:t>c</w:t>
      </w:r>
      <w:r>
        <w:t>kUp</w:t>
      </w:r>
      <w:bookmarkEnd w:id="25"/>
      <w:bookmarkEnd w:id="26"/>
      <w:bookmarkEnd w:id="27"/>
      <w:proofErr w:type="spellEnd"/>
    </w:p>
    <w:p w:rsidR="0036679A" w:rsidRDefault="0036679A" w:rsidP="0036679A">
      <w:pPr>
        <w:spacing w:after="160" w:line="256" w:lineRule="auto"/>
      </w:pPr>
      <w:r w:rsidRPr="00170F0F">
        <w:rPr>
          <w:highlight w:val="yellow"/>
        </w:rPr>
        <w:t xml:space="preserve">Dieser Abschnitt enthält alle </w:t>
      </w:r>
      <w:proofErr w:type="spellStart"/>
      <w:r w:rsidRPr="00170F0F">
        <w:rPr>
          <w:highlight w:val="yellow"/>
        </w:rPr>
        <w:t>MockUps</w:t>
      </w:r>
      <w:proofErr w:type="spellEnd"/>
      <w:r w:rsidRPr="00170F0F">
        <w:rPr>
          <w:highlight w:val="yellow"/>
        </w:rPr>
        <w:t xml:space="preserve"> inklusiv einer Beschreibung</w:t>
      </w:r>
      <w:r>
        <w:rPr>
          <w:highlight w:val="yellow"/>
        </w:rPr>
        <w:t xml:space="preserve">. Aus den </w:t>
      </w:r>
      <w:proofErr w:type="spellStart"/>
      <w:r>
        <w:rPr>
          <w:highlight w:val="yellow"/>
        </w:rPr>
        <w:t>MockUps</w:t>
      </w:r>
      <w:proofErr w:type="spellEnd"/>
      <w:r>
        <w:rPr>
          <w:highlight w:val="yellow"/>
        </w:rPr>
        <w:t xml:space="preserve"> sollte ersichtlich sein, mit welchen Swing Container, Layout Manager und Swing </w:t>
      </w:r>
      <w:proofErr w:type="spellStart"/>
      <w:r>
        <w:rPr>
          <w:highlight w:val="yellow"/>
        </w:rPr>
        <w:t>Widgets</w:t>
      </w:r>
      <w:proofErr w:type="spellEnd"/>
      <w:r>
        <w:rPr>
          <w:highlight w:val="yellow"/>
        </w:rPr>
        <w:t xml:space="preserve"> die GUIs erstellt werden sollen</w:t>
      </w:r>
      <w:r w:rsidRPr="00170F0F">
        <w:rPr>
          <w:highlight w:val="yellow"/>
        </w:rPr>
        <w:t>.</w:t>
      </w:r>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8" w:name="_Toc440024422"/>
      <w:bookmarkStart w:id="29" w:name="_Toc471393538"/>
      <w:bookmarkStart w:id="30" w:name="_Toc479154642"/>
      <w:r>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479154643"/>
      <w:r>
        <w:t>Klassendiagramm</w:t>
      </w:r>
      <w:bookmarkEnd w:id="31"/>
      <w:bookmarkEnd w:id="32"/>
      <w:bookmarkEnd w:id="33"/>
    </w:p>
    <w:p w:rsidR="0036679A" w:rsidRDefault="0036679A" w:rsidP="0036679A">
      <w:pPr>
        <w:spacing w:after="160" w:line="256" w:lineRule="auto"/>
      </w:pPr>
      <w:r w:rsidRPr="00170F0F">
        <w:rPr>
          <w:highlight w:val="yellow"/>
        </w:rPr>
        <w:t>Vollständiges UML Klassendiagram</w:t>
      </w:r>
      <w:r>
        <w:rPr>
          <w:highlight w:val="yellow"/>
        </w:rPr>
        <w:t xml:space="preserve">m. Es muss nur die Modellschicht (Abstraktion der Realität) darstellen. Klassenbeziehung (Vererbung, Assoziation), </w:t>
      </w:r>
      <w:proofErr w:type="spellStart"/>
      <w:r>
        <w:rPr>
          <w:highlight w:val="yellow"/>
        </w:rPr>
        <w:t>Sichtbarkeitsmodifikatoren</w:t>
      </w:r>
      <w:proofErr w:type="spellEnd"/>
      <w:r>
        <w:rPr>
          <w:highlight w:val="yellow"/>
        </w:rPr>
        <w:t xml:space="preserve">, </w:t>
      </w:r>
      <w:proofErr w:type="spellStart"/>
      <w:r>
        <w:rPr>
          <w:highlight w:val="yellow"/>
        </w:rPr>
        <w:t>static</w:t>
      </w:r>
      <w:proofErr w:type="spellEnd"/>
      <w:r>
        <w:rPr>
          <w:highlight w:val="yellow"/>
        </w:rPr>
        <w:t xml:space="preserve">, Datentypen, Attribute und Methoden müssen vollständig sein. Bei Assoziationen müssen Richtung, Rollen und </w:t>
      </w:r>
      <w:proofErr w:type="spellStart"/>
      <w:r>
        <w:rPr>
          <w:highlight w:val="yellow"/>
        </w:rPr>
        <w:t>Kardinalitäten</w:t>
      </w:r>
      <w:proofErr w:type="spellEnd"/>
      <w:r>
        <w:rPr>
          <w:highlight w:val="yellow"/>
        </w:rPr>
        <w:t xml:space="preserve"> angegeben werden. Java Standard Klassen und Klassen aus verwendeten Frameworks müssen nicht modelliert werden, ausser es trägt zu einem besseren Verständnis bei.</w:t>
      </w:r>
    </w:p>
    <w:p w:rsidR="00F039D0" w:rsidRDefault="00181905" w:rsidP="0036679A">
      <w:pPr>
        <w:spacing w:after="160" w:line="256" w:lineRule="auto"/>
      </w:pPr>
      <w:r>
        <w:rPr>
          <w:noProof/>
          <w:lang w:eastAsia="de-CH"/>
        </w:rPr>
        <mc:AlternateContent>
          <mc:Choice Requires="wps">
            <w:drawing>
              <wp:anchor distT="0" distB="0" distL="114300" distR="114300" simplePos="0" relativeHeight="251722752" behindDoc="0" locked="0" layoutInCell="1" allowOverlap="1">
                <wp:simplePos x="0" y="0"/>
                <wp:positionH relativeFrom="column">
                  <wp:posOffset>4839238</wp:posOffset>
                </wp:positionH>
                <wp:positionV relativeFrom="paragraph">
                  <wp:posOffset>1245169</wp:posOffset>
                </wp:positionV>
                <wp:extent cx="45719" cy="476772"/>
                <wp:effectExtent l="95250" t="38100" r="50165" b="19050"/>
                <wp:wrapNone/>
                <wp:docPr id="5" name="Gerade Verbindung mit Pfeil 5"/>
                <wp:cNvGraphicFramePr/>
                <a:graphic xmlns:a="http://schemas.openxmlformats.org/drawingml/2006/main">
                  <a:graphicData uri="http://schemas.microsoft.com/office/word/2010/wordprocessingShape">
                    <wps:wsp>
                      <wps:cNvCnPr/>
                      <wps:spPr>
                        <a:xfrm flipV="1">
                          <a:off x="0" y="0"/>
                          <a:ext cx="45719" cy="47677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88984" id="_x0000_t32" coordsize="21600,21600" o:spt="32" o:oned="t" path="m,l21600,21600e" filled="f">
                <v:path arrowok="t" fillok="f" o:connecttype="none"/>
                <o:lock v:ext="edit" shapetype="t"/>
              </v:shapetype>
              <v:shape id="Gerade Verbindung mit Pfeil 5" o:spid="_x0000_s1026" type="#_x0000_t32" style="position:absolute;margin-left:381.05pt;margin-top:98.05pt;width:3.6pt;height:37.5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" strokecolor="#c93e34 [3204]" strokeweight="4pt">
                <v:stroke endarrow="block" joinstyle="miter"/>
              </v:shape>
            </w:pict>
          </mc:Fallback>
        </mc:AlternateContent>
      </w:r>
      <w:r>
        <w:rPr>
          <w:noProof/>
          <w:lang w:eastAsia="de-CH"/>
        </w:rPr>
        <mc:AlternateContent>
          <mc:Choice Requires="wps">
            <w:drawing>
              <wp:anchor distT="0" distB="0" distL="114300" distR="114300" simplePos="0" relativeHeight="251721728" behindDoc="0" locked="0" layoutInCell="1" allowOverlap="1">
                <wp:simplePos x="0" y="0"/>
                <wp:positionH relativeFrom="column">
                  <wp:posOffset>4199509</wp:posOffset>
                </wp:positionH>
                <wp:positionV relativeFrom="paragraph">
                  <wp:posOffset>1643185</wp:posOffset>
                </wp:positionV>
                <wp:extent cx="2019080" cy="476835"/>
                <wp:effectExtent l="0" t="0" r="19685" b="19050"/>
                <wp:wrapNone/>
                <wp:docPr id="4" name="Textfeld 4"/>
                <wp:cNvGraphicFramePr/>
                <a:graphic xmlns:a="http://schemas.openxmlformats.org/drawingml/2006/main">
                  <a:graphicData uri="http://schemas.microsoft.com/office/word/2010/wordprocessingShape">
                    <wps:wsp>
                      <wps:cNvSpPr txBox="1"/>
                      <wps:spPr>
                        <a:xfrm>
                          <a:off x="0" y="0"/>
                          <a:ext cx="2019080" cy="476835"/>
                        </a:xfrm>
                        <a:prstGeom prst="rect">
                          <a:avLst/>
                        </a:prstGeom>
                        <a:solidFill>
                          <a:schemeClr val="lt1"/>
                        </a:solidFill>
                        <a:ln w="6350">
                          <a:solidFill>
                            <a:prstClr val="black"/>
                          </a:solidFill>
                        </a:ln>
                      </wps:spPr>
                      <wps:txbx>
                        <w:txbxContent>
                          <w:p w:rsidR="00181905" w:rsidRDefault="00181905">
                            <w:r>
                              <w:t>Müsste eigentlich «</w:t>
                            </w:r>
                            <w:proofErr w:type="spellStart"/>
                            <w:r>
                              <w:t>public</w:t>
                            </w:r>
                            <w:proofErr w:type="spellEnd"/>
                            <w:r>
                              <w:t xml:space="preserve"> String </w:t>
                            </w:r>
                            <w:proofErr w:type="spellStart"/>
                            <w:r>
                              <w:t>sterne</w:t>
                            </w:r>
                            <w:proofErr w:type="spellEnd"/>
                            <w:r>
                              <w:t>» sein.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margin-left:330.65pt;margin-top:129.4pt;width:159pt;height:3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oMTgIAAKgEAAAOAAAAZHJzL2Uyb0RvYy54bWysVFFv2jAQfp+0/2D5fSTQQC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" fillcolor="white [3201]" strokeweight=".5pt">
                <v:textbox>
                  <w:txbxContent>
                    <w:p w:rsidR="00181905" w:rsidRDefault="00181905">
                      <w:r>
                        <w:t>Müsste eigentlich «</w:t>
                      </w:r>
                      <w:proofErr w:type="spellStart"/>
                      <w:r>
                        <w:t>public</w:t>
                      </w:r>
                      <w:proofErr w:type="spellEnd"/>
                      <w:r>
                        <w:t xml:space="preserve"> String </w:t>
                      </w:r>
                      <w:proofErr w:type="spellStart"/>
                      <w:r>
                        <w:t>sterne</w:t>
                      </w:r>
                      <w:proofErr w:type="spellEnd"/>
                      <w:r>
                        <w:t>» sein.</w:t>
                      </w:r>
                    </w:p>
                  </w:txbxContent>
                </v:textbox>
              </v:shape>
            </w:pict>
          </mc:Fallback>
        </mc:AlternateContent>
      </w:r>
      <w:r w:rsidR="00F039D0">
        <w:rPr>
          <w:noProof/>
          <w:lang w:eastAsia="de-CH"/>
        </w:rPr>
        <w:drawing>
          <wp:inline distT="0" distB="0" distL="0" distR="0">
            <wp:extent cx="6120130" cy="406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67810"/>
                    </a:xfrm>
                    <a:prstGeom prst="rect">
                      <a:avLst/>
                    </a:prstGeom>
                  </pic:spPr>
                </pic:pic>
              </a:graphicData>
            </a:graphic>
          </wp:inline>
        </w:drawing>
      </w:r>
    </w:p>
    <w:p w:rsidR="0036679A" w:rsidRDefault="0036679A" w:rsidP="0036679A">
      <w:pPr>
        <w:pStyle w:val="berschrift2"/>
        <w:tabs>
          <w:tab w:val="clear" w:pos="851"/>
          <w:tab w:val="clear" w:pos="1134"/>
        </w:tabs>
        <w:spacing w:before="120" w:after="120" w:line="240" w:lineRule="auto"/>
        <w:ind w:left="576" w:hanging="576"/>
      </w:pPr>
      <w:bookmarkStart w:id="34" w:name="_Toc471393540"/>
      <w:bookmarkStart w:id="35" w:name="_Toc479154644"/>
      <w:r>
        <w:t>ERM</w:t>
      </w:r>
      <w:bookmarkEnd w:id="34"/>
      <w:bookmarkEnd w:id="35"/>
    </w:p>
    <w:p w:rsidR="00A962C2" w:rsidRDefault="0036679A" w:rsidP="00A962C2">
      <w:pPr>
        <w:rPr>
          <w:highlight w:val="yellow"/>
        </w:rPr>
      </w:pPr>
      <w:r>
        <w:rPr>
          <w:highlight w:val="yellow"/>
        </w:rPr>
        <w:t>Ein v</w:t>
      </w:r>
      <w:r w:rsidRPr="00AE1472">
        <w:rPr>
          <w:highlight w:val="yellow"/>
        </w:rPr>
        <w:t>ollständiges Entity-</w:t>
      </w:r>
      <w:proofErr w:type="spellStart"/>
      <w:r w:rsidRPr="00AE1472">
        <w:rPr>
          <w:highlight w:val="yellow"/>
        </w:rPr>
        <w:t>Relationship</w:t>
      </w:r>
      <w:proofErr w:type="spellEnd"/>
      <w:r w:rsidRPr="00AE1472">
        <w:rPr>
          <w:highlight w:val="yellow"/>
        </w:rPr>
        <w:t>-</w:t>
      </w:r>
      <w:r>
        <w:rPr>
          <w:highlight w:val="yellow"/>
        </w:rPr>
        <w:t>Model der Datenbank</w:t>
      </w:r>
      <w:r w:rsidRPr="00AE1472">
        <w:rPr>
          <w:highlight w:val="yellow"/>
        </w:rPr>
        <w:t>.</w:t>
      </w:r>
    </w:p>
    <w:p w:rsidR="00A962C2" w:rsidRDefault="00A962C2">
      <w:pPr>
        <w:spacing w:after="160" w:line="259" w:lineRule="auto"/>
        <w:rPr>
          <w:highlight w:val="yellow"/>
        </w:rPr>
      </w:pPr>
    </w:p>
    <w:sectPr w:rsidR="00A962C2" w:rsidSect="00A962C2">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0F5" w:rsidRDefault="001410F5" w:rsidP="004D3714">
      <w:r>
        <w:separator/>
      </w:r>
    </w:p>
  </w:endnote>
  <w:endnote w:type="continuationSeparator" w:id="0">
    <w:p w:rsidR="001410F5" w:rsidRDefault="001410F5"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21CBD"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0F14D3">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0F5" w:rsidRDefault="001410F5" w:rsidP="004D3714">
      <w:r>
        <w:separator/>
      </w:r>
    </w:p>
  </w:footnote>
  <w:footnote w:type="continuationSeparator" w:id="0">
    <w:p w:rsidR="001410F5" w:rsidRDefault="001410F5"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4356C"/>
    <w:rsid w:val="00092E84"/>
    <w:rsid w:val="000A21FE"/>
    <w:rsid w:val="000A35CA"/>
    <w:rsid w:val="000A6A0A"/>
    <w:rsid w:val="000B09B1"/>
    <w:rsid w:val="000B6C9B"/>
    <w:rsid w:val="000D3448"/>
    <w:rsid w:val="000D78BA"/>
    <w:rsid w:val="000E6D24"/>
    <w:rsid w:val="000F14D3"/>
    <w:rsid w:val="000F4705"/>
    <w:rsid w:val="00111F92"/>
    <w:rsid w:val="00120FDC"/>
    <w:rsid w:val="00137AAA"/>
    <w:rsid w:val="001410F5"/>
    <w:rsid w:val="00150C68"/>
    <w:rsid w:val="00151FB8"/>
    <w:rsid w:val="001529AC"/>
    <w:rsid w:val="001566CD"/>
    <w:rsid w:val="00181905"/>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153A"/>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72F2E"/>
    <w:rsid w:val="00A84B0D"/>
    <w:rsid w:val="00A913D4"/>
    <w:rsid w:val="00A962C2"/>
    <w:rsid w:val="00AE0857"/>
    <w:rsid w:val="00AF0F54"/>
    <w:rsid w:val="00AF6A3C"/>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9DCF-0557-488A-B00B-EA05C799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589</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Rauber Joël</cp:lastModifiedBy>
  <cp:revision>4</cp:revision>
  <dcterms:created xsi:type="dcterms:W3CDTF">2018-01-30T06:40:00Z</dcterms:created>
  <dcterms:modified xsi:type="dcterms:W3CDTF">2018-01-30T07:38:00Z</dcterms:modified>
</cp:coreProperties>
</file>