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9520D4" w:rsidP="009520D4" w:rsidRDefault="009520D4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672A66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A37501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5DAB6C7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2EB378F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6A05A80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5A39BBE3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41C8F396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72A3D3E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D0B940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E27B00A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4F6584B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9AF38F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5AA318D" wp14:textId="77777777">
      <w:pPr>
        <w:pStyle w:val="paragraph"/>
        <w:spacing w:before="0" w:beforeAutospacing="0" w:after="0" w:afterAutospacing="0" w:line="480" w:lineRule="auto"/>
        <w:ind w:firstLine="706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5AF6287" wp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s-419"/>
        </w:rPr>
        <w:t>COMUNICACIÓN EN EL PROCESO DE INGENIERÍA DE REQUISITOS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AC84863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Barrionuevo Lindsay, Rivera Joel &amp; Yaranga Leonardo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FA4BE37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Departamento de Ciencias de la Computación, Universidad de las Fuerzas Armadas ESPE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B6D822D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14568: Ingeniería de Requisitos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07DAAF2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Ing. Jenny Alexandra Ruíz Robalino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3C2E5515" w:rsidRDefault="009520D4" w14:paraId="31E162D6" wp14:textId="6D9A3F86">
      <w:pPr>
        <w:pStyle w:val="paragraph"/>
        <w:spacing w:before="0" w:beforeAutospacing="off" w:after="0" w:afterAutospacing="off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C2E5515" w:rsidR="3117CF06">
        <w:rPr>
          <w:rStyle w:val="normaltextrun"/>
          <w:color w:val="000000" w:themeColor="text1" w:themeTint="FF" w:themeShade="FF"/>
          <w:lang w:val="es-419"/>
        </w:rPr>
        <w:t>30</w:t>
      </w:r>
      <w:r w:rsidRPr="3C2E5515" w:rsidR="665D4E4A">
        <w:rPr>
          <w:rStyle w:val="normaltextrun"/>
          <w:color w:val="000000" w:themeColor="text1" w:themeTint="FF" w:themeShade="FF"/>
          <w:lang w:val="es-419"/>
        </w:rPr>
        <w:t xml:space="preserve"> de mayo de 2024</w:t>
      </w:r>
      <w:r w:rsidRPr="3C2E5515" w:rsidR="665D4E4A">
        <w:rPr>
          <w:rStyle w:val="eop"/>
          <w:color w:val="000000" w:themeColor="text1" w:themeTint="FF" w:themeShade="FF"/>
        </w:rPr>
        <w:t> </w:t>
      </w:r>
    </w:p>
    <w:p xmlns:wp14="http://schemas.microsoft.com/office/word/2010/wordml" w:rsidR="009520D4" w:rsidP="009520D4" w:rsidRDefault="009520D4" w14:paraId="60061E4C" wp14:textId="77777777">
      <w:pPr>
        <w:pStyle w:val="paragraph"/>
        <w:spacing w:before="0" w:beforeAutospacing="0" w:after="0" w:afterAutospacing="0"/>
        <w:ind w:firstLine="9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Pr="0013713C" w:rsidR="009520D4" w:rsidP="0013713C" w:rsidRDefault="009520D4" w14:paraId="01512BE8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s-EC"/>
          <w14:ligatures w14:val="none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DA70637" wp14:textId="77777777">
      <w:pPr>
        <w:pStyle w:val="paragraph"/>
        <w:spacing w:before="0" w:beforeAutospacing="0" w:after="0" w:afterAutospacing="0"/>
        <w:ind w:firstLine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B8484D5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F8F56C0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C2E5515" w:rsidR="665D4E4A">
        <w:rPr>
          <w:rStyle w:val="eop"/>
          <w:color w:val="000000" w:themeColor="text1" w:themeTint="FF" w:themeShade="FF"/>
        </w:rPr>
        <w:t> </w:t>
      </w:r>
    </w:p>
    <w:p w:rsidR="3C2E5515" w:rsidRDefault="3C2E5515" w14:paraId="2B8B7B02" w14:textId="7606BFEE">
      <w:r>
        <w:br w:type="page"/>
      </w:r>
    </w:p>
    <w:p w:rsidR="3490BB7F" w:rsidP="10C3D96D" w:rsidRDefault="3490BB7F" w14:paraId="3655BF10" w14:textId="25B61E1C">
      <w:pPr>
        <w:pStyle w:val="paragraph"/>
        <w:spacing w:before="0" w:beforeAutospacing="off" w:after="0" w:afterAutospacing="off"/>
        <w:jc w:val="left"/>
        <w:rPr>
          <w:rStyle w:val="eop"/>
          <w:b w:val="1"/>
          <w:bCs w:val="1"/>
          <w:color w:val="000000" w:themeColor="text1" w:themeTint="FF" w:themeShade="FF"/>
        </w:rPr>
      </w:pPr>
      <w:r w:rsidRPr="10C3D96D" w:rsidR="3490BB7F">
        <w:rPr>
          <w:rStyle w:val="eop"/>
          <w:b w:val="1"/>
          <w:bCs w:val="1"/>
          <w:color w:val="000000" w:themeColor="text1" w:themeTint="FF" w:themeShade="FF"/>
        </w:rPr>
        <w:t>HISTORIAL DE REVISION</w:t>
      </w:r>
    </w:p>
    <w:p w:rsidR="10C3D96D" w:rsidP="10C3D96D" w:rsidRDefault="10C3D96D" w14:paraId="31F3127F" w14:textId="7E43A4C8">
      <w:pPr>
        <w:pStyle w:val="paragraph"/>
        <w:spacing w:before="0" w:beforeAutospacing="off" w:after="0" w:afterAutospacing="off"/>
        <w:jc w:val="left"/>
        <w:rPr>
          <w:rStyle w:val="eop"/>
          <w:b w:val="1"/>
          <w:bCs w:val="1"/>
          <w:color w:val="000000" w:themeColor="text1" w:themeTint="FF" w:themeShade="FF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410"/>
        <w:gridCol w:w="3450"/>
        <w:gridCol w:w="2160"/>
      </w:tblGrid>
      <w:tr w:rsidR="10C3D96D" w:rsidTr="10C3D96D" w14:paraId="0A5BAF72">
        <w:trPr>
          <w:trHeight w:val="300"/>
        </w:trPr>
        <w:tc>
          <w:tcPr>
            <w:tcW w:w="2340" w:type="dxa"/>
            <w:tcMar/>
          </w:tcPr>
          <w:p w:rsidR="3490BB7F" w:rsidP="10C3D96D" w:rsidRDefault="3490BB7F" w14:paraId="61D0EA0E" w14:textId="52A4651B">
            <w:pPr>
              <w:pStyle w:val="paragraph"/>
              <w:rPr>
                <w:rStyle w:val="eop"/>
                <w:b w:val="1"/>
                <w:bCs w:val="1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b w:val="1"/>
                <w:bCs w:val="1"/>
                <w:color w:val="000000" w:themeColor="text1" w:themeTint="FF" w:themeShade="FF"/>
              </w:rPr>
              <w:t>Nombre</w:t>
            </w:r>
          </w:p>
        </w:tc>
        <w:tc>
          <w:tcPr>
            <w:tcW w:w="1410" w:type="dxa"/>
            <w:tcMar/>
          </w:tcPr>
          <w:p w:rsidR="3490BB7F" w:rsidP="10C3D96D" w:rsidRDefault="3490BB7F" w14:paraId="35924A96" w14:textId="3DF3BB3E">
            <w:pPr>
              <w:pStyle w:val="paragraph"/>
              <w:rPr>
                <w:rStyle w:val="eop"/>
                <w:b w:val="1"/>
                <w:bCs w:val="1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b w:val="1"/>
                <w:bCs w:val="1"/>
                <w:color w:val="000000" w:themeColor="text1" w:themeTint="FF" w:themeShade="FF"/>
              </w:rPr>
              <w:t>Fecha</w:t>
            </w:r>
          </w:p>
        </w:tc>
        <w:tc>
          <w:tcPr>
            <w:tcW w:w="3450" w:type="dxa"/>
            <w:tcMar/>
          </w:tcPr>
          <w:p w:rsidR="3490BB7F" w:rsidP="10C3D96D" w:rsidRDefault="3490BB7F" w14:paraId="42A57EC8" w14:textId="0B9A63BD">
            <w:pPr>
              <w:pStyle w:val="paragraph"/>
              <w:rPr>
                <w:rStyle w:val="eop"/>
                <w:b w:val="1"/>
                <w:bCs w:val="1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b w:val="1"/>
                <w:bCs w:val="1"/>
                <w:color w:val="000000" w:themeColor="text1" w:themeTint="FF" w:themeShade="FF"/>
              </w:rPr>
              <w:t>Razón</w:t>
            </w:r>
            <w:r w:rsidRPr="10C3D96D" w:rsidR="3490BB7F">
              <w:rPr>
                <w:rStyle w:val="eop"/>
                <w:b w:val="1"/>
                <w:bCs w:val="1"/>
                <w:color w:val="000000" w:themeColor="text1" w:themeTint="FF" w:themeShade="FF"/>
              </w:rPr>
              <w:t xml:space="preserve"> de Cambios</w:t>
            </w:r>
          </w:p>
        </w:tc>
        <w:tc>
          <w:tcPr>
            <w:tcW w:w="2160" w:type="dxa"/>
            <w:tcMar/>
          </w:tcPr>
          <w:p w:rsidR="3490BB7F" w:rsidP="10C3D96D" w:rsidRDefault="3490BB7F" w14:paraId="5CE83105" w14:textId="4C17E6A4">
            <w:pPr>
              <w:pStyle w:val="paragraph"/>
              <w:rPr>
                <w:rStyle w:val="eop"/>
                <w:b w:val="1"/>
                <w:bCs w:val="1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b w:val="1"/>
                <w:bCs w:val="1"/>
                <w:color w:val="000000" w:themeColor="text1" w:themeTint="FF" w:themeShade="FF"/>
              </w:rPr>
              <w:t>Versión</w:t>
            </w:r>
          </w:p>
          <w:p w:rsidR="10C3D96D" w:rsidP="10C3D96D" w:rsidRDefault="10C3D96D" w14:paraId="5B0A3269" w14:textId="42D0A37C">
            <w:pPr>
              <w:pStyle w:val="paragraph"/>
              <w:rPr>
                <w:rStyle w:val="eop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10C3D96D" w:rsidTr="10C3D96D" w14:paraId="7435846A">
        <w:trPr>
          <w:trHeight w:val="300"/>
        </w:trPr>
        <w:tc>
          <w:tcPr>
            <w:tcW w:w="2340" w:type="dxa"/>
            <w:tcMar/>
          </w:tcPr>
          <w:p w:rsidR="10C3D96D" w:rsidP="10C3D96D" w:rsidRDefault="10C3D96D" w14:paraId="44EDEB83" w14:textId="14071069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</w:p>
          <w:p w:rsidR="3490BB7F" w:rsidP="10C3D96D" w:rsidRDefault="3490BB7F" w14:paraId="4092C545" w14:textId="02159407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color w:val="000000" w:themeColor="text1" w:themeTint="FF" w:themeShade="FF"/>
              </w:rPr>
              <w:t>Joel Rivera</w:t>
            </w:r>
          </w:p>
          <w:p w:rsidR="10C3D96D" w:rsidP="10C3D96D" w:rsidRDefault="10C3D96D" w14:paraId="0434AC3C" w14:textId="41D3BFD1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410" w:type="dxa"/>
            <w:tcMar/>
          </w:tcPr>
          <w:p w:rsidR="10C3D96D" w:rsidP="10C3D96D" w:rsidRDefault="10C3D96D" w14:paraId="23E9FD39" w14:textId="3ED4C893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</w:p>
          <w:p w:rsidR="3490BB7F" w:rsidP="10C3D96D" w:rsidRDefault="3490BB7F" w14:paraId="75912A55" w14:textId="4658BEAC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color w:val="000000" w:themeColor="text1" w:themeTint="FF" w:themeShade="FF"/>
              </w:rPr>
              <w:t>30-05-2024</w:t>
            </w:r>
          </w:p>
        </w:tc>
        <w:tc>
          <w:tcPr>
            <w:tcW w:w="3450" w:type="dxa"/>
            <w:tcMar/>
          </w:tcPr>
          <w:p w:rsidR="10C3D96D" w:rsidP="10C3D96D" w:rsidRDefault="10C3D96D" w14:paraId="1BBFB59B" w14:textId="23ACD037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</w:p>
          <w:p w:rsidR="3490BB7F" w:rsidP="10C3D96D" w:rsidRDefault="3490BB7F" w14:paraId="58BA0452" w14:textId="2AE15A65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color w:val="000000" w:themeColor="text1" w:themeTint="FF" w:themeShade="FF"/>
              </w:rPr>
              <w:t>Tabla de Involucrados</w:t>
            </w:r>
          </w:p>
        </w:tc>
        <w:tc>
          <w:tcPr>
            <w:tcW w:w="2160" w:type="dxa"/>
            <w:tcMar/>
          </w:tcPr>
          <w:p w:rsidR="10C3D96D" w:rsidP="10C3D96D" w:rsidRDefault="10C3D96D" w14:paraId="10E2C546" w14:textId="046942B5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</w:p>
          <w:p w:rsidR="3490BB7F" w:rsidP="10C3D96D" w:rsidRDefault="3490BB7F" w14:paraId="051AB851" w14:textId="3000C208">
            <w:pPr>
              <w:pStyle w:val="paragraph"/>
              <w:rPr>
                <w:rStyle w:val="eop"/>
                <w:color w:val="000000" w:themeColor="text1" w:themeTint="FF" w:themeShade="FF"/>
              </w:rPr>
            </w:pPr>
            <w:r w:rsidRPr="10C3D96D" w:rsidR="3490BB7F">
              <w:rPr>
                <w:rStyle w:val="eop"/>
                <w:color w:val="000000" w:themeColor="text1" w:themeTint="FF" w:themeShade="FF"/>
              </w:rPr>
              <w:t>V.1</w:t>
            </w:r>
          </w:p>
        </w:tc>
      </w:tr>
    </w:tbl>
    <w:p w:rsidR="10C3D96D" w:rsidP="10C3D96D" w:rsidRDefault="10C3D96D" w14:paraId="1BF1C566" w14:textId="36218550">
      <w:pPr>
        <w:pStyle w:val="paragraph"/>
        <w:spacing w:before="0" w:beforeAutospacing="off" w:after="0" w:afterAutospacing="off"/>
        <w:jc w:val="left"/>
        <w:rPr>
          <w:rStyle w:val="eop"/>
          <w:color w:val="000000" w:themeColor="text1" w:themeTint="FF" w:themeShade="FF"/>
        </w:rPr>
        <w:sectPr w:rsidR="0013713C" w:rsidSect="00CA31EB"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534d681f78da492a"/>
          <w:footerReference w:type="default" r:id="R4512d263d1344506"/>
        </w:sectPr>
      </w:pPr>
    </w:p>
    <w:tbl>
      <w:tblPr>
        <w:tblStyle w:val="Tablaconcuadrcula"/>
        <w:tblW w:w="13315" w:type="dxa"/>
        <w:tblLook w:val="04A0" w:firstRow="1" w:lastRow="0" w:firstColumn="1" w:lastColumn="0" w:noHBand="0" w:noVBand="1"/>
      </w:tblPr>
      <w:tblGrid>
        <w:gridCol w:w="1650"/>
        <w:gridCol w:w="2575"/>
        <w:gridCol w:w="2019"/>
        <w:gridCol w:w="3111"/>
        <w:gridCol w:w="1837"/>
        <w:gridCol w:w="2123"/>
      </w:tblGrid>
      <w:tr xmlns:wp14="http://schemas.microsoft.com/office/word/2010/wordml" w:rsidR="0013713C" w:rsidTr="10C3D96D" w14:paraId="1B8C9C25" wp14:textId="77777777">
        <w:tc>
          <w:tcPr>
            <w:tcW w:w="1650" w:type="dxa"/>
            <w:tcMar/>
          </w:tcPr>
          <w:p w:rsidRPr="0013713C" w:rsidR="0013713C" w:rsidP="003856C1" w:rsidRDefault="0013713C" w14:paraId="736F0E8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2575" w:type="dxa"/>
            <w:tcMar/>
          </w:tcPr>
          <w:p w:rsidRPr="0013713C" w:rsidR="0013713C" w:rsidP="003856C1" w:rsidRDefault="0013713C" w14:paraId="7CF7CAE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2019" w:type="dxa"/>
            <w:tcMar/>
          </w:tcPr>
          <w:p w:rsidRPr="0013713C" w:rsidR="0013713C" w:rsidP="003856C1" w:rsidRDefault="0013713C" w14:paraId="4C43363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3111" w:type="dxa"/>
            <w:tcMar/>
          </w:tcPr>
          <w:p w:rsidRPr="0013713C" w:rsidR="0013713C" w:rsidP="003856C1" w:rsidRDefault="0013713C" w14:paraId="645248A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1837" w:type="dxa"/>
            <w:tcMar/>
          </w:tcPr>
          <w:p w:rsidRPr="0013713C" w:rsidR="0013713C" w:rsidP="003856C1" w:rsidRDefault="0013713C" w14:paraId="28755DB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2123" w:type="dxa"/>
            <w:tcMar/>
          </w:tcPr>
          <w:p w:rsidRPr="0013713C" w:rsidR="0013713C" w:rsidP="003856C1" w:rsidRDefault="0013713C" w14:paraId="649AF0D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xmlns:wp14="http://schemas.microsoft.com/office/word/2010/wordml" w:rsidR="0013713C" w:rsidTr="10C3D96D" w14:paraId="1ED62E15" wp14:textId="77777777">
        <w:tc>
          <w:tcPr>
            <w:tcW w:w="1650" w:type="dxa"/>
            <w:tcMar/>
          </w:tcPr>
          <w:p w:rsidR="0013713C" w:rsidP="003856C1" w:rsidRDefault="0013713C" w14:paraId="4B94D5A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370C84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Cliente – Administrador</w:t>
            </w:r>
          </w:p>
          <w:p w:rsidR="0013713C" w:rsidP="003856C1" w:rsidRDefault="0013713C" w14:paraId="3DEEC66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13713C" w:rsidP="003856C1" w:rsidRDefault="0013713C" w14:paraId="3656B9A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3942A97A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Tesorera de la Urbanización.</w:t>
            </w:r>
          </w:p>
          <w:p w:rsidR="0013713C" w:rsidP="003856C1" w:rsidRDefault="0013713C" w14:paraId="45FB081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50E25BF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Encargada de registrar ingresos de pagos.</w:t>
            </w:r>
          </w:p>
          <w:p w:rsidR="0013713C" w:rsidP="0013713C" w:rsidRDefault="0013713C" w14:paraId="049F31C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13713C" w:rsidP="003856C1" w:rsidRDefault="0013713C" w14:paraId="5312826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13713C" w:rsidP="003856C1" w:rsidRDefault="0013713C" w14:paraId="6D47BC1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Lic. Jenny Patricia López Herrera</w:t>
            </w:r>
          </w:p>
        </w:tc>
        <w:tc>
          <w:tcPr>
            <w:tcW w:w="3111" w:type="dxa"/>
            <w:tcMar/>
          </w:tcPr>
          <w:p w:rsidR="0013713C" w:rsidP="003856C1" w:rsidRDefault="0013713C" w14:paraId="62486C0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6EEE6B6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Tel: 0999821550</w:t>
            </w:r>
          </w:p>
          <w:p w:rsidR="0013713C" w:rsidP="003856C1" w:rsidRDefault="0013713C" w14:paraId="4101652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13713C" wp14:noSpellErr="1" w14:paraId="4A107533" wp14:textId="724D045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 w:themeColor="text1" w:themeTint="FF" w:themeShade="FF"/>
              </w:rPr>
            </w:pP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4f17f61d2ee345b4">
              <w:r w:rsidRPr="3C2E5515" w:rsidR="6FE691F6">
                <w:rPr>
                  <w:rStyle w:val="Hyperlink"/>
                </w:rPr>
                <w:t>patty_lopez69@hotmail.com</w:t>
              </w:r>
            </w:hyperlink>
          </w:p>
          <w:p w:rsidR="0013713C" w:rsidP="3C2E5515" w:rsidRDefault="0013713C" w14:paraId="18CAB3A4" wp14:textId="417959DB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837" w:type="dxa"/>
            <w:tcMar/>
          </w:tcPr>
          <w:p w:rsidR="0013713C" w:rsidP="003856C1" w:rsidRDefault="0013713C" w14:paraId="4B99056E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1504CC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18:00h – 19:30h</w:t>
            </w:r>
          </w:p>
        </w:tc>
        <w:tc>
          <w:tcPr>
            <w:tcW w:w="2123" w:type="dxa"/>
            <w:tcMar/>
          </w:tcPr>
          <w:p w:rsidR="0013713C" w:rsidP="003856C1" w:rsidRDefault="0013713C" w14:paraId="1299C43A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13713C" w14:paraId="38282747" wp14:textId="486BCD55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6FE691F6">
              <w:rPr>
                <w:rStyle w:val="eop"/>
                <w:color w:val="000000" w:themeColor="text1" w:themeTint="FF" w:themeShade="FF"/>
              </w:rPr>
              <w:t>Conoce todo el método de cobro</w:t>
            </w:r>
            <w:r w:rsidRPr="3C2E5515" w:rsidR="78722EA2">
              <w:rPr>
                <w:rStyle w:val="eop"/>
                <w:color w:val="000000" w:themeColor="text1" w:themeTint="FF" w:themeShade="FF"/>
              </w:rPr>
              <w:t xml:space="preserve"> e ingreso de pagos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 </w:t>
            </w:r>
            <w:r w:rsidRPr="3C2E5515" w:rsidR="595E351E">
              <w:rPr>
                <w:rStyle w:val="eop"/>
                <w:color w:val="000000" w:themeColor="text1" w:themeTint="FF" w:themeShade="FF"/>
              </w:rPr>
              <w:t>de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 los residentes.</w:t>
            </w:r>
          </w:p>
        </w:tc>
      </w:tr>
      <w:tr xmlns:wp14="http://schemas.microsoft.com/office/word/2010/wordml" w:rsidR="0013713C" w:rsidTr="10C3D96D" w14:paraId="30A9DA95" wp14:textId="77777777">
        <w:tc>
          <w:tcPr>
            <w:tcW w:w="1650" w:type="dxa"/>
            <w:tcMar/>
          </w:tcPr>
          <w:p w:rsidR="0013713C" w:rsidP="0013713C" w:rsidRDefault="0013713C" w14:paraId="4DDBEF0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6E0D400F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Cliente – Residente</w:t>
            </w:r>
          </w:p>
          <w:p w:rsidR="0013713C" w:rsidP="0013713C" w:rsidRDefault="0013713C" w14:paraId="3461D77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13713C" w:rsidP="0013713C" w:rsidRDefault="0013713C" w14:paraId="3CF2D8B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733A128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Dueño o arrendatario.</w:t>
            </w:r>
          </w:p>
          <w:p w:rsidR="0013713C" w:rsidP="0013713C" w:rsidRDefault="0013713C" w14:paraId="0FB7827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5A72665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Realiza las aportaciones económicas correspondientes.</w:t>
            </w:r>
          </w:p>
          <w:p w:rsidR="0013713C" w:rsidP="0013713C" w:rsidRDefault="0013713C" w14:paraId="1FC3994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13713C" w:rsidP="0013713C" w:rsidRDefault="0013713C" w14:paraId="0562CB0E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13713C" w:rsidP="3C2E5515" w:rsidRDefault="00D3397B" w14:paraId="1EABF656" wp14:textId="7DB36A25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10C3D96D" w:rsidR="63CAECF0">
              <w:rPr>
                <w:rStyle w:val="eop"/>
                <w:color w:val="000000" w:themeColor="text1" w:themeTint="FF" w:themeShade="FF"/>
              </w:rPr>
              <w:t>Crnl</w:t>
            </w:r>
            <w:r w:rsidRPr="10C3D96D" w:rsidR="63CAECF0">
              <w:rPr>
                <w:rStyle w:val="eop"/>
                <w:color w:val="000000" w:themeColor="text1" w:themeTint="FF" w:themeShade="FF"/>
              </w:rPr>
              <w:t xml:space="preserve">. </w:t>
            </w:r>
            <w:r w:rsidRPr="10C3D96D" w:rsidR="5C024A9A">
              <w:rPr>
                <w:rStyle w:val="eop"/>
                <w:color w:val="000000" w:themeColor="text1" w:themeTint="FF" w:themeShade="FF"/>
              </w:rPr>
              <w:t>Juan Carlos Fernández Vinueza</w:t>
            </w:r>
          </w:p>
        </w:tc>
        <w:tc>
          <w:tcPr>
            <w:tcW w:w="3111" w:type="dxa"/>
            <w:tcMar/>
          </w:tcPr>
          <w:p w:rsidR="0013713C" w:rsidP="0013713C" w:rsidRDefault="0013713C" w14:paraId="34CE0A4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10C3D96D" w:rsidRDefault="0013713C" w14:paraId="617090E3" wp14:textId="3BFB3337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 w:themeColor="text1" w:themeTint="FF" w:themeShade="FF"/>
              </w:rPr>
            </w:pPr>
            <w:r w:rsidRPr="10C3D96D" w:rsidR="0013713C">
              <w:rPr>
                <w:rStyle w:val="eop"/>
                <w:color w:val="000000" w:themeColor="text1" w:themeTint="FF" w:themeShade="FF"/>
              </w:rPr>
              <w:t xml:space="preserve">Tel: </w:t>
            </w:r>
            <w:r w:rsidRPr="10C3D96D" w:rsidR="48231525">
              <w:rPr>
                <w:rStyle w:val="eop"/>
                <w:color w:val="000000" w:themeColor="text1" w:themeTint="FF" w:themeShade="FF"/>
              </w:rPr>
              <w:t>0968774537</w:t>
            </w:r>
          </w:p>
          <w:p w:rsidR="0013713C" w:rsidP="10C3D96D" w:rsidRDefault="0013713C" w14:paraId="07554DDB" wp14:textId="220BA62F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837" w:type="dxa"/>
            <w:tcMar/>
          </w:tcPr>
          <w:p w:rsidR="0013713C" w:rsidP="0013713C" w:rsidRDefault="0013713C" w14:paraId="6D98A12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16BC660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</w:t>
            </w:r>
            <w:r w:rsidR="00D3397B">
              <w:rPr>
                <w:rStyle w:val="eop"/>
                <w:color w:val="000000"/>
              </w:rPr>
              <w:t>7</w:t>
            </w:r>
            <w:r>
              <w:rPr>
                <w:rStyle w:val="eop"/>
                <w:color w:val="000000"/>
              </w:rPr>
              <w:t xml:space="preserve">:00h – </w:t>
            </w:r>
            <w:r w:rsidR="00D3397B">
              <w:rPr>
                <w:rStyle w:val="eop"/>
                <w:color w:val="000000"/>
              </w:rPr>
              <w:t>21</w:t>
            </w:r>
            <w:r>
              <w:rPr>
                <w:rStyle w:val="eop"/>
                <w:color w:val="000000"/>
              </w:rPr>
              <w:t>:30h</w:t>
            </w:r>
          </w:p>
        </w:tc>
        <w:tc>
          <w:tcPr>
            <w:tcW w:w="2123" w:type="dxa"/>
            <w:tcMar/>
          </w:tcPr>
          <w:p w:rsidR="0013713C" w:rsidP="0013713C" w:rsidRDefault="0013713C" w14:paraId="2946DB8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D3397B" w14:paraId="1D4CEE50" wp14:textId="289415FA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Representante de todos los residentes, conoce a la mayoría de </w:t>
            </w:r>
            <w:r w:rsidRPr="3C2E5515" w:rsidR="1B4037E4">
              <w:rPr>
                <w:rStyle w:val="eop"/>
                <w:color w:val="000000" w:themeColor="text1" w:themeTint="FF" w:themeShade="FF"/>
              </w:rPr>
              <w:t>estos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>.</w:t>
            </w:r>
          </w:p>
          <w:p w:rsidR="00D3397B" w:rsidP="0013713C" w:rsidRDefault="00D3397B" w14:paraId="5997CC1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xmlns:wp14="http://schemas.microsoft.com/office/word/2010/wordml" w:rsidR="00D3397B" w:rsidTr="10C3D96D" w14:paraId="203B5A3C" wp14:textId="77777777">
        <w:tc>
          <w:tcPr>
            <w:tcW w:w="1650" w:type="dxa"/>
            <w:tcMar/>
          </w:tcPr>
          <w:p w:rsidR="00D3397B" w:rsidP="00D3397B" w:rsidRDefault="00D3397B" w14:paraId="110FFD37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FE8D206" w:rsidP="3C2E5515" w:rsidRDefault="3FE8D206" w14:paraId="7EF73569" w14:textId="17968AB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FE8D206">
              <w:rPr>
                <w:rStyle w:val="eop"/>
                <w:color w:val="000000" w:themeColor="text1" w:themeTint="FF" w:themeShade="FF"/>
              </w:rPr>
              <w:t xml:space="preserve">Proveedor - </w:t>
            </w:r>
            <w:r w:rsidRPr="3C2E5515" w:rsidR="54E16065">
              <w:rPr>
                <w:rStyle w:val="eop"/>
                <w:color w:val="000000" w:themeColor="text1" w:themeTint="FF" w:themeShade="FF"/>
              </w:rPr>
              <w:t>Web Host</w:t>
            </w:r>
          </w:p>
          <w:p w:rsidR="00D3397B" w:rsidP="00D3397B" w:rsidRDefault="00D3397B" w14:paraId="6B69937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D3397B" w:rsidP="00D3397B" w:rsidRDefault="00D3397B" w14:paraId="3FE9F23F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FE8D206" w:rsidP="3C2E5515" w:rsidRDefault="3FE8D206" w14:paraId="7EA5F022" w14:textId="51C63D2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3FE8D206">
              <w:rPr>
                <w:rStyle w:val="eop"/>
                <w:color w:val="000000" w:themeColor="text1" w:themeTint="FF" w:themeShade="FF"/>
              </w:rPr>
              <w:t>Proveedor de servicio host para el sistema web.</w:t>
            </w:r>
          </w:p>
          <w:p w:rsidR="00D3397B" w:rsidP="00D3397B" w:rsidRDefault="00D3397B" w14:paraId="1F72F64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44DE40A9" wp14:textId="024D7DDB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46E98D25">
              <w:rPr>
                <w:rStyle w:val="eop"/>
                <w:color w:val="000000" w:themeColor="text1" w:themeTint="FF" w:themeShade="FF"/>
              </w:rPr>
              <w:t>Proporciona el dominio</w:t>
            </w:r>
            <w:r w:rsidRPr="3C2E5515" w:rsidR="78D5D9FE">
              <w:rPr>
                <w:rStyle w:val="eop"/>
                <w:color w:val="000000" w:themeColor="text1" w:themeTint="FF" w:themeShade="FF"/>
              </w:rPr>
              <w:t xml:space="preserve"> para el aplicativo.</w:t>
            </w:r>
          </w:p>
          <w:p w:rsidR="00D3397B" w:rsidP="00D3397B" w:rsidRDefault="00D3397B" w14:paraId="08CE6F9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D3397B" w:rsidP="00D3397B" w:rsidRDefault="00D3397B" w14:paraId="61CDCE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D3397B" w:rsidP="3C2E5515" w:rsidRDefault="00D3397B" w14:paraId="3D08CF59" wp14:textId="6B83A6C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1536978">
              <w:rPr>
                <w:rStyle w:val="eop"/>
                <w:color w:val="000000" w:themeColor="text1" w:themeTint="FF" w:themeShade="FF"/>
              </w:rPr>
              <w:t>Ing. Julio Javier Barrionuevo Usiña</w:t>
            </w:r>
          </w:p>
        </w:tc>
        <w:tc>
          <w:tcPr>
            <w:tcW w:w="3111" w:type="dxa"/>
            <w:tcMar/>
          </w:tcPr>
          <w:p w:rsidR="00D3397B" w:rsidP="00D3397B" w:rsidRDefault="00D3397B" w14:paraId="6BB9E25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04154FCA" wp14:textId="1928BE46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>Tel: 09</w:t>
            </w:r>
            <w:r w:rsidRPr="3C2E5515" w:rsidR="049BF03E">
              <w:rPr>
                <w:rStyle w:val="eop"/>
                <w:color w:val="000000" w:themeColor="text1" w:themeTint="FF" w:themeShade="FF"/>
              </w:rPr>
              <w:t>97658965</w:t>
            </w:r>
          </w:p>
          <w:p w:rsidR="00D3397B" w:rsidP="00D3397B" w:rsidRDefault="00D3397B" w14:paraId="23DE523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0FE75DCC" wp14:textId="3D0379CD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 w:themeColor="text1" w:themeTint="FF" w:themeShade="FF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8cff0a6520624de5">
              <w:r w:rsidRPr="3C2E5515" w:rsidR="10293BF3">
                <w:rPr>
                  <w:rStyle w:val="Hyperlink"/>
                </w:rPr>
                <w:t>jbu</w:t>
              </w:r>
              <w:r w:rsidRPr="3C2E5515" w:rsidR="0395E4AB">
                <w:rPr>
                  <w:rStyle w:val="Hyperlink"/>
                </w:rPr>
                <w:t>@</w:t>
              </w:r>
              <w:r w:rsidRPr="3C2E5515" w:rsidR="437FF3F3">
                <w:rPr>
                  <w:rStyle w:val="Hyperlink"/>
                </w:rPr>
                <w:t>dr</w:t>
              </w:r>
              <w:r w:rsidRPr="3C2E5515" w:rsidR="437FF3F3">
                <w:rPr>
                  <w:rStyle w:val="Hyperlink"/>
                </w:rPr>
                <w:t>s.e</w:t>
              </w:r>
              <w:r w:rsidRPr="3C2E5515" w:rsidR="437FF3F3">
                <w:rPr>
                  <w:rStyle w:val="Hyperlink"/>
                </w:rPr>
                <w:t>c</w:t>
              </w:r>
            </w:hyperlink>
          </w:p>
          <w:p w:rsidR="00D3397B" w:rsidP="3C2E5515" w:rsidRDefault="00D3397B" w14:paraId="688061C5" wp14:textId="54B04138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837" w:type="dxa"/>
            <w:tcMar/>
          </w:tcPr>
          <w:p w:rsidR="00D3397B" w:rsidP="00D3397B" w:rsidRDefault="00D3397B" w14:paraId="52E5622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08E7B1C" w:rsidP="3C2E5515" w:rsidRDefault="308E7B1C" w14:paraId="4DCCA25D" w14:textId="3E4FB7C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08E7B1C">
              <w:rPr>
                <w:rStyle w:val="eop"/>
                <w:color w:val="000000" w:themeColor="text1" w:themeTint="FF" w:themeShade="FF"/>
              </w:rPr>
              <w:t xml:space="preserve">De lunes a </w:t>
            </w:r>
            <w:r w:rsidRPr="3C2E5515" w:rsidR="308E7B1C">
              <w:rPr>
                <w:rStyle w:val="eop"/>
                <w:color w:val="000000" w:themeColor="text1" w:themeTint="FF" w:themeShade="FF"/>
              </w:rPr>
              <w:t>viernes</w:t>
            </w:r>
          </w:p>
          <w:p w:rsidR="3C2E5515" w:rsidP="3C2E5515" w:rsidRDefault="3C2E5515" w14:paraId="4AB0D560" w14:textId="53D41A9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0D3397B" w:rsidP="3C2E5515" w:rsidRDefault="00D3397B" w14:paraId="55DB8D84" wp14:textId="24E976E2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14AC38A2">
              <w:rPr>
                <w:rStyle w:val="eop"/>
                <w:color w:val="000000" w:themeColor="text1" w:themeTint="FF" w:themeShade="FF"/>
              </w:rPr>
              <w:t>20</w:t>
            </w: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0C4A72F6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0395E4AB">
              <w:rPr>
                <w:rStyle w:val="eop"/>
                <w:color w:val="000000" w:themeColor="text1" w:themeTint="FF" w:themeShade="FF"/>
              </w:rPr>
              <w:t>:30h</w:t>
            </w:r>
          </w:p>
        </w:tc>
        <w:tc>
          <w:tcPr>
            <w:tcW w:w="2123" w:type="dxa"/>
            <w:tcMar/>
          </w:tcPr>
          <w:p w:rsidR="00D3397B" w:rsidP="00D3397B" w:rsidRDefault="00D3397B" w14:paraId="07547A0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221F5826" wp14:textId="6D77160C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53470713">
              <w:rPr>
                <w:rStyle w:val="eop"/>
                <w:color w:val="000000" w:themeColor="text1" w:themeTint="FF" w:themeShade="FF"/>
              </w:rPr>
              <w:t xml:space="preserve">Persona que </w:t>
            </w:r>
            <w:r w:rsidRPr="3C2E5515" w:rsidR="3811DF56">
              <w:rPr>
                <w:rStyle w:val="eop"/>
                <w:color w:val="000000" w:themeColor="text1" w:themeTint="FF" w:themeShade="FF"/>
              </w:rPr>
              <w:t>aseso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 xml:space="preserve">ra técnicamente y resuelve problemas respecto al 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>deploy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 xml:space="preserve"> de la página web y su mantenimiento.</w:t>
            </w:r>
          </w:p>
        </w:tc>
      </w:tr>
      <w:tr w:rsidR="3C2E5515" w:rsidTr="10C3D96D" w14:paraId="1E737966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35D617DC" w14:textId="0A827B9D">
            <w:pPr>
              <w:pStyle w:val="paragraph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487C1E4" w14:textId="2BA2E200">
            <w:pPr>
              <w:pStyle w:val="paragraph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Proveedor</w:t>
            </w:r>
            <w:r w:rsidRPr="3C2E5515" w:rsidR="2F105100">
              <w:rPr>
                <w:rStyle w:val="eop"/>
                <w:color w:val="000000" w:themeColor="text1" w:themeTint="FF" w:themeShade="FF"/>
              </w:rPr>
              <w:t xml:space="preserve"> –</w:t>
            </w:r>
            <w:r w:rsidRPr="3C2E5515" w:rsidR="55920B6B">
              <w:rPr>
                <w:rStyle w:val="eop"/>
                <w:color w:val="000000" w:themeColor="text1" w:themeTint="FF" w:themeShade="FF"/>
              </w:rPr>
              <w:t xml:space="preserve"> </w:t>
            </w:r>
          </w:p>
          <w:p w:rsidR="55920B6B" w:rsidP="3C2E5515" w:rsidRDefault="55920B6B" w14:paraId="354601E0" w14:textId="729BA22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55920B6B">
              <w:rPr>
                <w:rStyle w:val="eop"/>
                <w:color w:val="000000" w:themeColor="text1" w:themeTint="FF" w:themeShade="FF"/>
              </w:rPr>
              <w:t>Servicio de base de datos</w:t>
            </w:r>
          </w:p>
        </w:tc>
        <w:tc>
          <w:tcPr>
            <w:tcW w:w="2575" w:type="dxa"/>
            <w:tcMar/>
          </w:tcPr>
          <w:p w:rsidR="3C2E5515" w:rsidP="3C2E5515" w:rsidRDefault="3C2E5515" w14:noSpellErr="1" w14:paraId="0E4E456E" w14:textId="57D0866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55920B6B" w:rsidP="3C2E5515" w:rsidRDefault="55920B6B" w14:paraId="34FD7593" w14:textId="38E5D20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55920B6B">
              <w:rPr>
                <w:rStyle w:val="eop"/>
                <w:color w:val="000000" w:themeColor="text1" w:themeTint="FF" w:themeShade="FF"/>
              </w:rPr>
              <w:t>Proveedor del servicio de base de datos para el sistema web.</w:t>
            </w:r>
          </w:p>
          <w:p w:rsidR="3C2E5515" w:rsidP="3C2E5515" w:rsidRDefault="3C2E5515" w14:paraId="56C2B6D6" w14:textId="77738B8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D09588A" w:rsidP="3C2E5515" w:rsidRDefault="4D09588A" w14:paraId="75BF0B3D" w14:textId="3E99AD8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D09588A">
              <w:rPr>
                <w:rStyle w:val="eop"/>
                <w:color w:val="000000" w:themeColor="text1" w:themeTint="FF" w:themeShade="FF"/>
              </w:rPr>
              <w:t>Proporciona el almacenamiento de los datos dentro de.</w:t>
            </w:r>
          </w:p>
          <w:p w:rsidR="3C2E5515" w:rsidP="3C2E5515" w:rsidRDefault="3C2E5515" w14:noSpellErr="1" w14:paraId="2CFFABDD" w14:textId="6B38129B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6723F5A8" w14:textId="6FAD1E3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0F536D4" w14:textId="69E6C21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Ing. </w:t>
            </w:r>
            <w:r w:rsidRPr="3C2E5515" w:rsidR="60F8A4D9">
              <w:rPr>
                <w:rStyle w:val="eop"/>
                <w:color w:val="000000" w:themeColor="text1" w:themeTint="FF" w:themeShade="FF"/>
              </w:rPr>
              <w:t>Darío</w:t>
            </w:r>
            <w:r w:rsidRPr="3C2E5515" w:rsidR="281F9B61">
              <w:rPr>
                <w:rStyle w:val="eop"/>
                <w:color w:val="000000" w:themeColor="text1" w:themeTint="FF" w:themeShade="FF"/>
              </w:rPr>
              <w:t xml:space="preserve"> Javier Brito López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64B8CD8" w14:textId="1F2F7E1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25DEC9DC" w14:textId="5B254F7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Tel: </w:t>
            </w:r>
            <w:r w:rsidRPr="3C2E5515" w:rsidR="3F075982">
              <w:rPr>
                <w:rStyle w:val="eop"/>
                <w:color w:val="000000" w:themeColor="text1" w:themeTint="FF" w:themeShade="FF"/>
              </w:rPr>
              <w:t>0995038551</w:t>
            </w:r>
          </w:p>
          <w:p w:rsidR="3C2E5515" w:rsidP="3C2E5515" w:rsidRDefault="3C2E5515" w14:noSpellErr="1" w14:paraId="41D8986A" w14:textId="57BD45E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88D9626" w14:textId="4D635EF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2e9428ed45394c37">
              <w:r w:rsidRPr="3C2E5515" w:rsidR="58B8ED16">
                <w:rPr>
                  <w:rStyle w:val="Hyperlink"/>
                </w:rPr>
                <w:t>darbrito1@asedinfo.com</w:t>
              </w:r>
            </w:hyperlink>
          </w:p>
          <w:p w:rsidR="3C2E5515" w:rsidP="3C2E5515" w:rsidRDefault="3C2E5515" w14:paraId="34136617" w14:textId="5A249EB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3C2E5515" w:rsidP="3C2E5515" w:rsidRDefault="3C2E5515" w14:noSpellErr="1" w14:paraId="760C3D04" w14:textId="6159A85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7F487A63" w:rsidP="3C2E5515" w:rsidRDefault="7F487A63" w14:paraId="721F4767" w14:textId="4B9D887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7F487A63">
              <w:rPr>
                <w:rStyle w:val="eop"/>
                <w:color w:val="000000" w:themeColor="text1" w:themeTint="FF" w:themeShade="FF"/>
              </w:rPr>
              <w:t>Viernes</w:t>
            </w:r>
          </w:p>
          <w:p w:rsidR="3C2E5515" w:rsidP="3C2E5515" w:rsidRDefault="3C2E5515" w14:paraId="0800A713" w14:textId="4D1E30E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7F487A63" w:rsidP="3C2E5515" w:rsidRDefault="7F487A63" w14:paraId="76349056" w14:textId="3C3F073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7F487A63">
              <w:rPr>
                <w:rStyle w:val="eop"/>
                <w:color w:val="000000" w:themeColor="text1" w:themeTint="FF" w:themeShade="FF"/>
              </w:rPr>
              <w:t>18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6F44D51E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</w:t>
            </w:r>
            <w:r w:rsidRPr="3C2E5515" w:rsidR="204FD1DB">
              <w:rPr>
                <w:rStyle w:val="eop"/>
                <w:color w:val="000000" w:themeColor="text1" w:themeTint="FF" w:themeShade="FF"/>
              </w:rPr>
              <w:t>00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h</w:t>
            </w:r>
          </w:p>
          <w:p w:rsidR="3C2E5515" w:rsidP="3C2E5515" w:rsidRDefault="3C2E5515" w14:paraId="4CFD9244" w14:textId="2DA6B40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0EF06825" w14:textId="00C0F9D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Sábado</w:t>
            </w:r>
          </w:p>
          <w:p w:rsidR="3C2E5515" w:rsidP="3C2E5515" w:rsidRDefault="3C2E5515" w14:paraId="60675C86" w14:textId="2035F97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64C91A88" w14:textId="231E664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15:00h – 20:00h</w:t>
            </w:r>
          </w:p>
          <w:p w:rsidR="3C2E5515" w:rsidP="3C2E5515" w:rsidRDefault="3C2E5515" w14:paraId="263AB22E" w14:textId="30D06AC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0E7CD78B" w14:textId="7C4C27A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477689CB" w14:textId="6D24351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Conoce acerca del manejo de la base de datos dentro de un entorno web.</w:t>
            </w:r>
          </w:p>
        </w:tc>
      </w:tr>
      <w:tr w:rsidR="3C2E5515" w:rsidTr="10C3D96D" w14:paraId="6FA990AE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67540F5D" w14:textId="32DB659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3BCE14C" w:rsidP="3C2E5515" w:rsidRDefault="13BCE14C" w14:paraId="6A1BF61D" w14:textId="1F2FB3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13BCE14C">
              <w:rPr>
                <w:rStyle w:val="eop"/>
                <w:color w:val="000000" w:themeColor="text1" w:themeTint="FF" w:themeShade="FF"/>
              </w:rPr>
              <w:t xml:space="preserve">Desarrollador– </w:t>
            </w:r>
            <w:r w:rsidRPr="3C2E5515" w:rsidR="73D71FD1">
              <w:rPr>
                <w:rStyle w:val="eop"/>
                <w:color w:val="000000" w:themeColor="text1" w:themeTint="FF" w:themeShade="FF"/>
              </w:rPr>
              <w:t>Backend</w:t>
            </w:r>
          </w:p>
          <w:p w:rsidR="3C2E5515" w:rsidP="3C2E5515" w:rsidRDefault="3C2E5515" w14:paraId="5D552136" w14:textId="44D8BDE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94FD8D1" w:rsidP="3C2E5515" w:rsidRDefault="494FD8D1" w14:paraId="0474C216" w14:textId="3105621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94FD8D1">
              <w:rPr>
                <w:rStyle w:val="eop"/>
                <w:color w:val="000000" w:themeColor="text1" w:themeTint="FF" w:themeShade="FF"/>
              </w:rPr>
              <w:t>Contacto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Directo</w:t>
            </w:r>
          </w:p>
          <w:p w:rsidR="3C2E5515" w:rsidP="3C2E5515" w:rsidRDefault="3C2E5515" w14:noSpellErr="1" w14:paraId="42CCF0C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40BFD9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E4852F7" w:rsidP="3C2E5515" w:rsidRDefault="1E4852F7" w14:paraId="398F3297" w14:textId="3157B5D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Desarrollador 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del sistema y contacto directo con la 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urbanización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.</w:t>
            </w:r>
          </w:p>
          <w:p w:rsidR="3C2E5515" w:rsidP="3C2E5515" w:rsidRDefault="3C2E5515" w14:noSpellErr="1" w14:paraId="4808940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E4852F7" w:rsidP="3C2E5515" w:rsidRDefault="1E4852F7" w14:paraId="1924C808" w14:textId="0025D23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1E4852F7">
              <w:rPr>
                <w:rStyle w:val="eop"/>
                <w:color w:val="000000" w:themeColor="text1" w:themeTint="FF" w:themeShade="FF"/>
              </w:rPr>
              <w:t>Líder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encargado del proyecto</w:t>
            </w:r>
          </w:p>
          <w:p w:rsidR="3C2E5515" w:rsidP="3C2E5515" w:rsidRDefault="3C2E5515" w14:noSpellErr="1" w14:paraId="67EB416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2F780A2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31538C6" w:rsidP="3C2E5515" w:rsidRDefault="431538C6" w14:paraId="0851F3D4" w14:textId="1A42855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31538C6">
              <w:rPr>
                <w:rStyle w:val="eop"/>
                <w:color w:val="000000" w:themeColor="text1" w:themeTint="FF" w:themeShade="FF"/>
              </w:rPr>
              <w:t>Est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. </w:t>
            </w:r>
            <w:r w:rsidRPr="3C2E5515" w:rsidR="1FA78BD0">
              <w:rPr>
                <w:rStyle w:val="eop"/>
                <w:color w:val="000000" w:themeColor="text1" w:themeTint="FF" w:themeShade="FF"/>
              </w:rPr>
              <w:t>Joel Alessandro Rivera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López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668E95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0E31E48" w14:textId="2775306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</w:t>
            </w:r>
            <w:r w:rsidRPr="3C2E5515" w:rsidR="02727B40">
              <w:rPr>
                <w:rStyle w:val="eop"/>
                <w:color w:val="000000" w:themeColor="text1" w:themeTint="FF" w:themeShade="FF"/>
              </w:rPr>
              <w:t>962974817</w:t>
            </w:r>
          </w:p>
          <w:p w:rsidR="3C2E5515" w:rsidP="3C2E5515" w:rsidRDefault="3C2E5515" w14:noSpellErr="1" w14:paraId="4C6EAAA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0B28BDB" w14:textId="57787C2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083bcc99f40d4b64">
              <w:r w:rsidRPr="3C2E5515" w:rsidR="5A0A6366">
                <w:rPr>
                  <w:rStyle w:val="Hyperlink"/>
                </w:rPr>
                <w:t>jarivera16@espe.edu.ec</w:t>
              </w:r>
            </w:hyperlink>
          </w:p>
          <w:p w:rsidR="3C2E5515" w:rsidP="3C2E5515" w:rsidRDefault="3C2E5515" w14:paraId="54482BBB" w14:textId="4457E0E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shd w:val="clear" w:color="auto" w:fill="FFFFFF" w:themeFill="background1"/>
            <w:tcMar/>
          </w:tcPr>
          <w:p w:rsidR="3C2E5515" w:rsidP="3C2E5515" w:rsidRDefault="3C2E5515" w14:noSpellErr="1" w14:paraId="5D95BF60" w14:textId="0803FC7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5A0A6366" w:rsidP="3C2E5515" w:rsidRDefault="5A0A6366" w14:paraId="5E6ABE93" w14:textId="7795B6E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5A0A6366">
              <w:rPr>
                <w:rStyle w:val="eop"/>
                <w:color w:val="000000" w:themeColor="text1" w:themeTint="FF" w:themeShade="FF"/>
              </w:rPr>
              <w:t xml:space="preserve">Todos los </w:t>
            </w:r>
            <w:r w:rsidRPr="3C2E5515" w:rsidR="1D0C1BAB">
              <w:rPr>
                <w:rStyle w:val="eop"/>
                <w:color w:val="000000" w:themeColor="text1" w:themeTint="FF" w:themeShade="FF"/>
              </w:rPr>
              <w:t>días</w:t>
            </w:r>
            <w:r w:rsidRPr="3C2E5515" w:rsidR="5A0A6366">
              <w:rPr>
                <w:rStyle w:val="eop"/>
                <w:color w:val="000000" w:themeColor="text1" w:themeTint="FF" w:themeShade="FF"/>
              </w:rPr>
              <w:t xml:space="preserve"> </w:t>
            </w:r>
          </w:p>
          <w:p w:rsidR="3C2E5515" w:rsidP="3C2E5515" w:rsidRDefault="3C2E5515" w14:paraId="78DCB9AB" w14:textId="4A667F4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B9C1B23" w14:textId="4D96743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</w:t>
            </w:r>
            <w:r w:rsidRPr="3C2E5515" w:rsidR="7E9005B5">
              <w:rPr>
                <w:rStyle w:val="eop"/>
                <w:color w:val="000000" w:themeColor="text1" w:themeTint="FF" w:themeShade="FF"/>
              </w:rPr>
              <w:t>5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26C21EE7">
              <w:rPr>
                <w:rStyle w:val="eop"/>
                <w:color w:val="000000" w:themeColor="text1" w:themeTint="FF" w:themeShade="FF"/>
              </w:rPr>
              <w:t>22:00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h</w:t>
            </w:r>
          </w:p>
          <w:p w:rsidR="3C2E5515" w:rsidP="3C2E5515" w:rsidRDefault="3C2E5515" w14:paraId="2555FD6E" w14:textId="01DA763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148CE8C7" w14:textId="49A4847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7EF8B9A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DAD6944" w:rsidP="3C2E5515" w:rsidRDefault="1DAD6944" w14:paraId="27C2313B" w14:textId="0336D2B2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Implementa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tecnolog</w:t>
            </w:r>
            <w:r w:rsidRPr="3C2E5515" w:rsidR="066FEB66">
              <w:rPr>
                <w:rStyle w:val="eop"/>
                <w:color w:val="000000" w:themeColor="text1" w:themeTint="FF" w:themeShade="FF"/>
              </w:rPr>
              <w:t>í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as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 dirigidas al desarrollo web,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centr</w:t>
            </w:r>
            <w:r w:rsidRPr="3C2E5515" w:rsidR="61BFD825">
              <w:rPr>
                <w:rStyle w:val="eop"/>
                <w:color w:val="000000" w:themeColor="text1" w:themeTint="FF" w:themeShade="FF"/>
              </w:rPr>
              <w:t>á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ndose principalmente en el backend.</w:t>
            </w:r>
          </w:p>
          <w:p w:rsidR="3C2E5515" w:rsidP="3C2E5515" w:rsidRDefault="3C2E5515" w14:paraId="567FE46D" w14:textId="4962BF7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  <w:p w:rsidR="1DAD6944" w:rsidP="3C2E5515" w:rsidRDefault="1DAD6944" w14:paraId="342EB8DF" w14:textId="44F5EEA5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Posee el contacto directo con la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urbanización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 y el personal administrativo.</w:t>
            </w:r>
          </w:p>
          <w:p w:rsidR="3C2E5515" w:rsidP="3C2E5515" w:rsidRDefault="3C2E5515" w14:paraId="30293A81" w14:textId="189A60A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</w:tc>
      </w:tr>
      <w:tr w:rsidR="3C2E5515" w:rsidTr="10C3D96D" w14:paraId="147C70E7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4967C084" w14:textId="53995F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B9415B6" w14:textId="66E01D2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Desarrollador– Frontend</w:t>
            </w:r>
          </w:p>
          <w:p w:rsidR="3C2E5515" w:rsidP="3C2E5515" w:rsidRDefault="3C2E5515" w14:noSpellErr="1" w14:paraId="1ABB244F" w14:textId="0A4B6D9B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309F3EFC" w14:textId="48E3C6A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13E201B" w14:textId="30C1773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Desarrolladora Frontend del sistema</w:t>
            </w:r>
          </w:p>
        </w:tc>
        <w:tc>
          <w:tcPr>
            <w:tcW w:w="2019" w:type="dxa"/>
            <w:tcMar/>
          </w:tcPr>
          <w:p w:rsidR="3C2E5515" w:rsidP="3C2E5515" w:rsidRDefault="3C2E5515" w14:noSpellErr="1" w14:paraId="7BB5175E" w14:textId="36B4127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30200371" w14:textId="0F28ECD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Est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. Lindsay Domenique Barrionuevo Ordóñez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2B5B5F85" w14:textId="7BD8879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ED3D44F" w14:textId="625EBA8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09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84575701</w:t>
            </w:r>
          </w:p>
          <w:p w:rsidR="3C2E5515" w:rsidP="3C2E5515" w:rsidRDefault="3C2E5515" w14:noSpellErr="1" w14:paraId="46151E7B" w14:textId="4877F54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DF53274" w14:textId="612C572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a126a04d348340b1">
              <w:r w:rsidRPr="3C2E5515" w:rsidR="3C2E5515">
                <w:rPr>
                  <w:rStyle w:val="Hyperlink"/>
                </w:rPr>
                <w:t>l</w:t>
              </w:r>
              <w:r w:rsidRPr="3C2E5515" w:rsidR="3C2E5515">
                <w:rPr>
                  <w:rStyle w:val="Hyperlink"/>
                </w:rPr>
                <w:t>d</w:t>
              </w:r>
              <w:r w:rsidRPr="3C2E5515" w:rsidR="3C2E5515">
                <w:rPr>
                  <w:rStyle w:val="Hyperlink"/>
                </w:rPr>
                <w:t>barrionuevo</w:t>
              </w:r>
              <w:r w:rsidRPr="3C2E5515" w:rsidR="3C2E5515">
                <w:rPr>
                  <w:rStyle w:val="Hyperlink"/>
                </w:rPr>
                <w:t>1</w:t>
              </w:r>
              <w:r w:rsidRPr="3C2E5515" w:rsidR="3C2E5515">
                <w:rPr>
                  <w:rStyle w:val="Hyperlink"/>
                </w:rPr>
                <w:t>@</w:t>
              </w:r>
              <w:r w:rsidRPr="3C2E5515" w:rsidR="3C2E5515">
                <w:rPr>
                  <w:rStyle w:val="Hyperlink"/>
                </w:rPr>
                <w:t>espe.edu.ec</w:t>
              </w:r>
            </w:hyperlink>
          </w:p>
          <w:p w:rsidR="3C2E5515" w:rsidP="3C2E5515" w:rsidRDefault="3C2E5515" w14:paraId="6C93A8A8" w14:textId="7416200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3C2E5515" w:rsidP="3C2E5515" w:rsidRDefault="3C2E5515" w14:noSpellErr="1" w14:paraId="11F35699" w14:textId="781DF08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2C814194" w14:textId="09A110F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Todos los días</w:t>
            </w:r>
          </w:p>
          <w:p w:rsidR="3C2E5515" w:rsidP="3C2E5515" w:rsidRDefault="3C2E5515" w14:paraId="219BB4E0" w14:textId="614A75D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BEA332E" w14:textId="7BE1FC2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16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3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0h –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:30h</w:t>
            </w:r>
          </w:p>
          <w:p w:rsidR="3C2E5515" w:rsidP="3C2E5515" w:rsidRDefault="3C2E5515" w14:paraId="33952A45" w14:textId="1E51D08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29347647" w14:textId="4073A6B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5EE08CD" w:rsidP="3C2E5515" w:rsidRDefault="15EE08CD" w14:paraId="1BF66FA8" w14:textId="776DAF8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15EE08CD">
              <w:rPr>
                <w:rStyle w:val="eop"/>
                <w:color w:val="000000" w:themeColor="text1" w:themeTint="FF" w:themeShade="FF"/>
              </w:rPr>
              <w:t>Implementa</w:t>
            </w:r>
            <w:r w:rsidRPr="3C2E5515" w:rsidR="15EE08CD">
              <w:rPr>
                <w:rStyle w:val="eop"/>
                <w:color w:val="000000" w:themeColor="text1" w:themeTint="FF" w:themeShade="FF"/>
              </w:rPr>
              <w:t xml:space="preserve"> tecnologías dirigidas al desarrollo web, centrándose en el diseño, principalmente en el Frontend.</w:t>
            </w:r>
          </w:p>
        </w:tc>
      </w:tr>
      <w:tr w:rsidR="3C2E5515" w:rsidTr="10C3D96D" w14:paraId="75D6DD23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6A00B7DA" w14:textId="4A7628D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Desarrollador– Backend</w:t>
            </w:r>
          </w:p>
          <w:p w:rsidR="3C2E5515" w:rsidP="3C2E5515" w:rsidRDefault="3C2E5515" w14:paraId="3B17F211" w14:textId="4A576A0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noSpellErr="1" w14:paraId="1322AEC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7E1A609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32EDB72F" w14:textId="396D51E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Desarrollador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del sistema</w:t>
            </w:r>
          </w:p>
          <w:p w:rsidR="3C2E5515" w:rsidP="3C2E5515" w:rsidRDefault="3C2E5515" w14:noSpellErr="1" w14:paraId="0043EDB3" w14:textId="07458D6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noSpellErr="1" w14:paraId="6BA12ED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6BD07827" w14:textId="7C4F39D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1F8984E0" w14:textId="4229841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Est.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Leona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rdo Javier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Yaranga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Suquillo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453A05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30EDF8B" w14:textId="6039D7F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995667373</w:t>
            </w:r>
          </w:p>
          <w:p w:rsidR="3C2E5515" w:rsidP="3C2E5515" w:rsidRDefault="3C2E5515" w14:noSpellErr="1" w14:paraId="5990287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8512873" w14:textId="3DDB4408">
            <w:pPr>
              <w:pStyle w:val="paragraph"/>
              <w:spacing w:before="0" w:beforeAutospacing="off" w:after="0" w:afterAutospacing="off"/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1decf50d58e4476d">
              <w:r w:rsidRPr="3C2E5515" w:rsidR="3C2E5515">
                <w:rPr>
                  <w:rStyle w:val="Hyperlink"/>
                </w:rPr>
                <w:t>l</w:t>
              </w:r>
              <w:r w:rsidRPr="3C2E5515" w:rsidR="4A6DB2AF">
                <w:rPr>
                  <w:rStyle w:val="Hyperlink"/>
                </w:rPr>
                <w:t>jyaranga</w:t>
              </w:r>
              <w:r w:rsidRPr="3C2E5515" w:rsidR="4A6DB2AF">
                <w:rPr>
                  <w:rStyle w:val="Hyperlink"/>
                </w:rPr>
                <w:t>@espe.edu.ec</w:t>
              </w:r>
            </w:hyperlink>
          </w:p>
          <w:p w:rsidR="3C2E5515" w:rsidP="3C2E5515" w:rsidRDefault="3C2E5515" w14:paraId="36E0975D" w14:textId="5BD5AF9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24E4F86F" w:rsidP="3C2E5515" w:rsidRDefault="24E4F86F" w14:paraId="6C21BC75" w14:textId="22BB0F6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24E4F86F">
              <w:rPr>
                <w:rStyle w:val="eop"/>
                <w:color w:val="000000" w:themeColor="text1" w:themeTint="FF" w:themeShade="FF"/>
              </w:rPr>
              <w:t>Todos los días</w:t>
            </w:r>
          </w:p>
          <w:p w:rsidR="3C2E5515" w:rsidP="3C2E5515" w:rsidRDefault="3C2E5515" w14:paraId="215E8323" w14:textId="1E1EAD1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433FD137" w14:textId="2DAFA5B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7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:30h</w:t>
            </w:r>
          </w:p>
        </w:tc>
        <w:tc>
          <w:tcPr>
            <w:tcW w:w="2123" w:type="dxa"/>
            <w:tcMar/>
          </w:tcPr>
          <w:p w:rsidR="3C2E5515" w:rsidP="3C2E5515" w:rsidRDefault="3C2E5515" w14:noSpellErr="1" w14:paraId="7EC16FA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623FB4FF" w:rsidP="3C2E5515" w:rsidRDefault="623FB4FF" w14:paraId="6A5C0306" w14:textId="74B76C5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623FB4FF">
              <w:rPr>
                <w:rStyle w:val="eop"/>
                <w:color w:val="000000" w:themeColor="text1" w:themeTint="FF" w:themeShade="FF"/>
              </w:rPr>
              <w:t xml:space="preserve">Implementa 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 xml:space="preserve">tecnologías dirigidas al 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 xml:space="preserve"> del desarrollo web</w:t>
            </w:r>
          </w:p>
        </w:tc>
      </w:tr>
    </w:tbl>
    <w:p xmlns:wp14="http://schemas.microsoft.com/office/word/2010/wordml" w:rsidR="009520D4" w:rsidP="009520D4" w:rsidRDefault="009520D4" w14:paraId="649CC1FA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0EF996B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8D32B4" w:rsidP="3C2E5515" w:rsidRDefault="008D32B4" w14:paraId="07459315" wp14:noSpellErr="1" wp14:textId="360CE643">
      <w:pPr>
        <w:pStyle w:val="Normal"/>
        <w:sectPr w:rsidR="008D32B4" w:rsidSect="0013713C">
          <w:pgSz w:w="15840" w:h="12240" w:orient="landscape"/>
          <w:pgMar w:top="1440" w:right="1440" w:bottom="1440" w:left="1440" w:header="720" w:footer="720" w:gutter="0"/>
          <w:cols w:space="720"/>
          <w:docGrid w:linePitch="360"/>
          <w:headerReference w:type="default" r:id="Rbf468991f669490a"/>
          <w:footerReference w:type="default" r:id="R7c357228a4144815"/>
        </w:sectPr>
      </w:pPr>
    </w:p>
    <w:p xmlns:wp14="http://schemas.microsoft.com/office/word/2010/wordml" w:rsidRPr="008D32B4" w:rsidR="002F4686" w:rsidP="3C2E5515" w:rsidRDefault="002F4686" w14:paraId="6537F28F" wp14:textId="197B2D0E">
      <w:pPr>
        <w:rPr>
          <w:u w:val="none"/>
        </w:rPr>
      </w:pPr>
      <w:r w:rsidR="5B279703">
        <w:rPr>
          <w:u w:val="none"/>
        </w:rPr>
        <w:t>Referencias:</w:t>
      </w:r>
    </w:p>
    <w:p w:rsidR="5B279703" w:rsidP="3C2E5515" w:rsidRDefault="5B279703" w14:paraId="3A93F9CE" w14:textId="23D7009C">
      <w:pPr>
        <w:spacing w:before="0" w:beforeAutospacing="off" w:after="0" w:afterAutospacing="off" w:line="480" w:lineRule="auto"/>
        <w:ind w:left="720" w:right="0" w:hanging="720"/>
      </w:pPr>
      <w:r w:rsidRPr="3C2E5515" w:rsidR="5B27970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Betancourt, D. (2022, February 22). Partes interesadas en ISO 9001: Necesidades y expectativas. </w:t>
      </w:r>
      <w:r w:rsidRPr="3C2E5515" w:rsidR="5B27970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Ingenio Empresa</w:t>
      </w:r>
      <w:r w:rsidRPr="3C2E5515" w:rsidR="5B27970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</w:t>
      </w:r>
      <w:hyperlink r:id="R221c288af48d48fc">
        <w:r w:rsidRPr="3C2E5515" w:rsidR="5B27970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https://www.ingenioempresa.com/partes-interesadas-necesidades-expectativas/</w:t>
        </w:r>
      </w:hyperlink>
    </w:p>
    <w:p w:rsidR="3C2E5515" w:rsidP="3C2E5515" w:rsidRDefault="3C2E5515" w14:paraId="7CC6E801" w14:textId="37B7ADFD">
      <w:pPr>
        <w:pStyle w:val="Normal"/>
        <w:rPr>
          <w:u w:val="none"/>
        </w:rPr>
      </w:pPr>
    </w:p>
    <w:sectPr w:rsidRPr="008D32B4" w:rsidR="002F4686" w:rsidSect="008D32B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cb5f006e5c347f1"/>
      <w:footerReference w:type="default" r:id="Rccab917bd6a147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3D96D" w:rsidTr="10C3D96D" w14:paraId="2D960E83">
      <w:trPr>
        <w:trHeight w:val="300"/>
      </w:trPr>
      <w:tc>
        <w:tcPr>
          <w:tcW w:w="3120" w:type="dxa"/>
          <w:tcMar/>
        </w:tcPr>
        <w:p w:rsidR="10C3D96D" w:rsidP="10C3D96D" w:rsidRDefault="10C3D96D" w14:paraId="775C7393" w14:textId="25F8D8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C3D96D" w:rsidP="10C3D96D" w:rsidRDefault="10C3D96D" w14:paraId="7FEF4943" w14:textId="1180D0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C3D96D" w:rsidP="10C3D96D" w:rsidRDefault="10C3D96D" w14:paraId="0F6E90B2" w14:textId="788B3F63">
          <w:pPr>
            <w:pStyle w:val="Header"/>
            <w:bidi w:val="0"/>
            <w:ind w:right="-115"/>
            <w:jc w:val="right"/>
          </w:pPr>
        </w:p>
      </w:tc>
    </w:tr>
  </w:tbl>
  <w:p w:rsidR="10C3D96D" w:rsidP="10C3D96D" w:rsidRDefault="10C3D96D" w14:paraId="353E6935" w14:textId="09F8FFD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0C3D96D" w:rsidTr="10C3D96D" w14:paraId="755DBF99">
      <w:trPr>
        <w:trHeight w:val="300"/>
      </w:trPr>
      <w:tc>
        <w:tcPr>
          <w:tcW w:w="4320" w:type="dxa"/>
          <w:tcMar/>
        </w:tcPr>
        <w:p w:rsidR="10C3D96D" w:rsidP="10C3D96D" w:rsidRDefault="10C3D96D" w14:paraId="60DD2847" w14:textId="5BEF379D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10C3D96D" w:rsidP="10C3D96D" w:rsidRDefault="10C3D96D" w14:paraId="0173F223" w14:textId="50ACF334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10C3D96D" w:rsidP="10C3D96D" w:rsidRDefault="10C3D96D" w14:paraId="094B8A22" w14:textId="354309EB">
          <w:pPr>
            <w:pStyle w:val="Header"/>
            <w:bidi w:val="0"/>
            <w:ind w:right="-115"/>
            <w:jc w:val="right"/>
          </w:pPr>
        </w:p>
      </w:tc>
    </w:tr>
  </w:tbl>
  <w:p w:rsidR="10C3D96D" w:rsidP="10C3D96D" w:rsidRDefault="10C3D96D" w14:paraId="2464A228" w14:textId="0117CF41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3D96D" w:rsidTr="10C3D96D" w14:paraId="77140763">
      <w:trPr>
        <w:trHeight w:val="300"/>
      </w:trPr>
      <w:tc>
        <w:tcPr>
          <w:tcW w:w="3120" w:type="dxa"/>
          <w:tcMar/>
        </w:tcPr>
        <w:p w:rsidR="10C3D96D" w:rsidP="10C3D96D" w:rsidRDefault="10C3D96D" w14:paraId="4D60BFAF" w14:textId="17BC54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C3D96D" w:rsidP="10C3D96D" w:rsidRDefault="10C3D96D" w14:paraId="6E5E319D" w14:textId="4D96C1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C3D96D" w:rsidP="10C3D96D" w:rsidRDefault="10C3D96D" w14:paraId="163951D3" w14:textId="2088F809">
          <w:pPr>
            <w:pStyle w:val="Header"/>
            <w:bidi w:val="0"/>
            <w:ind w:right="-115"/>
            <w:jc w:val="right"/>
          </w:pPr>
        </w:p>
      </w:tc>
    </w:tr>
  </w:tbl>
  <w:p w:rsidR="10C3D96D" w:rsidP="10C3D96D" w:rsidRDefault="10C3D96D" w14:paraId="4F409876" w14:textId="56900A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3D96D" w:rsidTr="10C3D96D" w14:paraId="3DE34418">
      <w:trPr>
        <w:trHeight w:val="300"/>
      </w:trPr>
      <w:tc>
        <w:tcPr>
          <w:tcW w:w="3120" w:type="dxa"/>
          <w:tcMar/>
        </w:tcPr>
        <w:p w:rsidR="10C3D96D" w:rsidP="10C3D96D" w:rsidRDefault="10C3D96D" w14:paraId="510642C8" w14:textId="73FB40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C3D96D" w:rsidP="10C3D96D" w:rsidRDefault="10C3D96D" w14:paraId="5AA58621" w14:textId="4925A8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C3D96D" w:rsidP="10C3D96D" w:rsidRDefault="10C3D96D" w14:paraId="5A8CB488" w14:textId="1236950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0C3D96D" w:rsidP="10C3D96D" w:rsidRDefault="10C3D96D" w14:paraId="6B3E5B15" w14:textId="7F69A62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0C3D96D" w:rsidTr="10C3D96D" w14:paraId="1BC6D9A5">
      <w:trPr>
        <w:trHeight w:val="300"/>
      </w:trPr>
      <w:tc>
        <w:tcPr>
          <w:tcW w:w="4320" w:type="dxa"/>
          <w:tcMar/>
        </w:tcPr>
        <w:p w:rsidR="10C3D96D" w:rsidP="10C3D96D" w:rsidRDefault="10C3D96D" w14:paraId="1B043582" w14:textId="1F735940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10C3D96D" w:rsidP="10C3D96D" w:rsidRDefault="10C3D96D" w14:paraId="7FCC448B" w14:textId="5ED17B4D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10C3D96D" w:rsidP="10C3D96D" w:rsidRDefault="10C3D96D" w14:paraId="61E8210F" w14:textId="6286309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0C3D96D" w:rsidP="10C3D96D" w:rsidRDefault="10C3D96D" w14:paraId="655F148A" w14:textId="0F5BFB1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3D96D" w:rsidTr="10C3D96D" w14:paraId="20229855">
      <w:trPr>
        <w:trHeight w:val="300"/>
      </w:trPr>
      <w:tc>
        <w:tcPr>
          <w:tcW w:w="3120" w:type="dxa"/>
          <w:tcMar/>
        </w:tcPr>
        <w:p w:rsidR="10C3D96D" w:rsidP="10C3D96D" w:rsidRDefault="10C3D96D" w14:paraId="6F52CB89" w14:textId="08C766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C3D96D" w:rsidP="10C3D96D" w:rsidRDefault="10C3D96D" w14:paraId="38413986" w14:textId="00FB47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C3D96D" w:rsidP="10C3D96D" w:rsidRDefault="10C3D96D" w14:paraId="13091D00" w14:textId="5FDE485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0C3D96D" w:rsidP="10C3D96D" w:rsidRDefault="10C3D96D" w14:paraId="4D4C3566" w14:textId="2B0EAE9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syEWepfOfnaVc" int2:id="LwBtXQV8">
      <int2:state int2:type="AugLoop_Text_Critique" int2:value="Rejected"/>
    </int2:textHash>
    <int2:textHash int2:hashCode="dUoI3fi8sc8i8x" int2:id="3zkCzCj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03831"/>
    <w:multiLevelType w:val="hybridMultilevel"/>
    <w:tmpl w:val="3C52765E"/>
    <w:lvl w:ilvl="0" w:tplc="2FA2DA88">
      <w:start w:val="1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92137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4"/>
    <w:rsid w:val="00033DA9"/>
    <w:rsid w:val="000378FD"/>
    <w:rsid w:val="0013713C"/>
    <w:rsid w:val="002F4686"/>
    <w:rsid w:val="00724BFB"/>
    <w:rsid w:val="008D32B4"/>
    <w:rsid w:val="009520D4"/>
    <w:rsid w:val="00CA31EB"/>
    <w:rsid w:val="00D3397B"/>
    <w:rsid w:val="01536978"/>
    <w:rsid w:val="02727B40"/>
    <w:rsid w:val="0320C531"/>
    <w:rsid w:val="0395E4AB"/>
    <w:rsid w:val="049BF03E"/>
    <w:rsid w:val="04DE5C20"/>
    <w:rsid w:val="05A19C55"/>
    <w:rsid w:val="05D6DDB3"/>
    <w:rsid w:val="066FEB66"/>
    <w:rsid w:val="084E52C5"/>
    <w:rsid w:val="09A75CA6"/>
    <w:rsid w:val="0A340C04"/>
    <w:rsid w:val="0C4A72F6"/>
    <w:rsid w:val="0C51B0EA"/>
    <w:rsid w:val="0D83B1CD"/>
    <w:rsid w:val="0E2A8729"/>
    <w:rsid w:val="10293BF3"/>
    <w:rsid w:val="10C3D96D"/>
    <w:rsid w:val="127B8E69"/>
    <w:rsid w:val="13BCE14C"/>
    <w:rsid w:val="14AC38A2"/>
    <w:rsid w:val="15EE08CD"/>
    <w:rsid w:val="17183133"/>
    <w:rsid w:val="1B4037E4"/>
    <w:rsid w:val="1BB6C831"/>
    <w:rsid w:val="1D0C1BAB"/>
    <w:rsid w:val="1DAD6944"/>
    <w:rsid w:val="1E4852F7"/>
    <w:rsid w:val="1FA78BD0"/>
    <w:rsid w:val="1FC36257"/>
    <w:rsid w:val="204FD1DB"/>
    <w:rsid w:val="216FB7C9"/>
    <w:rsid w:val="2242EA94"/>
    <w:rsid w:val="24E4F86F"/>
    <w:rsid w:val="25808351"/>
    <w:rsid w:val="25808351"/>
    <w:rsid w:val="26C21EE7"/>
    <w:rsid w:val="272713CB"/>
    <w:rsid w:val="27615F8F"/>
    <w:rsid w:val="281F9B61"/>
    <w:rsid w:val="28E4170A"/>
    <w:rsid w:val="2B65784B"/>
    <w:rsid w:val="2F105100"/>
    <w:rsid w:val="30751B2E"/>
    <w:rsid w:val="308E7B1C"/>
    <w:rsid w:val="3117CF06"/>
    <w:rsid w:val="3375CA15"/>
    <w:rsid w:val="337FF1FC"/>
    <w:rsid w:val="3490BB7F"/>
    <w:rsid w:val="365EC5B8"/>
    <w:rsid w:val="365EC5B8"/>
    <w:rsid w:val="3811DF56"/>
    <w:rsid w:val="3B0556E0"/>
    <w:rsid w:val="3BC955CF"/>
    <w:rsid w:val="3C2E5515"/>
    <w:rsid w:val="3F075982"/>
    <w:rsid w:val="3FE8D206"/>
    <w:rsid w:val="431538C6"/>
    <w:rsid w:val="437FF3F3"/>
    <w:rsid w:val="4559F0BC"/>
    <w:rsid w:val="46E98D25"/>
    <w:rsid w:val="48231525"/>
    <w:rsid w:val="494FD8D1"/>
    <w:rsid w:val="4A6DB2AF"/>
    <w:rsid w:val="4A813D5D"/>
    <w:rsid w:val="4D09588A"/>
    <w:rsid w:val="50B5E3B6"/>
    <w:rsid w:val="53470713"/>
    <w:rsid w:val="54E16065"/>
    <w:rsid w:val="55920B6B"/>
    <w:rsid w:val="5616CB09"/>
    <w:rsid w:val="563BF006"/>
    <w:rsid w:val="56FC2C60"/>
    <w:rsid w:val="58B8ED16"/>
    <w:rsid w:val="595E351E"/>
    <w:rsid w:val="597FB9E2"/>
    <w:rsid w:val="5A0A6366"/>
    <w:rsid w:val="5B279703"/>
    <w:rsid w:val="5C024A9A"/>
    <w:rsid w:val="5D25CE42"/>
    <w:rsid w:val="60F8A4D9"/>
    <w:rsid w:val="61BFD825"/>
    <w:rsid w:val="623FB4FF"/>
    <w:rsid w:val="63CAECF0"/>
    <w:rsid w:val="63D2DA3F"/>
    <w:rsid w:val="6405A771"/>
    <w:rsid w:val="6547F5A4"/>
    <w:rsid w:val="665D4E4A"/>
    <w:rsid w:val="68681CD8"/>
    <w:rsid w:val="696FCE3F"/>
    <w:rsid w:val="6A2B7BD3"/>
    <w:rsid w:val="6A2B7BD3"/>
    <w:rsid w:val="6E652BFB"/>
    <w:rsid w:val="6E652BFB"/>
    <w:rsid w:val="6F44D51E"/>
    <w:rsid w:val="6FE691F6"/>
    <w:rsid w:val="70D8D961"/>
    <w:rsid w:val="70D8D961"/>
    <w:rsid w:val="71885BDD"/>
    <w:rsid w:val="73D71FD1"/>
    <w:rsid w:val="75C63914"/>
    <w:rsid w:val="769F6874"/>
    <w:rsid w:val="76C131F0"/>
    <w:rsid w:val="78722EA2"/>
    <w:rsid w:val="78D5D9FE"/>
    <w:rsid w:val="7A5DAE3C"/>
    <w:rsid w:val="7B8C10FB"/>
    <w:rsid w:val="7DAC6DFF"/>
    <w:rsid w:val="7E9005B5"/>
    <w:rsid w:val="7EDFC54D"/>
    <w:rsid w:val="7F2FE774"/>
    <w:rsid w:val="7F2FE774"/>
    <w:rsid w:val="7F487A63"/>
    <w:rsid w:val="7F61B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94A2"/>
  <w15:chartTrackingRefBased/>
  <w15:docId w15:val="{EF645A1F-A918-405F-84B1-EBF49647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520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  <w14:ligatures w14:val="none"/>
    </w:rPr>
  </w:style>
  <w:style w:type="character" w:styleId="eop" w:customStyle="1">
    <w:name w:val="eop"/>
    <w:basedOn w:val="Fuentedeprrafopredeter"/>
    <w:rsid w:val="009520D4"/>
  </w:style>
  <w:style w:type="character" w:styleId="normaltextrun" w:customStyle="1">
    <w:name w:val="normaltextrun"/>
    <w:basedOn w:val="Fuentedeprrafopredeter"/>
    <w:rsid w:val="009520D4"/>
  </w:style>
  <w:style w:type="table" w:styleId="Tablaconcuadrcula">
    <w:name w:val="Table Grid"/>
    <w:basedOn w:val="Tablanormal"/>
    <w:uiPriority w:val="39"/>
    <w:rsid w:val="009520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patty_lopez69@hotmail.com" TargetMode="External" Id="R4f17f61d2ee345b4" /><Relationship Type="http://schemas.openxmlformats.org/officeDocument/2006/relationships/hyperlink" Target="mailto:jbu@drs.ec" TargetMode="External" Id="R8cff0a6520624de5" /><Relationship Type="http://schemas.openxmlformats.org/officeDocument/2006/relationships/hyperlink" Target="mailto:darbrito1@asedinfo.com" TargetMode="External" Id="R2e9428ed45394c37" /><Relationship Type="http://schemas.openxmlformats.org/officeDocument/2006/relationships/hyperlink" Target="mailto:jarivera16@espe.edu.ec" TargetMode="External" Id="R083bcc99f40d4b64" /><Relationship Type="http://schemas.openxmlformats.org/officeDocument/2006/relationships/hyperlink" Target="mailto:ldbarrionuevo1@espe.edu.ec" TargetMode="External" Id="Ra126a04d348340b1" /><Relationship Type="http://schemas.openxmlformats.org/officeDocument/2006/relationships/hyperlink" Target="mailto:ljyaranga@espe.edu.ec" TargetMode="External" Id="R1decf50d58e4476d" /><Relationship Type="http://schemas.openxmlformats.org/officeDocument/2006/relationships/hyperlink" Target="https://www.ingenioempresa.com/partes-interesadas-necesidades-expectativas/" TargetMode="External" Id="R221c288af48d48fc" /><Relationship Type="http://schemas.microsoft.com/office/2020/10/relationships/intelligence" Target="intelligence2.xml" Id="R3e30d6f345824930" /><Relationship Type="http://schemas.openxmlformats.org/officeDocument/2006/relationships/header" Target="header.xml" Id="R534d681f78da492a" /><Relationship Type="http://schemas.openxmlformats.org/officeDocument/2006/relationships/footer" Target="footer.xml" Id="R4512d263d1344506" /><Relationship Type="http://schemas.openxmlformats.org/officeDocument/2006/relationships/header" Target="header2.xml" Id="Rbf468991f669490a" /><Relationship Type="http://schemas.openxmlformats.org/officeDocument/2006/relationships/footer" Target="footer2.xml" Id="R7c357228a4144815" /><Relationship Type="http://schemas.openxmlformats.org/officeDocument/2006/relationships/header" Target="header3.xml" Id="Rfcb5f006e5c347f1" /><Relationship Type="http://schemas.openxmlformats.org/officeDocument/2006/relationships/footer" Target="footer3.xml" Id="Rccab917bd6a1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JOEL ALESSANDRO RIVERA LOPEZ</dc:creator>
  <keywords/>
  <dc:description/>
  <lastModifiedBy>JOEL ALESSANDRO RIVERA LOPEZ</lastModifiedBy>
  <revision>5</revision>
  <dcterms:created xsi:type="dcterms:W3CDTF">2024-05-30T21:24:00.0000000Z</dcterms:created>
  <dcterms:modified xsi:type="dcterms:W3CDTF">2024-05-31T03:49:11.4121688Z</dcterms:modified>
</coreProperties>
</file>