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87C" w:rsidRPr="002326B9" w:rsidRDefault="0069187C" w:rsidP="0069187C">
      <w:pPr>
        <w:pStyle w:val="Ttulo3"/>
        <w:rPr>
          <w:lang w:val="es-MX"/>
        </w:rPr>
      </w:pPr>
      <w:bookmarkStart w:id="0" w:name="_Toc365645293"/>
      <w:r>
        <w:t xml:space="preserve">Práctica </w:t>
      </w:r>
      <w:r w:rsidR="0084405C">
        <w:rPr>
          <w:lang w:val="es-MX"/>
        </w:rPr>
        <w:t>1</w:t>
      </w:r>
      <w:r>
        <w:t>:</w:t>
      </w:r>
      <w:bookmarkEnd w:id="0"/>
      <w:r w:rsidR="00304417">
        <w:t xml:space="preserve"> Juego </w:t>
      </w:r>
      <w:r w:rsidR="00304417">
        <w:rPr>
          <w:lang w:val="es-MX"/>
        </w:rPr>
        <w:t>B</w:t>
      </w:r>
      <w:proofErr w:type="spellStart"/>
      <w:r w:rsidR="00BC5EE2">
        <w:t>uscaminas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69187C" w:rsidRPr="00A45D50" w:rsidTr="00E7281D">
        <w:tc>
          <w:tcPr>
            <w:tcW w:w="8978" w:type="dxa"/>
            <w:gridSpan w:val="2"/>
            <w:shd w:val="clear" w:color="auto" w:fill="auto"/>
          </w:tcPr>
          <w:p w:rsidR="0069187C" w:rsidRPr="00A45D50" w:rsidRDefault="0069187C" w:rsidP="00E7281D">
            <w:pPr>
              <w:tabs>
                <w:tab w:val="left" w:pos="2783"/>
              </w:tabs>
              <w:spacing w:after="0" w:line="240" w:lineRule="auto"/>
              <w:rPr>
                <w:b/>
              </w:rPr>
            </w:pPr>
            <w:r w:rsidRPr="00A45D50">
              <w:rPr>
                <w:b/>
              </w:rPr>
              <w:t>UNIDAD DE APRENDIZAJE : Aplicaciones para comunicaciones en red</w:t>
            </w:r>
          </w:p>
          <w:p w:rsidR="0069187C" w:rsidRPr="00A45D50" w:rsidRDefault="0069187C" w:rsidP="00E7281D">
            <w:pPr>
              <w:tabs>
                <w:tab w:val="left" w:pos="2783"/>
              </w:tabs>
              <w:spacing w:after="0" w:line="240" w:lineRule="auto"/>
            </w:pPr>
            <w:r w:rsidRPr="00A45D50">
              <w:rPr>
                <w:b/>
              </w:rPr>
              <w:t>UNIDAD TEMÁTICA I</w:t>
            </w:r>
            <w:bookmarkStart w:id="1" w:name="_GoBack"/>
            <w:bookmarkEnd w:id="1"/>
            <w:r w:rsidRPr="00A45D50">
              <w:rPr>
                <w:b/>
              </w:rPr>
              <w:t xml:space="preserve">: </w:t>
            </w:r>
            <w:r w:rsidR="00BC5EE2">
              <w:rPr>
                <w:b/>
              </w:rPr>
              <w:t>Sockets de flujo</w:t>
            </w:r>
            <w:r w:rsidRPr="00A45D50">
              <w:rPr>
                <w:b/>
              </w:rPr>
              <w:tab/>
            </w:r>
          </w:p>
        </w:tc>
      </w:tr>
      <w:tr w:rsidR="0069187C" w:rsidRPr="00A45D50" w:rsidTr="00E7281D">
        <w:tc>
          <w:tcPr>
            <w:tcW w:w="4489" w:type="dxa"/>
            <w:shd w:val="clear" w:color="auto" w:fill="auto"/>
          </w:tcPr>
          <w:p w:rsidR="0069187C" w:rsidRPr="00A45D50" w:rsidRDefault="0069187C" w:rsidP="00E7281D">
            <w:pPr>
              <w:spacing w:after="0" w:line="240" w:lineRule="auto"/>
              <w:rPr>
                <w:sz w:val="20"/>
                <w:szCs w:val="20"/>
              </w:rPr>
            </w:pPr>
            <w:r w:rsidRPr="00A45D50">
              <w:rPr>
                <w:sz w:val="20"/>
                <w:szCs w:val="20"/>
              </w:rPr>
              <w:t>No. Y Título de la práctica:</w:t>
            </w:r>
          </w:p>
          <w:p w:rsidR="0069187C" w:rsidRPr="00A45D50" w:rsidRDefault="0069187C" w:rsidP="00E7281D">
            <w:pPr>
              <w:spacing w:after="0" w:line="240" w:lineRule="auto"/>
              <w:rPr>
                <w:sz w:val="20"/>
                <w:szCs w:val="20"/>
              </w:rPr>
            </w:pPr>
          </w:p>
          <w:p w:rsidR="0069187C" w:rsidRPr="00A45D50" w:rsidRDefault="00304417" w:rsidP="00E7281D">
            <w:pPr>
              <w:spacing w:after="0" w:line="240" w:lineRule="auto"/>
              <w:jc w:val="center"/>
              <w:rPr>
                <w:b/>
                <w:sz w:val="20"/>
                <w:szCs w:val="20"/>
              </w:rPr>
            </w:pPr>
            <w:r>
              <w:rPr>
                <w:b/>
                <w:sz w:val="20"/>
                <w:szCs w:val="20"/>
              </w:rPr>
              <w:t>Práctica no. 1</w:t>
            </w:r>
            <w:r w:rsidR="0069187C" w:rsidRPr="00A45D50">
              <w:rPr>
                <w:b/>
                <w:sz w:val="20"/>
                <w:szCs w:val="20"/>
              </w:rPr>
              <w:t xml:space="preserve"> </w:t>
            </w:r>
            <w:r w:rsidR="0069187C">
              <w:rPr>
                <w:b/>
                <w:sz w:val="20"/>
                <w:szCs w:val="20"/>
              </w:rPr>
              <w:t xml:space="preserve">Juego </w:t>
            </w:r>
            <w:r w:rsidR="00BC5EE2">
              <w:rPr>
                <w:b/>
                <w:sz w:val="20"/>
                <w:szCs w:val="20"/>
              </w:rPr>
              <w:t>Buscaminas</w:t>
            </w:r>
            <w:r w:rsidR="0069187C">
              <w:rPr>
                <w:b/>
                <w:sz w:val="20"/>
                <w:szCs w:val="20"/>
              </w:rPr>
              <w:t xml:space="preserve"> </w:t>
            </w:r>
          </w:p>
          <w:p w:rsidR="0069187C" w:rsidRPr="00A45D50" w:rsidRDefault="0069187C" w:rsidP="00E7281D">
            <w:pPr>
              <w:spacing w:after="0" w:line="240" w:lineRule="auto"/>
              <w:rPr>
                <w:b/>
              </w:rPr>
            </w:pPr>
          </w:p>
        </w:tc>
        <w:tc>
          <w:tcPr>
            <w:tcW w:w="4489" w:type="dxa"/>
            <w:vMerge w:val="restart"/>
            <w:shd w:val="clear" w:color="auto" w:fill="auto"/>
          </w:tcPr>
          <w:p w:rsidR="0069187C" w:rsidRPr="00A45D50" w:rsidRDefault="0069187C" w:rsidP="00E7281D">
            <w:pPr>
              <w:spacing w:after="0" w:line="240" w:lineRule="auto"/>
            </w:pPr>
            <w:r>
              <w:t>Tiempo de realización: 4.5</w:t>
            </w:r>
            <w:r w:rsidRPr="00A45D50">
              <w:t xml:space="preserve"> horas</w:t>
            </w:r>
          </w:p>
        </w:tc>
      </w:tr>
      <w:tr w:rsidR="0069187C" w:rsidRPr="00A45D50" w:rsidTr="00E7281D">
        <w:tc>
          <w:tcPr>
            <w:tcW w:w="4489" w:type="dxa"/>
            <w:shd w:val="clear" w:color="auto" w:fill="auto"/>
          </w:tcPr>
          <w:p w:rsidR="0069187C" w:rsidRPr="00A45D50" w:rsidRDefault="0069187C" w:rsidP="00BC5EE2">
            <w:pPr>
              <w:spacing w:after="0" w:line="240" w:lineRule="auto"/>
              <w:jc w:val="both"/>
              <w:rPr>
                <w:sz w:val="20"/>
                <w:szCs w:val="20"/>
              </w:rPr>
            </w:pPr>
            <w:r w:rsidRPr="00A45D50">
              <w:rPr>
                <w:b/>
                <w:sz w:val="20"/>
                <w:szCs w:val="20"/>
              </w:rPr>
              <w:t>Objetivo de la práctica</w:t>
            </w:r>
            <w:r w:rsidRPr="00A45D50">
              <w:rPr>
                <w:sz w:val="20"/>
                <w:szCs w:val="20"/>
              </w:rPr>
              <w:t xml:space="preserve">: El estudiante implementará </w:t>
            </w:r>
            <w:r>
              <w:rPr>
                <w:sz w:val="20"/>
                <w:szCs w:val="20"/>
              </w:rPr>
              <w:t xml:space="preserve">el juego </w:t>
            </w:r>
            <w:r w:rsidR="00BC5EE2">
              <w:rPr>
                <w:sz w:val="20"/>
                <w:szCs w:val="20"/>
              </w:rPr>
              <w:t>Buscaminas utilizando sockets de flujo</w:t>
            </w:r>
            <w:r>
              <w:rPr>
                <w:sz w:val="20"/>
                <w:szCs w:val="20"/>
              </w:rPr>
              <w:t>.</w:t>
            </w:r>
            <w:r w:rsidRPr="00A45D50">
              <w:rPr>
                <w:sz w:val="20"/>
                <w:szCs w:val="20"/>
              </w:rPr>
              <w:t xml:space="preserve"> </w:t>
            </w:r>
          </w:p>
        </w:tc>
        <w:tc>
          <w:tcPr>
            <w:tcW w:w="4489" w:type="dxa"/>
            <w:vMerge/>
            <w:shd w:val="clear" w:color="auto" w:fill="auto"/>
          </w:tcPr>
          <w:p w:rsidR="0069187C" w:rsidRPr="00A45D50" w:rsidRDefault="0069187C" w:rsidP="00E7281D">
            <w:pPr>
              <w:spacing w:after="0" w:line="240" w:lineRule="auto"/>
              <w:rPr>
                <w:sz w:val="20"/>
                <w:szCs w:val="20"/>
              </w:rPr>
            </w:pPr>
          </w:p>
        </w:tc>
      </w:tr>
      <w:tr w:rsidR="0069187C" w:rsidRPr="00A45D50" w:rsidTr="00E7281D">
        <w:tc>
          <w:tcPr>
            <w:tcW w:w="8978" w:type="dxa"/>
            <w:gridSpan w:val="2"/>
            <w:shd w:val="clear" w:color="auto" w:fill="auto"/>
          </w:tcPr>
          <w:p w:rsidR="0069187C" w:rsidRDefault="0069187C" w:rsidP="00E7281D">
            <w:pPr>
              <w:spacing w:after="0" w:line="240" w:lineRule="auto"/>
              <w:jc w:val="both"/>
              <w:rPr>
                <w:sz w:val="16"/>
                <w:szCs w:val="16"/>
              </w:rPr>
            </w:pPr>
            <w:r w:rsidRPr="00A45D50">
              <w:rPr>
                <w:b/>
                <w:sz w:val="20"/>
                <w:szCs w:val="20"/>
              </w:rPr>
              <w:t>Situación problemática</w:t>
            </w:r>
            <w:r w:rsidRPr="00A45D50">
              <w:rPr>
                <w:sz w:val="20"/>
                <w:szCs w:val="20"/>
              </w:rPr>
              <w:t xml:space="preserve">: </w:t>
            </w:r>
            <w:r>
              <w:rPr>
                <w:sz w:val="16"/>
                <w:szCs w:val="16"/>
              </w:rPr>
              <w:t xml:space="preserve">Se desea implementar el juego clásico </w:t>
            </w:r>
            <w:r w:rsidR="00AD2DC2">
              <w:rPr>
                <w:sz w:val="16"/>
                <w:szCs w:val="16"/>
              </w:rPr>
              <w:t>Buscaminas para que pueda ser jugado en cualquiera de sus 3 dificultades, así como también brinde al jugador las posibilidades de destape o marcado de casillas.</w:t>
            </w:r>
          </w:p>
          <w:p w:rsidR="00AD2DC2" w:rsidRDefault="00AD2DC2" w:rsidP="00E7281D">
            <w:pPr>
              <w:spacing w:after="0" w:line="240" w:lineRule="auto"/>
              <w:jc w:val="both"/>
              <w:rPr>
                <w:sz w:val="16"/>
                <w:szCs w:val="16"/>
              </w:rPr>
            </w:pPr>
          </w:p>
          <w:p w:rsidR="0069187C" w:rsidRPr="00A45D50" w:rsidRDefault="0069187C" w:rsidP="00AD2DC2">
            <w:pPr>
              <w:spacing w:after="0" w:line="240" w:lineRule="auto"/>
              <w:jc w:val="both"/>
              <w:rPr>
                <w:sz w:val="20"/>
                <w:szCs w:val="20"/>
              </w:rPr>
            </w:pPr>
            <w:r>
              <w:rPr>
                <w:sz w:val="16"/>
                <w:szCs w:val="16"/>
              </w:rPr>
              <w:t xml:space="preserve">¿Qué </w:t>
            </w:r>
            <w:r w:rsidR="00AD2DC2">
              <w:rPr>
                <w:sz w:val="16"/>
                <w:szCs w:val="16"/>
              </w:rPr>
              <w:t>implicaciones en el desempeño de la aplicación tendrán la habilitación/</w:t>
            </w:r>
            <w:proofErr w:type="spellStart"/>
            <w:r w:rsidR="00AD2DC2">
              <w:rPr>
                <w:sz w:val="16"/>
                <w:szCs w:val="16"/>
              </w:rPr>
              <w:t>deshabilitación</w:t>
            </w:r>
            <w:proofErr w:type="spellEnd"/>
            <w:r w:rsidR="00AD2DC2">
              <w:rPr>
                <w:sz w:val="16"/>
                <w:szCs w:val="16"/>
              </w:rPr>
              <w:t xml:space="preserve"> del algoritmo de </w:t>
            </w:r>
            <w:proofErr w:type="spellStart"/>
            <w:r w:rsidR="00AD2DC2">
              <w:rPr>
                <w:sz w:val="16"/>
                <w:szCs w:val="16"/>
              </w:rPr>
              <w:t>Nagle</w:t>
            </w:r>
            <w:proofErr w:type="spellEnd"/>
            <w:r w:rsidR="00AD2DC2">
              <w:rPr>
                <w:sz w:val="16"/>
                <w:szCs w:val="16"/>
              </w:rPr>
              <w:t>?</w:t>
            </w:r>
          </w:p>
        </w:tc>
      </w:tr>
      <w:tr w:rsidR="0069187C" w:rsidRPr="00A45D50" w:rsidTr="00E7281D">
        <w:tc>
          <w:tcPr>
            <w:tcW w:w="8978" w:type="dxa"/>
            <w:gridSpan w:val="2"/>
            <w:shd w:val="clear" w:color="auto" w:fill="auto"/>
          </w:tcPr>
          <w:p w:rsidR="0069187C" w:rsidRPr="00A45D50" w:rsidRDefault="0069187C" w:rsidP="002A4C6B">
            <w:pPr>
              <w:spacing w:after="0" w:line="240" w:lineRule="auto"/>
              <w:rPr>
                <w:sz w:val="16"/>
                <w:szCs w:val="16"/>
              </w:rPr>
            </w:pPr>
            <w:r w:rsidRPr="00A45D50">
              <w:rPr>
                <w:b/>
                <w:sz w:val="20"/>
                <w:szCs w:val="20"/>
              </w:rPr>
              <w:t>Competencia específica</w:t>
            </w:r>
            <w:r w:rsidRPr="00A45D50">
              <w:rPr>
                <w:sz w:val="20"/>
                <w:szCs w:val="20"/>
              </w:rPr>
              <w:t xml:space="preserve">: </w:t>
            </w:r>
            <w:r w:rsidRPr="00A45D50">
              <w:rPr>
                <w:sz w:val="16"/>
                <w:szCs w:val="16"/>
              </w:rPr>
              <w:t xml:space="preserve">Desarrolla aplicaciones en red, con base en el modelo cliente-servidor y utilizando </w:t>
            </w:r>
            <w:r>
              <w:rPr>
                <w:sz w:val="16"/>
                <w:szCs w:val="16"/>
              </w:rPr>
              <w:t xml:space="preserve">de sockets de </w:t>
            </w:r>
            <w:r w:rsidR="002A4C6B">
              <w:rPr>
                <w:sz w:val="16"/>
                <w:szCs w:val="16"/>
              </w:rPr>
              <w:t>flujo</w:t>
            </w:r>
          </w:p>
        </w:tc>
      </w:tr>
      <w:tr w:rsidR="0069187C" w:rsidRPr="00A45D50" w:rsidTr="00E7281D">
        <w:tc>
          <w:tcPr>
            <w:tcW w:w="4489" w:type="dxa"/>
            <w:shd w:val="clear" w:color="auto" w:fill="auto"/>
          </w:tcPr>
          <w:p w:rsidR="0069187C" w:rsidRPr="00A45D50" w:rsidRDefault="0069187C" w:rsidP="00E7281D">
            <w:pPr>
              <w:spacing w:after="0" w:line="240" w:lineRule="auto"/>
              <w:rPr>
                <w:b/>
                <w:sz w:val="20"/>
                <w:szCs w:val="20"/>
              </w:rPr>
            </w:pPr>
            <w:r w:rsidRPr="00A45D50">
              <w:rPr>
                <w:b/>
                <w:sz w:val="20"/>
                <w:szCs w:val="20"/>
              </w:rPr>
              <w:t>Competencias genéricas:</w:t>
            </w:r>
          </w:p>
          <w:p w:rsidR="0069187C" w:rsidRPr="00A45D50" w:rsidRDefault="0069187C" w:rsidP="00E7281D">
            <w:pPr>
              <w:pStyle w:val="Prrafodelista"/>
              <w:numPr>
                <w:ilvl w:val="0"/>
                <w:numId w:val="1"/>
              </w:numPr>
              <w:spacing w:after="0" w:line="240" w:lineRule="auto"/>
              <w:rPr>
                <w:sz w:val="16"/>
                <w:szCs w:val="16"/>
              </w:rPr>
            </w:pPr>
            <w:r w:rsidRPr="00A45D50">
              <w:rPr>
                <w:sz w:val="16"/>
                <w:szCs w:val="16"/>
              </w:rPr>
              <w:t>Aplica los conocimientos en la práctica</w:t>
            </w:r>
          </w:p>
          <w:p w:rsidR="0069187C" w:rsidRPr="00A45D50" w:rsidRDefault="0069187C" w:rsidP="00E7281D">
            <w:pPr>
              <w:pStyle w:val="Prrafodelista"/>
              <w:numPr>
                <w:ilvl w:val="0"/>
                <w:numId w:val="1"/>
              </w:numPr>
              <w:spacing w:after="0" w:line="240" w:lineRule="auto"/>
              <w:rPr>
                <w:sz w:val="16"/>
                <w:szCs w:val="16"/>
              </w:rPr>
            </w:pPr>
            <w:r w:rsidRPr="00A45D50">
              <w:rPr>
                <w:sz w:val="16"/>
                <w:szCs w:val="16"/>
              </w:rPr>
              <w:t>Demuestra habilidad para trabajar en equipo</w:t>
            </w:r>
          </w:p>
          <w:p w:rsidR="0069187C" w:rsidRPr="00A45D50" w:rsidRDefault="0069187C" w:rsidP="00E7281D">
            <w:pPr>
              <w:pStyle w:val="Prrafodelista"/>
              <w:numPr>
                <w:ilvl w:val="0"/>
                <w:numId w:val="1"/>
              </w:numPr>
              <w:spacing w:after="0" w:line="240" w:lineRule="auto"/>
              <w:rPr>
                <w:sz w:val="16"/>
                <w:szCs w:val="16"/>
              </w:rPr>
            </w:pPr>
            <w:r w:rsidRPr="00A45D50">
              <w:rPr>
                <w:sz w:val="16"/>
                <w:szCs w:val="16"/>
              </w:rPr>
              <w:t>Demuestra capacidad de investigación</w:t>
            </w:r>
          </w:p>
          <w:p w:rsidR="0069187C" w:rsidRPr="00A45D50" w:rsidRDefault="0069187C" w:rsidP="00E7281D">
            <w:pPr>
              <w:pStyle w:val="Prrafodelista"/>
              <w:numPr>
                <w:ilvl w:val="0"/>
                <w:numId w:val="1"/>
              </w:numPr>
              <w:spacing w:after="0" w:line="240" w:lineRule="auto"/>
              <w:rPr>
                <w:sz w:val="16"/>
                <w:szCs w:val="16"/>
              </w:rPr>
            </w:pPr>
            <w:r w:rsidRPr="00A45D50">
              <w:rPr>
                <w:sz w:val="16"/>
                <w:szCs w:val="16"/>
              </w:rPr>
              <w:t>Desarrolla aplicaciones en red con base en la tecnología más adecuada</w:t>
            </w:r>
          </w:p>
        </w:tc>
        <w:tc>
          <w:tcPr>
            <w:tcW w:w="4489" w:type="dxa"/>
            <w:shd w:val="clear" w:color="auto" w:fill="auto"/>
          </w:tcPr>
          <w:p w:rsidR="0069187C" w:rsidRPr="00A45D50" w:rsidRDefault="0069187C" w:rsidP="00E7281D">
            <w:pPr>
              <w:spacing w:after="0" w:line="240" w:lineRule="auto"/>
              <w:rPr>
                <w:sz w:val="20"/>
                <w:szCs w:val="20"/>
              </w:rPr>
            </w:pPr>
            <w:r w:rsidRPr="00A45D50">
              <w:rPr>
                <w:b/>
                <w:sz w:val="20"/>
                <w:szCs w:val="20"/>
              </w:rPr>
              <w:t>Elementos de competencia</w:t>
            </w:r>
            <w:r w:rsidRPr="00A45D50">
              <w:rPr>
                <w:sz w:val="20"/>
                <w:szCs w:val="20"/>
              </w:rPr>
              <w:t>:</w:t>
            </w:r>
          </w:p>
          <w:p w:rsidR="0069187C" w:rsidRPr="00A45D50" w:rsidRDefault="0069187C" w:rsidP="00E7281D">
            <w:pPr>
              <w:pStyle w:val="Prrafodelista"/>
              <w:numPr>
                <w:ilvl w:val="0"/>
                <w:numId w:val="1"/>
              </w:numPr>
              <w:spacing w:after="0" w:line="240" w:lineRule="auto"/>
              <w:jc w:val="both"/>
              <w:rPr>
                <w:sz w:val="16"/>
                <w:szCs w:val="16"/>
              </w:rPr>
            </w:pPr>
            <w:r w:rsidRPr="00A45D50">
              <w:rPr>
                <w:sz w:val="16"/>
                <w:szCs w:val="16"/>
              </w:rPr>
              <w:t xml:space="preserve">Programa aplicaciones en red con base en el modelo Cliente-Servidor y la interfaz de </w:t>
            </w:r>
            <w:r>
              <w:rPr>
                <w:sz w:val="16"/>
                <w:szCs w:val="16"/>
              </w:rPr>
              <w:t>apli</w:t>
            </w:r>
            <w:r w:rsidR="002A4C6B">
              <w:rPr>
                <w:sz w:val="16"/>
                <w:szCs w:val="16"/>
              </w:rPr>
              <w:t>caciones de sockets de flujo bloqueantes</w:t>
            </w:r>
          </w:p>
          <w:p w:rsidR="0069187C" w:rsidRPr="00A45D50" w:rsidRDefault="0069187C" w:rsidP="00E7281D">
            <w:pPr>
              <w:pStyle w:val="Prrafodelista"/>
              <w:numPr>
                <w:ilvl w:val="0"/>
                <w:numId w:val="1"/>
              </w:numPr>
              <w:spacing w:after="0" w:line="240" w:lineRule="auto"/>
              <w:jc w:val="both"/>
              <w:rPr>
                <w:sz w:val="16"/>
                <w:szCs w:val="16"/>
              </w:rPr>
            </w:pPr>
            <w:r w:rsidRPr="00A45D50">
              <w:rPr>
                <w:sz w:val="16"/>
                <w:szCs w:val="16"/>
              </w:rPr>
              <w:t>Analiza los servicios definidos en la capa de transporte</w:t>
            </w:r>
          </w:p>
          <w:p w:rsidR="0069187C" w:rsidRPr="00A45D50" w:rsidRDefault="0069187C" w:rsidP="00E7281D">
            <w:pPr>
              <w:pStyle w:val="Prrafodelista"/>
              <w:numPr>
                <w:ilvl w:val="0"/>
                <w:numId w:val="1"/>
              </w:numPr>
              <w:spacing w:after="0" w:line="240" w:lineRule="auto"/>
              <w:jc w:val="both"/>
              <w:rPr>
                <w:sz w:val="16"/>
                <w:szCs w:val="16"/>
              </w:rPr>
            </w:pPr>
            <w:r w:rsidRPr="00A45D50">
              <w:rPr>
                <w:sz w:val="16"/>
                <w:szCs w:val="16"/>
              </w:rPr>
              <w:t>Emplea el modelo Cliente-Servidor para construir aplicaciones en red</w:t>
            </w:r>
          </w:p>
          <w:p w:rsidR="0069187C" w:rsidRDefault="0069187C" w:rsidP="00E7281D">
            <w:pPr>
              <w:pStyle w:val="Prrafodelista"/>
              <w:numPr>
                <w:ilvl w:val="0"/>
                <w:numId w:val="1"/>
              </w:numPr>
              <w:spacing w:after="0" w:line="240" w:lineRule="auto"/>
              <w:jc w:val="both"/>
              <w:rPr>
                <w:sz w:val="16"/>
                <w:szCs w:val="16"/>
              </w:rPr>
            </w:pPr>
            <w:r w:rsidRPr="00A45D50">
              <w:rPr>
                <w:sz w:val="16"/>
                <w:szCs w:val="16"/>
              </w:rPr>
              <w:t>Programa aplicaciones Cliente-Servidor utiliza</w:t>
            </w:r>
            <w:r w:rsidR="002A4C6B">
              <w:rPr>
                <w:sz w:val="16"/>
                <w:szCs w:val="16"/>
              </w:rPr>
              <w:t>ndo sockets de flujo bloqueantes</w:t>
            </w:r>
          </w:p>
          <w:p w:rsidR="0069187C" w:rsidRPr="00A45D50" w:rsidRDefault="0069187C" w:rsidP="008D1D4A">
            <w:pPr>
              <w:pStyle w:val="Prrafodelista"/>
              <w:spacing w:after="0" w:line="240" w:lineRule="auto"/>
              <w:jc w:val="both"/>
              <w:rPr>
                <w:sz w:val="16"/>
                <w:szCs w:val="16"/>
              </w:rPr>
            </w:pPr>
          </w:p>
        </w:tc>
      </w:tr>
      <w:tr w:rsidR="0069187C" w:rsidRPr="00A45D50" w:rsidTr="00E7281D">
        <w:tc>
          <w:tcPr>
            <w:tcW w:w="8978" w:type="dxa"/>
            <w:gridSpan w:val="2"/>
            <w:shd w:val="clear" w:color="auto" w:fill="auto"/>
          </w:tcPr>
          <w:p w:rsidR="0069187C" w:rsidRPr="00A45D50" w:rsidRDefault="0069187C" w:rsidP="00E7281D">
            <w:pPr>
              <w:spacing w:after="0" w:line="240" w:lineRule="auto"/>
              <w:rPr>
                <w:sz w:val="20"/>
                <w:szCs w:val="20"/>
              </w:rPr>
            </w:pPr>
            <w:r w:rsidRPr="00A45D50">
              <w:rPr>
                <w:b/>
                <w:sz w:val="20"/>
                <w:szCs w:val="20"/>
              </w:rPr>
              <w:t>Criterios de evaluación</w:t>
            </w:r>
            <w:r w:rsidRPr="00A45D50">
              <w:rPr>
                <w:sz w:val="20"/>
                <w:szCs w:val="20"/>
              </w:rPr>
              <w:t xml:space="preserve">: </w:t>
            </w:r>
            <w:r w:rsidR="002A4C6B">
              <w:rPr>
                <w:sz w:val="18"/>
                <w:szCs w:val="18"/>
              </w:rPr>
              <w:t xml:space="preserve">La práctica 1 aportará el </w:t>
            </w:r>
            <w:r>
              <w:rPr>
                <w:sz w:val="18"/>
                <w:szCs w:val="18"/>
              </w:rPr>
              <w:t>5</w:t>
            </w:r>
            <w:r w:rsidR="002A4C6B">
              <w:rPr>
                <w:sz w:val="18"/>
                <w:szCs w:val="18"/>
              </w:rPr>
              <w:t>0</w:t>
            </w:r>
            <w:r w:rsidRPr="00A45D50">
              <w:rPr>
                <w:sz w:val="18"/>
                <w:szCs w:val="18"/>
              </w:rPr>
              <w:t>% de la unidad temática I</w:t>
            </w:r>
          </w:p>
        </w:tc>
      </w:tr>
    </w:tbl>
    <w:p w:rsidR="0069187C" w:rsidRDefault="0069187C" w:rsidP="0069187C"/>
    <w:p w:rsidR="0069187C" w:rsidRDefault="0069187C" w:rsidP="0069187C"/>
    <w:p w:rsidR="0069187C" w:rsidRDefault="0069187C" w:rsidP="0069187C">
      <w:pPr>
        <w:sectPr w:rsidR="0069187C" w:rsidSect="00DC7021">
          <w:pgSz w:w="12240" w:h="15840"/>
          <w:pgMar w:top="1417" w:right="1701" w:bottom="1417" w:left="1701" w:header="708" w:footer="708" w:gutter="0"/>
          <w:cols w:space="708"/>
          <w:docGrid w:linePitch="360"/>
        </w:sectPr>
      </w:pPr>
    </w:p>
    <w:p w:rsidR="0069187C" w:rsidRDefault="0069187C" w:rsidP="0069187C">
      <w:pPr>
        <w:ind w:firstLine="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69187C" w:rsidRPr="00A45D50" w:rsidTr="00E7281D">
        <w:tc>
          <w:tcPr>
            <w:tcW w:w="8978" w:type="dxa"/>
            <w:gridSpan w:val="2"/>
            <w:shd w:val="clear" w:color="auto" w:fill="auto"/>
          </w:tcPr>
          <w:p w:rsidR="0069187C" w:rsidRPr="00A45D50" w:rsidRDefault="0069187C" w:rsidP="00E7281D">
            <w:pPr>
              <w:spacing w:after="0" w:line="240" w:lineRule="auto"/>
              <w:jc w:val="both"/>
              <w:rPr>
                <w:b/>
              </w:rPr>
            </w:pPr>
            <w:r w:rsidRPr="00A45D50">
              <w:rPr>
                <w:b/>
              </w:rPr>
              <w:t>Introducción</w:t>
            </w:r>
          </w:p>
          <w:p w:rsidR="00A004BF" w:rsidRDefault="0069187C" w:rsidP="00A004BF">
            <w:pPr>
              <w:jc w:val="both"/>
              <w:rPr>
                <w:lang w:val="es-ES"/>
              </w:rPr>
            </w:pPr>
            <w:r>
              <w:rPr>
                <w:lang w:val="es-ES"/>
              </w:rPr>
              <w:t xml:space="preserve">El juego </w:t>
            </w:r>
            <w:r w:rsidR="00A004BF">
              <w:rPr>
                <w:lang w:val="es-ES"/>
              </w:rPr>
              <w:t>Buscaminas</w:t>
            </w:r>
            <w:r>
              <w:rPr>
                <w:lang w:val="es-ES"/>
              </w:rPr>
              <w:t xml:space="preserve"> </w:t>
            </w:r>
            <w:r w:rsidR="00A004BF" w:rsidRPr="00A004BF">
              <w:rPr>
                <w:lang w:val="es-ES"/>
              </w:rPr>
              <w:t xml:space="preserve">es un videojuego para un jugador inventado por Robert </w:t>
            </w:r>
            <w:proofErr w:type="spellStart"/>
            <w:r w:rsidR="00A004BF" w:rsidRPr="00A004BF">
              <w:rPr>
                <w:lang w:val="es-ES"/>
              </w:rPr>
              <w:t>Donner</w:t>
            </w:r>
            <w:proofErr w:type="spellEnd"/>
            <w:r w:rsidR="00A004BF" w:rsidRPr="00A004BF">
              <w:rPr>
                <w:lang w:val="es-ES"/>
              </w:rPr>
              <w:t xml:space="preserve"> en 1989. El objetivo del juego es despejar un campo de minas sin detonar ninguna mina.</w:t>
            </w:r>
          </w:p>
          <w:p w:rsidR="0069187C" w:rsidRDefault="00A004BF" w:rsidP="00A004BF">
            <w:pPr>
              <w:jc w:val="center"/>
              <w:rPr>
                <w:lang w:val="es-ES"/>
              </w:rPr>
            </w:pPr>
            <w:r>
              <w:rPr>
                <w:noProof/>
                <w:sz w:val="24"/>
                <w:lang w:eastAsia="es-MX"/>
              </w:rPr>
              <w:drawing>
                <wp:inline distT="0" distB="0" distL="0" distR="0" wp14:anchorId="06BBF44C" wp14:editId="7397CBDE">
                  <wp:extent cx="2353439" cy="2504661"/>
                  <wp:effectExtent l="0" t="0" r="8890" b="0"/>
                  <wp:docPr id="3" name="Imagen 3" descr="buscamina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caminas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3310" cy="2504523"/>
                          </a:xfrm>
                          <a:prstGeom prst="rect">
                            <a:avLst/>
                          </a:prstGeom>
                          <a:noFill/>
                          <a:ln>
                            <a:noFill/>
                          </a:ln>
                        </pic:spPr>
                      </pic:pic>
                    </a:graphicData>
                  </a:graphic>
                </wp:inline>
              </w:drawing>
            </w:r>
          </w:p>
          <w:p w:rsidR="00A004BF" w:rsidRPr="00A004BF" w:rsidRDefault="00A004BF" w:rsidP="00A004BF">
            <w:pPr>
              <w:jc w:val="both"/>
              <w:rPr>
                <w:lang w:val="es-ES"/>
              </w:rPr>
            </w:pPr>
            <w:r w:rsidRPr="00A004BF">
              <w:rPr>
                <w:lang w:val="es-ES"/>
              </w:rPr>
              <w:t>El juego consiste en despejar todas las casillas de una pantalla que no oculten una mina.</w:t>
            </w:r>
          </w:p>
          <w:p w:rsidR="00A004BF" w:rsidRPr="00A004BF" w:rsidRDefault="00A004BF" w:rsidP="00A004BF">
            <w:pPr>
              <w:jc w:val="both"/>
              <w:rPr>
                <w:lang w:val="es-ES"/>
              </w:rPr>
            </w:pPr>
            <w:r w:rsidRPr="00A004BF">
              <w:rPr>
                <w:lang w:val="es-ES"/>
              </w:rPr>
              <w:t>Algunas casillas tienen un número, este número indica las minas que suman todas las casillas circundantes. Así, si una casilla tiene el número 3, significa que de las ocho casillas que hay alrededor (si no es en una esquina o borde) hay 3 con minas y 5 sin minas. Si se descubre una casilla sin número indica que ninguna de las casillas vecinas tiene mina y estas se descubren automáticamente.</w:t>
            </w:r>
          </w:p>
          <w:p w:rsidR="00A004BF" w:rsidRPr="00A004BF" w:rsidRDefault="00A004BF" w:rsidP="00A004BF">
            <w:pPr>
              <w:jc w:val="both"/>
              <w:rPr>
                <w:lang w:val="es-ES"/>
              </w:rPr>
            </w:pPr>
            <w:r w:rsidRPr="00A004BF">
              <w:rPr>
                <w:lang w:val="es-ES"/>
              </w:rPr>
              <w:t>Si se descubre una casilla con una mina se pierde la partida.</w:t>
            </w:r>
          </w:p>
          <w:p w:rsidR="00A004BF" w:rsidRPr="00A004BF" w:rsidRDefault="00A004BF" w:rsidP="00A004BF">
            <w:pPr>
              <w:jc w:val="both"/>
              <w:rPr>
                <w:lang w:val="es-ES"/>
              </w:rPr>
            </w:pPr>
            <w:r w:rsidRPr="00A004BF">
              <w:rPr>
                <w:lang w:val="es-ES"/>
              </w:rPr>
              <w:t>Se puede poner una marca en las casillas que el jugador piensa que hay minas para ayudar a descubrir la que están cerca.</w:t>
            </w:r>
          </w:p>
          <w:p w:rsidR="00A004BF" w:rsidRPr="00A004BF" w:rsidRDefault="00A004BF" w:rsidP="00A004BF">
            <w:pPr>
              <w:jc w:val="both"/>
              <w:rPr>
                <w:lang w:val="es-ES"/>
              </w:rPr>
            </w:pPr>
            <w:r w:rsidRPr="00A004BF">
              <w:rPr>
                <w:lang w:val="es-ES"/>
              </w:rPr>
              <w:t>El juego también posee un sistema d</w:t>
            </w:r>
            <w:r>
              <w:rPr>
                <w:lang w:val="es-ES"/>
              </w:rPr>
              <w:t xml:space="preserve">e récords para cada uno de Los </w:t>
            </w:r>
            <w:r w:rsidRPr="00A004BF">
              <w:rPr>
                <w:lang w:val="es-ES"/>
              </w:rPr>
              <w:t xml:space="preserve"> niveles en el que se indica el menor tiempo en terminar el juego. Los niveles son (para las nuevas versiones):</w:t>
            </w:r>
          </w:p>
          <w:p w:rsidR="00A004BF" w:rsidRPr="00A004BF" w:rsidRDefault="00A004BF" w:rsidP="00A004BF">
            <w:pPr>
              <w:jc w:val="both"/>
              <w:rPr>
                <w:lang w:val="es-ES"/>
              </w:rPr>
            </w:pPr>
            <w:r w:rsidRPr="00A004BF">
              <w:rPr>
                <w:lang w:val="es-ES"/>
              </w:rPr>
              <w:t>•</w:t>
            </w:r>
            <w:r w:rsidRPr="00A004BF">
              <w:rPr>
                <w:lang w:val="es-ES"/>
              </w:rPr>
              <w:tab/>
              <w:t>Nivel prin</w:t>
            </w:r>
            <w:r>
              <w:rPr>
                <w:lang w:val="es-ES"/>
              </w:rPr>
              <w:t xml:space="preserve">cipiante: tablero de </w:t>
            </w:r>
            <w:r w:rsidRPr="00A004BF">
              <w:rPr>
                <w:lang w:val="es-ES"/>
              </w:rPr>
              <w:t xml:space="preserve">9 × 9 casillas y 10 minas. </w:t>
            </w:r>
          </w:p>
          <w:p w:rsidR="00A004BF" w:rsidRPr="00A004BF" w:rsidRDefault="00A004BF" w:rsidP="00A004BF">
            <w:pPr>
              <w:jc w:val="both"/>
              <w:rPr>
                <w:lang w:val="es-ES"/>
              </w:rPr>
            </w:pPr>
            <w:r w:rsidRPr="00A004BF">
              <w:rPr>
                <w:lang w:val="es-ES"/>
              </w:rPr>
              <w:t>•</w:t>
            </w:r>
            <w:r w:rsidRPr="00A004BF">
              <w:rPr>
                <w:lang w:val="es-ES"/>
              </w:rPr>
              <w:tab/>
              <w:t xml:space="preserve">Nivel intermedio: </w:t>
            </w:r>
            <w:r>
              <w:rPr>
                <w:lang w:val="es-ES"/>
              </w:rPr>
              <w:t xml:space="preserve">tablero de </w:t>
            </w:r>
            <w:r w:rsidRPr="00A004BF">
              <w:rPr>
                <w:lang w:val="es-ES"/>
              </w:rPr>
              <w:t xml:space="preserve">16 × 16 casillas y 40 minas. </w:t>
            </w:r>
          </w:p>
          <w:p w:rsidR="0069187C" w:rsidRDefault="00A004BF" w:rsidP="00A004BF">
            <w:pPr>
              <w:jc w:val="both"/>
              <w:rPr>
                <w:lang w:val="es-ES"/>
              </w:rPr>
            </w:pPr>
            <w:r w:rsidRPr="00A004BF">
              <w:rPr>
                <w:lang w:val="es-ES"/>
              </w:rPr>
              <w:t>•</w:t>
            </w:r>
            <w:r w:rsidRPr="00A004BF">
              <w:rPr>
                <w:lang w:val="es-ES"/>
              </w:rPr>
              <w:tab/>
              <w:t xml:space="preserve">Nivel experto: </w:t>
            </w:r>
            <w:r>
              <w:rPr>
                <w:lang w:val="es-ES"/>
              </w:rPr>
              <w:t xml:space="preserve">tablero de </w:t>
            </w:r>
            <w:r w:rsidRPr="00A004BF">
              <w:rPr>
                <w:lang w:val="es-ES"/>
              </w:rPr>
              <w:t>16 × 30 casillas y 99 minas.</w:t>
            </w:r>
          </w:p>
          <w:p w:rsidR="0069187C" w:rsidRDefault="0069187C" w:rsidP="00E7281D">
            <w:pPr>
              <w:rPr>
                <w:lang w:val="es-ES"/>
              </w:rPr>
            </w:pPr>
          </w:p>
          <w:p w:rsidR="0069187C" w:rsidRPr="008D4939" w:rsidRDefault="0069187C" w:rsidP="00E7281D">
            <w:pPr>
              <w:tabs>
                <w:tab w:val="left" w:pos="5260"/>
              </w:tabs>
              <w:spacing w:after="0" w:line="240" w:lineRule="auto"/>
              <w:jc w:val="both"/>
              <w:rPr>
                <w:sz w:val="20"/>
                <w:szCs w:val="20"/>
              </w:rPr>
            </w:pPr>
            <w:r>
              <w:rPr>
                <w:sz w:val="20"/>
                <w:szCs w:val="20"/>
              </w:rPr>
              <w:tab/>
            </w:r>
          </w:p>
          <w:p w:rsidR="0069187C" w:rsidRPr="00A45D50" w:rsidRDefault="0069187C" w:rsidP="00E7281D">
            <w:pPr>
              <w:spacing w:after="0" w:line="240" w:lineRule="auto"/>
              <w:jc w:val="both"/>
              <w:rPr>
                <w:sz w:val="20"/>
                <w:szCs w:val="20"/>
              </w:rPr>
            </w:pPr>
          </w:p>
        </w:tc>
      </w:tr>
      <w:tr w:rsidR="0069187C" w:rsidRPr="00A45D50" w:rsidTr="00E7281D">
        <w:tc>
          <w:tcPr>
            <w:tcW w:w="4489" w:type="dxa"/>
            <w:shd w:val="clear" w:color="auto" w:fill="auto"/>
          </w:tcPr>
          <w:p w:rsidR="0069187C" w:rsidRPr="00A45D50" w:rsidRDefault="0069187C" w:rsidP="00E7281D">
            <w:pPr>
              <w:spacing w:after="0" w:line="240" w:lineRule="auto"/>
              <w:rPr>
                <w:b/>
              </w:rPr>
            </w:pPr>
            <w:r w:rsidRPr="00A45D50">
              <w:rPr>
                <w:b/>
              </w:rPr>
              <w:lastRenderedPageBreak/>
              <w:t>Recursos y/o materiales</w:t>
            </w:r>
          </w:p>
          <w:p w:rsidR="0069187C" w:rsidRPr="00A45D50" w:rsidRDefault="0069187C" w:rsidP="00E7281D">
            <w:pPr>
              <w:pStyle w:val="Prrafodelista"/>
              <w:numPr>
                <w:ilvl w:val="0"/>
                <w:numId w:val="2"/>
              </w:numPr>
              <w:spacing w:after="0" w:line="240" w:lineRule="auto"/>
              <w:rPr>
                <w:sz w:val="20"/>
                <w:szCs w:val="20"/>
              </w:rPr>
            </w:pPr>
            <w:r w:rsidRPr="00A45D50">
              <w:rPr>
                <w:sz w:val="20"/>
                <w:szCs w:val="20"/>
              </w:rPr>
              <w:t>Manual de prácticas de laboratorio de Aplicaciones para Comunicaciones en Red</w:t>
            </w:r>
          </w:p>
          <w:p w:rsidR="0069187C" w:rsidRPr="00A45D50" w:rsidRDefault="0069187C" w:rsidP="00E7281D">
            <w:pPr>
              <w:pStyle w:val="Prrafodelista"/>
              <w:numPr>
                <w:ilvl w:val="0"/>
                <w:numId w:val="2"/>
              </w:numPr>
              <w:spacing w:after="0" w:line="240" w:lineRule="auto"/>
              <w:rPr>
                <w:sz w:val="20"/>
                <w:szCs w:val="20"/>
              </w:rPr>
            </w:pPr>
            <w:r w:rsidRPr="00A45D50">
              <w:rPr>
                <w:sz w:val="20"/>
                <w:szCs w:val="20"/>
              </w:rPr>
              <w:t>Plumones</w:t>
            </w:r>
          </w:p>
          <w:p w:rsidR="0069187C" w:rsidRPr="00A45D50" w:rsidRDefault="0069187C" w:rsidP="00E7281D">
            <w:pPr>
              <w:pStyle w:val="Prrafodelista"/>
              <w:numPr>
                <w:ilvl w:val="0"/>
                <w:numId w:val="2"/>
              </w:numPr>
              <w:spacing w:after="0" w:line="240" w:lineRule="auto"/>
              <w:rPr>
                <w:sz w:val="20"/>
                <w:szCs w:val="20"/>
              </w:rPr>
            </w:pPr>
            <w:r w:rsidRPr="00A45D50">
              <w:rPr>
                <w:sz w:val="20"/>
                <w:szCs w:val="20"/>
              </w:rPr>
              <w:t>Bibliografía</w:t>
            </w:r>
          </w:p>
        </w:tc>
        <w:tc>
          <w:tcPr>
            <w:tcW w:w="4489" w:type="dxa"/>
            <w:shd w:val="clear" w:color="auto" w:fill="auto"/>
          </w:tcPr>
          <w:p w:rsidR="0069187C" w:rsidRPr="00A45D50" w:rsidRDefault="0069187C" w:rsidP="00E7281D">
            <w:pPr>
              <w:pStyle w:val="Prrafodelista"/>
              <w:numPr>
                <w:ilvl w:val="0"/>
                <w:numId w:val="2"/>
              </w:numPr>
              <w:spacing w:after="0" w:line="240" w:lineRule="auto"/>
            </w:pPr>
            <w:r w:rsidRPr="00A45D50">
              <w:t>Internet</w:t>
            </w:r>
          </w:p>
          <w:p w:rsidR="0069187C" w:rsidRDefault="0069187C" w:rsidP="00E7281D">
            <w:pPr>
              <w:pStyle w:val="Prrafodelista"/>
              <w:numPr>
                <w:ilvl w:val="0"/>
                <w:numId w:val="2"/>
              </w:numPr>
              <w:spacing w:after="0" w:line="240" w:lineRule="auto"/>
            </w:pPr>
            <w:r w:rsidRPr="00A45D50">
              <w:t>Computadora</w:t>
            </w:r>
          </w:p>
          <w:p w:rsidR="0069187C" w:rsidRPr="00A45D50" w:rsidRDefault="0069187C" w:rsidP="00E7281D">
            <w:pPr>
              <w:pStyle w:val="Prrafodelista"/>
              <w:numPr>
                <w:ilvl w:val="0"/>
                <w:numId w:val="2"/>
              </w:numPr>
              <w:spacing w:after="0" w:line="240" w:lineRule="auto"/>
            </w:pPr>
            <w:r>
              <w:t>IDE de desarrollo</w:t>
            </w:r>
          </w:p>
          <w:p w:rsidR="0069187C" w:rsidRPr="00A45D50" w:rsidRDefault="0069187C" w:rsidP="00E7281D">
            <w:pPr>
              <w:pStyle w:val="Prrafodelista"/>
              <w:numPr>
                <w:ilvl w:val="0"/>
                <w:numId w:val="2"/>
              </w:numPr>
              <w:spacing w:after="0" w:line="240" w:lineRule="auto"/>
            </w:pPr>
            <w:r w:rsidRPr="00A45D50">
              <w:t>Apuntes</w:t>
            </w:r>
          </w:p>
        </w:tc>
      </w:tr>
      <w:tr w:rsidR="0069187C" w:rsidRPr="00A45D50" w:rsidTr="00E7281D">
        <w:tc>
          <w:tcPr>
            <w:tcW w:w="8978" w:type="dxa"/>
            <w:gridSpan w:val="2"/>
            <w:shd w:val="clear" w:color="auto" w:fill="auto"/>
          </w:tcPr>
          <w:p w:rsidR="0069187C" w:rsidRPr="00A45D50" w:rsidRDefault="0069187C" w:rsidP="00E7281D">
            <w:pPr>
              <w:spacing w:after="0" w:line="240" w:lineRule="auto"/>
              <w:rPr>
                <w:b/>
              </w:rPr>
            </w:pPr>
            <w:r w:rsidRPr="00A45D50">
              <w:rPr>
                <w:b/>
              </w:rPr>
              <w:t>Instrucciones</w:t>
            </w:r>
          </w:p>
          <w:p w:rsidR="0069187C" w:rsidRPr="00DF73D4" w:rsidRDefault="0069187C" w:rsidP="00B83C4C">
            <w:pPr>
              <w:spacing w:after="0" w:line="240" w:lineRule="auto"/>
              <w:jc w:val="both"/>
              <w:rPr>
                <w:sz w:val="18"/>
                <w:szCs w:val="18"/>
              </w:rPr>
            </w:pPr>
            <w:r w:rsidRPr="00DF73D4">
              <w:rPr>
                <w:sz w:val="18"/>
                <w:szCs w:val="18"/>
              </w:rPr>
              <w:t xml:space="preserve">En esta práctica debes implementar </w:t>
            </w:r>
            <w:r>
              <w:rPr>
                <w:sz w:val="18"/>
                <w:szCs w:val="18"/>
              </w:rPr>
              <w:t xml:space="preserve">el juego </w:t>
            </w:r>
            <w:r w:rsidR="00B83C4C">
              <w:rPr>
                <w:sz w:val="18"/>
                <w:szCs w:val="18"/>
              </w:rPr>
              <w:t xml:space="preserve">Buscaminas </w:t>
            </w:r>
            <w:r>
              <w:rPr>
                <w:sz w:val="18"/>
                <w:szCs w:val="18"/>
              </w:rPr>
              <w:t xml:space="preserve"> en un modelo cliente-servidor, haciendo uso de so</w:t>
            </w:r>
            <w:r w:rsidR="00B83C4C">
              <w:rPr>
                <w:sz w:val="18"/>
                <w:szCs w:val="18"/>
              </w:rPr>
              <w:t>ckets de flujo</w:t>
            </w:r>
            <w:r>
              <w:rPr>
                <w:sz w:val="18"/>
                <w:szCs w:val="18"/>
              </w:rPr>
              <w:t xml:space="preserve">. </w:t>
            </w:r>
          </w:p>
        </w:tc>
      </w:tr>
      <w:tr w:rsidR="0069187C" w:rsidRPr="00A45D50" w:rsidTr="00E7281D">
        <w:tc>
          <w:tcPr>
            <w:tcW w:w="8978" w:type="dxa"/>
            <w:gridSpan w:val="2"/>
            <w:shd w:val="clear" w:color="auto" w:fill="auto"/>
          </w:tcPr>
          <w:p w:rsidR="0069187C" w:rsidRPr="00A45D50" w:rsidRDefault="0069187C" w:rsidP="00E7281D">
            <w:pPr>
              <w:spacing w:after="0" w:line="240" w:lineRule="auto"/>
              <w:rPr>
                <w:b/>
              </w:rPr>
            </w:pPr>
            <w:r w:rsidRPr="00A45D50">
              <w:rPr>
                <w:b/>
              </w:rPr>
              <w:t>Desarrollo de la práctica</w:t>
            </w:r>
          </w:p>
          <w:p w:rsidR="0069187C" w:rsidRDefault="0069187C" w:rsidP="00E7281D">
            <w:pPr>
              <w:spacing w:after="0" w:line="240" w:lineRule="auto"/>
              <w:jc w:val="both"/>
              <w:rPr>
                <w:sz w:val="18"/>
                <w:szCs w:val="18"/>
              </w:rPr>
            </w:pPr>
            <w:r>
              <w:rPr>
                <w:sz w:val="18"/>
                <w:szCs w:val="18"/>
              </w:rPr>
              <w:t>Deberá implementarse un cliente con las siguientes características:</w:t>
            </w:r>
          </w:p>
          <w:p w:rsidR="0069187C" w:rsidRDefault="0069187C" w:rsidP="00E7281D">
            <w:pPr>
              <w:numPr>
                <w:ilvl w:val="0"/>
                <w:numId w:val="3"/>
              </w:numPr>
              <w:spacing w:after="0" w:line="240" w:lineRule="auto"/>
              <w:jc w:val="both"/>
              <w:rPr>
                <w:sz w:val="18"/>
                <w:szCs w:val="18"/>
              </w:rPr>
            </w:pPr>
            <w:r>
              <w:rPr>
                <w:sz w:val="18"/>
                <w:szCs w:val="18"/>
              </w:rPr>
              <w:t xml:space="preserve">La aplicación cliente deberá </w:t>
            </w:r>
            <w:r w:rsidR="00933EDD">
              <w:rPr>
                <w:sz w:val="18"/>
                <w:szCs w:val="18"/>
              </w:rPr>
              <w:t>conectarse con la aplicación servidor a través de un socket de flujo bloqueante (la dirección y puerto destino deberán ser proporcionados por el usuario).</w:t>
            </w:r>
          </w:p>
          <w:p w:rsidR="0069187C" w:rsidRDefault="0069187C" w:rsidP="00E7281D">
            <w:pPr>
              <w:numPr>
                <w:ilvl w:val="0"/>
                <w:numId w:val="3"/>
              </w:numPr>
              <w:spacing w:after="0" w:line="240" w:lineRule="auto"/>
              <w:jc w:val="both"/>
              <w:rPr>
                <w:sz w:val="18"/>
                <w:szCs w:val="18"/>
              </w:rPr>
            </w:pPr>
            <w:r w:rsidRPr="00BC2C39">
              <w:rPr>
                <w:sz w:val="18"/>
                <w:szCs w:val="18"/>
              </w:rPr>
              <w:t>El</w:t>
            </w:r>
            <w:r>
              <w:rPr>
                <w:sz w:val="18"/>
                <w:szCs w:val="18"/>
              </w:rPr>
              <w:t xml:space="preserve"> cliente deberá recibir desde el servidor el tablero que contendrá una matriz </w:t>
            </w:r>
            <w:r w:rsidR="00933EDD">
              <w:rPr>
                <w:sz w:val="18"/>
                <w:szCs w:val="18"/>
              </w:rPr>
              <w:t>cuyo  tamaño será dependiente de la dificultad de juego escogida por el usuario</w:t>
            </w:r>
            <w:r>
              <w:rPr>
                <w:sz w:val="18"/>
                <w:szCs w:val="18"/>
              </w:rPr>
              <w:t>.</w:t>
            </w:r>
            <w:r w:rsidR="00933EDD">
              <w:rPr>
                <w:sz w:val="18"/>
                <w:szCs w:val="18"/>
              </w:rPr>
              <w:t xml:space="preserve"> El número de minas será también dependiente de la dificultad elegida y éstas serán acomodadas de manera aleatoria en las casillas del tablero.</w:t>
            </w:r>
          </w:p>
          <w:p w:rsidR="0069187C" w:rsidRDefault="00933EDD" w:rsidP="00E7281D">
            <w:pPr>
              <w:numPr>
                <w:ilvl w:val="0"/>
                <w:numId w:val="3"/>
              </w:numPr>
              <w:spacing w:after="0" w:line="240" w:lineRule="auto"/>
              <w:jc w:val="both"/>
              <w:rPr>
                <w:sz w:val="18"/>
                <w:szCs w:val="18"/>
              </w:rPr>
            </w:pPr>
            <w:r>
              <w:rPr>
                <w:sz w:val="18"/>
                <w:szCs w:val="18"/>
              </w:rPr>
              <w:t xml:space="preserve">Al iniciar la partida </w:t>
            </w:r>
            <w:r w:rsidR="0069187C">
              <w:rPr>
                <w:sz w:val="18"/>
                <w:szCs w:val="18"/>
              </w:rPr>
              <w:t>deberá tomarse una marca de tiempo del lado del servidor tanto al inicio como al finalizar la partida de modo que pueda registrarse la duración de la misma.</w:t>
            </w:r>
          </w:p>
          <w:p w:rsidR="0069187C" w:rsidRDefault="00933EDD" w:rsidP="00E7281D">
            <w:pPr>
              <w:numPr>
                <w:ilvl w:val="0"/>
                <w:numId w:val="3"/>
              </w:numPr>
              <w:spacing w:after="0" w:line="240" w:lineRule="auto"/>
              <w:jc w:val="both"/>
              <w:rPr>
                <w:sz w:val="18"/>
                <w:szCs w:val="18"/>
              </w:rPr>
            </w:pPr>
            <w:r>
              <w:rPr>
                <w:sz w:val="18"/>
                <w:szCs w:val="18"/>
              </w:rPr>
              <w:t>El jugador tendrá la capacidad de descubrir o marcar una casilla teniendo en cuenta que solo podrá marcar un máximo de N casillas; donde N = número de minas en el tablero de acuerdo a la dificultad elegida.</w:t>
            </w:r>
          </w:p>
          <w:p w:rsidR="0069187C" w:rsidRDefault="00933EDD" w:rsidP="00E7281D">
            <w:pPr>
              <w:numPr>
                <w:ilvl w:val="0"/>
                <w:numId w:val="3"/>
              </w:numPr>
              <w:spacing w:after="0" w:line="240" w:lineRule="auto"/>
              <w:jc w:val="both"/>
              <w:rPr>
                <w:sz w:val="18"/>
                <w:szCs w:val="18"/>
              </w:rPr>
            </w:pPr>
            <w:r>
              <w:rPr>
                <w:sz w:val="18"/>
                <w:szCs w:val="18"/>
              </w:rPr>
              <w:t>En el caso que se descubra una casilla vacía</w:t>
            </w:r>
            <w:r w:rsidR="00584A8C">
              <w:rPr>
                <w:sz w:val="18"/>
                <w:szCs w:val="18"/>
              </w:rPr>
              <w:t>,</w:t>
            </w:r>
            <w:r>
              <w:rPr>
                <w:sz w:val="18"/>
                <w:szCs w:val="18"/>
              </w:rPr>
              <w:t xml:space="preserve"> deberá implementarse un mecanismo para que todas las casillas vacías aledañas a la casilla destapada también sean descubiertas</w:t>
            </w:r>
            <w:r w:rsidR="00584A8C">
              <w:rPr>
                <w:sz w:val="18"/>
                <w:szCs w:val="18"/>
              </w:rPr>
              <w:t>.</w:t>
            </w:r>
          </w:p>
          <w:p w:rsidR="0069187C" w:rsidRDefault="00584A8C" w:rsidP="00E7281D">
            <w:pPr>
              <w:numPr>
                <w:ilvl w:val="0"/>
                <w:numId w:val="3"/>
              </w:numPr>
              <w:spacing w:after="0" w:line="240" w:lineRule="auto"/>
              <w:jc w:val="both"/>
              <w:rPr>
                <w:sz w:val="18"/>
                <w:szCs w:val="18"/>
              </w:rPr>
            </w:pPr>
            <w:r>
              <w:rPr>
                <w:sz w:val="18"/>
                <w:szCs w:val="18"/>
              </w:rPr>
              <w:t>En el caso que se descubra una casilla que contiene una mina, la aplicación deberá descubrir todas las minas del tablero y notificar al usuario que ha perdido.</w:t>
            </w:r>
          </w:p>
          <w:p w:rsidR="00584A8C" w:rsidRPr="00DD5B80" w:rsidRDefault="00584A8C" w:rsidP="00E7281D">
            <w:pPr>
              <w:numPr>
                <w:ilvl w:val="0"/>
                <w:numId w:val="3"/>
              </w:numPr>
              <w:spacing w:after="0" w:line="240" w:lineRule="auto"/>
              <w:jc w:val="both"/>
              <w:rPr>
                <w:sz w:val="18"/>
                <w:szCs w:val="18"/>
              </w:rPr>
            </w:pPr>
            <w:r>
              <w:rPr>
                <w:sz w:val="18"/>
                <w:szCs w:val="18"/>
              </w:rPr>
              <w:t>En el caso que se descubran todas las casillas del tablero, menos las que contienen minas, la aplicación deberá notificar al usuario que ha ganado la partida, asimismo deberá tomar una marca de tiempo y guardar en un archivo de records el tiempo realizado por el jugador.</w:t>
            </w:r>
          </w:p>
          <w:p w:rsidR="0069187C" w:rsidRDefault="0069187C" w:rsidP="00E7281D">
            <w:pPr>
              <w:spacing w:after="0" w:line="240" w:lineRule="auto"/>
              <w:jc w:val="both"/>
              <w:rPr>
                <w:sz w:val="18"/>
                <w:szCs w:val="18"/>
              </w:rPr>
            </w:pPr>
            <w:r>
              <w:rPr>
                <w:sz w:val="18"/>
                <w:szCs w:val="18"/>
              </w:rPr>
              <w:t>Deberá implementarse un servidor con las siguientes características:</w:t>
            </w:r>
          </w:p>
          <w:p w:rsidR="0069187C" w:rsidRDefault="0069187C" w:rsidP="00E7281D">
            <w:pPr>
              <w:numPr>
                <w:ilvl w:val="0"/>
                <w:numId w:val="3"/>
              </w:numPr>
              <w:spacing w:after="0" w:line="240" w:lineRule="auto"/>
              <w:jc w:val="both"/>
              <w:rPr>
                <w:sz w:val="18"/>
                <w:szCs w:val="18"/>
              </w:rPr>
            </w:pPr>
            <w:r>
              <w:rPr>
                <w:sz w:val="18"/>
                <w:szCs w:val="18"/>
              </w:rPr>
              <w:t>El servidor solicitará al usuario especificar el puerto de servicio en el que aceptará a los jugadores</w:t>
            </w:r>
            <w:r w:rsidR="00584A8C">
              <w:rPr>
                <w:sz w:val="18"/>
                <w:szCs w:val="18"/>
              </w:rPr>
              <w:t xml:space="preserve"> (uno a la vez) mediante sockets de flujo bloqueantes</w:t>
            </w:r>
            <w:r>
              <w:rPr>
                <w:sz w:val="18"/>
                <w:szCs w:val="18"/>
              </w:rPr>
              <w:t>.</w:t>
            </w:r>
          </w:p>
          <w:p w:rsidR="0069187C" w:rsidRDefault="0069187C" w:rsidP="00E7281D">
            <w:pPr>
              <w:numPr>
                <w:ilvl w:val="0"/>
                <w:numId w:val="3"/>
              </w:numPr>
              <w:spacing w:after="0" w:line="240" w:lineRule="auto"/>
              <w:jc w:val="both"/>
              <w:rPr>
                <w:sz w:val="18"/>
                <w:szCs w:val="18"/>
              </w:rPr>
            </w:pPr>
            <w:r>
              <w:rPr>
                <w:sz w:val="18"/>
                <w:szCs w:val="18"/>
              </w:rPr>
              <w:t xml:space="preserve">Una vez iniciado el servidor, este recibirá </w:t>
            </w:r>
            <w:r w:rsidR="00584A8C">
              <w:rPr>
                <w:sz w:val="18"/>
                <w:szCs w:val="18"/>
              </w:rPr>
              <w:t>conexiones de parte de los jugadores</w:t>
            </w:r>
            <w:r>
              <w:rPr>
                <w:sz w:val="18"/>
                <w:szCs w:val="18"/>
              </w:rPr>
              <w:t>.</w:t>
            </w:r>
          </w:p>
          <w:p w:rsidR="0069187C" w:rsidRDefault="00584A8C" w:rsidP="00E7281D">
            <w:pPr>
              <w:numPr>
                <w:ilvl w:val="0"/>
                <w:numId w:val="3"/>
              </w:numPr>
              <w:spacing w:after="0" w:line="240" w:lineRule="auto"/>
              <w:jc w:val="both"/>
              <w:rPr>
                <w:sz w:val="18"/>
                <w:szCs w:val="18"/>
              </w:rPr>
            </w:pPr>
            <w:r>
              <w:rPr>
                <w:sz w:val="18"/>
                <w:szCs w:val="18"/>
              </w:rPr>
              <w:t xml:space="preserve">En cuanto se conecte un cliente, el servidor recibirá por parte de éste el nivel de dificultad que se desea jugar y en base a esta dificultad se generará un tablero que contendrá el número de minas correspondientes a la dificultad y colocadas de forma aleatoria dentro del tablero, también se calculará el contenido de las casillas adyacentes a las que contengan una mina. </w:t>
            </w:r>
            <w:r w:rsidR="0069187C">
              <w:rPr>
                <w:sz w:val="18"/>
                <w:szCs w:val="18"/>
              </w:rPr>
              <w:t xml:space="preserve">Una vez enviado el tablero, el servidor deberá prepararse para recibir y validar cada una de las </w:t>
            </w:r>
            <w:r w:rsidR="00BF2334">
              <w:rPr>
                <w:sz w:val="18"/>
                <w:szCs w:val="18"/>
              </w:rPr>
              <w:t>acciones del jugador (destapar, marcar)</w:t>
            </w:r>
            <w:r w:rsidR="0069187C">
              <w:rPr>
                <w:sz w:val="18"/>
                <w:szCs w:val="18"/>
              </w:rPr>
              <w:t>, así como enviar la actualización correspondiente del tablero al otro jugador.</w:t>
            </w:r>
          </w:p>
          <w:p w:rsidR="0069187C" w:rsidRDefault="0069187C" w:rsidP="00E7281D">
            <w:pPr>
              <w:numPr>
                <w:ilvl w:val="0"/>
                <w:numId w:val="3"/>
              </w:numPr>
              <w:spacing w:after="0" w:line="240" w:lineRule="auto"/>
              <w:jc w:val="both"/>
              <w:rPr>
                <w:sz w:val="18"/>
                <w:szCs w:val="18"/>
              </w:rPr>
            </w:pPr>
            <w:r>
              <w:rPr>
                <w:sz w:val="18"/>
                <w:szCs w:val="18"/>
              </w:rPr>
              <w:t xml:space="preserve">Al finalizar la partida, (es decir, cuando todas las </w:t>
            </w:r>
            <w:r w:rsidR="00BF2334">
              <w:rPr>
                <w:sz w:val="18"/>
                <w:szCs w:val="18"/>
              </w:rPr>
              <w:t>minas han sido marcadas, cuando todas las casillas han sido destapadas, excepto las que contienen minas, o cuando se ha destapado una casilla que contiene mina</w:t>
            </w:r>
            <w:r>
              <w:rPr>
                <w:sz w:val="18"/>
                <w:szCs w:val="18"/>
              </w:rPr>
              <w:t xml:space="preserve">), el servidor deberá </w:t>
            </w:r>
            <w:r w:rsidR="00BF2334">
              <w:rPr>
                <w:sz w:val="18"/>
                <w:szCs w:val="18"/>
              </w:rPr>
              <w:t xml:space="preserve">informar al jugador </w:t>
            </w:r>
            <w:r>
              <w:rPr>
                <w:sz w:val="18"/>
                <w:szCs w:val="18"/>
              </w:rPr>
              <w:t xml:space="preserve">si ganó o perdió la partida, así como guardar un registro del </w:t>
            </w:r>
            <w:r w:rsidR="00BF2334">
              <w:rPr>
                <w:sz w:val="18"/>
                <w:szCs w:val="18"/>
              </w:rPr>
              <w:t>tiempo que duró la partida</w:t>
            </w:r>
            <w:r>
              <w:rPr>
                <w:sz w:val="18"/>
                <w:szCs w:val="18"/>
              </w:rPr>
              <w:t xml:space="preserve"> en un archivo de records. </w:t>
            </w:r>
          </w:p>
          <w:p w:rsidR="0069187C" w:rsidRDefault="0069187C" w:rsidP="00BF2334">
            <w:pPr>
              <w:spacing w:after="0" w:line="240" w:lineRule="auto"/>
              <w:ind w:left="720"/>
              <w:jc w:val="both"/>
              <w:rPr>
                <w:sz w:val="18"/>
                <w:szCs w:val="18"/>
              </w:rPr>
            </w:pPr>
          </w:p>
          <w:p w:rsidR="00A004BF" w:rsidRPr="00304417" w:rsidRDefault="00A004BF" w:rsidP="00A004BF">
            <w:pPr>
              <w:rPr>
                <w:sz w:val="18"/>
                <w:szCs w:val="18"/>
              </w:rPr>
            </w:pPr>
            <w:r w:rsidRPr="00304417">
              <w:rPr>
                <w:sz w:val="18"/>
                <w:szCs w:val="18"/>
              </w:rPr>
              <w:t>La visualización del juego podrá ser en modo consola o modo gráfico.</w:t>
            </w:r>
          </w:p>
          <w:p w:rsidR="00A004BF" w:rsidRPr="00304417" w:rsidRDefault="00A004BF" w:rsidP="00A004BF">
            <w:pPr>
              <w:rPr>
                <w:sz w:val="18"/>
                <w:szCs w:val="18"/>
              </w:rPr>
            </w:pPr>
          </w:p>
          <w:p w:rsidR="00A004BF" w:rsidRPr="00304417" w:rsidRDefault="00A004BF" w:rsidP="00A004BF">
            <w:pPr>
              <w:rPr>
                <w:sz w:val="18"/>
                <w:szCs w:val="18"/>
              </w:rPr>
            </w:pPr>
            <w:r w:rsidRPr="00304417">
              <w:rPr>
                <w:sz w:val="18"/>
                <w:szCs w:val="18"/>
              </w:rPr>
              <w:t>Ej. 1. Modo consola</w:t>
            </w:r>
          </w:p>
          <w:p w:rsidR="00A004BF" w:rsidRDefault="00A004BF" w:rsidP="00A004BF">
            <w:r>
              <w:rPr>
                <w:noProof/>
                <w:lang w:eastAsia="es-MX"/>
              </w:rPr>
              <w:lastRenderedPageBreak/>
              <w:drawing>
                <wp:inline distT="0" distB="0" distL="0" distR="0">
                  <wp:extent cx="4921885" cy="2337435"/>
                  <wp:effectExtent l="0" t="0" r="0" b="5715"/>
                  <wp:docPr id="2" name="Imagen 2" descr="buscamin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camina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1885" cy="2337435"/>
                          </a:xfrm>
                          <a:prstGeom prst="rect">
                            <a:avLst/>
                          </a:prstGeom>
                          <a:noFill/>
                          <a:ln>
                            <a:noFill/>
                          </a:ln>
                        </pic:spPr>
                      </pic:pic>
                    </a:graphicData>
                  </a:graphic>
                </wp:inline>
              </w:drawing>
            </w:r>
          </w:p>
          <w:p w:rsidR="00A004BF" w:rsidRPr="00304417" w:rsidRDefault="00A004BF" w:rsidP="00A004BF">
            <w:pPr>
              <w:pStyle w:val="Textoindependiente"/>
              <w:jc w:val="both"/>
              <w:rPr>
                <w:rFonts w:ascii="Calibri" w:eastAsia="Calibri" w:hAnsi="Calibri"/>
                <w:sz w:val="18"/>
                <w:szCs w:val="18"/>
                <w:lang w:val="es-MX" w:eastAsia="en-US"/>
              </w:rPr>
            </w:pPr>
            <w:r w:rsidRPr="00304417">
              <w:rPr>
                <w:rFonts w:ascii="Calibri" w:eastAsia="Calibri" w:hAnsi="Calibri"/>
                <w:sz w:val="18"/>
                <w:szCs w:val="18"/>
                <w:lang w:val="es-MX" w:eastAsia="en-US"/>
              </w:rPr>
              <w:t>Ej. 2. Modo gráfico</w:t>
            </w:r>
          </w:p>
          <w:p w:rsidR="00A004BF" w:rsidRDefault="00A004BF" w:rsidP="00A004BF">
            <w:pPr>
              <w:jc w:val="both"/>
              <w:rPr>
                <w:noProof/>
                <w:sz w:val="24"/>
              </w:rPr>
            </w:pPr>
            <w:r>
              <w:rPr>
                <w:noProof/>
                <w:sz w:val="24"/>
                <w:lang w:eastAsia="es-MX"/>
              </w:rPr>
              <w:drawing>
                <wp:inline distT="0" distB="0" distL="0" distR="0">
                  <wp:extent cx="2353310" cy="3021330"/>
                  <wp:effectExtent l="0" t="0" r="8890" b="7620"/>
                  <wp:docPr id="1" name="Imagen 1" descr="buscamina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caminas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3310" cy="3021330"/>
                          </a:xfrm>
                          <a:prstGeom prst="rect">
                            <a:avLst/>
                          </a:prstGeom>
                          <a:noFill/>
                          <a:ln>
                            <a:noFill/>
                          </a:ln>
                        </pic:spPr>
                      </pic:pic>
                    </a:graphicData>
                  </a:graphic>
                </wp:inline>
              </w:drawing>
            </w:r>
          </w:p>
          <w:p w:rsidR="00A004BF" w:rsidRDefault="00A004BF" w:rsidP="00A004BF">
            <w:pPr>
              <w:spacing w:after="0" w:line="240" w:lineRule="auto"/>
              <w:jc w:val="both"/>
              <w:rPr>
                <w:sz w:val="18"/>
                <w:szCs w:val="18"/>
              </w:rPr>
            </w:pPr>
          </w:p>
          <w:p w:rsidR="0069187C" w:rsidRPr="00D24CA2" w:rsidRDefault="0069187C" w:rsidP="00E7281D">
            <w:pPr>
              <w:spacing w:after="0" w:line="240" w:lineRule="auto"/>
              <w:ind w:left="720"/>
              <w:jc w:val="both"/>
              <w:rPr>
                <w:sz w:val="18"/>
                <w:szCs w:val="18"/>
              </w:rPr>
            </w:pPr>
          </w:p>
        </w:tc>
      </w:tr>
      <w:tr w:rsidR="0069187C" w:rsidRPr="00A45D50" w:rsidTr="00E7281D">
        <w:tc>
          <w:tcPr>
            <w:tcW w:w="8978" w:type="dxa"/>
            <w:gridSpan w:val="2"/>
            <w:shd w:val="clear" w:color="auto" w:fill="auto"/>
          </w:tcPr>
          <w:p w:rsidR="0069187C" w:rsidRPr="00A45D50" w:rsidRDefault="0069187C" w:rsidP="00E7281D">
            <w:pPr>
              <w:spacing w:after="0" w:line="240" w:lineRule="auto"/>
              <w:rPr>
                <w:b/>
              </w:rPr>
            </w:pPr>
            <w:r>
              <w:rPr>
                <w:b/>
              </w:rPr>
              <w:lastRenderedPageBreak/>
              <w:t>Cierre</w:t>
            </w:r>
            <w:r w:rsidRPr="00A45D50">
              <w:rPr>
                <w:b/>
              </w:rPr>
              <w:t xml:space="preserve"> de la práctica</w:t>
            </w:r>
          </w:p>
          <w:p w:rsidR="0069187C" w:rsidRDefault="0069187C" w:rsidP="00E7281D">
            <w:pPr>
              <w:spacing w:after="0" w:line="240" w:lineRule="auto"/>
              <w:rPr>
                <w:b/>
              </w:rPr>
            </w:pPr>
            <w:r>
              <w:rPr>
                <w:b/>
              </w:rPr>
              <w:t>Preguntas:</w:t>
            </w:r>
          </w:p>
          <w:p w:rsidR="0069187C" w:rsidRPr="00FA43FB" w:rsidRDefault="0069187C" w:rsidP="00E7281D">
            <w:pPr>
              <w:numPr>
                <w:ilvl w:val="0"/>
                <w:numId w:val="4"/>
              </w:numPr>
              <w:spacing w:after="0" w:line="240" w:lineRule="auto"/>
            </w:pPr>
            <w:r>
              <w:rPr>
                <w:sz w:val="20"/>
                <w:szCs w:val="20"/>
              </w:rPr>
              <w:t>En caso de incluir más jugadores en la partida, ¿Qué modificaciones sería necesario hacer tanto del lado del servidor, así como del cliente para soportar más jugadores?</w:t>
            </w:r>
          </w:p>
          <w:p w:rsidR="00304417" w:rsidRPr="00304417" w:rsidRDefault="0069187C" w:rsidP="00304417">
            <w:pPr>
              <w:numPr>
                <w:ilvl w:val="0"/>
                <w:numId w:val="4"/>
              </w:numPr>
              <w:spacing w:after="0" w:line="240" w:lineRule="auto"/>
            </w:pPr>
            <w:r>
              <w:rPr>
                <w:sz w:val="20"/>
                <w:szCs w:val="20"/>
              </w:rPr>
              <w:t xml:space="preserve">¿Qué ventajas/desventajas tendría utilizar sockets de </w:t>
            </w:r>
            <w:r w:rsidR="00304417">
              <w:rPr>
                <w:sz w:val="20"/>
                <w:szCs w:val="20"/>
              </w:rPr>
              <w:t>datagrama</w:t>
            </w:r>
            <w:r>
              <w:rPr>
                <w:sz w:val="20"/>
                <w:szCs w:val="20"/>
              </w:rPr>
              <w:t xml:space="preserve"> en lugar de sockets de </w:t>
            </w:r>
            <w:r w:rsidR="00304417">
              <w:rPr>
                <w:sz w:val="20"/>
                <w:szCs w:val="20"/>
              </w:rPr>
              <w:t>flujo</w:t>
            </w:r>
            <w:r>
              <w:rPr>
                <w:sz w:val="20"/>
                <w:szCs w:val="20"/>
              </w:rPr>
              <w:t>?</w:t>
            </w:r>
          </w:p>
          <w:p w:rsidR="0069187C" w:rsidRPr="00F8621B" w:rsidRDefault="00304417" w:rsidP="00304417">
            <w:pPr>
              <w:numPr>
                <w:ilvl w:val="0"/>
                <w:numId w:val="4"/>
              </w:numPr>
              <w:spacing w:after="0" w:line="240" w:lineRule="auto"/>
            </w:pPr>
            <w:r>
              <w:rPr>
                <w:sz w:val="20"/>
                <w:szCs w:val="20"/>
              </w:rPr>
              <w:t>¿Qué implicaciones en el desempeño de la aplicación tendría modificar las opciones de socket SO_LINGER, SO_KEEPALIVE, o SO_TIMEOUT?</w:t>
            </w:r>
            <w:r w:rsidR="0069187C">
              <w:tab/>
            </w:r>
          </w:p>
        </w:tc>
      </w:tr>
    </w:tbl>
    <w:p w:rsidR="0069187C" w:rsidRDefault="0069187C" w:rsidP="0069187C">
      <w:pPr>
        <w:tabs>
          <w:tab w:val="left" w:pos="967"/>
        </w:tabs>
      </w:pPr>
      <w:r>
        <w:tab/>
      </w:r>
    </w:p>
    <w:p w:rsidR="0069187C" w:rsidRDefault="0069187C" w:rsidP="0069187C"/>
    <w:p w:rsidR="00133C7C" w:rsidRDefault="002F0574"/>
    <w:sectPr w:rsidR="00133C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E1AA9"/>
    <w:multiLevelType w:val="hybridMultilevel"/>
    <w:tmpl w:val="1D025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1557984"/>
    <w:multiLevelType w:val="hybridMultilevel"/>
    <w:tmpl w:val="80F22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4383044"/>
    <w:multiLevelType w:val="hybridMultilevel"/>
    <w:tmpl w:val="9DB81CAC"/>
    <w:lvl w:ilvl="0" w:tplc="080A000F">
      <w:start w:val="1"/>
      <w:numFmt w:val="decimal"/>
      <w:lvlText w:val="%1."/>
      <w:lvlJc w:val="left"/>
      <w:pPr>
        <w:ind w:left="720" w:hanging="360"/>
      </w:pPr>
      <w:rPr>
        <w:rFonts w:hint="default"/>
      </w:rPr>
    </w:lvl>
    <w:lvl w:ilvl="1" w:tplc="0C0A0009">
      <w:start w:val="1"/>
      <w:numFmt w:val="bullet"/>
      <w:lvlText w:val=""/>
      <w:lvlJc w:val="left"/>
      <w:pPr>
        <w:tabs>
          <w:tab w:val="num" w:pos="1440"/>
        </w:tabs>
        <w:ind w:left="1440" w:hanging="360"/>
      </w:pPr>
      <w:rPr>
        <w:rFonts w:ascii="Wingdings" w:hAnsi="Wingding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543233F"/>
    <w:multiLevelType w:val="hybridMultilevel"/>
    <w:tmpl w:val="C8FCF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7C"/>
    <w:rsid w:val="002A4C6B"/>
    <w:rsid w:val="002F0574"/>
    <w:rsid w:val="00304417"/>
    <w:rsid w:val="00584A8C"/>
    <w:rsid w:val="0069187C"/>
    <w:rsid w:val="007D43D9"/>
    <w:rsid w:val="0084405C"/>
    <w:rsid w:val="008D1D4A"/>
    <w:rsid w:val="00933EDD"/>
    <w:rsid w:val="00A004BF"/>
    <w:rsid w:val="00AD2DC2"/>
    <w:rsid w:val="00B83C4C"/>
    <w:rsid w:val="00BC5EE2"/>
    <w:rsid w:val="00BF2334"/>
    <w:rsid w:val="00E218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87C"/>
    <w:rPr>
      <w:rFonts w:ascii="Calibri" w:eastAsia="Calibri" w:hAnsi="Calibri" w:cs="Times New Roman"/>
    </w:rPr>
  </w:style>
  <w:style w:type="paragraph" w:styleId="Ttulo3">
    <w:name w:val="heading 3"/>
    <w:basedOn w:val="Normal"/>
    <w:next w:val="Normal"/>
    <w:link w:val="Ttulo3Car"/>
    <w:uiPriority w:val="9"/>
    <w:unhideWhenUsed/>
    <w:qFormat/>
    <w:rsid w:val="0069187C"/>
    <w:pPr>
      <w:keepNext/>
      <w:spacing w:before="240" w:after="60"/>
      <w:outlineLvl w:val="2"/>
    </w:pPr>
    <w:rPr>
      <w:rFonts w:ascii="Cambria" w:eastAsia="Times New Roman" w:hAnsi="Cambria"/>
      <w:b/>
      <w:bCs/>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9187C"/>
    <w:rPr>
      <w:rFonts w:ascii="Cambria" w:eastAsia="Times New Roman" w:hAnsi="Cambria" w:cs="Times New Roman"/>
      <w:b/>
      <w:bCs/>
      <w:sz w:val="26"/>
      <w:szCs w:val="26"/>
      <w:lang w:val="x-none" w:eastAsia="x-none"/>
    </w:rPr>
  </w:style>
  <w:style w:type="paragraph" w:styleId="Prrafodelista">
    <w:name w:val="List Paragraph"/>
    <w:basedOn w:val="Normal"/>
    <w:uiPriority w:val="34"/>
    <w:qFormat/>
    <w:rsid w:val="0069187C"/>
    <w:pPr>
      <w:ind w:left="720"/>
      <w:contextualSpacing/>
    </w:pPr>
  </w:style>
  <w:style w:type="paragraph" w:styleId="Textoindependiente">
    <w:name w:val="Body Text"/>
    <w:basedOn w:val="Normal"/>
    <w:link w:val="TextoindependienteCar"/>
    <w:rsid w:val="00A004BF"/>
    <w:pPr>
      <w:spacing w:after="0" w:line="240" w:lineRule="auto"/>
    </w:pPr>
    <w:rPr>
      <w:rFonts w:ascii="Times New Roman" w:eastAsia="Times New Roman" w:hAnsi="Times New Roman"/>
      <w:sz w:val="24"/>
      <w:szCs w:val="20"/>
      <w:lang w:val="es-ES_tradnl" w:eastAsia="es-ES"/>
    </w:rPr>
  </w:style>
  <w:style w:type="character" w:customStyle="1" w:styleId="TextoindependienteCar">
    <w:name w:val="Texto independiente Car"/>
    <w:basedOn w:val="Fuentedeprrafopredeter"/>
    <w:link w:val="Textoindependiente"/>
    <w:rsid w:val="00A004BF"/>
    <w:rPr>
      <w:rFonts w:ascii="Times New Roman" w:eastAsia="Times New Roman" w:hAnsi="Times New Roman" w:cs="Times New Roman"/>
      <w:sz w:val="24"/>
      <w:szCs w:val="20"/>
      <w:lang w:val="es-ES_tradnl" w:eastAsia="es-ES"/>
    </w:rPr>
  </w:style>
  <w:style w:type="paragraph" w:styleId="Textodeglobo">
    <w:name w:val="Balloon Text"/>
    <w:basedOn w:val="Normal"/>
    <w:link w:val="TextodegloboCar"/>
    <w:uiPriority w:val="99"/>
    <w:semiHidden/>
    <w:unhideWhenUsed/>
    <w:rsid w:val="00A004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4B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87C"/>
    <w:rPr>
      <w:rFonts w:ascii="Calibri" w:eastAsia="Calibri" w:hAnsi="Calibri" w:cs="Times New Roman"/>
    </w:rPr>
  </w:style>
  <w:style w:type="paragraph" w:styleId="Ttulo3">
    <w:name w:val="heading 3"/>
    <w:basedOn w:val="Normal"/>
    <w:next w:val="Normal"/>
    <w:link w:val="Ttulo3Car"/>
    <w:uiPriority w:val="9"/>
    <w:unhideWhenUsed/>
    <w:qFormat/>
    <w:rsid w:val="0069187C"/>
    <w:pPr>
      <w:keepNext/>
      <w:spacing w:before="240" w:after="60"/>
      <w:outlineLvl w:val="2"/>
    </w:pPr>
    <w:rPr>
      <w:rFonts w:ascii="Cambria" w:eastAsia="Times New Roman" w:hAnsi="Cambria"/>
      <w:b/>
      <w:bCs/>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9187C"/>
    <w:rPr>
      <w:rFonts w:ascii="Cambria" w:eastAsia="Times New Roman" w:hAnsi="Cambria" w:cs="Times New Roman"/>
      <w:b/>
      <w:bCs/>
      <w:sz w:val="26"/>
      <w:szCs w:val="26"/>
      <w:lang w:val="x-none" w:eastAsia="x-none"/>
    </w:rPr>
  </w:style>
  <w:style w:type="paragraph" w:styleId="Prrafodelista">
    <w:name w:val="List Paragraph"/>
    <w:basedOn w:val="Normal"/>
    <w:uiPriority w:val="34"/>
    <w:qFormat/>
    <w:rsid w:val="0069187C"/>
    <w:pPr>
      <w:ind w:left="720"/>
      <w:contextualSpacing/>
    </w:pPr>
  </w:style>
  <w:style w:type="paragraph" w:styleId="Textoindependiente">
    <w:name w:val="Body Text"/>
    <w:basedOn w:val="Normal"/>
    <w:link w:val="TextoindependienteCar"/>
    <w:rsid w:val="00A004BF"/>
    <w:pPr>
      <w:spacing w:after="0" w:line="240" w:lineRule="auto"/>
    </w:pPr>
    <w:rPr>
      <w:rFonts w:ascii="Times New Roman" w:eastAsia="Times New Roman" w:hAnsi="Times New Roman"/>
      <w:sz w:val="24"/>
      <w:szCs w:val="20"/>
      <w:lang w:val="es-ES_tradnl" w:eastAsia="es-ES"/>
    </w:rPr>
  </w:style>
  <w:style w:type="character" w:customStyle="1" w:styleId="TextoindependienteCar">
    <w:name w:val="Texto independiente Car"/>
    <w:basedOn w:val="Fuentedeprrafopredeter"/>
    <w:link w:val="Textoindependiente"/>
    <w:rsid w:val="00A004BF"/>
    <w:rPr>
      <w:rFonts w:ascii="Times New Roman" w:eastAsia="Times New Roman" w:hAnsi="Times New Roman" w:cs="Times New Roman"/>
      <w:sz w:val="24"/>
      <w:szCs w:val="20"/>
      <w:lang w:val="es-ES_tradnl" w:eastAsia="es-ES"/>
    </w:rPr>
  </w:style>
  <w:style w:type="paragraph" w:styleId="Textodeglobo">
    <w:name w:val="Balloon Text"/>
    <w:basedOn w:val="Normal"/>
    <w:link w:val="TextodegloboCar"/>
    <w:uiPriority w:val="99"/>
    <w:semiHidden/>
    <w:unhideWhenUsed/>
    <w:rsid w:val="00A004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4B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Axel</cp:lastModifiedBy>
  <cp:revision>10</cp:revision>
  <dcterms:created xsi:type="dcterms:W3CDTF">2015-08-25T15:55:00Z</dcterms:created>
  <dcterms:modified xsi:type="dcterms:W3CDTF">2015-08-28T18:20:00Z</dcterms:modified>
</cp:coreProperties>
</file>