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Cambria" w:hAnsi="Cambria" w:cs="Cambria" w:eastAsia="Cambria"/>
          <w:b/>
          <w:color w:val="000000"/>
          <w:spacing w:val="0"/>
          <w:position w:val="0"/>
          <w:sz w:val="42"/>
          <w:shd w:fill="auto" w:val="clear"/>
        </w:rPr>
      </w:pPr>
      <w:r>
        <w:rPr>
          <w:rFonts w:ascii="Cambria" w:hAnsi="Cambria" w:cs="Cambria" w:eastAsia="Cambria"/>
          <w:b/>
          <w:color w:val="000000"/>
          <w:spacing w:val="0"/>
          <w:position w:val="0"/>
          <w:sz w:val="42"/>
          <w:shd w:fill="auto" w:val="clear"/>
        </w:rPr>
        <w:t xml:space="preserve">Task 2: Escape Detection</w:t>
      </w: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3120"/>
        <w:gridCol w:w="3120"/>
        <w:gridCol w:w="3120"/>
      </w:tblGrid>
      <w:tr>
        <w:trPr>
          <w:trHeight w:val="1" w:hRule="atLeast"/>
          <w:jc w:val="center"/>
        </w:trPr>
        <w:tc>
          <w:tcPr>
            <w:tcW w:w="31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96"/>
              <w:ind w:right="0" w:left="0" w:firstLine="0"/>
              <w:jc w:val="center"/>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Chew Yung Chung</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a0133662J</w:t>
            </w:r>
          </w:p>
          <w:p>
            <w:pPr>
              <w:spacing w:before="0" w:after="0" w:line="240"/>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a0133662@u.nus.edu</w:t>
            </w:r>
          </w:p>
        </w:tc>
        <w:tc>
          <w:tcPr>
            <w:tcW w:w="31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96"/>
              <w:ind w:right="0" w:left="0" w:firstLine="0"/>
              <w:jc w:val="center"/>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Tan Qiu Hao, Joel</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a0125473H</w:t>
            </w:r>
          </w:p>
          <w:p>
            <w:pPr>
              <w:spacing w:before="0" w:after="0" w:line="240"/>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a0125473@u.nus.edu</w:t>
            </w:r>
          </w:p>
        </w:tc>
        <w:tc>
          <w:tcPr>
            <w:tcW w:w="31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96"/>
              <w:ind w:right="0" w:left="0" w:firstLine="0"/>
              <w:jc w:val="center"/>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Juliana Seng</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a0126332R</w:t>
            </w:r>
          </w:p>
          <w:p>
            <w:pPr>
              <w:spacing w:before="0" w:after="0" w:line="240"/>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a0126332@u.nus.edu</w:t>
            </w:r>
          </w:p>
        </w:tc>
      </w:tr>
    </w:tbl>
    <w:p>
      <w:pPr>
        <w:keepNext w:val="true"/>
        <w:keepLines w:val="true"/>
        <w:spacing w:before="400" w:after="120" w:line="276"/>
        <w:ind w:right="0" w:left="0" w:firstLine="0"/>
        <w:jc w:val="left"/>
        <w:rPr>
          <w:rFonts w:ascii="Cambria" w:hAnsi="Cambria" w:cs="Cambria" w:eastAsia="Cambria"/>
          <w:color w:val="000000"/>
          <w:spacing w:val="0"/>
          <w:position w:val="0"/>
          <w:sz w:val="40"/>
          <w:shd w:fill="auto" w:val="clear"/>
        </w:rPr>
      </w:pPr>
      <w:r>
        <w:rPr>
          <w:rFonts w:ascii="Cambria" w:hAnsi="Cambria" w:cs="Cambria" w:eastAsia="Cambria"/>
          <w:color w:val="000000"/>
          <w:spacing w:val="0"/>
          <w:position w:val="0"/>
          <w:sz w:val="40"/>
          <w:shd w:fill="auto" w:val="clear"/>
        </w:rPr>
        <w:t xml:space="preserve">Implementation and Algorithm</w:t>
      </w: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252525"/>
          <w:spacing w:val="0"/>
          <w:position w:val="0"/>
          <w:sz w:val="21"/>
          <w:shd w:fill="auto" w:val="clear"/>
        </w:rPr>
        <w:t xml:space="preserve">Within each function, the algorithm maintains a list of locally initialized pointers. When a return instruction is encountered, we check if the return operand matches any entry in the list of newly allocated pointers. If a match is found, an antipattern is detected.</w:t>
      </w: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 each function which is not the main() function, a check is performed. The code is as follows:</w:t>
      </w:r>
    </w:p>
    <w:tbl>
      <w:tblPr/>
      <w:tblGrid>
        <w:gridCol w:w="531"/>
        <w:gridCol w:w="8819"/>
      </w:tblGrid>
      <w:tr>
        <w:trPr>
          <w:trHeight w:val="1442" w:hRule="auto"/>
          <w:jc w:val="left"/>
        </w:trPr>
        <w:tc>
          <w:tcPr>
            <w:tcW w:w="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38</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39</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40</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41</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42</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43</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44</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45</w:t>
            </w:r>
          </w:p>
          <w:p>
            <w:pPr>
              <w:spacing w:before="0" w:after="0" w:line="240"/>
              <w:ind w:right="0" w:left="0" w:firstLine="0"/>
              <w:jc w:val="center"/>
              <w:rPr>
                <w:rFonts w:ascii="Cambria" w:hAnsi="Cambria" w:cs="Cambria" w:eastAsia="Cambria"/>
                <w:color w:val="000000"/>
                <w:spacing w:val="0"/>
                <w:position w:val="0"/>
                <w:sz w:val="22"/>
                <w:shd w:fill="auto" w:val="clear"/>
              </w:rPr>
            </w:pP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46</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47</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48</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49</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50</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51</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52</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53</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54</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55</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56</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57</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58</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59</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60</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61</w:t>
            </w:r>
          </w:p>
          <w:p>
            <w:pPr>
              <w:spacing w:before="0" w:after="0" w:line="240"/>
              <w:ind w:right="0" w:left="0" w:firstLine="0"/>
              <w:jc w:val="center"/>
              <w:rPr>
                <w:rFonts w:ascii="Cambria" w:hAnsi="Cambria" w:cs="Cambria" w:eastAsia="Cambria"/>
                <w:color w:val="000000"/>
                <w:spacing w:val="0"/>
                <w:position w:val="0"/>
                <w:sz w:val="22"/>
                <w:shd w:fill="auto" w:val="clear"/>
              </w:rPr>
            </w:pP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62</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63</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64</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65</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66</w:t>
            </w:r>
          </w:p>
          <w:p>
            <w:pPr>
              <w:spacing w:before="0" w:after="0" w:line="240"/>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67</w:t>
            </w:r>
          </w:p>
        </w:tc>
        <w:tc>
          <w:tcPr>
            <w:tcW w:w="8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StringMap&lt;StringRef&gt; allocaMap;</w:t>
              <w:br/>
              <w:t xml:space="preserve">//cout &lt;&lt; "Function name:" &lt;&lt; (&amp;F)-&gt;getName().str() &lt;&lt; endl;</w:t>
              <w:br/>
              <w:t xml:space="preserve">for (auto &amp;BB: F) { // For each basic block BB</w:t>
              <w:br/>
              <w:tab/>
              <w:t xml:space="preserve">for (auto &amp;I: BB) { // For each instruction I</w:t>
              <w:br/>
              <w:tab/>
              <w:tab/>
              <w:t xml:space="preserve">if (I.getOpcode() == Instruction::Alloca) {</w:t>
              <w:br/>
              <w:tab/>
              <w:tab/>
              <w:tab/>
              <w:t xml:space="preserve">AllocaInst *allocInstr = dyn_cast&lt;AllocaInst&gt;(&amp;I);</w:t>
              <w:br/>
              <w:tab/>
              <w:tab/>
              <w:tab/>
              <w:t xml:space="preserve">allocaMap[allocInstr-&gt;getName()] = "";</w:t>
              <w:br/>
              <w:tab/>
              <w:tab/>
              <w:tab/>
              <w:t xml:space="preserve">//cout &lt;&lt; "New pointer name:" &lt;&lt; allocInstr-&gt;getName().str() &lt;&lt; "\n";</w:t>
              <w:br/>
              <w:tab/>
              <w:tab/>
              <w:t xml:space="preserve">}</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ab/>
              <w:t xml:space="preserve">if (I.getOpcode() == Instruction::Ret) {</w:t>
              <w:br/>
              <w:tab/>
              <w:tab/>
              <w:tab/>
              <w:t xml:space="preserve">ReturnInst *R = dyn_cast&lt;ReturnInst&gt;(&amp;I);</w:t>
              <w:br/>
              <w:tab/>
              <w:tab/>
              <w:tab/>
              <w:t xml:space="preserve">if (!R) continue;</w:t>
              <w:br/>
            </w:r>
            <w:r>
              <w:rPr>
                <w:rFonts w:ascii="Arial" w:hAnsi="Arial" w:cs="Arial" w:eastAsia="Arial"/>
                <w:color w:val="000000"/>
                <w:spacing w:val="0"/>
                <w:position w:val="0"/>
                <w:sz w:val="22"/>
                <w:shd w:fill="auto" w:val="clear"/>
              </w:rPr>
              <w:t xml:space="preserve"> </w:t>
              <w:tab/>
              <w:tab/>
              <w:tab/>
            </w:r>
            <w:r>
              <w:rPr>
                <w:rFonts w:ascii="Cambria" w:hAnsi="Cambria" w:cs="Cambria" w:eastAsia="Cambria"/>
                <w:color w:val="000000"/>
                <w:spacing w:val="0"/>
                <w:position w:val="0"/>
                <w:sz w:val="22"/>
                <w:shd w:fill="auto" w:val="clear"/>
              </w:rPr>
              <w:t xml:space="preserve">Value *v = R-&gt;getReturnValue();</w:t>
              <w:br/>
              <w:tab/>
              <w:tab/>
              <w:tab/>
              <w:t xml:space="preserve">if (!v) continue;</w:t>
              <w:br/>
              <w:tab/>
              <w:tab/>
              <w:tab/>
              <w:t xml:space="preserve">GlobalAlias *ga = cast&lt;GlobalAlias&gt;(v);</w:t>
              <w:br/>
              <w:tab/>
              <w:tab/>
              <w:tab/>
              <w:t xml:space="preserve">if (!ga) continue;</w:t>
              <w:br/>
              <w:tab/>
              <w:tab/>
              <w:tab/>
              <w:t xml:space="preserve">Constant *c = ga-&gt;getAliasee();</w:t>
              <w:br/>
              <w:tab/>
              <w:tab/>
              <w:tab/>
              <w:t xml:space="preserve">if (!c) continue;</w:t>
              <w:br/>
              <w:tab/>
              <w:tab/>
              <w:tab/>
              <w:t xml:space="preserve">c = cast&lt;Constant&gt;(c-&gt;stripPointerCasts());</w:t>
              <w:br/>
              <w:tab/>
              <w:tab/>
              <w:tab/>
              <w:t xml:space="preserve">//errs() &lt;&lt; c-&gt;getName() &lt;&lt; "\n";</w:t>
              <w:br/>
              <w:tab/>
              <w:tab/>
              <w:tab/>
              <w:t xml:space="preserve">//ReturnInst *returnInstr = dyn_cast&lt;ReturnInst&gt;(&amp;I);</w:t>
              <w:tab/>
              <w:tab/>
              <w:tab/>
              <w:tab/>
              <w:t xml:space="preserve">if (R-&gt;getReturnValue() != nullptr) {</w:t>
              <w:br/>
              <w:tab/>
              <w:tab/>
              <w:tab/>
              <w:tab/>
              <w:t xml:space="preserve">if (allocaMap.find(c-&gt;getName()) != allocaMap.end()) {</w:t>
              <w:br/>
              <w:tab/>
              <w:tab/>
              <w:tab/>
              <w:tab/>
              <w:tab/>
              <w:t xml:space="preserve">errs() &lt;&lt; "WARNING: pointer &lt;" &lt;&lt; c-&gt;getName() &lt;&lt; "&gt; in the function &lt;" &lt;&lt; (&amp;F)-&gt;getName().str() &lt;&lt; "&gt; will not exist after the return" &lt;&lt; "\n";</w:t>
              <w:br/>
              <w:tab/>
              <w:tab/>
              <w:tab/>
              <w:tab/>
              <w:t xml:space="preserve">}</w:t>
              <w:br/>
              <w:tab/>
              <w:tab/>
              <w:tab/>
              <w:t xml:space="preserve">}</w:t>
              <w:br/>
              <w:tab/>
              <w:tab/>
              <w:t xml:space="preserve">}</w:t>
              <w:br/>
              <w:tab/>
              <w:t xml:space="preserve">}</w:t>
            </w:r>
          </w:p>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w:t>
            </w:r>
          </w:p>
        </w:tc>
      </w:tr>
    </w:tbl>
    <w:p>
      <w:pPr>
        <w:spacing w:before="0" w:after="0" w:line="276"/>
        <w:ind w:right="0" w:left="0" w:firstLine="0"/>
        <w:jc w:val="center"/>
        <w:rPr>
          <w:rFonts w:ascii="Cambria" w:hAnsi="Cambria" w:cs="Cambria" w:eastAsia="Cambria"/>
          <w:i/>
          <w:color w:val="000000"/>
          <w:spacing w:val="0"/>
          <w:position w:val="0"/>
          <w:sz w:val="22"/>
          <w:shd w:fill="auto" w:val="clear"/>
        </w:rPr>
      </w:pPr>
      <w:r>
        <w:rPr>
          <w:rFonts w:ascii="Cambria" w:hAnsi="Cambria" w:cs="Cambria" w:eastAsia="Cambria"/>
          <w:i/>
          <w:color w:val="000000"/>
          <w:spacing w:val="0"/>
          <w:position w:val="0"/>
          <w:sz w:val="22"/>
          <w:shd w:fill="auto" w:val="clear"/>
        </w:rPr>
        <w:t xml:space="preserve">Code snippet from asg2-task2.cpp</w:t>
      </w: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 each instruction in the function, if the instruction is an LLVM Alloca instruction, the variable name is added to the </w:t>
      </w:r>
      <w:r>
        <w:rPr>
          <w:rFonts w:ascii="Consolas" w:hAnsi="Consolas" w:cs="Consolas" w:eastAsia="Consolas"/>
          <w:b/>
          <w:color w:val="000000"/>
          <w:spacing w:val="0"/>
          <w:position w:val="0"/>
          <w:sz w:val="22"/>
          <w:shd w:fill="auto" w:val="clear"/>
        </w:rPr>
        <w:t xml:space="preserve">allocaMap</w:t>
      </w:r>
      <w:r>
        <w:rPr>
          <w:rFonts w:ascii="Cambria" w:hAnsi="Cambria" w:cs="Cambria" w:eastAsia="Cambria"/>
          <w:color w:val="000000"/>
          <w:spacing w:val="0"/>
          <w:position w:val="0"/>
          <w:sz w:val="22"/>
          <w:shd w:fill="auto" w:val="clear"/>
        </w:rPr>
        <w:t xml:space="preserve">. Alloca instruction is performed when new pointers are created.</w:t>
      </w: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If the instruction is a return instruction, a check is performed to ensure that the return value is null, in which case, the escape violation will not occur and the program can proceed to check the next instruction. Otherwise, if the return value is not null, the variable name that is associated with the return value is retrieved and compared against the entries in </w:t>
      </w:r>
      <w:r>
        <w:rPr>
          <w:rFonts w:ascii="Consolas" w:hAnsi="Consolas" w:cs="Consolas" w:eastAsia="Consolas"/>
          <w:b/>
          <w:color w:val="000000"/>
          <w:spacing w:val="0"/>
          <w:position w:val="0"/>
          <w:sz w:val="22"/>
          <w:shd w:fill="auto" w:val="clear"/>
        </w:rPr>
        <w:t xml:space="preserve">allocaMap</w:t>
      </w:r>
      <w:r>
        <w:rPr>
          <w:rFonts w:ascii="Cambria" w:hAnsi="Cambria" w:cs="Cambria" w:eastAsia="Cambria"/>
          <w:color w:val="000000"/>
          <w:spacing w:val="0"/>
          <w:position w:val="0"/>
          <w:sz w:val="22"/>
          <w:shd w:fill="auto" w:val="clear"/>
        </w:rPr>
        <w:t xml:space="preserve">. If a match is found, the program concludes that the return value is a local pointer, and reports an escape violation.</w:t>
      </w:r>
    </w:p>
    <w:p>
      <w:pPr>
        <w:keepNext w:val="true"/>
        <w:keepLines w:val="true"/>
        <w:spacing w:before="400" w:after="120" w:line="276"/>
        <w:ind w:right="0" w:left="0" w:firstLine="0"/>
        <w:jc w:val="left"/>
        <w:rPr>
          <w:rFonts w:ascii="Cambria" w:hAnsi="Cambria" w:cs="Cambria" w:eastAsia="Cambria"/>
          <w:color w:val="000000"/>
          <w:spacing w:val="0"/>
          <w:position w:val="0"/>
          <w:sz w:val="40"/>
          <w:shd w:fill="auto" w:val="clear"/>
        </w:rPr>
      </w:pPr>
      <w:r>
        <w:rPr>
          <w:rFonts w:ascii="Cambria" w:hAnsi="Cambria" w:cs="Cambria" w:eastAsia="Cambria"/>
          <w:color w:val="000000"/>
          <w:spacing w:val="0"/>
          <w:position w:val="0"/>
          <w:sz w:val="40"/>
          <w:shd w:fill="auto" w:val="clear"/>
        </w:rPr>
        <w:t xml:space="preserve">Build and Run</w:t>
      </w: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Run build.sh to compile the test cases, program and execute the test cases. </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 ./build.sh</w:t>
            </w:r>
          </w:p>
        </w:tc>
      </w:tr>
    </w:tbl>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The individual commands can also be found in build.sh.</w:t>
      </w: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An expected output of the shell code is as follows, all warnings are truncated.</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----------COMPILING TESTCASES----------</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----------COMPILING PROGRAM----------</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----------RUNNING TEST 1----------</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WARNING: pointer &lt;p&gt; in the function &lt;init_array&gt; will not exist after the return</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----------RUNNING TEST 2----------</w:t>
            </w:r>
          </w:p>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WARNING: pointer &lt;p&gt; in the function &lt;escape_local&gt; will not exist after the return</w:t>
            </w:r>
          </w:p>
        </w:tc>
      </w:tr>
    </w:tbl>
    <w:p>
      <w:pPr>
        <w:spacing w:before="0" w:after="0" w:line="276"/>
        <w:ind w:right="0" w:left="0" w:firstLine="0"/>
        <w:jc w:val="both"/>
        <w:rPr>
          <w:rFonts w:ascii="Cambria" w:hAnsi="Cambria" w:cs="Cambria" w:eastAsia="Cambria"/>
          <w:color w:val="000000"/>
          <w:spacing w:val="0"/>
          <w:position w:val="0"/>
          <w:sz w:val="22"/>
          <w:shd w:fill="auto" w:val="clear"/>
        </w:rPr>
      </w:pPr>
    </w:p>
    <w:p>
      <w:pPr>
        <w:keepNext w:val="true"/>
        <w:keepLines w:val="true"/>
        <w:spacing w:before="400" w:after="120" w:line="276"/>
        <w:ind w:right="0" w:left="0" w:firstLine="0"/>
        <w:jc w:val="left"/>
        <w:rPr>
          <w:rFonts w:ascii="Cambria" w:hAnsi="Cambria" w:cs="Cambria" w:eastAsia="Cambria"/>
          <w:color w:val="000000"/>
          <w:spacing w:val="0"/>
          <w:position w:val="0"/>
          <w:sz w:val="40"/>
          <w:shd w:fill="auto" w:val="clear"/>
        </w:rPr>
      </w:pPr>
      <w:r>
        <w:rPr>
          <w:rFonts w:ascii="Cambria" w:hAnsi="Cambria" w:cs="Cambria" w:eastAsia="Cambria"/>
          <w:color w:val="000000"/>
          <w:spacing w:val="0"/>
          <w:position w:val="0"/>
          <w:sz w:val="40"/>
          <w:shd w:fill="auto" w:val="clear"/>
        </w:rPr>
        <w:t xml:space="preserve">Test Cases</w:t>
      </w: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30"/>
          <w:shd w:fill="auto" w:val="clear"/>
        </w:rPr>
        <w:t xml:space="preserve">Test case 1: DCL30-C Antipattern 1</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 ./asg2-task2 escape.ll</w:t>
            </w:r>
          </w:p>
        </w:tc>
      </w:tr>
    </w:tbl>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 </w:t>
      </w:r>
    </w:p>
    <w:p>
      <w:pPr>
        <w:spacing w:before="0" w:after="0" w:line="276"/>
        <w:ind w:right="0" w:left="0" w:firstLine="0"/>
        <w:jc w:val="left"/>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Test case 1 observes the behaviour of escape.c, whereby the return value is a pointer to a locally created array.</w:t>
      </w:r>
    </w:p>
    <w:tbl>
      <w:tblPr/>
      <w:tblGrid>
        <w:gridCol w:w="532"/>
        <w:gridCol w:w="8818"/>
      </w:tblGrid>
      <w:tr>
        <w:trPr>
          <w:trHeight w:val="22" w:hRule="auto"/>
          <w:jc w:val="left"/>
        </w:trPr>
        <w:tc>
          <w:tcPr>
            <w:tcW w:w="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7</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8</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9</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10</w:t>
            </w:r>
          </w:p>
          <w:p>
            <w:pPr>
              <w:spacing w:before="0" w:after="0" w:line="240"/>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11</w:t>
            </w:r>
          </w:p>
        </w:tc>
        <w:tc>
          <w:tcPr>
            <w:tcW w:w="8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char *init_array(void) {</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char array[10];</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char *p = array;</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return p;</w:t>
            </w:r>
          </w:p>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w:t>
            </w:r>
          </w:p>
        </w:tc>
      </w:tr>
    </w:tbl>
    <w:p>
      <w:pPr>
        <w:spacing w:before="0" w:after="0" w:line="276"/>
        <w:ind w:right="0" w:left="0" w:firstLine="0"/>
        <w:jc w:val="center"/>
        <w:rPr>
          <w:rFonts w:ascii="Cambria" w:hAnsi="Cambria" w:cs="Cambria" w:eastAsia="Cambria"/>
          <w:i/>
          <w:color w:val="000000"/>
          <w:spacing w:val="0"/>
          <w:position w:val="0"/>
          <w:sz w:val="22"/>
          <w:shd w:fill="auto" w:val="clear"/>
        </w:rPr>
      </w:pPr>
      <w:r>
        <w:rPr>
          <w:rFonts w:ascii="Cambria" w:hAnsi="Cambria" w:cs="Cambria" w:eastAsia="Cambria"/>
          <w:i/>
          <w:color w:val="000000"/>
          <w:spacing w:val="0"/>
          <w:position w:val="0"/>
          <w:sz w:val="22"/>
          <w:shd w:fill="auto" w:val="clear"/>
        </w:rPr>
        <w:t xml:space="preserve">Code snippet from escape.c</w:t>
      </w: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30"/>
          <w:shd w:fill="auto" w:val="clear"/>
        </w:rPr>
        <w:t xml:space="preserve">Test case 2: DCL30-C Antipattern 2</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 ./asg2-task2 escape2.ll</w:t>
            </w:r>
          </w:p>
        </w:tc>
      </w:tr>
    </w:tbl>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Test case 2 observes the behaviour of escape2.c, whereby the return value is a pointer to a locally created character.</w:t>
      </w:r>
    </w:p>
    <w:tbl>
      <w:tblPr/>
      <w:tblGrid>
        <w:gridCol w:w="532"/>
        <w:gridCol w:w="8818"/>
      </w:tblGrid>
      <w:tr>
        <w:trPr>
          <w:trHeight w:val="22" w:hRule="auto"/>
          <w:jc w:val="left"/>
        </w:trPr>
        <w:tc>
          <w:tcPr>
            <w:tcW w:w="5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7</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8</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9</w:t>
            </w: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10</w:t>
            </w:r>
          </w:p>
          <w:p>
            <w:pPr>
              <w:spacing w:before="0" w:after="0" w:line="240"/>
              <w:ind w:right="0" w:left="0" w:firstLine="0"/>
              <w:jc w:val="center"/>
              <w:rPr>
                <w:spacing w:val="0"/>
                <w:position w:val="0"/>
                <w:sz w:val="22"/>
                <w:shd w:fill="auto" w:val="clear"/>
              </w:rPr>
            </w:pPr>
            <w:r>
              <w:rPr>
                <w:rFonts w:ascii="Cambria" w:hAnsi="Cambria" w:cs="Cambria" w:eastAsia="Cambria"/>
                <w:color w:val="000000"/>
                <w:spacing w:val="0"/>
                <w:position w:val="0"/>
                <w:sz w:val="22"/>
                <w:shd w:fill="auto" w:val="clear"/>
              </w:rPr>
              <w:t xml:space="preserve">11</w:t>
            </w:r>
          </w:p>
        </w:tc>
        <w:tc>
          <w:tcPr>
            <w:tcW w:w="8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char *escape_local() {</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char local_char = 'a';</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char *p = &amp;local_char;</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return p;</w:t>
            </w:r>
          </w:p>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w:t>
            </w:r>
          </w:p>
        </w:tc>
      </w:tr>
    </w:tbl>
    <w:p>
      <w:pPr>
        <w:spacing w:before="0" w:after="0" w:line="276"/>
        <w:ind w:right="0" w:left="0" w:firstLine="0"/>
        <w:jc w:val="center"/>
        <w:rPr>
          <w:rFonts w:ascii="Cambria" w:hAnsi="Cambria" w:cs="Cambria" w:eastAsia="Cambria"/>
          <w:i/>
          <w:color w:val="000000"/>
          <w:spacing w:val="0"/>
          <w:position w:val="0"/>
          <w:sz w:val="22"/>
          <w:shd w:fill="auto" w:val="clear"/>
        </w:rPr>
      </w:pPr>
      <w:r>
        <w:rPr>
          <w:rFonts w:ascii="Cambria" w:hAnsi="Cambria" w:cs="Cambria" w:eastAsia="Cambria"/>
          <w:i/>
          <w:color w:val="000000"/>
          <w:spacing w:val="0"/>
          <w:position w:val="0"/>
          <w:sz w:val="22"/>
          <w:shd w:fill="auto" w:val="clear"/>
        </w:rPr>
        <w:t xml:space="preserve">Code snippet from escape2.c</w:t>
      </w:r>
    </w:p>
    <w:p>
      <w:pPr>
        <w:keepNext w:val="true"/>
        <w:keepLines w:val="true"/>
        <w:spacing w:before="400" w:after="120" w:line="276"/>
        <w:ind w:right="0" w:left="0" w:firstLine="0"/>
        <w:jc w:val="left"/>
        <w:rPr>
          <w:rFonts w:ascii="Cambria" w:hAnsi="Cambria" w:cs="Cambria" w:eastAsia="Cambria"/>
          <w:color w:val="000000"/>
          <w:spacing w:val="0"/>
          <w:position w:val="0"/>
          <w:sz w:val="40"/>
          <w:shd w:fill="auto" w:val="clear"/>
        </w:rPr>
      </w:pPr>
      <w:r>
        <w:rPr>
          <w:rFonts w:ascii="Cambria" w:hAnsi="Cambria" w:cs="Cambria" w:eastAsia="Cambria"/>
          <w:color w:val="000000"/>
          <w:spacing w:val="0"/>
          <w:position w:val="0"/>
          <w:sz w:val="40"/>
          <w:shd w:fill="auto" w:val="clear"/>
        </w:rPr>
        <w:t xml:space="preserve">Limitations</w:t>
      </w:r>
    </w:p>
    <w:p>
      <w:pPr>
        <w:spacing w:before="0" w:after="0" w:line="276"/>
        <w:ind w:right="0" w:left="0" w:firstLine="0"/>
        <w:jc w:val="both"/>
        <w:rPr>
          <w:rFonts w:ascii="Cambria" w:hAnsi="Cambria" w:cs="Cambria" w:eastAsia="Cambria"/>
          <w:color w:val="000000"/>
          <w:spacing w:val="0"/>
          <w:position w:val="0"/>
          <w:sz w:val="30"/>
          <w:shd w:fill="auto" w:val="clear"/>
        </w:rPr>
      </w:pPr>
      <w:r>
        <w:rPr>
          <w:rFonts w:ascii="Cambria" w:hAnsi="Cambria" w:cs="Cambria" w:eastAsia="Cambria"/>
          <w:color w:val="000000"/>
          <w:spacing w:val="0"/>
          <w:position w:val="0"/>
          <w:sz w:val="30"/>
          <w:shd w:fill="auto" w:val="clear"/>
        </w:rPr>
        <w:t xml:space="preserve">Pointers to global variable</w:t>
      </w: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For this assignment, the algorithm does not take into account the possibility of the return value being a pointer pointing to a global variable. An example is as follows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 globalArr[10];</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 escape_func();</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 main () {</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return 0;</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 escape_func() {</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int a[10];</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int *p = &amp;globalArr;</w:t>
            </w:r>
          </w:p>
          <w:p>
            <w:pPr>
              <w:spacing w:before="0" w:after="0" w:line="240"/>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ab/>
              <w:t xml:space="preserve">return p;</w:t>
            </w:r>
          </w:p>
          <w:p>
            <w:pPr>
              <w:spacing w:before="0" w:after="0" w:line="240"/>
              <w:ind w:right="0" w:left="0" w:firstLine="0"/>
              <w:jc w:val="both"/>
              <w:rPr>
                <w:spacing w:val="0"/>
                <w:position w:val="0"/>
                <w:sz w:val="22"/>
                <w:shd w:fill="auto" w:val="clear"/>
              </w:rPr>
            </w:pPr>
            <w:r>
              <w:rPr>
                <w:rFonts w:ascii="Cambria" w:hAnsi="Cambria" w:cs="Cambria" w:eastAsia="Cambria"/>
                <w:color w:val="000000"/>
                <w:spacing w:val="0"/>
                <w:position w:val="0"/>
                <w:sz w:val="22"/>
                <w:shd w:fill="auto" w:val="clear"/>
              </w:rPr>
              <w:t xml:space="preserve">}</w:t>
            </w:r>
          </w:p>
        </w:tc>
      </w:tr>
    </w:tbl>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 the function escape_func(), the pointer p points to a global array, hence an escape violation does not happen, and the statement is valid. However, our algorithm will raise a false positive as the return value p matches the newly allocated pointer 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