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3AF3" w14:textId="6BD4FC50" w:rsidR="005A4E20" w:rsidRDefault="005A4E20" w:rsidP="005A4E20">
      <w:pPr>
        <w:pStyle w:val="Ttulo1"/>
      </w:pPr>
      <w:bookmarkStart w:id="0" w:name="_GoBack"/>
      <w:bookmarkEnd w:id="0"/>
      <w:r>
        <w:t xml:space="preserve">Practica </w:t>
      </w:r>
      <w:r w:rsidR="00464AF6">
        <w:t>6</w:t>
      </w:r>
      <w:r>
        <w:t>:</w:t>
      </w:r>
      <w:r w:rsidR="007B1877">
        <w:t xml:space="preserve"> </w:t>
      </w:r>
      <w:r w:rsidR="00464AF6">
        <w:t>Matriz elementales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7777777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3674548B" w14:textId="7469DB7E" w:rsidR="00522C69" w:rsidRDefault="00464AF6" w:rsidP="00F46D43">
      <w:pPr>
        <w:pStyle w:val="Prrafodelista"/>
        <w:ind w:left="0"/>
        <w:jc w:val="both"/>
        <w:rPr>
          <w:b/>
        </w:rPr>
      </w:pPr>
      <w:r>
        <w:rPr>
          <w:b/>
        </w:rPr>
        <w:t>Para empezar a entender lo que es una matriz elemental, considere la siguiente matriz de 2x2:</w:t>
      </w:r>
    </w:p>
    <w:p w14:paraId="1C166690" w14:textId="1A67A5AF" w:rsidR="00464AF6" w:rsidRDefault="00464AF6" w:rsidP="00464AF6">
      <w:pPr>
        <w:pStyle w:val="Prrafodelista"/>
        <w:ind w:left="0"/>
        <w:jc w:val="center"/>
      </w:pPr>
      <w:r w:rsidRPr="00464AF6">
        <w:rPr>
          <w:position w:val="-30"/>
        </w:rPr>
        <w:object w:dxaOrig="1200" w:dyaOrig="720" w14:anchorId="74725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pt" o:ole="">
            <v:imagedata r:id="rId7" o:title=""/>
          </v:shape>
          <o:OLEObject Type="Embed" ProgID="Equation.DSMT4" ShapeID="_x0000_i1025" DrawAspect="Content" ObjectID="_1594578629" r:id="rId8"/>
        </w:object>
      </w:r>
    </w:p>
    <w:p w14:paraId="6402F7AD" w14:textId="55D1C6C4" w:rsidR="00464AF6" w:rsidRDefault="00464AF6" w:rsidP="00464AF6">
      <w:pPr>
        <w:pStyle w:val="Prrafodelista"/>
        <w:ind w:left="0"/>
        <w:jc w:val="both"/>
      </w:pPr>
      <w:r>
        <w:t>Hay muchas operaciones elementales, aunque las dos más sencillas son el intercambio de filas y el intercambio de columnas. Una matriz elemental para el intercambio de filas o columnas debe ser una matriz que, al multiplicarla por la matriz deseada, el resultado sea lo mismo salvo por dicho intercambio. Considere la matriz:</w:t>
      </w:r>
    </w:p>
    <w:p w14:paraId="732A0E21" w14:textId="438A7980" w:rsidR="00464AF6" w:rsidRDefault="005C013B" w:rsidP="00464AF6">
      <w:pPr>
        <w:pStyle w:val="Prrafodelista"/>
        <w:ind w:left="0"/>
        <w:jc w:val="center"/>
      </w:pPr>
      <w:r w:rsidRPr="00464AF6">
        <w:rPr>
          <w:position w:val="-30"/>
        </w:rPr>
        <w:object w:dxaOrig="1219" w:dyaOrig="720" w14:anchorId="5AF1E5E9">
          <v:shape id="_x0000_i1026" type="#_x0000_t75" style="width:60.75pt;height:36pt" o:ole="">
            <v:imagedata r:id="rId9" o:title=""/>
          </v:shape>
          <o:OLEObject Type="Embed" ProgID="Equation.DSMT4" ShapeID="_x0000_i1026" DrawAspect="Content" ObjectID="_1594578630" r:id="rId10"/>
        </w:object>
      </w:r>
    </w:p>
    <w:p w14:paraId="37894023" w14:textId="69D26905" w:rsidR="00464AF6" w:rsidRPr="00613F83" w:rsidRDefault="00464AF6" w:rsidP="00464AF6">
      <w:pPr>
        <w:pStyle w:val="Prrafodelista"/>
        <w:ind w:left="0"/>
        <w:jc w:val="both"/>
        <w:rPr>
          <w:b/>
        </w:rPr>
      </w:pPr>
      <w:r w:rsidRPr="00613F83">
        <w:rPr>
          <w:b/>
        </w:rPr>
        <w:t xml:space="preserve">¿Qué ocurre al hacer el producto de </w:t>
      </w:r>
      <w:r w:rsidR="005C013B" w:rsidRPr="00613F83">
        <w:rPr>
          <w:b/>
          <w:position w:val="-12"/>
        </w:rPr>
        <w:object w:dxaOrig="560" w:dyaOrig="360" w14:anchorId="237F380C">
          <v:shape id="_x0000_i1027" type="#_x0000_t75" style="width:27.75pt;height:18pt" o:ole="">
            <v:imagedata r:id="rId11" o:title=""/>
          </v:shape>
          <o:OLEObject Type="Embed" ProgID="Equation.DSMT4" ShapeID="_x0000_i1027" DrawAspect="Content" ObjectID="_1594578631" r:id="rId12"/>
        </w:object>
      </w:r>
      <w:r w:rsidRPr="00613F83">
        <w:rPr>
          <w:b/>
        </w:rPr>
        <w:t xml:space="preserve">? </w:t>
      </w:r>
    </w:p>
    <w:p w14:paraId="3AC8CB22" w14:textId="44259B9C" w:rsidR="00464AF6" w:rsidRPr="00613F83" w:rsidRDefault="00464AF6" w:rsidP="00464AF6">
      <w:pPr>
        <w:pStyle w:val="Prrafodelista"/>
        <w:ind w:left="0"/>
        <w:jc w:val="both"/>
        <w:rPr>
          <w:b/>
        </w:rPr>
      </w:pPr>
    </w:p>
    <w:p w14:paraId="02119B8E" w14:textId="1E929E4E" w:rsidR="00464AF6" w:rsidRPr="00613F83" w:rsidRDefault="00464AF6" w:rsidP="00464AF6">
      <w:pPr>
        <w:pStyle w:val="Prrafodelista"/>
        <w:ind w:left="0"/>
        <w:jc w:val="both"/>
        <w:rPr>
          <w:b/>
        </w:rPr>
      </w:pPr>
      <w:r w:rsidRPr="00613F83">
        <w:rPr>
          <w:b/>
        </w:rPr>
        <w:t xml:space="preserve">¿Qué ocurre al hacer el producto </w:t>
      </w:r>
      <w:r w:rsidR="005C013B" w:rsidRPr="00613F83">
        <w:rPr>
          <w:b/>
          <w:position w:val="-12"/>
        </w:rPr>
        <w:object w:dxaOrig="580" w:dyaOrig="360" w14:anchorId="6BDFC02C">
          <v:shape id="_x0000_i1028" type="#_x0000_t75" style="width:29.25pt;height:18pt" o:ole="">
            <v:imagedata r:id="rId13" o:title=""/>
          </v:shape>
          <o:OLEObject Type="Embed" ProgID="Equation.DSMT4" ShapeID="_x0000_i1028" DrawAspect="Content" ObjectID="_1594578632" r:id="rId14"/>
        </w:object>
      </w:r>
      <w:r w:rsidRPr="00613F83">
        <w:rPr>
          <w:b/>
        </w:rPr>
        <w:t>?</w:t>
      </w:r>
    </w:p>
    <w:p w14:paraId="43B1F318" w14:textId="77777777" w:rsidR="00464AF6" w:rsidRPr="00613F83" w:rsidRDefault="00464AF6" w:rsidP="00464AF6">
      <w:pPr>
        <w:pStyle w:val="Prrafodelista"/>
        <w:ind w:left="0"/>
        <w:jc w:val="both"/>
        <w:rPr>
          <w:b/>
        </w:rPr>
      </w:pPr>
    </w:p>
    <w:p w14:paraId="553C9950" w14:textId="7CE5E231" w:rsidR="00464AF6" w:rsidRPr="00613F83" w:rsidRDefault="005C013B" w:rsidP="00464AF6">
      <w:pPr>
        <w:pStyle w:val="Prrafodelista"/>
        <w:ind w:left="0"/>
        <w:jc w:val="both"/>
        <w:rPr>
          <w:b/>
        </w:rPr>
      </w:pPr>
      <w:r w:rsidRPr="00613F83">
        <w:rPr>
          <w:b/>
        </w:rPr>
        <w:t>¿</w:t>
      </w:r>
      <w:proofErr w:type="gramStart"/>
      <w:r w:rsidRPr="00613F83">
        <w:rPr>
          <w:b/>
        </w:rPr>
        <w:t>De acuerdo a</w:t>
      </w:r>
      <w:proofErr w:type="gramEnd"/>
      <w:r w:rsidRPr="00613F83">
        <w:rPr>
          <w:b/>
        </w:rPr>
        <w:t xml:space="preserve"> lo que se dijo </w:t>
      </w:r>
      <w:r w:rsidRPr="00613F83">
        <w:rPr>
          <w:b/>
          <w:position w:val="-12"/>
        </w:rPr>
        <w:object w:dxaOrig="279" w:dyaOrig="360" w14:anchorId="250563BC">
          <v:shape id="_x0000_i1029" type="#_x0000_t75" style="width:14.25pt;height:18pt" o:ole="">
            <v:imagedata r:id="rId15" o:title=""/>
          </v:shape>
          <o:OLEObject Type="Embed" ProgID="Equation.DSMT4" ShapeID="_x0000_i1029" DrawAspect="Content" ObjectID="_1594578633" r:id="rId16"/>
        </w:object>
      </w:r>
      <w:r w:rsidRPr="00613F83">
        <w:rPr>
          <w:b/>
        </w:rPr>
        <w:t xml:space="preserve"> será una matriz elemental?</w:t>
      </w:r>
    </w:p>
    <w:p w14:paraId="1A236D36" w14:textId="1AF2EF8D" w:rsidR="00613F83" w:rsidRPr="00613F83" w:rsidRDefault="00613F83" w:rsidP="00464AF6">
      <w:pPr>
        <w:pStyle w:val="Prrafodelista"/>
        <w:ind w:left="0"/>
        <w:jc w:val="both"/>
        <w:rPr>
          <w:b/>
        </w:rPr>
      </w:pPr>
    </w:p>
    <w:p w14:paraId="74DCA632" w14:textId="6D8E2EEB" w:rsidR="00613F83" w:rsidRPr="00613F83" w:rsidRDefault="00613F83" w:rsidP="00464AF6">
      <w:pPr>
        <w:pStyle w:val="Prrafodelista"/>
        <w:ind w:left="0"/>
        <w:jc w:val="both"/>
        <w:rPr>
          <w:b/>
        </w:rPr>
      </w:pPr>
      <w:r w:rsidRPr="00613F83">
        <w:rPr>
          <w:b/>
        </w:rPr>
        <w:t>Ahora considere la matriz</w:t>
      </w:r>
    </w:p>
    <w:p w14:paraId="0499CA4F" w14:textId="6BAE9116" w:rsidR="00613F83" w:rsidRPr="00613F83" w:rsidRDefault="00613F83" w:rsidP="00613F83">
      <w:pPr>
        <w:pStyle w:val="Prrafodelista"/>
        <w:ind w:left="0"/>
        <w:jc w:val="center"/>
        <w:rPr>
          <w:b/>
        </w:rPr>
      </w:pPr>
      <w:r w:rsidRPr="00613F83">
        <w:rPr>
          <w:b/>
          <w:position w:val="-30"/>
        </w:rPr>
        <w:object w:dxaOrig="1200" w:dyaOrig="720" w14:anchorId="0642D55E">
          <v:shape id="_x0000_i1030" type="#_x0000_t75" style="width:60pt;height:36pt" o:ole="">
            <v:imagedata r:id="rId17" o:title=""/>
          </v:shape>
          <o:OLEObject Type="Embed" ProgID="Equation.DSMT4" ShapeID="_x0000_i1030" DrawAspect="Content" ObjectID="_1594578634" r:id="rId18"/>
        </w:object>
      </w:r>
    </w:p>
    <w:p w14:paraId="69147032" w14:textId="1BA83FF2" w:rsidR="00613F83" w:rsidRPr="00613F83" w:rsidRDefault="00613F83" w:rsidP="00613F83">
      <w:pPr>
        <w:pStyle w:val="Prrafodelista"/>
        <w:ind w:left="0"/>
        <w:jc w:val="both"/>
        <w:rPr>
          <w:b/>
        </w:rPr>
      </w:pPr>
      <w:r w:rsidRPr="00613F83">
        <w:rPr>
          <w:b/>
        </w:rPr>
        <w:t xml:space="preserve">¿Qué ocurre al hacer el producto de </w:t>
      </w:r>
      <w:r w:rsidRPr="00613F83">
        <w:rPr>
          <w:b/>
          <w:position w:val="-12"/>
        </w:rPr>
        <w:object w:dxaOrig="580" w:dyaOrig="360" w14:anchorId="76DDAAE9">
          <v:shape id="_x0000_i1031" type="#_x0000_t75" style="width:29.25pt;height:18pt" o:ole="">
            <v:imagedata r:id="rId19" o:title=""/>
          </v:shape>
          <o:OLEObject Type="Embed" ProgID="Equation.DSMT4" ShapeID="_x0000_i1031" DrawAspect="Content" ObjectID="_1594578635" r:id="rId20"/>
        </w:object>
      </w:r>
      <w:r w:rsidRPr="00613F83">
        <w:rPr>
          <w:b/>
        </w:rPr>
        <w:t xml:space="preserve">? </w:t>
      </w:r>
    </w:p>
    <w:p w14:paraId="502113EB" w14:textId="77777777" w:rsidR="00613F83" w:rsidRPr="00613F83" w:rsidRDefault="00613F83" w:rsidP="00613F83">
      <w:pPr>
        <w:pStyle w:val="Prrafodelista"/>
        <w:ind w:left="0"/>
        <w:jc w:val="both"/>
        <w:rPr>
          <w:b/>
        </w:rPr>
      </w:pPr>
    </w:p>
    <w:p w14:paraId="2005EB79" w14:textId="20A9D539" w:rsidR="00613F83" w:rsidRPr="00613F83" w:rsidRDefault="00613F83" w:rsidP="00613F83">
      <w:pPr>
        <w:pStyle w:val="Prrafodelista"/>
        <w:ind w:left="0"/>
        <w:jc w:val="both"/>
        <w:rPr>
          <w:b/>
        </w:rPr>
      </w:pPr>
      <w:r w:rsidRPr="00613F83">
        <w:rPr>
          <w:b/>
        </w:rPr>
        <w:t xml:space="preserve">¿Qué ocurre al hacer el producto </w:t>
      </w:r>
      <w:r w:rsidRPr="00613F83">
        <w:rPr>
          <w:b/>
          <w:position w:val="-12"/>
        </w:rPr>
        <w:object w:dxaOrig="600" w:dyaOrig="360" w14:anchorId="30F2AE46">
          <v:shape id="_x0000_i1032" type="#_x0000_t75" style="width:30pt;height:18pt" o:ole="">
            <v:imagedata r:id="rId21" o:title=""/>
          </v:shape>
          <o:OLEObject Type="Embed" ProgID="Equation.DSMT4" ShapeID="_x0000_i1032" DrawAspect="Content" ObjectID="_1594578636" r:id="rId22"/>
        </w:object>
      </w:r>
      <w:r w:rsidRPr="00613F83">
        <w:rPr>
          <w:b/>
        </w:rPr>
        <w:t>?</w:t>
      </w:r>
    </w:p>
    <w:p w14:paraId="2E65A8ED" w14:textId="0D0E4EF0" w:rsidR="00613F83" w:rsidRPr="00613F83" w:rsidRDefault="00613F83" w:rsidP="00613F83">
      <w:pPr>
        <w:pStyle w:val="Prrafodelista"/>
        <w:ind w:left="0"/>
        <w:jc w:val="both"/>
        <w:rPr>
          <w:b/>
        </w:rPr>
      </w:pPr>
    </w:p>
    <w:p w14:paraId="78F7018F" w14:textId="3703C9E1" w:rsidR="00613F83" w:rsidRPr="00613F83" w:rsidRDefault="00613F83" w:rsidP="00613F83">
      <w:pPr>
        <w:pStyle w:val="Prrafodelista"/>
        <w:ind w:left="0"/>
        <w:jc w:val="both"/>
        <w:rPr>
          <w:b/>
        </w:rPr>
      </w:pPr>
    </w:p>
    <w:p w14:paraId="27648B31" w14:textId="6622A1B5" w:rsidR="00613F83" w:rsidRPr="00613F83" w:rsidRDefault="00613F83" w:rsidP="00613F83">
      <w:pPr>
        <w:pStyle w:val="Prrafodelista"/>
        <w:ind w:left="0"/>
        <w:jc w:val="both"/>
        <w:rPr>
          <w:b/>
        </w:rPr>
      </w:pPr>
      <w:r w:rsidRPr="00613F83">
        <w:rPr>
          <w:b/>
        </w:rPr>
        <w:t>Finalmente considere la matriz</w:t>
      </w:r>
    </w:p>
    <w:p w14:paraId="2300F5AD" w14:textId="77777777" w:rsidR="00613F83" w:rsidRDefault="00613F83" w:rsidP="00613F83">
      <w:pPr>
        <w:pStyle w:val="Prrafodelista"/>
        <w:ind w:left="0"/>
        <w:jc w:val="both"/>
      </w:pPr>
    </w:p>
    <w:p w14:paraId="7A52CB18" w14:textId="4B3619AA" w:rsidR="00613F83" w:rsidRDefault="00613F83" w:rsidP="00613F83">
      <w:pPr>
        <w:pStyle w:val="Prrafodelista"/>
        <w:ind w:left="0"/>
        <w:jc w:val="center"/>
      </w:pPr>
      <w:r w:rsidRPr="00613F83">
        <w:rPr>
          <w:position w:val="-86"/>
        </w:rPr>
        <w:object w:dxaOrig="3000" w:dyaOrig="1840" w14:anchorId="304B09CD">
          <v:shape id="_x0000_i1033" type="#_x0000_t75" style="width:150pt;height:92.25pt" o:ole="">
            <v:imagedata r:id="rId23" o:title=""/>
          </v:shape>
          <o:OLEObject Type="Embed" ProgID="Equation.DSMT4" ShapeID="_x0000_i1033" DrawAspect="Content" ObjectID="_1594578637" r:id="rId24"/>
        </w:object>
      </w:r>
    </w:p>
    <w:p w14:paraId="75835D81" w14:textId="2495ABE2" w:rsidR="00613F83" w:rsidRPr="00613F83" w:rsidRDefault="00613F83" w:rsidP="00613F83">
      <w:pPr>
        <w:pStyle w:val="Prrafodelista"/>
        <w:ind w:left="0"/>
        <w:jc w:val="both"/>
        <w:rPr>
          <w:b/>
        </w:rPr>
      </w:pPr>
      <w:r w:rsidRPr="00613F83">
        <w:rPr>
          <w:b/>
        </w:rPr>
        <w:t>Determine como se vería la matriz E1 y la matriz E2 para los siguientes casos:</w:t>
      </w:r>
    </w:p>
    <w:p w14:paraId="1CEFB47A" w14:textId="6C258664" w:rsidR="00613F83" w:rsidRDefault="00613F83" w:rsidP="00613F83">
      <w:pPr>
        <w:pStyle w:val="Prrafodelista"/>
        <w:numPr>
          <w:ilvl w:val="0"/>
          <w:numId w:val="6"/>
        </w:numPr>
        <w:jc w:val="both"/>
      </w:pPr>
      <w:r>
        <w:t>Cambiar la fila 4 por la fila 2</w:t>
      </w:r>
    </w:p>
    <w:p w14:paraId="76A19818" w14:textId="3B1415C4" w:rsidR="00613F83" w:rsidRDefault="00613F83" w:rsidP="00613F83">
      <w:pPr>
        <w:pStyle w:val="Prrafodelista"/>
        <w:numPr>
          <w:ilvl w:val="0"/>
          <w:numId w:val="6"/>
        </w:numPr>
        <w:jc w:val="both"/>
      </w:pPr>
      <w:r>
        <w:t>Cambiar la columna 1 por la columna 5</w:t>
      </w:r>
    </w:p>
    <w:p w14:paraId="0C93D33A" w14:textId="65B913E1" w:rsidR="00613F83" w:rsidRDefault="00613F83" w:rsidP="00613F83">
      <w:pPr>
        <w:pStyle w:val="Prrafodelista"/>
        <w:numPr>
          <w:ilvl w:val="0"/>
          <w:numId w:val="6"/>
        </w:numPr>
        <w:jc w:val="both"/>
      </w:pPr>
      <w:r>
        <w:t>Sumar la fila 3 a la fila 2</w:t>
      </w:r>
    </w:p>
    <w:p w14:paraId="083C8372" w14:textId="699B0D6A" w:rsidR="00613F83" w:rsidRDefault="00613F83" w:rsidP="00613F83">
      <w:pPr>
        <w:pStyle w:val="Prrafodelista"/>
        <w:numPr>
          <w:ilvl w:val="0"/>
          <w:numId w:val="6"/>
        </w:numPr>
        <w:jc w:val="both"/>
      </w:pPr>
      <w:r>
        <w:t>Sumar la columna 4 a la columna 5.</w:t>
      </w:r>
    </w:p>
    <w:p w14:paraId="2CF68BBB" w14:textId="095B4946" w:rsidR="005C013B" w:rsidRDefault="005C013B" w:rsidP="00464AF6">
      <w:pPr>
        <w:pStyle w:val="Prrafodelista"/>
        <w:ind w:left="0"/>
        <w:jc w:val="both"/>
      </w:pPr>
    </w:p>
    <w:p w14:paraId="0E16A8B9" w14:textId="77777777" w:rsidR="005C013B" w:rsidRDefault="005C013B" w:rsidP="00464AF6">
      <w:pPr>
        <w:pStyle w:val="Prrafodelista"/>
        <w:ind w:left="0"/>
        <w:jc w:val="both"/>
      </w:pPr>
    </w:p>
    <w:p w14:paraId="200A9990" w14:textId="77777777" w:rsidR="00464AF6" w:rsidRDefault="00464AF6" w:rsidP="00464AF6">
      <w:pPr>
        <w:pStyle w:val="Prrafodelista"/>
        <w:ind w:left="0"/>
        <w:jc w:val="both"/>
      </w:pPr>
    </w:p>
    <w:sectPr w:rsidR="00464AF6" w:rsidSect="005A4E20">
      <w:headerReference w:type="default" r:id="rId25"/>
      <w:headerReference w:type="first" r:id="rId2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4A1CC" w14:textId="77777777" w:rsidR="00C62808" w:rsidRDefault="00C62808" w:rsidP="005A4E20">
      <w:pPr>
        <w:spacing w:after="0" w:line="240" w:lineRule="auto"/>
      </w:pPr>
      <w:r>
        <w:separator/>
      </w:r>
    </w:p>
  </w:endnote>
  <w:endnote w:type="continuationSeparator" w:id="0">
    <w:p w14:paraId="2F65C530" w14:textId="77777777" w:rsidR="00C62808" w:rsidRDefault="00C62808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1595F" w14:textId="77777777" w:rsidR="00C62808" w:rsidRDefault="00C62808" w:rsidP="005A4E20">
      <w:pPr>
        <w:spacing w:after="0" w:line="240" w:lineRule="auto"/>
      </w:pPr>
      <w:r>
        <w:separator/>
      </w:r>
    </w:p>
  </w:footnote>
  <w:footnote w:type="continuationSeparator" w:id="0">
    <w:p w14:paraId="7641166F" w14:textId="77777777" w:rsidR="00C62808" w:rsidRDefault="00C62808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617561" w:rsidRDefault="00617561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617561" w:rsidRDefault="006175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617561" w14:paraId="470D2965" w14:textId="77777777" w:rsidTr="00617561">
      <w:trPr>
        <w:jc w:val="center"/>
      </w:trPr>
      <w:tc>
        <w:tcPr>
          <w:tcW w:w="1629" w:type="dxa"/>
        </w:tcPr>
        <w:p w14:paraId="4AEA22AB" w14:textId="77777777" w:rsidR="00617561" w:rsidRDefault="00617561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3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617561" w:rsidRPr="00ED5002" w:rsidRDefault="00617561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617561" w:rsidRDefault="00617561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617561" w:rsidRDefault="00617561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4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17561" w14:paraId="32C64B00" w14:textId="77777777" w:rsidTr="00617561">
      <w:trPr>
        <w:jc w:val="center"/>
      </w:trPr>
      <w:tc>
        <w:tcPr>
          <w:tcW w:w="1629" w:type="dxa"/>
        </w:tcPr>
        <w:p w14:paraId="5EF9F037" w14:textId="77777777" w:rsidR="00617561" w:rsidRDefault="00617561" w:rsidP="005A4E20">
          <w:pPr>
            <w:pStyle w:val="Encabezado"/>
          </w:pPr>
        </w:p>
      </w:tc>
      <w:tc>
        <w:tcPr>
          <w:tcW w:w="6021" w:type="dxa"/>
        </w:tcPr>
        <w:p w14:paraId="358156BB" w14:textId="77777777" w:rsidR="00617561" w:rsidRPr="00ED5002" w:rsidRDefault="00617561" w:rsidP="005A4E20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>
            <w:rPr>
              <w:rStyle w:val="nfasissutil"/>
            </w:rPr>
            <w:t>algebra lineal</w:t>
          </w:r>
        </w:p>
      </w:tc>
      <w:tc>
        <w:tcPr>
          <w:tcW w:w="1178" w:type="dxa"/>
        </w:tcPr>
        <w:p w14:paraId="3DE91B3A" w14:textId="77777777" w:rsidR="00617561" w:rsidRDefault="00617561" w:rsidP="005A4E20">
          <w:pPr>
            <w:pStyle w:val="Encabezado"/>
          </w:pPr>
        </w:p>
      </w:tc>
    </w:tr>
  </w:tbl>
  <w:p w14:paraId="7C380B0D" w14:textId="77777777" w:rsidR="00617561" w:rsidRDefault="006175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B0C1C"/>
    <w:multiLevelType w:val="hybridMultilevel"/>
    <w:tmpl w:val="9C948A7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7B774E"/>
    <w:multiLevelType w:val="hybridMultilevel"/>
    <w:tmpl w:val="96AE22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42D85"/>
    <w:multiLevelType w:val="hybridMultilevel"/>
    <w:tmpl w:val="1D407C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DB1C46"/>
    <w:multiLevelType w:val="hybridMultilevel"/>
    <w:tmpl w:val="BB3EAF0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9D37A7"/>
    <w:multiLevelType w:val="hybridMultilevel"/>
    <w:tmpl w:val="9E6C3B6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5B8"/>
    <w:rsid w:val="00092F29"/>
    <w:rsid w:val="000C734C"/>
    <w:rsid w:val="00104A25"/>
    <w:rsid w:val="001618D4"/>
    <w:rsid w:val="001B5E8F"/>
    <w:rsid w:val="001C17F8"/>
    <w:rsid w:val="001D5425"/>
    <w:rsid w:val="0033725E"/>
    <w:rsid w:val="0039376B"/>
    <w:rsid w:val="00395C57"/>
    <w:rsid w:val="0041205B"/>
    <w:rsid w:val="00464AF6"/>
    <w:rsid w:val="00473764"/>
    <w:rsid w:val="00481B52"/>
    <w:rsid w:val="004B70EB"/>
    <w:rsid w:val="00522C69"/>
    <w:rsid w:val="00555C3A"/>
    <w:rsid w:val="005802FB"/>
    <w:rsid w:val="005A4E20"/>
    <w:rsid w:val="005A63DF"/>
    <w:rsid w:val="005C013B"/>
    <w:rsid w:val="00613F83"/>
    <w:rsid w:val="00617561"/>
    <w:rsid w:val="00662726"/>
    <w:rsid w:val="006655B8"/>
    <w:rsid w:val="006B1B2C"/>
    <w:rsid w:val="00710E0A"/>
    <w:rsid w:val="00745B93"/>
    <w:rsid w:val="007743D3"/>
    <w:rsid w:val="00786134"/>
    <w:rsid w:val="007B0136"/>
    <w:rsid w:val="007B1877"/>
    <w:rsid w:val="007E11B7"/>
    <w:rsid w:val="007E4D20"/>
    <w:rsid w:val="007F1905"/>
    <w:rsid w:val="008728F7"/>
    <w:rsid w:val="008D262F"/>
    <w:rsid w:val="008D2707"/>
    <w:rsid w:val="008D5F44"/>
    <w:rsid w:val="00926DA4"/>
    <w:rsid w:val="00973757"/>
    <w:rsid w:val="009C242A"/>
    <w:rsid w:val="00A6672E"/>
    <w:rsid w:val="00AD6B60"/>
    <w:rsid w:val="00AE4D15"/>
    <w:rsid w:val="00B54D6F"/>
    <w:rsid w:val="00B93776"/>
    <w:rsid w:val="00B9659C"/>
    <w:rsid w:val="00C30D9B"/>
    <w:rsid w:val="00C62808"/>
    <w:rsid w:val="00C8730D"/>
    <w:rsid w:val="00CC2E86"/>
    <w:rsid w:val="00CE0342"/>
    <w:rsid w:val="00DE62DC"/>
    <w:rsid w:val="00DF43C8"/>
    <w:rsid w:val="00E04606"/>
    <w:rsid w:val="00E47120"/>
    <w:rsid w:val="00E7617E"/>
    <w:rsid w:val="00E84E1E"/>
    <w:rsid w:val="00EB7240"/>
    <w:rsid w:val="00EE045D"/>
    <w:rsid w:val="00EF783B"/>
    <w:rsid w:val="00F316BE"/>
    <w:rsid w:val="00F32829"/>
    <w:rsid w:val="00F46D43"/>
    <w:rsid w:val="00F80D20"/>
    <w:rsid w:val="00FD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TDisplayEquation">
    <w:name w:val="MTDisplayEquation"/>
    <w:basedOn w:val="Normal"/>
    <w:next w:val="Normal"/>
    <w:link w:val="MTDisplayEquationCar"/>
    <w:rsid w:val="007B1877"/>
    <w:pPr>
      <w:tabs>
        <w:tab w:val="center" w:pos="5400"/>
        <w:tab w:val="right" w:pos="10800"/>
      </w:tabs>
      <w:jc w:val="both"/>
    </w:pPr>
  </w:style>
  <w:style w:type="character" w:customStyle="1" w:styleId="MTDisplayEquationCar">
    <w:name w:val="MTDisplayEquation Car"/>
    <w:basedOn w:val="Fuentedeprrafopredeter"/>
    <w:link w:val="MTDisplayEquation"/>
    <w:rsid w:val="007B1877"/>
  </w:style>
  <w:style w:type="character" w:customStyle="1" w:styleId="a">
    <w:name w:val="a"/>
    <w:basedOn w:val="Fuentedeprrafopredeter"/>
    <w:rsid w:val="00926DA4"/>
  </w:style>
  <w:style w:type="character" w:styleId="Textodelmarcadordeposicin">
    <w:name w:val="Placeholder Text"/>
    <w:basedOn w:val="Fuentedeprrafopredeter"/>
    <w:uiPriority w:val="99"/>
    <w:semiHidden/>
    <w:rsid w:val="00464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0D9"/>
    <w:rsid w:val="00064D7F"/>
    <w:rsid w:val="00493D09"/>
    <w:rsid w:val="00831F49"/>
    <w:rsid w:val="00CB479F"/>
    <w:rsid w:val="00D65AF2"/>
    <w:rsid w:val="00E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  <w:style w:type="character" w:styleId="Textodelmarcadordeposicin">
    <w:name w:val="Placeholder Text"/>
    <w:basedOn w:val="Fuentedeprrafopredeter"/>
    <w:uiPriority w:val="99"/>
    <w:semiHidden/>
    <w:rsid w:val="00064D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Bere Medina</cp:lastModifiedBy>
  <cp:revision>2</cp:revision>
  <dcterms:created xsi:type="dcterms:W3CDTF">2018-08-01T02:44:00Z</dcterms:created>
  <dcterms:modified xsi:type="dcterms:W3CDTF">2018-08-01T02:44:00Z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