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tblBorders>
          <w:insideH w:val="single" w:sz="4" w:space="0" w:color="auto"/>
        </w:tblBorders>
        <w:tblLook w:val="01E0"/>
      </w:tblPr>
      <w:tblGrid>
        <w:gridCol w:w="6913"/>
        <w:gridCol w:w="3277"/>
      </w:tblGrid>
      <w:tr w:rsidR="0074643C" w:rsidRPr="00636F83" w:rsidTr="002A59FF">
        <w:trPr>
          <w:trHeight w:val="1324"/>
        </w:trPr>
        <w:tc>
          <w:tcPr>
            <w:tcW w:w="3392" w:type="pct"/>
          </w:tcPr>
          <w:p w:rsidR="0004740B" w:rsidRPr="00636F83" w:rsidRDefault="0004740B" w:rsidP="00636F83">
            <w:pPr>
              <w:pStyle w:val="Encabezado"/>
              <w:jc w:val="center"/>
              <w:rPr>
                <w:rFonts w:ascii="Times New Roman" w:hAnsi="Times New Roman"/>
                <w:sz w:val="20"/>
                <w:szCs w:val="20"/>
              </w:rPr>
            </w:pPr>
          </w:p>
          <w:p w:rsidR="0004740B" w:rsidRPr="00636F83" w:rsidRDefault="0004740B" w:rsidP="00636F83">
            <w:pPr>
              <w:pStyle w:val="Encabezado"/>
              <w:jc w:val="center"/>
              <w:rPr>
                <w:rFonts w:ascii="Times New Roman" w:hAnsi="Times New Roman"/>
                <w:b/>
                <w:sz w:val="20"/>
                <w:szCs w:val="20"/>
              </w:rPr>
            </w:pPr>
            <w:r w:rsidRPr="00636F83">
              <w:rPr>
                <w:rFonts w:ascii="Times New Roman" w:hAnsi="Times New Roman"/>
                <w:b/>
                <w:sz w:val="20"/>
                <w:szCs w:val="20"/>
              </w:rPr>
              <w:t>UNIVERSIDAD AUTÓNOMA DE QUERÉTARO</w:t>
            </w:r>
          </w:p>
          <w:p w:rsidR="0004740B" w:rsidRPr="00636F83" w:rsidRDefault="0004740B" w:rsidP="00636F83">
            <w:pPr>
              <w:pStyle w:val="Encabezado"/>
              <w:jc w:val="center"/>
              <w:rPr>
                <w:rFonts w:ascii="Times New Roman" w:hAnsi="Times New Roman"/>
                <w:b/>
                <w:sz w:val="20"/>
                <w:szCs w:val="20"/>
              </w:rPr>
            </w:pPr>
            <w:r w:rsidRPr="00636F83">
              <w:rPr>
                <w:rFonts w:ascii="Times New Roman" w:hAnsi="Times New Roman"/>
                <w:b/>
                <w:sz w:val="20"/>
                <w:szCs w:val="20"/>
              </w:rPr>
              <w:t>FACULTAD DE INGENIERÍA</w:t>
            </w:r>
          </w:p>
          <w:p w:rsidR="0004740B" w:rsidRPr="00636F83" w:rsidRDefault="0004740B" w:rsidP="00636F83">
            <w:pPr>
              <w:pStyle w:val="Encabezado"/>
              <w:jc w:val="center"/>
              <w:rPr>
                <w:rFonts w:ascii="Times New Roman" w:hAnsi="Times New Roman"/>
                <w:b/>
                <w:sz w:val="20"/>
                <w:szCs w:val="20"/>
              </w:rPr>
            </w:pPr>
          </w:p>
          <w:p w:rsidR="0004740B" w:rsidRPr="00636F83" w:rsidRDefault="001A672A" w:rsidP="00636F83">
            <w:pPr>
              <w:pStyle w:val="Encabezado"/>
              <w:jc w:val="center"/>
              <w:rPr>
                <w:rFonts w:ascii="Times New Roman" w:hAnsi="Times New Roman"/>
                <w:b/>
                <w:sz w:val="20"/>
                <w:szCs w:val="20"/>
              </w:rPr>
            </w:pPr>
            <w:r>
              <w:rPr>
                <w:rFonts w:ascii="Times New Roman" w:hAnsi="Times New Roman"/>
                <w:b/>
                <w:sz w:val="20"/>
                <w:szCs w:val="20"/>
              </w:rPr>
              <w:t>Laboratorio de Cálculo Diferencial</w:t>
            </w:r>
          </w:p>
          <w:p w:rsidR="0004740B" w:rsidRPr="00636F83" w:rsidRDefault="0004740B" w:rsidP="00636F83">
            <w:pPr>
              <w:pStyle w:val="Encabezado"/>
              <w:jc w:val="center"/>
              <w:rPr>
                <w:rFonts w:ascii="Times New Roman" w:hAnsi="Times New Roman"/>
                <w:sz w:val="20"/>
                <w:szCs w:val="20"/>
              </w:rPr>
            </w:pPr>
          </w:p>
        </w:tc>
        <w:tc>
          <w:tcPr>
            <w:tcW w:w="1608" w:type="pct"/>
          </w:tcPr>
          <w:p w:rsidR="0074643C" w:rsidRPr="00636F83" w:rsidRDefault="00DF7202" w:rsidP="00636F83">
            <w:pPr>
              <w:pStyle w:val="Encabezado"/>
              <w:jc w:val="right"/>
              <w:rPr>
                <w:rFonts w:ascii="Times New Roman" w:hAnsi="Times New Roman"/>
                <w:sz w:val="20"/>
                <w:szCs w:val="20"/>
              </w:rPr>
            </w:pPr>
            <w:r>
              <w:rPr>
                <w:rFonts w:ascii="Times New Roman" w:hAnsi="Times New Roman"/>
                <w:noProof/>
                <w:sz w:val="20"/>
                <w:szCs w:val="20"/>
                <w:lang w:val="es-MX" w:eastAsia="es-MX"/>
              </w:rPr>
              <w:drawing>
                <wp:inline distT="0" distB="0" distL="0" distR="0">
                  <wp:extent cx="923925" cy="923925"/>
                  <wp:effectExtent l="19050" t="0" r="9525" b="0"/>
                  <wp:docPr id="1" name="Imagen 1"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
                          <pic:cNvPicPr>
                            <a:picLocks noChangeAspect="1" noChangeArrowheads="1"/>
                          </pic:cNvPicPr>
                        </pic:nvPicPr>
                        <pic:blipFill>
                          <a:blip r:embed="rId7"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r>
              <w:rPr>
                <w:rFonts w:ascii="Times New Roman" w:hAnsi="Times New Roman"/>
                <w:noProof/>
                <w:sz w:val="20"/>
                <w:szCs w:val="20"/>
                <w:lang w:val="es-MX" w:eastAsia="es-MX"/>
              </w:rPr>
              <w:drawing>
                <wp:inline distT="0" distB="0" distL="0" distR="0">
                  <wp:extent cx="923925" cy="923925"/>
                  <wp:effectExtent l="19050" t="0" r="9525" b="0"/>
                  <wp:docPr id="2" name="Imagen 2" descr="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q"/>
                          <pic:cNvPicPr>
                            <a:picLocks noChangeAspect="1" noChangeArrowheads="1"/>
                          </pic:cNvPicPr>
                        </pic:nvPicPr>
                        <pic:blipFill>
                          <a:blip r:embed="rId8"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r>
    </w:tbl>
    <w:p w:rsidR="00332130" w:rsidRPr="005642B9" w:rsidRDefault="00332130" w:rsidP="005642B9">
      <w:pPr>
        <w:pStyle w:val="Encabezado"/>
        <w:rPr>
          <w:rFonts w:ascii="Times New Roman" w:hAnsi="Times New Roman"/>
          <w:sz w:val="20"/>
          <w:szCs w:val="20"/>
        </w:rPr>
      </w:pPr>
    </w:p>
    <w:tbl>
      <w:tblPr>
        <w:tblW w:w="5000" w:type="pct"/>
        <w:tblBorders>
          <w:top w:val="thinThickSmallGap" w:sz="24" w:space="0" w:color="C0C0C0"/>
          <w:left w:val="thinThickSmallGap" w:sz="24" w:space="0" w:color="C0C0C0"/>
          <w:bottom w:val="thinThickSmallGap" w:sz="24" w:space="0" w:color="C0C0C0"/>
          <w:right w:val="thinThickSmallGap" w:sz="24" w:space="0" w:color="C0C0C0"/>
          <w:insideH w:val="thinThickSmallGap" w:sz="24" w:space="0" w:color="C0C0C0"/>
          <w:insideV w:val="thinThickSmallGap" w:sz="24" w:space="0" w:color="C0C0C0"/>
        </w:tblBorders>
        <w:tblCellMar>
          <w:left w:w="70" w:type="dxa"/>
          <w:right w:w="70" w:type="dxa"/>
        </w:tblCellMar>
        <w:tblLook w:val="04A0"/>
      </w:tblPr>
      <w:tblGrid>
        <w:gridCol w:w="2355"/>
        <w:gridCol w:w="5512"/>
        <w:gridCol w:w="1418"/>
        <w:gridCol w:w="829"/>
      </w:tblGrid>
      <w:tr w:rsidR="00970704" w:rsidRPr="00DA1CD0" w:rsidTr="00970704">
        <w:trPr>
          <w:trHeight w:val="407"/>
        </w:trPr>
        <w:tc>
          <w:tcPr>
            <w:tcW w:w="1164" w:type="pct"/>
            <w:shd w:val="clear" w:color="auto" w:fill="D9D9D9"/>
            <w:vAlign w:val="center"/>
            <w:hideMark/>
          </w:tcPr>
          <w:p w:rsidR="00970704" w:rsidRPr="00547921" w:rsidRDefault="00970704" w:rsidP="00E4276C">
            <w:pPr>
              <w:pStyle w:val="Ttulo1"/>
              <w:spacing w:before="0" w:after="0"/>
              <w:rPr>
                <w:rFonts w:ascii="Times New Roman" w:hAnsi="Times New Roman" w:cs="Times New Roman"/>
                <w:b/>
                <w:color w:val="auto"/>
                <w:sz w:val="20"/>
                <w:szCs w:val="20"/>
              </w:rPr>
            </w:pPr>
            <w:r w:rsidRPr="00547921">
              <w:rPr>
                <w:rFonts w:ascii="Times New Roman" w:hAnsi="Times New Roman" w:cs="Times New Roman"/>
                <w:b/>
                <w:color w:val="auto"/>
                <w:sz w:val="20"/>
                <w:szCs w:val="20"/>
              </w:rPr>
              <w:t>Nombre del Alumno</w:t>
            </w:r>
          </w:p>
        </w:tc>
        <w:tc>
          <w:tcPr>
            <w:tcW w:w="2725" w:type="pct"/>
            <w:vAlign w:val="center"/>
          </w:tcPr>
          <w:p w:rsidR="00970704" w:rsidRPr="00DA1CD0" w:rsidRDefault="00970704" w:rsidP="001C272F">
            <w:pPr>
              <w:pStyle w:val="Ttulo1"/>
              <w:spacing w:before="0" w:after="0"/>
              <w:rPr>
                <w:rFonts w:ascii="Times New Roman" w:hAnsi="Times New Roman" w:cs="Times New Roman"/>
                <w:b/>
                <w:color w:val="auto"/>
                <w:sz w:val="20"/>
                <w:szCs w:val="20"/>
              </w:rPr>
            </w:pPr>
          </w:p>
        </w:tc>
        <w:tc>
          <w:tcPr>
            <w:tcW w:w="701" w:type="pct"/>
            <w:shd w:val="pct15" w:color="auto" w:fill="auto"/>
            <w:vAlign w:val="center"/>
            <w:hideMark/>
          </w:tcPr>
          <w:p w:rsidR="00970704" w:rsidRPr="00DA1CD0" w:rsidRDefault="00970704" w:rsidP="001C272F">
            <w:pPr>
              <w:pStyle w:val="Ttulo1"/>
              <w:spacing w:before="0" w:after="0"/>
              <w:rPr>
                <w:rFonts w:ascii="Times New Roman" w:hAnsi="Times New Roman" w:cs="Times New Roman"/>
                <w:b/>
                <w:color w:val="auto"/>
                <w:sz w:val="20"/>
                <w:szCs w:val="20"/>
              </w:rPr>
            </w:pPr>
            <w:r w:rsidRPr="00DA1CD0">
              <w:rPr>
                <w:rFonts w:ascii="Times New Roman" w:hAnsi="Times New Roman" w:cs="Times New Roman"/>
                <w:b/>
                <w:color w:val="auto"/>
                <w:sz w:val="20"/>
                <w:szCs w:val="20"/>
              </w:rPr>
              <w:t>Grupo</w:t>
            </w:r>
          </w:p>
        </w:tc>
        <w:tc>
          <w:tcPr>
            <w:tcW w:w="410" w:type="pct"/>
            <w:vAlign w:val="center"/>
          </w:tcPr>
          <w:p w:rsidR="00970704" w:rsidRPr="00DA1CD0" w:rsidRDefault="00970704" w:rsidP="001C272F">
            <w:pPr>
              <w:pStyle w:val="Ttulo1"/>
              <w:spacing w:before="0" w:after="0"/>
              <w:rPr>
                <w:rFonts w:ascii="Times New Roman" w:hAnsi="Times New Roman" w:cs="Times New Roman"/>
                <w:b/>
                <w:color w:val="auto"/>
                <w:sz w:val="20"/>
                <w:szCs w:val="20"/>
              </w:rPr>
            </w:pPr>
          </w:p>
        </w:tc>
      </w:tr>
      <w:tr w:rsidR="00970704" w:rsidRPr="00DA1CD0" w:rsidTr="00970704">
        <w:trPr>
          <w:trHeight w:val="407"/>
        </w:trPr>
        <w:tc>
          <w:tcPr>
            <w:tcW w:w="1164" w:type="pct"/>
            <w:shd w:val="clear" w:color="auto" w:fill="D9D9D9"/>
            <w:vAlign w:val="center"/>
            <w:hideMark/>
          </w:tcPr>
          <w:p w:rsidR="00970704" w:rsidRPr="00547921" w:rsidRDefault="00970704" w:rsidP="00E4276C">
            <w:pPr>
              <w:pStyle w:val="Ttulo1"/>
              <w:spacing w:before="0" w:after="0"/>
              <w:rPr>
                <w:rFonts w:ascii="Times New Roman" w:hAnsi="Times New Roman" w:cs="Times New Roman"/>
                <w:b/>
                <w:color w:val="auto"/>
                <w:sz w:val="20"/>
                <w:szCs w:val="20"/>
              </w:rPr>
            </w:pPr>
            <w:r w:rsidRPr="00547921">
              <w:rPr>
                <w:rFonts w:ascii="Times New Roman" w:hAnsi="Times New Roman" w:cs="Times New Roman"/>
                <w:b/>
                <w:color w:val="auto"/>
                <w:sz w:val="20"/>
                <w:szCs w:val="20"/>
              </w:rPr>
              <w:t>Fecha de la Práctica</w:t>
            </w:r>
          </w:p>
        </w:tc>
        <w:tc>
          <w:tcPr>
            <w:tcW w:w="2725" w:type="pct"/>
            <w:vAlign w:val="center"/>
            <w:hideMark/>
          </w:tcPr>
          <w:p w:rsidR="00970704" w:rsidRPr="00DA1CD0" w:rsidRDefault="00970704" w:rsidP="001C272F">
            <w:pPr>
              <w:pStyle w:val="Ttulo1"/>
              <w:spacing w:before="0" w:after="0"/>
              <w:jc w:val="center"/>
              <w:rPr>
                <w:rFonts w:ascii="Times New Roman" w:hAnsi="Times New Roman" w:cs="Times New Roman"/>
                <w:b/>
                <w:color w:val="auto"/>
                <w:sz w:val="20"/>
                <w:szCs w:val="20"/>
              </w:rPr>
            </w:pPr>
          </w:p>
        </w:tc>
        <w:tc>
          <w:tcPr>
            <w:tcW w:w="701" w:type="pct"/>
            <w:shd w:val="pct15" w:color="auto" w:fill="auto"/>
            <w:vAlign w:val="center"/>
            <w:hideMark/>
          </w:tcPr>
          <w:p w:rsidR="00970704" w:rsidRPr="00DA1CD0" w:rsidRDefault="00970704" w:rsidP="001C272F">
            <w:pPr>
              <w:pStyle w:val="Ttulo1"/>
              <w:spacing w:before="0" w:after="0"/>
              <w:rPr>
                <w:rFonts w:ascii="Times New Roman" w:hAnsi="Times New Roman" w:cs="Times New Roman"/>
                <w:b/>
                <w:color w:val="auto"/>
                <w:sz w:val="20"/>
                <w:szCs w:val="20"/>
              </w:rPr>
            </w:pPr>
            <w:r w:rsidRPr="00DA1CD0">
              <w:rPr>
                <w:rFonts w:ascii="Times New Roman" w:hAnsi="Times New Roman" w:cs="Times New Roman"/>
                <w:b/>
                <w:color w:val="auto"/>
                <w:sz w:val="20"/>
                <w:szCs w:val="20"/>
              </w:rPr>
              <w:t>No Práctica</w:t>
            </w:r>
          </w:p>
        </w:tc>
        <w:tc>
          <w:tcPr>
            <w:tcW w:w="410" w:type="pct"/>
            <w:vAlign w:val="center"/>
          </w:tcPr>
          <w:p w:rsidR="00970704" w:rsidRPr="00DA1CD0" w:rsidRDefault="00970704" w:rsidP="001C272F">
            <w:pPr>
              <w:pStyle w:val="Ttulo1"/>
              <w:spacing w:before="0" w:after="0"/>
              <w:rPr>
                <w:rFonts w:ascii="Times New Roman" w:hAnsi="Times New Roman" w:cs="Times New Roman"/>
                <w:b/>
                <w:color w:val="auto"/>
                <w:sz w:val="20"/>
                <w:szCs w:val="20"/>
              </w:rPr>
            </w:pPr>
          </w:p>
        </w:tc>
      </w:tr>
      <w:tr w:rsidR="00970704" w:rsidRPr="00DA1CD0" w:rsidTr="00970704">
        <w:trPr>
          <w:trHeight w:val="337"/>
        </w:trPr>
        <w:tc>
          <w:tcPr>
            <w:tcW w:w="1164" w:type="pct"/>
            <w:shd w:val="clear" w:color="auto" w:fill="D9D9D9"/>
            <w:vAlign w:val="center"/>
            <w:hideMark/>
          </w:tcPr>
          <w:p w:rsidR="00970704" w:rsidRPr="00547921" w:rsidRDefault="00970704" w:rsidP="00E4276C">
            <w:pPr>
              <w:pStyle w:val="Ttulo1"/>
              <w:spacing w:before="0" w:after="0"/>
              <w:rPr>
                <w:rFonts w:ascii="Times New Roman" w:hAnsi="Times New Roman" w:cs="Times New Roman"/>
                <w:b/>
                <w:color w:val="auto"/>
                <w:sz w:val="20"/>
                <w:szCs w:val="20"/>
              </w:rPr>
            </w:pPr>
            <w:r w:rsidRPr="00547921">
              <w:rPr>
                <w:rFonts w:ascii="Times New Roman" w:hAnsi="Times New Roman" w:cs="Times New Roman"/>
                <w:b/>
                <w:color w:val="auto"/>
                <w:sz w:val="20"/>
                <w:szCs w:val="20"/>
              </w:rPr>
              <w:t xml:space="preserve">Nombre de la Práctica </w:t>
            </w:r>
          </w:p>
        </w:tc>
        <w:tc>
          <w:tcPr>
            <w:tcW w:w="3836" w:type="pct"/>
            <w:gridSpan w:val="3"/>
            <w:vAlign w:val="center"/>
            <w:hideMark/>
          </w:tcPr>
          <w:p w:rsidR="00970704" w:rsidRPr="00DA1CD0" w:rsidRDefault="00DF7202" w:rsidP="00970704">
            <w:pPr>
              <w:pStyle w:val="Ttulo1"/>
              <w:spacing w:before="0" w:after="0"/>
              <w:jc w:val="center"/>
              <w:rPr>
                <w:rFonts w:ascii="Times New Roman" w:hAnsi="Times New Roman" w:cs="Times New Roman"/>
                <w:b/>
                <w:color w:val="auto"/>
                <w:sz w:val="20"/>
                <w:szCs w:val="20"/>
              </w:rPr>
            </w:pPr>
            <w:r>
              <w:rPr>
                <w:rFonts w:ascii="Times New Roman" w:hAnsi="Times New Roman" w:cs="Times New Roman"/>
                <w:b/>
                <w:color w:val="auto"/>
                <w:sz w:val="20"/>
                <w:szCs w:val="20"/>
              </w:rPr>
              <w:t>La montaña Rusa</w:t>
            </w:r>
          </w:p>
        </w:tc>
      </w:tr>
      <w:tr w:rsidR="00970704" w:rsidRPr="00DA1CD0" w:rsidTr="00970704">
        <w:trPr>
          <w:trHeight w:val="335"/>
        </w:trPr>
        <w:tc>
          <w:tcPr>
            <w:tcW w:w="1164" w:type="pct"/>
            <w:shd w:val="clear" w:color="auto" w:fill="D9D9D9"/>
            <w:vAlign w:val="center"/>
            <w:hideMark/>
          </w:tcPr>
          <w:p w:rsidR="00970704" w:rsidRPr="00547921" w:rsidRDefault="00970704" w:rsidP="00E4276C">
            <w:pPr>
              <w:pStyle w:val="Ttulo1"/>
              <w:spacing w:before="0" w:after="0"/>
              <w:rPr>
                <w:rFonts w:ascii="Times New Roman" w:hAnsi="Times New Roman" w:cs="Times New Roman"/>
                <w:b/>
                <w:color w:val="auto"/>
                <w:sz w:val="20"/>
                <w:szCs w:val="20"/>
              </w:rPr>
            </w:pPr>
            <w:r w:rsidRPr="00547921">
              <w:rPr>
                <w:rFonts w:ascii="Times New Roman" w:hAnsi="Times New Roman" w:cs="Times New Roman"/>
                <w:b/>
                <w:color w:val="auto"/>
                <w:sz w:val="20"/>
                <w:szCs w:val="20"/>
              </w:rPr>
              <w:t>Unidad</w:t>
            </w:r>
          </w:p>
        </w:tc>
        <w:tc>
          <w:tcPr>
            <w:tcW w:w="3836" w:type="pct"/>
            <w:gridSpan w:val="3"/>
            <w:shd w:val="clear" w:color="auto" w:fill="FFFFFF"/>
            <w:vAlign w:val="center"/>
          </w:tcPr>
          <w:p w:rsidR="00970704" w:rsidRPr="00DA1CD0" w:rsidRDefault="00970704" w:rsidP="00970704">
            <w:pPr>
              <w:pStyle w:val="Ttulo1"/>
              <w:spacing w:before="0" w:after="0"/>
              <w:jc w:val="center"/>
              <w:rPr>
                <w:rFonts w:ascii="Times New Roman" w:hAnsi="Times New Roman" w:cs="Times New Roman"/>
                <w:b/>
                <w:color w:val="auto"/>
                <w:sz w:val="20"/>
                <w:szCs w:val="20"/>
              </w:rPr>
            </w:pPr>
            <w:r w:rsidRPr="00DA1CD0">
              <w:rPr>
                <w:rFonts w:ascii="Times New Roman" w:hAnsi="Times New Roman" w:cs="Times New Roman"/>
                <w:b/>
                <w:color w:val="auto"/>
                <w:sz w:val="20"/>
                <w:szCs w:val="20"/>
              </w:rPr>
              <w:t>Funciones</w:t>
            </w:r>
            <w:r w:rsidR="00DF7202">
              <w:rPr>
                <w:rFonts w:ascii="Times New Roman" w:hAnsi="Times New Roman" w:cs="Times New Roman"/>
                <w:b/>
                <w:color w:val="auto"/>
                <w:sz w:val="20"/>
                <w:szCs w:val="20"/>
              </w:rPr>
              <w:t xml:space="preserve"> cuadráticas</w:t>
            </w:r>
          </w:p>
        </w:tc>
      </w:tr>
      <w:tr w:rsidR="00DA1CD0" w:rsidRPr="00DA1CD0" w:rsidTr="00970704">
        <w:trPr>
          <w:trHeight w:val="335"/>
        </w:trPr>
        <w:tc>
          <w:tcPr>
            <w:tcW w:w="5000" w:type="pct"/>
            <w:gridSpan w:val="4"/>
            <w:shd w:val="clear" w:color="auto" w:fill="auto"/>
            <w:vAlign w:val="center"/>
            <w:hideMark/>
          </w:tcPr>
          <w:p w:rsidR="00DA1CD0" w:rsidRPr="00DA1CD0" w:rsidRDefault="00DA1CD0" w:rsidP="00DA1CD0">
            <w:pPr>
              <w:rPr>
                <w:rFonts w:ascii="Times New Roman" w:hAnsi="Times New Roman"/>
                <w:b/>
                <w:color w:val="auto"/>
                <w:sz w:val="20"/>
                <w:szCs w:val="20"/>
              </w:rPr>
            </w:pPr>
            <w:r w:rsidRPr="00DA1CD0">
              <w:rPr>
                <w:rFonts w:ascii="Times New Roman" w:hAnsi="Times New Roman"/>
                <w:b/>
                <w:color w:val="auto"/>
                <w:sz w:val="20"/>
                <w:szCs w:val="20"/>
              </w:rPr>
              <w:t xml:space="preserve">EQUIPO Y MATERIALES </w:t>
            </w:r>
          </w:p>
          <w:p w:rsidR="00DA1CD0" w:rsidRPr="00DA1CD0" w:rsidRDefault="00DA1CD0" w:rsidP="00DA1CD0">
            <w:pPr>
              <w:rPr>
                <w:rFonts w:ascii="Times New Roman" w:hAnsi="Times New Roman"/>
                <w:b/>
                <w:color w:val="auto"/>
                <w:sz w:val="20"/>
                <w:szCs w:val="20"/>
              </w:rPr>
            </w:pPr>
            <w:r w:rsidRPr="00DA1CD0">
              <w:rPr>
                <w:rFonts w:ascii="Times New Roman" w:hAnsi="Times New Roman"/>
                <w:color w:val="auto"/>
                <w:sz w:val="20"/>
                <w:szCs w:val="20"/>
              </w:rPr>
              <w:t>Computadora con office</w:t>
            </w:r>
          </w:p>
        </w:tc>
      </w:tr>
      <w:tr w:rsidR="00DA1CD0" w:rsidRPr="00DA1CD0" w:rsidTr="00970704">
        <w:trPr>
          <w:trHeight w:val="335"/>
        </w:trPr>
        <w:tc>
          <w:tcPr>
            <w:tcW w:w="5000" w:type="pct"/>
            <w:gridSpan w:val="4"/>
            <w:shd w:val="clear" w:color="auto" w:fill="auto"/>
            <w:vAlign w:val="center"/>
            <w:hideMark/>
          </w:tcPr>
          <w:p w:rsidR="00DA1CD0" w:rsidRPr="00DA1CD0" w:rsidRDefault="00DA1CD0" w:rsidP="00DA1CD0">
            <w:pPr>
              <w:rPr>
                <w:rFonts w:ascii="Times New Roman" w:hAnsi="Times New Roman"/>
                <w:b/>
                <w:color w:val="auto"/>
                <w:sz w:val="20"/>
                <w:szCs w:val="20"/>
              </w:rPr>
            </w:pPr>
            <w:r w:rsidRPr="00DA1CD0">
              <w:rPr>
                <w:rFonts w:ascii="Times New Roman" w:hAnsi="Times New Roman"/>
                <w:b/>
                <w:color w:val="auto"/>
                <w:sz w:val="20"/>
                <w:szCs w:val="20"/>
              </w:rPr>
              <w:t>DESARROLLO</w:t>
            </w:r>
          </w:p>
          <w:p w:rsidR="00DA1CD0" w:rsidRPr="00DA1CD0" w:rsidRDefault="00DA1CD0" w:rsidP="00DA1CD0">
            <w:pPr>
              <w:rPr>
                <w:rFonts w:ascii="Times New Roman" w:hAnsi="Times New Roman"/>
                <w:color w:val="auto"/>
                <w:sz w:val="20"/>
                <w:szCs w:val="20"/>
              </w:rPr>
            </w:pPr>
          </w:p>
          <w:p w:rsidR="00DA1CD0" w:rsidRPr="00B109F6" w:rsidRDefault="002A59FF" w:rsidP="00B109F6">
            <w:pPr>
              <w:ind w:left="1134"/>
              <w:rPr>
                <w:rFonts w:ascii="Times New Roman" w:hAnsi="Times New Roman"/>
                <w:b/>
                <w:color w:val="auto"/>
                <w:sz w:val="20"/>
                <w:szCs w:val="20"/>
              </w:rPr>
            </w:pPr>
            <w:r w:rsidRPr="00B109F6">
              <w:rPr>
                <w:rFonts w:ascii="Times New Roman" w:hAnsi="Times New Roman"/>
                <w:b/>
                <w:color w:val="auto"/>
                <w:sz w:val="20"/>
                <w:szCs w:val="20"/>
              </w:rPr>
              <w:t>Paso 1</w:t>
            </w:r>
          </w:p>
          <w:p w:rsidR="002A59FF" w:rsidRDefault="002A59FF" w:rsidP="00B109F6">
            <w:pPr>
              <w:rPr>
                <w:rFonts w:ascii="Times New Roman" w:hAnsi="Times New Roman"/>
                <w:color w:val="auto"/>
                <w:sz w:val="20"/>
                <w:szCs w:val="20"/>
              </w:rPr>
            </w:pPr>
            <w:r>
              <w:rPr>
                <w:rFonts w:ascii="Times New Roman" w:hAnsi="Times New Roman"/>
                <w:color w:val="auto"/>
                <w:sz w:val="20"/>
                <w:szCs w:val="20"/>
              </w:rPr>
              <w:t>Desliza el carro a lo largo de la montaña rusa utilizando el PUNTO. Observa las 3 vistas.</w:t>
            </w:r>
          </w:p>
          <w:p w:rsidR="002A59FF" w:rsidRPr="00B109F6" w:rsidRDefault="002A59FF" w:rsidP="00B109F6">
            <w:pPr>
              <w:pStyle w:val="Prrafodelista"/>
              <w:numPr>
                <w:ilvl w:val="0"/>
                <w:numId w:val="13"/>
              </w:numPr>
              <w:rPr>
                <w:rFonts w:ascii="Times New Roman" w:hAnsi="Times New Roman"/>
                <w:sz w:val="20"/>
                <w:szCs w:val="20"/>
              </w:rPr>
            </w:pPr>
            <w:r w:rsidRPr="00B109F6">
              <w:rPr>
                <w:rFonts w:ascii="Times New Roman" w:hAnsi="Times New Roman"/>
                <w:sz w:val="20"/>
                <w:szCs w:val="20"/>
              </w:rPr>
              <w:t>¿Qué tipo de funciones forman la curva de la montaña rusa?</w:t>
            </w:r>
          </w:p>
          <w:p w:rsidR="002A59FF" w:rsidRDefault="002A59FF" w:rsidP="00B109F6">
            <w:pPr>
              <w:rPr>
                <w:rFonts w:ascii="Times New Roman" w:hAnsi="Times New Roman"/>
                <w:color w:val="auto"/>
                <w:sz w:val="20"/>
                <w:szCs w:val="20"/>
              </w:rPr>
            </w:pPr>
          </w:p>
          <w:p w:rsidR="002A59FF" w:rsidRPr="00B109F6" w:rsidRDefault="006D674A" w:rsidP="00B109F6">
            <w:pPr>
              <w:ind w:left="1134"/>
              <w:rPr>
                <w:rFonts w:ascii="Times New Roman" w:hAnsi="Times New Roman"/>
                <w:b/>
                <w:color w:val="auto"/>
                <w:sz w:val="20"/>
                <w:szCs w:val="20"/>
              </w:rPr>
            </w:pPr>
            <w:r w:rsidRPr="00B109F6">
              <w:rPr>
                <w:rFonts w:ascii="Times New Roman" w:hAnsi="Times New Roman"/>
                <w:b/>
                <w:color w:val="auto"/>
                <w:sz w:val="20"/>
                <w:szCs w:val="20"/>
              </w:rPr>
              <w:t>Paso 2</w:t>
            </w:r>
          </w:p>
          <w:p w:rsidR="006D674A" w:rsidRPr="00B109F6" w:rsidRDefault="006D674A" w:rsidP="00B109F6">
            <w:pPr>
              <w:pStyle w:val="Prrafodelista"/>
              <w:numPr>
                <w:ilvl w:val="0"/>
                <w:numId w:val="13"/>
              </w:numPr>
              <w:rPr>
                <w:rFonts w:ascii="Times New Roman" w:hAnsi="Times New Roman"/>
                <w:sz w:val="20"/>
                <w:szCs w:val="20"/>
              </w:rPr>
            </w:pPr>
            <w:r w:rsidRPr="00B109F6">
              <w:rPr>
                <w:rFonts w:ascii="Times New Roman" w:hAnsi="Times New Roman"/>
                <w:sz w:val="20"/>
                <w:szCs w:val="20"/>
              </w:rPr>
              <w:t>Desliza nuevamente el carro. Observa lo que ocurre al llegar al Punto Rojo ¿Por qué ocurre esto?</w:t>
            </w:r>
          </w:p>
          <w:p w:rsidR="006D674A" w:rsidRDefault="006D674A" w:rsidP="00B109F6">
            <w:pPr>
              <w:rPr>
                <w:rFonts w:ascii="Times New Roman" w:hAnsi="Times New Roman"/>
                <w:color w:val="auto"/>
                <w:sz w:val="20"/>
                <w:szCs w:val="20"/>
              </w:rPr>
            </w:pPr>
            <w:r>
              <w:rPr>
                <w:rFonts w:ascii="Times New Roman" w:hAnsi="Times New Roman"/>
                <w:color w:val="auto"/>
                <w:sz w:val="20"/>
                <w:szCs w:val="20"/>
              </w:rPr>
              <w:t xml:space="preserve">Una función cuadrática con vértice en el origen tiene una expresión matemática </w:t>
            </w:r>
            <w:r w:rsidRPr="006D674A">
              <w:rPr>
                <w:rFonts w:ascii="Times New Roman" w:hAnsi="Times New Roman"/>
                <w:color w:val="auto"/>
                <w:position w:val="-10"/>
                <w:sz w:val="20"/>
                <w:szCs w:val="20"/>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5pt;height:17.75pt" o:ole="">
                  <v:imagedata r:id="rId9" o:title=""/>
                </v:shape>
                <o:OLEObject Type="Embed" ProgID="Equation.3" ShapeID="_x0000_i1025" DrawAspect="Content" ObjectID="_1406911718" r:id="rId10"/>
              </w:object>
            </w:r>
            <w:r w:rsidR="006E5EED">
              <w:rPr>
                <w:rFonts w:ascii="Times New Roman" w:hAnsi="Times New Roman"/>
                <w:color w:val="auto"/>
                <w:sz w:val="20"/>
                <w:szCs w:val="20"/>
              </w:rPr>
              <w:t xml:space="preserve">. Modifica el valor de A utilizando el control que se encuentra en la parte inferior. La expresión matemática de la recta con que se une tiene una expresión matemática </w:t>
            </w:r>
            <w:r w:rsidR="006E5EED" w:rsidRPr="006D674A">
              <w:rPr>
                <w:rFonts w:ascii="Times New Roman" w:hAnsi="Times New Roman"/>
                <w:color w:val="auto"/>
                <w:position w:val="-10"/>
                <w:sz w:val="20"/>
                <w:szCs w:val="20"/>
              </w:rPr>
              <w:object w:dxaOrig="1400" w:dyaOrig="320">
                <v:shape id="_x0000_i1029" type="#_x0000_t75" style="width:70.15pt;height:15.9pt" o:ole="">
                  <v:imagedata r:id="rId11" o:title=""/>
                </v:shape>
                <o:OLEObject Type="Embed" ProgID="Equation.3" ShapeID="_x0000_i1029" DrawAspect="Content" ObjectID="_1406911719" r:id="rId12"/>
              </w:object>
            </w:r>
            <w:r w:rsidR="006E5EED">
              <w:rPr>
                <w:rFonts w:ascii="Times New Roman" w:hAnsi="Times New Roman"/>
                <w:color w:val="auto"/>
                <w:sz w:val="20"/>
                <w:szCs w:val="20"/>
              </w:rPr>
              <w:t xml:space="preserve"> Modifica el valor de la pendiente de la recta utilizando el control correspondiente.</w:t>
            </w:r>
          </w:p>
          <w:p w:rsidR="006E5EED" w:rsidRDefault="006E5EED" w:rsidP="00B109F6">
            <w:pPr>
              <w:rPr>
                <w:rFonts w:ascii="Times New Roman" w:hAnsi="Times New Roman"/>
                <w:color w:val="auto"/>
                <w:sz w:val="20"/>
                <w:szCs w:val="20"/>
              </w:rPr>
            </w:pPr>
            <w:r>
              <w:rPr>
                <w:rFonts w:ascii="Times New Roman" w:hAnsi="Times New Roman"/>
                <w:color w:val="auto"/>
                <w:sz w:val="20"/>
                <w:szCs w:val="20"/>
              </w:rPr>
              <w:t xml:space="preserve">Elige un valor de </w:t>
            </w:r>
            <w:r w:rsidRPr="006E5EED">
              <w:rPr>
                <w:rFonts w:ascii="Times New Roman" w:hAnsi="Times New Roman"/>
                <w:color w:val="auto"/>
                <w:position w:val="-4"/>
                <w:sz w:val="20"/>
                <w:szCs w:val="20"/>
              </w:rPr>
              <w:object w:dxaOrig="240" w:dyaOrig="260">
                <v:shape id="_x0000_i1026" type="#_x0000_t75" style="width:12.15pt;height:13.1pt" o:ole="">
                  <v:imagedata r:id="rId13" o:title=""/>
                </v:shape>
                <o:OLEObject Type="Embed" ProgID="Equation.3" ShapeID="_x0000_i1026" DrawAspect="Content" ObjectID="_1406911720" r:id="rId14"/>
              </w:object>
            </w:r>
            <w:r>
              <w:rPr>
                <w:rFonts w:ascii="Times New Roman" w:hAnsi="Times New Roman"/>
                <w:color w:val="auto"/>
                <w:sz w:val="20"/>
                <w:szCs w:val="20"/>
              </w:rPr>
              <w:t xml:space="preserve">y de </w:t>
            </w:r>
            <w:r w:rsidRPr="006E5EED">
              <w:rPr>
                <w:rFonts w:ascii="Times New Roman" w:hAnsi="Times New Roman"/>
                <w:color w:val="auto"/>
                <w:position w:val="-6"/>
                <w:sz w:val="20"/>
                <w:szCs w:val="20"/>
              </w:rPr>
              <w:object w:dxaOrig="260" w:dyaOrig="220">
                <v:shape id="_x0000_i1027" type="#_x0000_t75" style="width:13.1pt;height:11.2pt" o:ole="">
                  <v:imagedata r:id="rId15" o:title=""/>
                </v:shape>
                <o:OLEObject Type="Embed" ProgID="Equation.3" ShapeID="_x0000_i1027" DrawAspect="Content" ObjectID="_1406911721" r:id="rId16"/>
              </w:object>
            </w:r>
            <w:r>
              <w:rPr>
                <w:rFonts w:ascii="Times New Roman" w:hAnsi="Times New Roman"/>
                <w:color w:val="auto"/>
                <w:sz w:val="20"/>
                <w:szCs w:val="20"/>
              </w:rPr>
              <w:t>que permita al carro circular sin explotar.</w:t>
            </w:r>
          </w:p>
          <w:p w:rsidR="006E5EED" w:rsidRPr="00B109F6" w:rsidRDefault="006E5EED" w:rsidP="00B109F6">
            <w:pPr>
              <w:pStyle w:val="Prrafodelista"/>
              <w:numPr>
                <w:ilvl w:val="0"/>
                <w:numId w:val="13"/>
              </w:numPr>
              <w:rPr>
                <w:rFonts w:ascii="Times New Roman" w:hAnsi="Times New Roman"/>
                <w:sz w:val="20"/>
                <w:szCs w:val="20"/>
              </w:rPr>
            </w:pPr>
            <w:r w:rsidRPr="00B109F6">
              <w:rPr>
                <w:rFonts w:ascii="Times New Roman" w:hAnsi="Times New Roman"/>
                <w:sz w:val="20"/>
                <w:szCs w:val="20"/>
              </w:rPr>
              <w:t xml:space="preserve">Escribe las funciones que obtienes. Para calcular </w:t>
            </w:r>
            <w:r w:rsidRPr="006E5EED">
              <w:rPr>
                <w:position w:val="-6"/>
              </w:rPr>
              <w:object w:dxaOrig="200" w:dyaOrig="279">
                <v:shape id="_x0000_i1028" type="#_x0000_t75" style="width:10.3pt;height:14.05pt" o:ole="">
                  <v:imagedata r:id="rId17" o:title=""/>
                </v:shape>
                <o:OLEObject Type="Embed" ProgID="Equation.3" ShapeID="_x0000_i1028" DrawAspect="Content" ObjectID="_1406911722" r:id="rId18"/>
              </w:object>
            </w:r>
            <w:r w:rsidRPr="00B109F6">
              <w:rPr>
                <w:rFonts w:ascii="Times New Roman" w:hAnsi="Times New Roman"/>
                <w:sz w:val="20"/>
                <w:szCs w:val="20"/>
              </w:rPr>
              <w:t>utiliza las coord</w:t>
            </w:r>
            <w:r w:rsidR="00B109F6">
              <w:rPr>
                <w:rFonts w:ascii="Times New Roman" w:hAnsi="Times New Roman"/>
                <w:sz w:val="20"/>
                <w:szCs w:val="20"/>
              </w:rPr>
              <w:t>enadas del punto de unión que se ven en la gráfica de la esquina superior derecha</w:t>
            </w:r>
          </w:p>
          <w:p w:rsidR="006E5EED" w:rsidRDefault="006E5EED" w:rsidP="00B109F6">
            <w:pPr>
              <w:pStyle w:val="Prrafodelista"/>
              <w:numPr>
                <w:ilvl w:val="0"/>
                <w:numId w:val="13"/>
              </w:numPr>
              <w:rPr>
                <w:rFonts w:ascii="Times New Roman" w:hAnsi="Times New Roman"/>
                <w:sz w:val="20"/>
                <w:szCs w:val="20"/>
              </w:rPr>
            </w:pPr>
            <w:r w:rsidRPr="00B109F6">
              <w:rPr>
                <w:rFonts w:ascii="Times New Roman" w:hAnsi="Times New Roman"/>
                <w:sz w:val="20"/>
                <w:szCs w:val="20"/>
              </w:rPr>
              <w:t>Expresa la bajada como una función seccionada</w:t>
            </w:r>
            <w:r w:rsidR="00B109F6" w:rsidRPr="00B109F6">
              <w:rPr>
                <w:rFonts w:ascii="Times New Roman" w:hAnsi="Times New Roman"/>
                <w:sz w:val="20"/>
                <w:szCs w:val="20"/>
              </w:rPr>
              <w:t xml:space="preserve"> </w:t>
            </w:r>
            <w:r w:rsidR="00B109F6" w:rsidRPr="00B109F6">
              <w:rPr>
                <w:position w:val="-32"/>
              </w:rPr>
              <w:object w:dxaOrig="2500" w:dyaOrig="760">
                <v:shape id="_x0000_i1030" type="#_x0000_t75" style="width:125.3pt;height:38.35pt" o:ole="">
                  <v:imagedata r:id="rId19" o:title=""/>
                </v:shape>
                <o:OLEObject Type="Embed" ProgID="Equation.3" ShapeID="_x0000_i1030" DrawAspect="Content" ObjectID="_1406911723" r:id="rId20"/>
              </w:object>
            </w:r>
          </w:p>
          <w:p w:rsidR="00B109F6" w:rsidRPr="00B109F6" w:rsidRDefault="00B109F6" w:rsidP="00B109F6">
            <w:pPr>
              <w:pStyle w:val="Prrafodelista"/>
              <w:numPr>
                <w:ilvl w:val="0"/>
                <w:numId w:val="13"/>
              </w:numPr>
              <w:rPr>
                <w:rFonts w:ascii="Times New Roman" w:hAnsi="Times New Roman"/>
                <w:sz w:val="20"/>
                <w:szCs w:val="20"/>
              </w:rPr>
            </w:pPr>
            <w:r>
              <w:rPr>
                <w:rFonts w:ascii="Times New Roman" w:hAnsi="Times New Roman"/>
                <w:sz w:val="20"/>
                <w:szCs w:val="20"/>
              </w:rPr>
              <w:t>Deriva la función cuadrática y evalúa la derivada en el punto de unión</w:t>
            </w:r>
            <w:r w:rsidR="00D85989">
              <w:rPr>
                <w:rFonts w:ascii="Times New Roman" w:hAnsi="Times New Roman"/>
                <w:sz w:val="20"/>
                <w:szCs w:val="20"/>
              </w:rPr>
              <w:t>. Compara la derivada con la pendiente de la recta</w:t>
            </w:r>
            <w:r w:rsidR="0017289E">
              <w:rPr>
                <w:rFonts w:ascii="Times New Roman" w:hAnsi="Times New Roman"/>
                <w:sz w:val="20"/>
                <w:szCs w:val="20"/>
              </w:rPr>
              <w:t>. Utiliza la tabla para anotar los resultados que vas obteniendo</w:t>
            </w:r>
          </w:p>
          <w:p w:rsidR="006E5EED" w:rsidRDefault="00D85989" w:rsidP="00B109F6">
            <w:pPr>
              <w:pStyle w:val="Prrafodelista"/>
              <w:numPr>
                <w:ilvl w:val="0"/>
                <w:numId w:val="13"/>
              </w:numPr>
              <w:rPr>
                <w:rFonts w:ascii="Times New Roman" w:hAnsi="Times New Roman"/>
                <w:sz w:val="20"/>
                <w:szCs w:val="20"/>
              </w:rPr>
            </w:pPr>
            <w:r>
              <w:rPr>
                <w:rFonts w:ascii="Times New Roman" w:hAnsi="Times New Roman"/>
                <w:sz w:val="20"/>
                <w:szCs w:val="20"/>
              </w:rPr>
              <w:t xml:space="preserve">Repite el proceso anterior cambiando el valor de </w:t>
            </w:r>
            <w:r w:rsidRPr="006E5EED">
              <w:rPr>
                <w:rFonts w:ascii="Times New Roman" w:hAnsi="Times New Roman"/>
                <w:position w:val="-4"/>
                <w:sz w:val="20"/>
                <w:szCs w:val="20"/>
              </w:rPr>
              <w:object w:dxaOrig="240" w:dyaOrig="260">
                <v:shape id="_x0000_i1031" type="#_x0000_t75" style="width:12.15pt;height:13.1pt" o:ole="">
                  <v:imagedata r:id="rId13" o:title=""/>
                </v:shape>
                <o:OLEObject Type="Embed" ProgID="Equation.3" ShapeID="_x0000_i1031" DrawAspect="Content" ObjectID="_1406911724" r:id="rId21"/>
              </w:object>
            </w:r>
            <w:r>
              <w:rPr>
                <w:rFonts w:ascii="Times New Roman" w:hAnsi="Times New Roman"/>
                <w:sz w:val="20"/>
                <w:szCs w:val="20"/>
              </w:rPr>
              <w:t xml:space="preserve"> y anotando los valores obtenidos en la siguiente tabla</w:t>
            </w:r>
          </w:p>
          <w:tbl>
            <w:tblPr>
              <w:tblStyle w:val="Tablaconcuadrcula"/>
              <w:tblW w:w="0" w:type="auto"/>
              <w:jc w:val="center"/>
              <w:tblLook w:val="04A0"/>
            </w:tblPr>
            <w:tblGrid>
              <w:gridCol w:w="1019"/>
              <w:gridCol w:w="1403"/>
              <w:gridCol w:w="1119"/>
              <w:gridCol w:w="1116"/>
              <w:gridCol w:w="1265"/>
              <w:gridCol w:w="1501"/>
              <w:gridCol w:w="1616"/>
            </w:tblGrid>
            <w:tr w:rsidR="000B5EAD" w:rsidTr="0017289E">
              <w:trPr>
                <w:jc w:val="center"/>
              </w:trPr>
              <w:tc>
                <w:tcPr>
                  <w:tcW w:w="1019"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sidRPr="006E5EED">
                    <w:rPr>
                      <w:rFonts w:ascii="Times New Roman" w:hAnsi="Times New Roman"/>
                      <w:color w:val="auto"/>
                      <w:position w:val="-4"/>
                      <w:sz w:val="20"/>
                      <w:szCs w:val="20"/>
                    </w:rPr>
                    <w:object w:dxaOrig="240" w:dyaOrig="260">
                      <v:shape id="_x0000_i1032" type="#_x0000_t75" style="width:12.15pt;height:13.1pt" o:ole="">
                        <v:imagedata r:id="rId13" o:title=""/>
                      </v:shape>
                      <o:OLEObject Type="Embed" ProgID="Equation.3" ShapeID="_x0000_i1032" DrawAspect="Content" ObjectID="_1406911725" r:id="rId22"/>
                    </w:object>
                  </w:r>
                </w:p>
              </w:tc>
              <w:tc>
                <w:tcPr>
                  <w:tcW w:w="1403"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Pr>
                      <w:rFonts w:ascii="Times New Roman" w:hAnsi="Times New Roman"/>
                      <w:sz w:val="20"/>
                      <w:szCs w:val="20"/>
                    </w:rPr>
                    <w:t xml:space="preserve">Función cuadrática </w:t>
                  </w:r>
                  <w:r w:rsidRPr="006D674A">
                    <w:rPr>
                      <w:rFonts w:ascii="Times New Roman" w:hAnsi="Times New Roman"/>
                      <w:color w:val="auto"/>
                      <w:position w:val="-10"/>
                      <w:sz w:val="20"/>
                      <w:szCs w:val="20"/>
                    </w:rPr>
                    <w:object w:dxaOrig="1160" w:dyaOrig="360">
                      <v:shape id="_x0000_i1033" type="#_x0000_t75" style="width:57.95pt;height:17.75pt" o:ole="">
                        <v:imagedata r:id="rId9" o:title=""/>
                      </v:shape>
                      <o:OLEObject Type="Embed" ProgID="Equation.3" ShapeID="_x0000_i1033" DrawAspect="Content" ObjectID="_1406911726" r:id="rId23"/>
                    </w:object>
                  </w:r>
                </w:p>
              </w:tc>
              <w:tc>
                <w:tcPr>
                  <w:tcW w:w="1119"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Pr>
                      <w:rFonts w:ascii="Times New Roman" w:hAnsi="Times New Roman"/>
                      <w:color w:val="auto"/>
                      <w:sz w:val="20"/>
                      <w:szCs w:val="20"/>
                    </w:rPr>
                    <w:t xml:space="preserve">Derivada </w:t>
                  </w:r>
                  <w:r w:rsidRPr="006D674A">
                    <w:rPr>
                      <w:rFonts w:ascii="Times New Roman" w:hAnsi="Times New Roman"/>
                      <w:color w:val="auto"/>
                      <w:position w:val="-10"/>
                      <w:sz w:val="20"/>
                      <w:szCs w:val="20"/>
                    </w:rPr>
                    <w:object w:dxaOrig="639" w:dyaOrig="320">
                      <v:shape id="_x0000_i1036" type="#_x0000_t75" style="width:31.8pt;height:15.9pt" o:ole="">
                        <v:imagedata r:id="rId24" o:title=""/>
                      </v:shape>
                      <o:OLEObject Type="Embed" ProgID="Equation.3" ShapeID="_x0000_i1036" DrawAspect="Content" ObjectID="_1406911727" r:id="rId25"/>
                    </w:object>
                  </w:r>
                </w:p>
              </w:tc>
              <w:tc>
                <w:tcPr>
                  <w:tcW w:w="1116"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Pr>
                      <w:rFonts w:ascii="Times New Roman" w:hAnsi="Times New Roman"/>
                      <w:sz w:val="20"/>
                      <w:szCs w:val="20"/>
                    </w:rPr>
                    <w:t xml:space="preserve">Punto de unión </w:t>
                  </w:r>
                  <w:r w:rsidRPr="006D674A">
                    <w:rPr>
                      <w:rFonts w:ascii="Times New Roman" w:hAnsi="Times New Roman"/>
                      <w:color w:val="auto"/>
                      <w:position w:val="-10"/>
                      <w:sz w:val="20"/>
                      <w:szCs w:val="20"/>
                    </w:rPr>
                    <w:object w:dxaOrig="900" w:dyaOrig="340">
                      <v:shape id="_x0000_i1034" type="#_x0000_t75" style="width:44.9pt;height:16.85pt" o:ole="">
                        <v:imagedata r:id="rId26" o:title=""/>
                      </v:shape>
                      <o:OLEObject Type="Embed" ProgID="Equation.3" ShapeID="_x0000_i1034" DrawAspect="Content" ObjectID="_1406911728" r:id="rId27"/>
                    </w:object>
                  </w:r>
                </w:p>
              </w:tc>
              <w:tc>
                <w:tcPr>
                  <w:tcW w:w="1265"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Pr>
                      <w:rFonts w:ascii="Times New Roman" w:hAnsi="Times New Roman"/>
                      <w:sz w:val="20"/>
                      <w:szCs w:val="20"/>
                    </w:rPr>
                    <w:t xml:space="preserve">Derivada en el punto de unión </w:t>
                  </w:r>
                  <w:r w:rsidRPr="006D674A">
                    <w:rPr>
                      <w:rFonts w:ascii="Times New Roman" w:hAnsi="Times New Roman"/>
                      <w:color w:val="auto"/>
                      <w:position w:val="-10"/>
                      <w:sz w:val="20"/>
                      <w:szCs w:val="20"/>
                    </w:rPr>
                    <w:object w:dxaOrig="620" w:dyaOrig="320">
                      <v:shape id="_x0000_i1038" type="#_x0000_t75" style="width:30.85pt;height:15.9pt" o:ole="">
                        <v:imagedata r:id="rId28" o:title=""/>
                      </v:shape>
                      <o:OLEObject Type="Embed" ProgID="Equation.3" ShapeID="_x0000_i1038" DrawAspect="Content" ObjectID="_1406911729" r:id="rId29"/>
                    </w:object>
                  </w:r>
                </w:p>
              </w:tc>
              <w:tc>
                <w:tcPr>
                  <w:tcW w:w="1501"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Pr>
                      <w:rFonts w:ascii="Times New Roman" w:hAnsi="Times New Roman"/>
                      <w:sz w:val="20"/>
                      <w:szCs w:val="20"/>
                    </w:rPr>
                    <w:t>Pendiente de la recta</w:t>
                  </w:r>
                </w:p>
                <w:p w:rsidR="000B5EAD" w:rsidRDefault="000B5EAD" w:rsidP="000B5EAD">
                  <w:pPr>
                    <w:jc w:val="center"/>
                    <w:rPr>
                      <w:rFonts w:ascii="Times New Roman" w:hAnsi="Times New Roman"/>
                      <w:sz w:val="20"/>
                      <w:szCs w:val="20"/>
                    </w:rPr>
                  </w:pPr>
                  <w:r w:rsidRPr="006E5EED">
                    <w:rPr>
                      <w:rFonts w:ascii="Times New Roman" w:hAnsi="Times New Roman"/>
                      <w:color w:val="auto"/>
                      <w:position w:val="-6"/>
                      <w:sz w:val="20"/>
                      <w:szCs w:val="20"/>
                    </w:rPr>
                    <w:object w:dxaOrig="260" w:dyaOrig="220">
                      <v:shape id="_x0000_i1037" type="#_x0000_t75" style="width:13.1pt;height:11.2pt" o:ole="">
                        <v:imagedata r:id="rId15" o:title=""/>
                      </v:shape>
                      <o:OLEObject Type="Embed" ProgID="Equation.3" ShapeID="_x0000_i1037" DrawAspect="Content" ObjectID="_1406911730" r:id="rId30"/>
                    </w:object>
                  </w:r>
                </w:p>
              </w:tc>
              <w:tc>
                <w:tcPr>
                  <w:tcW w:w="1616" w:type="dxa"/>
                  <w:shd w:val="clear" w:color="auto" w:fill="D9D9D9" w:themeFill="background1" w:themeFillShade="D9"/>
                  <w:vAlign w:val="center"/>
                </w:tcPr>
                <w:p w:rsidR="000B5EAD" w:rsidRDefault="000B5EAD" w:rsidP="000B5EAD">
                  <w:pPr>
                    <w:jc w:val="center"/>
                    <w:rPr>
                      <w:rFonts w:ascii="Times New Roman" w:hAnsi="Times New Roman"/>
                      <w:sz w:val="20"/>
                      <w:szCs w:val="20"/>
                    </w:rPr>
                  </w:pPr>
                  <w:r>
                    <w:rPr>
                      <w:rFonts w:ascii="Times New Roman" w:hAnsi="Times New Roman"/>
                      <w:sz w:val="20"/>
                      <w:szCs w:val="20"/>
                    </w:rPr>
                    <w:t xml:space="preserve">Función lineal </w:t>
                  </w:r>
                  <w:r w:rsidRPr="006D674A">
                    <w:rPr>
                      <w:rFonts w:ascii="Times New Roman" w:hAnsi="Times New Roman"/>
                      <w:color w:val="auto"/>
                      <w:position w:val="-10"/>
                      <w:sz w:val="20"/>
                      <w:szCs w:val="20"/>
                    </w:rPr>
                    <w:object w:dxaOrig="1400" w:dyaOrig="320">
                      <v:shape id="_x0000_i1035" type="#_x0000_t75" style="width:70.15pt;height:15.9pt" o:ole="">
                        <v:imagedata r:id="rId11" o:title=""/>
                      </v:shape>
                      <o:OLEObject Type="Embed" ProgID="Equation.3" ShapeID="_x0000_i1035" DrawAspect="Content" ObjectID="_1406911731" r:id="rId31"/>
                    </w:object>
                  </w:r>
                </w:p>
              </w:tc>
            </w:tr>
            <w:tr w:rsidR="000B5EAD" w:rsidTr="000B5EAD">
              <w:trPr>
                <w:jc w:val="center"/>
              </w:trPr>
              <w:tc>
                <w:tcPr>
                  <w:tcW w:w="1019" w:type="dxa"/>
                  <w:vAlign w:val="center"/>
                </w:tcPr>
                <w:p w:rsidR="000B5EAD" w:rsidRPr="0017289E" w:rsidRDefault="000B5EAD" w:rsidP="0017289E">
                  <w:pPr>
                    <w:spacing w:before="120" w:after="120"/>
                    <w:jc w:val="center"/>
                    <w:rPr>
                      <w:rFonts w:ascii="Times New Roman" w:hAnsi="Times New Roman"/>
                      <w:i/>
                      <w:color w:val="auto"/>
                    </w:rPr>
                  </w:pPr>
                  <w:r w:rsidRPr="0017289E">
                    <w:rPr>
                      <w:rFonts w:ascii="Times New Roman" w:hAnsi="Times New Roman"/>
                      <w:i/>
                      <w:color w:val="auto"/>
                    </w:rPr>
                    <w:t>-0.1</w:t>
                  </w:r>
                </w:p>
              </w:tc>
              <w:tc>
                <w:tcPr>
                  <w:tcW w:w="1403" w:type="dxa"/>
                  <w:vAlign w:val="center"/>
                </w:tcPr>
                <w:p w:rsidR="000B5EAD" w:rsidRDefault="000B5EAD" w:rsidP="000B5EAD">
                  <w:pPr>
                    <w:jc w:val="center"/>
                    <w:rPr>
                      <w:rFonts w:ascii="Times New Roman" w:hAnsi="Times New Roman"/>
                      <w:sz w:val="20"/>
                      <w:szCs w:val="20"/>
                    </w:rPr>
                  </w:pPr>
                </w:p>
              </w:tc>
              <w:tc>
                <w:tcPr>
                  <w:tcW w:w="1119" w:type="dxa"/>
                  <w:vAlign w:val="center"/>
                </w:tcPr>
                <w:p w:rsidR="000B5EAD" w:rsidRDefault="000B5EAD" w:rsidP="000B5EAD">
                  <w:pPr>
                    <w:jc w:val="center"/>
                    <w:rPr>
                      <w:rFonts w:ascii="Times New Roman" w:hAnsi="Times New Roman"/>
                      <w:color w:val="auto"/>
                      <w:sz w:val="20"/>
                      <w:szCs w:val="20"/>
                    </w:rPr>
                  </w:pPr>
                </w:p>
              </w:tc>
              <w:tc>
                <w:tcPr>
                  <w:tcW w:w="1116" w:type="dxa"/>
                  <w:vAlign w:val="center"/>
                </w:tcPr>
                <w:p w:rsidR="000B5EAD" w:rsidRDefault="000B5EAD" w:rsidP="000B5EAD">
                  <w:pPr>
                    <w:jc w:val="center"/>
                    <w:rPr>
                      <w:rFonts w:ascii="Times New Roman" w:hAnsi="Times New Roman"/>
                      <w:sz w:val="20"/>
                      <w:szCs w:val="20"/>
                    </w:rPr>
                  </w:pPr>
                </w:p>
              </w:tc>
              <w:tc>
                <w:tcPr>
                  <w:tcW w:w="1265" w:type="dxa"/>
                  <w:vAlign w:val="center"/>
                </w:tcPr>
                <w:p w:rsidR="000B5EAD" w:rsidRDefault="000B5EAD" w:rsidP="000B5EAD">
                  <w:pPr>
                    <w:jc w:val="center"/>
                    <w:rPr>
                      <w:rFonts w:ascii="Times New Roman" w:hAnsi="Times New Roman"/>
                      <w:sz w:val="20"/>
                      <w:szCs w:val="20"/>
                    </w:rPr>
                  </w:pPr>
                </w:p>
              </w:tc>
              <w:tc>
                <w:tcPr>
                  <w:tcW w:w="1501" w:type="dxa"/>
                  <w:vAlign w:val="center"/>
                </w:tcPr>
                <w:p w:rsidR="000B5EAD" w:rsidRDefault="000B5EAD" w:rsidP="000B5EAD">
                  <w:pPr>
                    <w:jc w:val="center"/>
                    <w:rPr>
                      <w:rFonts w:ascii="Times New Roman" w:hAnsi="Times New Roman"/>
                      <w:sz w:val="20"/>
                      <w:szCs w:val="20"/>
                    </w:rPr>
                  </w:pPr>
                </w:p>
              </w:tc>
              <w:tc>
                <w:tcPr>
                  <w:tcW w:w="1616" w:type="dxa"/>
                  <w:vAlign w:val="center"/>
                </w:tcPr>
                <w:p w:rsidR="000B5EAD" w:rsidRDefault="000B5EAD" w:rsidP="000B5EAD">
                  <w:pPr>
                    <w:jc w:val="center"/>
                    <w:rPr>
                      <w:rFonts w:ascii="Times New Roman" w:hAnsi="Times New Roman"/>
                      <w:sz w:val="20"/>
                      <w:szCs w:val="20"/>
                    </w:rPr>
                  </w:pPr>
                </w:p>
              </w:tc>
            </w:tr>
            <w:tr w:rsidR="000B5EAD" w:rsidTr="000B5EAD">
              <w:trPr>
                <w:jc w:val="center"/>
              </w:trPr>
              <w:tc>
                <w:tcPr>
                  <w:tcW w:w="1019" w:type="dxa"/>
                  <w:vAlign w:val="center"/>
                </w:tcPr>
                <w:p w:rsidR="000B5EAD" w:rsidRPr="0017289E" w:rsidRDefault="000B5EAD" w:rsidP="0017289E">
                  <w:pPr>
                    <w:spacing w:before="120" w:after="120"/>
                    <w:jc w:val="center"/>
                    <w:rPr>
                      <w:rFonts w:ascii="Times New Roman" w:hAnsi="Times New Roman"/>
                      <w:i/>
                      <w:color w:val="auto"/>
                    </w:rPr>
                  </w:pPr>
                  <w:r w:rsidRPr="0017289E">
                    <w:rPr>
                      <w:rFonts w:ascii="Times New Roman" w:hAnsi="Times New Roman"/>
                      <w:i/>
                      <w:color w:val="auto"/>
                    </w:rPr>
                    <w:t>-0-15</w:t>
                  </w:r>
                </w:p>
              </w:tc>
              <w:tc>
                <w:tcPr>
                  <w:tcW w:w="1403" w:type="dxa"/>
                  <w:vAlign w:val="center"/>
                </w:tcPr>
                <w:p w:rsidR="000B5EAD" w:rsidRDefault="000B5EAD" w:rsidP="000B5EAD">
                  <w:pPr>
                    <w:jc w:val="center"/>
                    <w:rPr>
                      <w:rFonts w:ascii="Times New Roman" w:hAnsi="Times New Roman"/>
                      <w:sz w:val="20"/>
                      <w:szCs w:val="20"/>
                    </w:rPr>
                  </w:pPr>
                </w:p>
              </w:tc>
              <w:tc>
                <w:tcPr>
                  <w:tcW w:w="1119" w:type="dxa"/>
                  <w:vAlign w:val="center"/>
                </w:tcPr>
                <w:p w:rsidR="000B5EAD" w:rsidRDefault="000B5EAD" w:rsidP="000B5EAD">
                  <w:pPr>
                    <w:jc w:val="center"/>
                    <w:rPr>
                      <w:rFonts w:ascii="Times New Roman" w:hAnsi="Times New Roman"/>
                      <w:color w:val="auto"/>
                      <w:sz w:val="20"/>
                      <w:szCs w:val="20"/>
                    </w:rPr>
                  </w:pPr>
                </w:p>
              </w:tc>
              <w:tc>
                <w:tcPr>
                  <w:tcW w:w="1116" w:type="dxa"/>
                  <w:vAlign w:val="center"/>
                </w:tcPr>
                <w:p w:rsidR="000B5EAD" w:rsidRDefault="000B5EAD" w:rsidP="000B5EAD">
                  <w:pPr>
                    <w:jc w:val="center"/>
                    <w:rPr>
                      <w:rFonts w:ascii="Times New Roman" w:hAnsi="Times New Roman"/>
                      <w:sz w:val="20"/>
                      <w:szCs w:val="20"/>
                    </w:rPr>
                  </w:pPr>
                </w:p>
              </w:tc>
              <w:tc>
                <w:tcPr>
                  <w:tcW w:w="1265" w:type="dxa"/>
                  <w:vAlign w:val="center"/>
                </w:tcPr>
                <w:p w:rsidR="000B5EAD" w:rsidRDefault="000B5EAD" w:rsidP="000B5EAD">
                  <w:pPr>
                    <w:jc w:val="center"/>
                    <w:rPr>
                      <w:rFonts w:ascii="Times New Roman" w:hAnsi="Times New Roman"/>
                      <w:sz w:val="20"/>
                      <w:szCs w:val="20"/>
                    </w:rPr>
                  </w:pPr>
                </w:p>
              </w:tc>
              <w:tc>
                <w:tcPr>
                  <w:tcW w:w="1501" w:type="dxa"/>
                  <w:vAlign w:val="center"/>
                </w:tcPr>
                <w:p w:rsidR="000B5EAD" w:rsidRDefault="000B5EAD" w:rsidP="000B5EAD">
                  <w:pPr>
                    <w:jc w:val="center"/>
                    <w:rPr>
                      <w:rFonts w:ascii="Times New Roman" w:hAnsi="Times New Roman"/>
                      <w:sz w:val="20"/>
                      <w:szCs w:val="20"/>
                    </w:rPr>
                  </w:pPr>
                </w:p>
              </w:tc>
              <w:tc>
                <w:tcPr>
                  <w:tcW w:w="1616" w:type="dxa"/>
                  <w:vAlign w:val="center"/>
                </w:tcPr>
                <w:p w:rsidR="000B5EAD" w:rsidRDefault="000B5EAD" w:rsidP="000B5EAD">
                  <w:pPr>
                    <w:jc w:val="center"/>
                    <w:rPr>
                      <w:rFonts w:ascii="Times New Roman" w:hAnsi="Times New Roman"/>
                      <w:sz w:val="20"/>
                      <w:szCs w:val="20"/>
                    </w:rPr>
                  </w:pPr>
                </w:p>
              </w:tc>
            </w:tr>
            <w:tr w:rsidR="000B5EAD" w:rsidTr="000B5EAD">
              <w:trPr>
                <w:jc w:val="center"/>
              </w:trPr>
              <w:tc>
                <w:tcPr>
                  <w:tcW w:w="1019" w:type="dxa"/>
                  <w:vAlign w:val="center"/>
                </w:tcPr>
                <w:p w:rsidR="000B5EAD" w:rsidRPr="0017289E" w:rsidRDefault="000B5EAD" w:rsidP="0017289E">
                  <w:pPr>
                    <w:spacing w:before="120" w:after="120"/>
                    <w:jc w:val="center"/>
                    <w:rPr>
                      <w:rFonts w:ascii="Times New Roman" w:hAnsi="Times New Roman"/>
                      <w:i/>
                      <w:color w:val="auto"/>
                    </w:rPr>
                  </w:pPr>
                  <w:r w:rsidRPr="0017289E">
                    <w:rPr>
                      <w:rFonts w:ascii="Times New Roman" w:hAnsi="Times New Roman"/>
                      <w:i/>
                      <w:color w:val="auto"/>
                    </w:rPr>
                    <w:t>-0.18</w:t>
                  </w:r>
                </w:p>
              </w:tc>
              <w:tc>
                <w:tcPr>
                  <w:tcW w:w="1403" w:type="dxa"/>
                  <w:vAlign w:val="center"/>
                </w:tcPr>
                <w:p w:rsidR="000B5EAD" w:rsidRDefault="000B5EAD" w:rsidP="000B5EAD">
                  <w:pPr>
                    <w:jc w:val="center"/>
                    <w:rPr>
                      <w:rFonts w:ascii="Times New Roman" w:hAnsi="Times New Roman"/>
                      <w:sz w:val="20"/>
                      <w:szCs w:val="20"/>
                    </w:rPr>
                  </w:pPr>
                </w:p>
              </w:tc>
              <w:tc>
                <w:tcPr>
                  <w:tcW w:w="1119" w:type="dxa"/>
                  <w:vAlign w:val="center"/>
                </w:tcPr>
                <w:p w:rsidR="000B5EAD" w:rsidRDefault="000B5EAD" w:rsidP="000B5EAD">
                  <w:pPr>
                    <w:jc w:val="center"/>
                    <w:rPr>
                      <w:rFonts w:ascii="Times New Roman" w:hAnsi="Times New Roman"/>
                      <w:color w:val="auto"/>
                      <w:sz w:val="20"/>
                      <w:szCs w:val="20"/>
                    </w:rPr>
                  </w:pPr>
                </w:p>
              </w:tc>
              <w:tc>
                <w:tcPr>
                  <w:tcW w:w="1116" w:type="dxa"/>
                  <w:vAlign w:val="center"/>
                </w:tcPr>
                <w:p w:rsidR="000B5EAD" w:rsidRDefault="000B5EAD" w:rsidP="000B5EAD">
                  <w:pPr>
                    <w:jc w:val="center"/>
                    <w:rPr>
                      <w:rFonts w:ascii="Times New Roman" w:hAnsi="Times New Roman"/>
                      <w:sz w:val="20"/>
                      <w:szCs w:val="20"/>
                    </w:rPr>
                  </w:pPr>
                </w:p>
              </w:tc>
              <w:tc>
                <w:tcPr>
                  <w:tcW w:w="1265" w:type="dxa"/>
                  <w:vAlign w:val="center"/>
                </w:tcPr>
                <w:p w:rsidR="000B5EAD" w:rsidRDefault="000B5EAD" w:rsidP="000B5EAD">
                  <w:pPr>
                    <w:jc w:val="center"/>
                    <w:rPr>
                      <w:rFonts w:ascii="Times New Roman" w:hAnsi="Times New Roman"/>
                      <w:sz w:val="20"/>
                      <w:szCs w:val="20"/>
                    </w:rPr>
                  </w:pPr>
                </w:p>
              </w:tc>
              <w:tc>
                <w:tcPr>
                  <w:tcW w:w="1501" w:type="dxa"/>
                  <w:vAlign w:val="center"/>
                </w:tcPr>
                <w:p w:rsidR="000B5EAD" w:rsidRDefault="000B5EAD" w:rsidP="000B5EAD">
                  <w:pPr>
                    <w:jc w:val="center"/>
                    <w:rPr>
                      <w:rFonts w:ascii="Times New Roman" w:hAnsi="Times New Roman"/>
                      <w:sz w:val="20"/>
                      <w:szCs w:val="20"/>
                    </w:rPr>
                  </w:pPr>
                </w:p>
              </w:tc>
              <w:tc>
                <w:tcPr>
                  <w:tcW w:w="1616" w:type="dxa"/>
                  <w:vAlign w:val="center"/>
                </w:tcPr>
                <w:p w:rsidR="000B5EAD" w:rsidRDefault="000B5EAD" w:rsidP="000B5EAD">
                  <w:pPr>
                    <w:jc w:val="center"/>
                    <w:rPr>
                      <w:rFonts w:ascii="Times New Roman" w:hAnsi="Times New Roman"/>
                      <w:sz w:val="20"/>
                      <w:szCs w:val="20"/>
                    </w:rPr>
                  </w:pPr>
                </w:p>
              </w:tc>
            </w:tr>
            <w:tr w:rsidR="000B5EAD" w:rsidTr="000B5EAD">
              <w:trPr>
                <w:jc w:val="center"/>
              </w:trPr>
              <w:tc>
                <w:tcPr>
                  <w:tcW w:w="1019" w:type="dxa"/>
                  <w:vAlign w:val="center"/>
                </w:tcPr>
                <w:p w:rsidR="0017289E" w:rsidRPr="0017289E" w:rsidRDefault="0017289E" w:rsidP="0017289E">
                  <w:pPr>
                    <w:spacing w:before="120" w:after="120"/>
                    <w:jc w:val="center"/>
                    <w:rPr>
                      <w:rFonts w:ascii="Times New Roman" w:hAnsi="Times New Roman"/>
                      <w:i/>
                      <w:color w:val="auto"/>
                    </w:rPr>
                  </w:pPr>
                  <w:r w:rsidRPr="0017289E">
                    <w:rPr>
                      <w:rFonts w:ascii="Times New Roman" w:hAnsi="Times New Roman"/>
                      <w:i/>
                      <w:color w:val="auto"/>
                    </w:rPr>
                    <w:t>-</w:t>
                  </w:r>
                  <w:r w:rsidR="000B5EAD" w:rsidRPr="0017289E">
                    <w:rPr>
                      <w:rFonts w:ascii="Times New Roman" w:hAnsi="Times New Roman"/>
                      <w:i/>
                      <w:color w:val="auto"/>
                    </w:rPr>
                    <w:t>0.</w:t>
                  </w:r>
                  <w:r w:rsidRPr="0017289E">
                    <w:rPr>
                      <w:rFonts w:ascii="Times New Roman" w:hAnsi="Times New Roman"/>
                      <w:i/>
                      <w:color w:val="auto"/>
                    </w:rPr>
                    <w:t>2</w:t>
                  </w:r>
                </w:p>
              </w:tc>
              <w:tc>
                <w:tcPr>
                  <w:tcW w:w="1403" w:type="dxa"/>
                  <w:vAlign w:val="center"/>
                </w:tcPr>
                <w:p w:rsidR="000B5EAD" w:rsidRDefault="000B5EAD" w:rsidP="000B5EAD">
                  <w:pPr>
                    <w:jc w:val="center"/>
                    <w:rPr>
                      <w:rFonts w:ascii="Times New Roman" w:hAnsi="Times New Roman"/>
                      <w:sz w:val="20"/>
                      <w:szCs w:val="20"/>
                    </w:rPr>
                  </w:pPr>
                </w:p>
              </w:tc>
              <w:tc>
                <w:tcPr>
                  <w:tcW w:w="1119" w:type="dxa"/>
                  <w:vAlign w:val="center"/>
                </w:tcPr>
                <w:p w:rsidR="000B5EAD" w:rsidRDefault="000B5EAD" w:rsidP="000B5EAD">
                  <w:pPr>
                    <w:jc w:val="center"/>
                    <w:rPr>
                      <w:rFonts w:ascii="Times New Roman" w:hAnsi="Times New Roman"/>
                      <w:color w:val="auto"/>
                      <w:sz w:val="20"/>
                      <w:szCs w:val="20"/>
                    </w:rPr>
                  </w:pPr>
                </w:p>
              </w:tc>
              <w:tc>
                <w:tcPr>
                  <w:tcW w:w="1116" w:type="dxa"/>
                  <w:vAlign w:val="center"/>
                </w:tcPr>
                <w:p w:rsidR="000B5EAD" w:rsidRDefault="000B5EAD" w:rsidP="000B5EAD">
                  <w:pPr>
                    <w:jc w:val="center"/>
                    <w:rPr>
                      <w:rFonts w:ascii="Times New Roman" w:hAnsi="Times New Roman"/>
                      <w:sz w:val="20"/>
                      <w:szCs w:val="20"/>
                    </w:rPr>
                  </w:pPr>
                </w:p>
              </w:tc>
              <w:tc>
                <w:tcPr>
                  <w:tcW w:w="1265" w:type="dxa"/>
                  <w:vAlign w:val="center"/>
                </w:tcPr>
                <w:p w:rsidR="000B5EAD" w:rsidRDefault="000B5EAD" w:rsidP="000B5EAD">
                  <w:pPr>
                    <w:jc w:val="center"/>
                    <w:rPr>
                      <w:rFonts w:ascii="Times New Roman" w:hAnsi="Times New Roman"/>
                      <w:sz w:val="20"/>
                      <w:szCs w:val="20"/>
                    </w:rPr>
                  </w:pPr>
                </w:p>
              </w:tc>
              <w:tc>
                <w:tcPr>
                  <w:tcW w:w="1501" w:type="dxa"/>
                  <w:vAlign w:val="center"/>
                </w:tcPr>
                <w:p w:rsidR="000B5EAD" w:rsidRDefault="000B5EAD" w:rsidP="000B5EAD">
                  <w:pPr>
                    <w:jc w:val="center"/>
                    <w:rPr>
                      <w:rFonts w:ascii="Times New Roman" w:hAnsi="Times New Roman"/>
                      <w:sz w:val="20"/>
                      <w:szCs w:val="20"/>
                    </w:rPr>
                  </w:pPr>
                </w:p>
              </w:tc>
              <w:tc>
                <w:tcPr>
                  <w:tcW w:w="1616" w:type="dxa"/>
                  <w:vAlign w:val="center"/>
                </w:tcPr>
                <w:p w:rsidR="000B5EAD" w:rsidRDefault="000B5EAD" w:rsidP="000B5EAD">
                  <w:pPr>
                    <w:jc w:val="center"/>
                    <w:rPr>
                      <w:rFonts w:ascii="Times New Roman" w:hAnsi="Times New Roman"/>
                      <w:sz w:val="20"/>
                      <w:szCs w:val="20"/>
                    </w:rPr>
                  </w:pPr>
                </w:p>
              </w:tc>
            </w:tr>
            <w:tr w:rsidR="0017289E" w:rsidTr="000B5EAD">
              <w:trPr>
                <w:jc w:val="center"/>
              </w:trPr>
              <w:tc>
                <w:tcPr>
                  <w:tcW w:w="1019" w:type="dxa"/>
                  <w:vAlign w:val="center"/>
                </w:tcPr>
                <w:p w:rsidR="0017289E" w:rsidRPr="0017289E" w:rsidRDefault="0017289E" w:rsidP="0017289E">
                  <w:pPr>
                    <w:spacing w:before="120" w:after="120"/>
                    <w:jc w:val="center"/>
                    <w:rPr>
                      <w:rFonts w:ascii="Times New Roman" w:hAnsi="Times New Roman"/>
                      <w:i/>
                      <w:color w:val="auto"/>
                    </w:rPr>
                  </w:pPr>
                  <w:r w:rsidRPr="0017289E">
                    <w:rPr>
                      <w:rFonts w:ascii="Times New Roman" w:hAnsi="Times New Roman"/>
                      <w:i/>
                      <w:color w:val="auto"/>
                    </w:rPr>
                    <w:lastRenderedPageBreak/>
                    <w:t>-0.25</w:t>
                  </w:r>
                </w:p>
              </w:tc>
              <w:tc>
                <w:tcPr>
                  <w:tcW w:w="1403" w:type="dxa"/>
                  <w:vAlign w:val="center"/>
                </w:tcPr>
                <w:p w:rsidR="0017289E" w:rsidRDefault="0017289E" w:rsidP="000B5EAD">
                  <w:pPr>
                    <w:jc w:val="center"/>
                    <w:rPr>
                      <w:rFonts w:ascii="Times New Roman" w:hAnsi="Times New Roman"/>
                      <w:sz w:val="20"/>
                      <w:szCs w:val="20"/>
                    </w:rPr>
                  </w:pPr>
                </w:p>
              </w:tc>
              <w:tc>
                <w:tcPr>
                  <w:tcW w:w="1119" w:type="dxa"/>
                  <w:vAlign w:val="center"/>
                </w:tcPr>
                <w:p w:rsidR="0017289E" w:rsidRDefault="0017289E" w:rsidP="000B5EAD">
                  <w:pPr>
                    <w:jc w:val="center"/>
                    <w:rPr>
                      <w:rFonts w:ascii="Times New Roman" w:hAnsi="Times New Roman"/>
                      <w:color w:val="auto"/>
                      <w:sz w:val="20"/>
                      <w:szCs w:val="20"/>
                    </w:rPr>
                  </w:pPr>
                </w:p>
              </w:tc>
              <w:tc>
                <w:tcPr>
                  <w:tcW w:w="1116" w:type="dxa"/>
                  <w:vAlign w:val="center"/>
                </w:tcPr>
                <w:p w:rsidR="0017289E" w:rsidRDefault="0017289E" w:rsidP="000B5EAD">
                  <w:pPr>
                    <w:jc w:val="center"/>
                    <w:rPr>
                      <w:rFonts w:ascii="Times New Roman" w:hAnsi="Times New Roman"/>
                      <w:sz w:val="20"/>
                      <w:szCs w:val="20"/>
                    </w:rPr>
                  </w:pPr>
                </w:p>
              </w:tc>
              <w:tc>
                <w:tcPr>
                  <w:tcW w:w="1265" w:type="dxa"/>
                  <w:vAlign w:val="center"/>
                </w:tcPr>
                <w:p w:rsidR="0017289E" w:rsidRDefault="0017289E" w:rsidP="000B5EAD">
                  <w:pPr>
                    <w:jc w:val="center"/>
                    <w:rPr>
                      <w:rFonts w:ascii="Times New Roman" w:hAnsi="Times New Roman"/>
                      <w:sz w:val="20"/>
                      <w:szCs w:val="20"/>
                    </w:rPr>
                  </w:pPr>
                </w:p>
              </w:tc>
              <w:tc>
                <w:tcPr>
                  <w:tcW w:w="1501" w:type="dxa"/>
                  <w:vAlign w:val="center"/>
                </w:tcPr>
                <w:p w:rsidR="0017289E" w:rsidRDefault="0017289E" w:rsidP="000B5EAD">
                  <w:pPr>
                    <w:jc w:val="center"/>
                    <w:rPr>
                      <w:rFonts w:ascii="Times New Roman" w:hAnsi="Times New Roman"/>
                      <w:sz w:val="20"/>
                      <w:szCs w:val="20"/>
                    </w:rPr>
                  </w:pPr>
                </w:p>
              </w:tc>
              <w:tc>
                <w:tcPr>
                  <w:tcW w:w="1616" w:type="dxa"/>
                  <w:vAlign w:val="center"/>
                </w:tcPr>
                <w:p w:rsidR="0017289E" w:rsidRDefault="0017289E" w:rsidP="000B5EAD">
                  <w:pPr>
                    <w:jc w:val="center"/>
                    <w:rPr>
                      <w:rFonts w:ascii="Times New Roman" w:hAnsi="Times New Roman"/>
                      <w:sz w:val="20"/>
                      <w:szCs w:val="20"/>
                    </w:rPr>
                  </w:pPr>
                </w:p>
              </w:tc>
            </w:tr>
          </w:tbl>
          <w:p w:rsidR="00D85989" w:rsidRPr="00D85989" w:rsidRDefault="00D85989" w:rsidP="00D85989">
            <w:pPr>
              <w:rPr>
                <w:rFonts w:ascii="Times New Roman" w:hAnsi="Times New Roman"/>
                <w:sz w:val="20"/>
                <w:szCs w:val="20"/>
              </w:rPr>
            </w:pPr>
          </w:p>
          <w:p w:rsidR="00B109F6" w:rsidRPr="00B109F6" w:rsidRDefault="00B109F6" w:rsidP="00B109F6">
            <w:pPr>
              <w:rPr>
                <w:rFonts w:ascii="Times New Roman" w:eastAsia="Calibri" w:hAnsi="Times New Roman"/>
                <w:sz w:val="20"/>
                <w:szCs w:val="20"/>
              </w:rPr>
            </w:pPr>
          </w:p>
          <w:p w:rsidR="00B109F6" w:rsidRPr="00B109F6" w:rsidRDefault="00B109F6" w:rsidP="00B109F6">
            <w:pPr>
              <w:ind w:left="1134"/>
              <w:rPr>
                <w:rFonts w:ascii="Times New Roman" w:eastAsia="Calibri" w:hAnsi="Times New Roman"/>
                <w:b/>
                <w:color w:val="auto"/>
                <w:sz w:val="20"/>
                <w:szCs w:val="20"/>
                <w:lang w:eastAsia="en-US"/>
              </w:rPr>
            </w:pPr>
            <w:r>
              <w:rPr>
                <w:rFonts w:ascii="Times New Roman" w:hAnsi="Times New Roman"/>
                <w:b/>
                <w:sz w:val="20"/>
                <w:szCs w:val="20"/>
              </w:rPr>
              <w:t>Paso 3</w:t>
            </w:r>
          </w:p>
          <w:p w:rsidR="009730E6" w:rsidRDefault="009730E6" w:rsidP="00B109F6">
            <w:pPr>
              <w:pStyle w:val="Prrafodelista"/>
              <w:numPr>
                <w:ilvl w:val="0"/>
                <w:numId w:val="13"/>
              </w:numPr>
              <w:rPr>
                <w:rFonts w:ascii="Times New Roman" w:hAnsi="Times New Roman"/>
                <w:sz w:val="20"/>
                <w:szCs w:val="20"/>
              </w:rPr>
            </w:pPr>
            <w:r>
              <w:rPr>
                <w:rFonts w:ascii="Times New Roman" w:hAnsi="Times New Roman"/>
                <w:sz w:val="20"/>
                <w:szCs w:val="20"/>
              </w:rPr>
              <w:t xml:space="preserve">Reconoce las funciones y puntos que se </w:t>
            </w:r>
            <w:r w:rsidR="00290A1C">
              <w:rPr>
                <w:rFonts w:ascii="Times New Roman" w:hAnsi="Times New Roman"/>
                <w:sz w:val="20"/>
                <w:szCs w:val="20"/>
              </w:rPr>
              <w:t xml:space="preserve"> pueden observar </w:t>
            </w:r>
            <w:r>
              <w:rPr>
                <w:rFonts w:ascii="Times New Roman" w:hAnsi="Times New Roman"/>
                <w:sz w:val="20"/>
                <w:szCs w:val="20"/>
              </w:rPr>
              <w:t xml:space="preserve">en el </w:t>
            </w:r>
            <w:proofErr w:type="spellStart"/>
            <w:r>
              <w:rPr>
                <w:rFonts w:ascii="Times New Roman" w:hAnsi="Times New Roman"/>
                <w:sz w:val="20"/>
                <w:szCs w:val="20"/>
              </w:rPr>
              <w:t>applet</w:t>
            </w:r>
            <w:proofErr w:type="spellEnd"/>
            <w:r>
              <w:rPr>
                <w:rFonts w:ascii="Times New Roman" w:hAnsi="Times New Roman"/>
                <w:sz w:val="20"/>
                <w:szCs w:val="20"/>
              </w:rPr>
              <w:t>:</w:t>
            </w:r>
          </w:p>
          <w:p w:rsidR="00B109F6" w:rsidRDefault="009730E6" w:rsidP="009730E6">
            <w:pPr>
              <w:ind w:left="851"/>
              <w:rPr>
                <w:rFonts w:ascii="Times New Roman" w:hAnsi="Times New Roman"/>
                <w:sz w:val="20"/>
                <w:szCs w:val="20"/>
              </w:rPr>
            </w:pPr>
            <w:r w:rsidRPr="009730E6">
              <w:rPr>
                <w:rFonts w:ascii="Times New Roman" w:hAnsi="Times New Roman"/>
                <w:sz w:val="20"/>
                <w:szCs w:val="20"/>
              </w:rPr>
              <w:t>Función de color amarillo</w:t>
            </w:r>
            <w:r>
              <w:rPr>
                <w:rFonts w:ascii="Times New Roman" w:hAnsi="Times New Roman"/>
                <w:sz w:val="20"/>
                <w:szCs w:val="20"/>
              </w:rPr>
              <w:t>: función cuadrática o parábola</w:t>
            </w:r>
          </w:p>
          <w:p w:rsidR="009730E6" w:rsidRDefault="009730E6" w:rsidP="009730E6">
            <w:pPr>
              <w:ind w:left="851"/>
              <w:rPr>
                <w:rFonts w:ascii="Times New Roman" w:hAnsi="Times New Roman"/>
                <w:sz w:val="20"/>
                <w:szCs w:val="20"/>
              </w:rPr>
            </w:pPr>
            <w:r>
              <w:rPr>
                <w:rFonts w:ascii="Times New Roman" w:hAnsi="Times New Roman"/>
                <w:sz w:val="20"/>
                <w:szCs w:val="20"/>
              </w:rPr>
              <w:t>Función de color azul: función lineal, recta secante a la parábola</w:t>
            </w:r>
          </w:p>
          <w:p w:rsidR="009730E6" w:rsidRDefault="009730E6" w:rsidP="009730E6">
            <w:pPr>
              <w:ind w:left="851"/>
              <w:rPr>
                <w:rFonts w:ascii="Times New Roman" w:hAnsi="Times New Roman"/>
                <w:sz w:val="20"/>
                <w:szCs w:val="20"/>
              </w:rPr>
            </w:pPr>
            <w:r>
              <w:rPr>
                <w:rFonts w:ascii="Times New Roman" w:hAnsi="Times New Roman"/>
                <w:sz w:val="20"/>
                <w:szCs w:val="20"/>
              </w:rPr>
              <w:t>Función de color rojo: recta que se une a la parábola</w:t>
            </w:r>
          </w:p>
          <w:p w:rsidR="009730E6" w:rsidRDefault="009730E6" w:rsidP="009730E6">
            <w:pPr>
              <w:ind w:left="851"/>
              <w:rPr>
                <w:rFonts w:ascii="Times New Roman" w:hAnsi="Times New Roman"/>
                <w:sz w:val="20"/>
                <w:szCs w:val="20"/>
              </w:rPr>
            </w:pPr>
            <w:r>
              <w:rPr>
                <w:rFonts w:ascii="Times New Roman" w:hAnsi="Times New Roman"/>
                <w:sz w:val="20"/>
                <w:szCs w:val="20"/>
              </w:rPr>
              <w:t xml:space="preserve">Punto verde en el origen </w:t>
            </w:r>
            <w:r w:rsidRPr="009730E6">
              <w:rPr>
                <w:rFonts w:ascii="Times New Roman" w:hAnsi="Times New Roman"/>
                <w:i/>
                <w:sz w:val="20"/>
                <w:szCs w:val="20"/>
              </w:rPr>
              <w:t>(0,0)</w:t>
            </w:r>
            <w:r w:rsidRPr="009730E6">
              <w:rPr>
                <w:rFonts w:ascii="Times New Roman" w:hAnsi="Times New Roman"/>
                <w:sz w:val="20"/>
                <w:szCs w:val="20"/>
              </w:rPr>
              <w:t>es deslizable sobre la parábola</w:t>
            </w:r>
          </w:p>
          <w:p w:rsidR="009730E6" w:rsidRPr="009730E6" w:rsidRDefault="009730E6" w:rsidP="009730E6">
            <w:pPr>
              <w:ind w:left="851"/>
              <w:rPr>
                <w:rFonts w:ascii="Times New Roman" w:hAnsi="Times New Roman"/>
                <w:sz w:val="20"/>
                <w:szCs w:val="20"/>
              </w:rPr>
            </w:pPr>
            <w:r>
              <w:rPr>
                <w:rFonts w:ascii="Times New Roman" w:hAnsi="Times New Roman"/>
                <w:sz w:val="20"/>
                <w:szCs w:val="20"/>
              </w:rPr>
              <w:t>Punto rojo que une la parábola y la recta</w:t>
            </w:r>
          </w:p>
          <w:p w:rsidR="009730E6" w:rsidRDefault="00272D26" w:rsidP="00B109F6">
            <w:pPr>
              <w:pStyle w:val="Prrafodelista"/>
              <w:numPr>
                <w:ilvl w:val="0"/>
                <w:numId w:val="13"/>
              </w:numPr>
              <w:rPr>
                <w:rFonts w:ascii="Times New Roman" w:hAnsi="Times New Roman"/>
                <w:sz w:val="20"/>
                <w:szCs w:val="20"/>
              </w:rPr>
            </w:pPr>
            <w:r>
              <w:rPr>
                <w:rFonts w:ascii="Times New Roman" w:hAnsi="Times New Roman"/>
                <w:sz w:val="20"/>
                <w:szCs w:val="20"/>
              </w:rPr>
              <w:t>Mueve el punto verde desde el origen hasta el punto rojo, observa el rastro que deja la recta secante.  ¿en qué se convierte la recta cuando el punto verde coincide con el punto rojo?</w:t>
            </w:r>
          </w:p>
          <w:p w:rsidR="00272D26" w:rsidRDefault="00272D26" w:rsidP="00B109F6">
            <w:pPr>
              <w:pStyle w:val="Prrafodelista"/>
              <w:numPr>
                <w:ilvl w:val="0"/>
                <w:numId w:val="13"/>
              </w:numPr>
              <w:rPr>
                <w:rFonts w:ascii="Times New Roman" w:hAnsi="Times New Roman"/>
                <w:sz w:val="20"/>
                <w:szCs w:val="20"/>
              </w:rPr>
            </w:pPr>
            <w:r>
              <w:rPr>
                <w:rFonts w:ascii="Times New Roman" w:hAnsi="Times New Roman"/>
                <w:sz w:val="20"/>
                <w:szCs w:val="20"/>
              </w:rPr>
              <w:t>Modifica el valor de la pendiente hasta que coincida con la recta tangente</w:t>
            </w:r>
          </w:p>
          <w:p w:rsidR="00290A1C" w:rsidRDefault="00272D26" w:rsidP="00B109F6">
            <w:pPr>
              <w:pStyle w:val="Prrafodelista"/>
              <w:numPr>
                <w:ilvl w:val="0"/>
                <w:numId w:val="13"/>
              </w:numPr>
              <w:rPr>
                <w:rFonts w:ascii="Times New Roman" w:hAnsi="Times New Roman"/>
                <w:sz w:val="20"/>
                <w:szCs w:val="20"/>
              </w:rPr>
            </w:pPr>
            <w:r>
              <w:rPr>
                <w:rFonts w:ascii="Times New Roman" w:hAnsi="Times New Roman"/>
                <w:sz w:val="20"/>
                <w:szCs w:val="20"/>
              </w:rPr>
              <w:t>Expresa  la relación que existe entre la recta tangente y la derivada</w:t>
            </w:r>
          </w:p>
          <w:p w:rsidR="00B109F6" w:rsidRPr="00B109F6" w:rsidRDefault="00B109F6" w:rsidP="00B109F6">
            <w:pPr>
              <w:rPr>
                <w:rFonts w:ascii="Times New Roman" w:hAnsi="Times New Roman"/>
                <w:sz w:val="20"/>
                <w:szCs w:val="20"/>
              </w:rPr>
            </w:pPr>
          </w:p>
        </w:tc>
      </w:tr>
      <w:tr w:rsidR="00DA1CD0" w:rsidRPr="00DA1CD0" w:rsidTr="00970704">
        <w:trPr>
          <w:trHeight w:val="335"/>
        </w:trPr>
        <w:tc>
          <w:tcPr>
            <w:tcW w:w="5000" w:type="pct"/>
            <w:gridSpan w:val="4"/>
            <w:shd w:val="clear" w:color="auto" w:fill="auto"/>
            <w:vAlign w:val="center"/>
            <w:hideMark/>
          </w:tcPr>
          <w:p w:rsidR="00DA1CD0" w:rsidRPr="00DA1CD0" w:rsidRDefault="00DA1CD0" w:rsidP="00DA1CD0">
            <w:pPr>
              <w:rPr>
                <w:rFonts w:ascii="Times New Roman" w:hAnsi="Times New Roman"/>
                <w:b/>
                <w:color w:val="auto"/>
                <w:sz w:val="20"/>
                <w:szCs w:val="20"/>
              </w:rPr>
            </w:pPr>
            <w:r w:rsidRPr="00DA1CD0">
              <w:rPr>
                <w:rFonts w:ascii="Times New Roman" w:hAnsi="Times New Roman"/>
                <w:b/>
                <w:color w:val="auto"/>
                <w:sz w:val="20"/>
                <w:szCs w:val="20"/>
              </w:rPr>
              <w:lastRenderedPageBreak/>
              <w:t>CONCLUSIONES</w:t>
            </w:r>
          </w:p>
          <w:p w:rsidR="00DA1CD0" w:rsidRDefault="00DA1CD0" w:rsidP="00DA1CD0">
            <w:pPr>
              <w:rPr>
                <w:rFonts w:ascii="Times New Roman" w:hAnsi="Times New Roman"/>
                <w:b/>
                <w:color w:val="auto"/>
                <w:sz w:val="20"/>
                <w:szCs w:val="20"/>
              </w:rPr>
            </w:pPr>
          </w:p>
          <w:p w:rsidR="00272D26" w:rsidRDefault="00272D26" w:rsidP="00DA1CD0">
            <w:pPr>
              <w:rPr>
                <w:rFonts w:ascii="Times New Roman" w:hAnsi="Times New Roman"/>
                <w:b/>
                <w:color w:val="auto"/>
                <w:sz w:val="20"/>
                <w:szCs w:val="20"/>
              </w:rPr>
            </w:pPr>
          </w:p>
          <w:p w:rsidR="00272D26" w:rsidRPr="00DA1CD0" w:rsidRDefault="00272D26" w:rsidP="00DA1CD0">
            <w:pPr>
              <w:rPr>
                <w:rFonts w:ascii="Times New Roman" w:hAnsi="Times New Roman"/>
                <w:b/>
                <w:color w:val="auto"/>
                <w:sz w:val="20"/>
                <w:szCs w:val="20"/>
              </w:rPr>
            </w:pPr>
          </w:p>
        </w:tc>
      </w:tr>
      <w:tr w:rsidR="00DA1CD0" w:rsidRPr="00DA1CD0" w:rsidTr="00970704">
        <w:trPr>
          <w:trHeight w:val="335"/>
        </w:trPr>
        <w:tc>
          <w:tcPr>
            <w:tcW w:w="5000" w:type="pct"/>
            <w:gridSpan w:val="4"/>
            <w:shd w:val="clear" w:color="auto" w:fill="auto"/>
            <w:vAlign w:val="center"/>
            <w:hideMark/>
          </w:tcPr>
          <w:p w:rsidR="00DA1CD0" w:rsidRPr="00DA1CD0" w:rsidRDefault="00DA1CD0" w:rsidP="00DA1CD0">
            <w:pPr>
              <w:rPr>
                <w:rFonts w:ascii="Times New Roman" w:hAnsi="Times New Roman"/>
                <w:b/>
                <w:color w:val="auto"/>
                <w:sz w:val="20"/>
                <w:szCs w:val="20"/>
              </w:rPr>
            </w:pPr>
            <w:r w:rsidRPr="00DA1CD0">
              <w:rPr>
                <w:rFonts w:ascii="Times New Roman" w:hAnsi="Times New Roman"/>
                <w:b/>
                <w:color w:val="auto"/>
                <w:sz w:val="20"/>
                <w:szCs w:val="20"/>
              </w:rPr>
              <w:t xml:space="preserve">EVALUACIÓN DE </w:t>
            </w:r>
            <w:smartTag w:uri="urn:schemas-microsoft-com:office:smarttags" w:element="PersonName">
              <w:smartTagPr>
                <w:attr w:name="ProductID" w:val="LA PR￁CTICA"/>
              </w:smartTagPr>
              <w:r w:rsidRPr="00DA1CD0">
                <w:rPr>
                  <w:rFonts w:ascii="Times New Roman" w:hAnsi="Times New Roman"/>
                  <w:b/>
                  <w:color w:val="auto"/>
                  <w:sz w:val="20"/>
                  <w:szCs w:val="20"/>
                </w:rPr>
                <w:t>LA PRÁCTICA</w:t>
              </w:r>
            </w:smartTag>
          </w:p>
          <w:p w:rsidR="00DA1CD0" w:rsidRPr="00DA1CD0" w:rsidRDefault="00DA1CD0" w:rsidP="00272D26">
            <w:pPr>
              <w:rPr>
                <w:rFonts w:ascii="Times New Roman" w:hAnsi="Times New Roman"/>
                <w:b/>
                <w:color w:val="auto"/>
                <w:sz w:val="20"/>
                <w:szCs w:val="20"/>
              </w:rPr>
            </w:pPr>
            <w:r w:rsidRPr="00DA1CD0">
              <w:rPr>
                <w:rFonts w:ascii="Times New Roman" w:hAnsi="Times New Roman"/>
                <w:color w:val="auto"/>
                <w:sz w:val="20"/>
                <w:szCs w:val="20"/>
              </w:rPr>
              <w:t>Desarrolla y contesta en este documento agregando las</w:t>
            </w:r>
            <w:r w:rsidR="00272D26">
              <w:rPr>
                <w:rFonts w:ascii="Times New Roman" w:hAnsi="Times New Roman"/>
                <w:color w:val="auto"/>
                <w:sz w:val="20"/>
                <w:szCs w:val="20"/>
              </w:rPr>
              <w:t xml:space="preserve"> imágenes de las gráficas obtenidas</w:t>
            </w:r>
            <w:r w:rsidRPr="00DA1CD0">
              <w:rPr>
                <w:rFonts w:ascii="Times New Roman" w:hAnsi="Times New Roman"/>
                <w:color w:val="auto"/>
                <w:sz w:val="20"/>
                <w:szCs w:val="20"/>
              </w:rPr>
              <w:t>. Envía el archivo a través del Campus Virtual</w:t>
            </w:r>
          </w:p>
        </w:tc>
      </w:tr>
    </w:tbl>
    <w:p w:rsidR="00BC0285" w:rsidRDefault="00BC0285" w:rsidP="009B5B26">
      <w:pPr>
        <w:pStyle w:val="Encabezado"/>
        <w:rPr>
          <w:rFonts w:ascii="Times New Roman" w:hAnsi="Times New Roman"/>
          <w:sz w:val="20"/>
          <w:szCs w:val="20"/>
        </w:rPr>
      </w:pPr>
    </w:p>
    <w:sectPr w:rsidR="00BC0285" w:rsidSect="00BC0285">
      <w:headerReference w:type="default" r:id="rId32"/>
      <w:footerReference w:type="default" r:id="rId33"/>
      <w:pgSz w:w="12242" w:h="15842" w:code="1"/>
      <w:pgMar w:top="1134" w:right="1134" w:bottom="1134" w:left="1134" w:header="567"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B06" w:rsidRDefault="008F1B06">
      <w:r>
        <w:separator/>
      </w:r>
    </w:p>
  </w:endnote>
  <w:endnote w:type="continuationSeparator" w:id="0">
    <w:p w:rsidR="008F1B06" w:rsidRDefault="008F1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B36" w:rsidRPr="005642B9" w:rsidRDefault="00BB7B36" w:rsidP="00300C6C">
    <w:pPr>
      <w:pStyle w:val="Piedepgina"/>
      <w:jc w:val="righ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B06" w:rsidRDefault="008F1B06">
      <w:r>
        <w:separator/>
      </w:r>
    </w:p>
  </w:footnote>
  <w:footnote w:type="continuationSeparator" w:id="0">
    <w:p w:rsidR="008F1B06" w:rsidRDefault="008F1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B36" w:rsidRDefault="00BB7B36" w:rsidP="0061746E">
    <w:pPr>
      <w:pStyle w:val="Encabezado"/>
      <w:tabs>
        <w:tab w:val="clear" w:pos="4252"/>
        <w:tab w:val="clear" w:pos="8504"/>
        <w:tab w:val="left" w:pos="25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0EC8"/>
    <w:multiLevelType w:val="hybridMultilevel"/>
    <w:tmpl w:val="787CA178"/>
    <w:lvl w:ilvl="0" w:tplc="0C0A0013">
      <w:start w:val="1"/>
      <w:numFmt w:val="upperRoman"/>
      <w:lvlText w:val="%1."/>
      <w:lvlJc w:val="right"/>
      <w:pPr>
        <w:tabs>
          <w:tab w:val="num" w:pos="540"/>
        </w:tabs>
        <w:ind w:left="540" w:hanging="18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EC416C"/>
    <w:multiLevelType w:val="hybridMultilevel"/>
    <w:tmpl w:val="4E4E9DCE"/>
    <w:lvl w:ilvl="0" w:tplc="9AFE7450">
      <w:start w:val="1"/>
      <w:numFmt w:val="decimal"/>
      <w:lvlText w:val="%1."/>
      <w:lvlJc w:val="left"/>
      <w:pPr>
        <w:tabs>
          <w:tab w:val="num" w:pos="1776"/>
        </w:tabs>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nsid w:val="0D732380"/>
    <w:multiLevelType w:val="hybridMultilevel"/>
    <w:tmpl w:val="3F3A20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535FBB"/>
    <w:multiLevelType w:val="hybridMultilevel"/>
    <w:tmpl w:val="993ACDBC"/>
    <w:lvl w:ilvl="0" w:tplc="9AFE7450">
      <w:start w:val="1"/>
      <w:numFmt w:val="decimal"/>
      <w:lvlText w:val="%1."/>
      <w:lvlJc w:val="left"/>
      <w:pPr>
        <w:tabs>
          <w:tab w:val="num" w:pos="1776"/>
        </w:tabs>
        <w:ind w:left="1776" w:hanging="36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4">
    <w:nsid w:val="1E6C4EE6"/>
    <w:multiLevelType w:val="multilevel"/>
    <w:tmpl w:val="F184F200"/>
    <w:lvl w:ilvl="0">
      <w:start w:val="1"/>
      <w:numFmt w:val="lowerLetter"/>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nsid w:val="45C02AD0"/>
    <w:multiLevelType w:val="hybridMultilevel"/>
    <w:tmpl w:val="54F6F2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4CBD3E2C"/>
    <w:multiLevelType w:val="hybridMultilevel"/>
    <w:tmpl w:val="41FAA3C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E4E4364"/>
    <w:multiLevelType w:val="multilevel"/>
    <w:tmpl w:val="F184F200"/>
    <w:lvl w:ilvl="0">
      <w:start w:val="1"/>
      <w:numFmt w:val="lowerLetter"/>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nsid w:val="5CC53F2C"/>
    <w:multiLevelType w:val="multilevel"/>
    <w:tmpl w:val="F29E58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96F201D"/>
    <w:multiLevelType w:val="hybridMultilevel"/>
    <w:tmpl w:val="F184F200"/>
    <w:lvl w:ilvl="0" w:tplc="89561A22">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0">
    <w:nsid w:val="6CE97940"/>
    <w:multiLevelType w:val="multilevel"/>
    <w:tmpl w:val="F184F200"/>
    <w:lvl w:ilvl="0">
      <w:start w:val="1"/>
      <w:numFmt w:val="lowerLetter"/>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1">
    <w:nsid w:val="76F55895"/>
    <w:multiLevelType w:val="hybridMultilevel"/>
    <w:tmpl w:val="8BA4851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7222C05"/>
    <w:multiLevelType w:val="hybridMultilevel"/>
    <w:tmpl w:val="9DAC809C"/>
    <w:lvl w:ilvl="0" w:tplc="0C0A000F">
      <w:start w:val="1"/>
      <w:numFmt w:val="decimal"/>
      <w:lvlText w:val="%1."/>
      <w:lvlJc w:val="left"/>
      <w:pPr>
        <w:tabs>
          <w:tab w:val="num" w:pos="1776"/>
        </w:tabs>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11"/>
  </w:num>
  <w:num w:numId="2">
    <w:abstractNumId w:val="5"/>
  </w:num>
  <w:num w:numId="3">
    <w:abstractNumId w:val="0"/>
  </w:num>
  <w:num w:numId="4">
    <w:abstractNumId w:val="1"/>
  </w:num>
  <w:num w:numId="5">
    <w:abstractNumId w:val="9"/>
  </w:num>
  <w:num w:numId="6">
    <w:abstractNumId w:val="12"/>
  </w:num>
  <w:num w:numId="7">
    <w:abstractNumId w:val="8"/>
  </w:num>
  <w:num w:numId="8">
    <w:abstractNumId w:val="7"/>
  </w:num>
  <w:num w:numId="9">
    <w:abstractNumId w:val="4"/>
  </w:num>
  <w:num w:numId="10">
    <w:abstractNumId w:val="3"/>
  </w:num>
  <w:num w:numId="11">
    <w:abstractNumId w:val="10"/>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08"/>
  <w:hyphenationZone w:val="425"/>
  <w:evenAndOddHeaders/>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D54066"/>
    <w:rsid w:val="0004740B"/>
    <w:rsid w:val="00071AFB"/>
    <w:rsid w:val="000B5EAD"/>
    <w:rsid w:val="0015559E"/>
    <w:rsid w:val="0017289E"/>
    <w:rsid w:val="0017388C"/>
    <w:rsid w:val="0018792F"/>
    <w:rsid w:val="001909E7"/>
    <w:rsid w:val="001A672A"/>
    <w:rsid w:val="001C272F"/>
    <w:rsid w:val="001C69F9"/>
    <w:rsid w:val="001E1460"/>
    <w:rsid w:val="001E3E7A"/>
    <w:rsid w:val="001F202D"/>
    <w:rsid w:val="001F5EA5"/>
    <w:rsid w:val="00206F77"/>
    <w:rsid w:val="00212312"/>
    <w:rsid w:val="00272D26"/>
    <w:rsid w:val="00290A1C"/>
    <w:rsid w:val="00295259"/>
    <w:rsid w:val="00297092"/>
    <w:rsid w:val="002A59FF"/>
    <w:rsid w:val="002F40F3"/>
    <w:rsid w:val="00300C6C"/>
    <w:rsid w:val="00312A54"/>
    <w:rsid w:val="0031333E"/>
    <w:rsid w:val="003155E6"/>
    <w:rsid w:val="00332130"/>
    <w:rsid w:val="0034161D"/>
    <w:rsid w:val="0035601F"/>
    <w:rsid w:val="003B33DE"/>
    <w:rsid w:val="003F3887"/>
    <w:rsid w:val="00432F01"/>
    <w:rsid w:val="004B168A"/>
    <w:rsid w:val="004E3CE5"/>
    <w:rsid w:val="004F5F14"/>
    <w:rsid w:val="005049AC"/>
    <w:rsid w:val="005417D1"/>
    <w:rsid w:val="005642B9"/>
    <w:rsid w:val="0058029D"/>
    <w:rsid w:val="005A222D"/>
    <w:rsid w:val="005C4C9E"/>
    <w:rsid w:val="005D68F7"/>
    <w:rsid w:val="0061746E"/>
    <w:rsid w:val="00621E12"/>
    <w:rsid w:val="00636F83"/>
    <w:rsid w:val="00645E65"/>
    <w:rsid w:val="00671630"/>
    <w:rsid w:val="006D674A"/>
    <w:rsid w:val="006D791F"/>
    <w:rsid w:val="006E2D56"/>
    <w:rsid w:val="006E5EED"/>
    <w:rsid w:val="006F7978"/>
    <w:rsid w:val="00715E6B"/>
    <w:rsid w:val="00720B59"/>
    <w:rsid w:val="0074001B"/>
    <w:rsid w:val="0074643C"/>
    <w:rsid w:val="0074678E"/>
    <w:rsid w:val="00773D7C"/>
    <w:rsid w:val="007B0AED"/>
    <w:rsid w:val="007C03A8"/>
    <w:rsid w:val="007E0FB1"/>
    <w:rsid w:val="007F743E"/>
    <w:rsid w:val="0082690D"/>
    <w:rsid w:val="00865683"/>
    <w:rsid w:val="008D6991"/>
    <w:rsid w:val="008E6374"/>
    <w:rsid w:val="008F0469"/>
    <w:rsid w:val="008F1B06"/>
    <w:rsid w:val="00922C28"/>
    <w:rsid w:val="00935E7B"/>
    <w:rsid w:val="00970704"/>
    <w:rsid w:val="009730E6"/>
    <w:rsid w:val="00991AA0"/>
    <w:rsid w:val="009B5B26"/>
    <w:rsid w:val="009E019E"/>
    <w:rsid w:val="009F04FB"/>
    <w:rsid w:val="009F303E"/>
    <w:rsid w:val="00A2327B"/>
    <w:rsid w:val="00A45777"/>
    <w:rsid w:val="00A868B5"/>
    <w:rsid w:val="00AA5034"/>
    <w:rsid w:val="00AC6DEC"/>
    <w:rsid w:val="00B109F6"/>
    <w:rsid w:val="00B51F52"/>
    <w:rsid w:val="00B65277"/>
    <w:rsid w:val="00B76587"/>
    <w:rsid w:val="00B8774E"/>
    <w:rsid w:val="00B87943"/>
    <w:rsid w:val="00BB7B36"/>
    <w:rsid w:val="00BC0285"/>
    <w:rsid w:val="00BC1847"/>
    <w:rsid w:val="00BC6CE2"/>
    <w:rsid w:val="00BD1208"/>
    <w:rsid w:val="00BD714F"/>
    <w:rsid w:val="00C12055"/>
    <w:rsid w:val="00C1479D"/>
    <w:rsid w:val="00C315F3"/>
    <w:rsid w:val="00C74CF6"/>
    <w:rsid w:val="00C74E21"/>
    <w:rsid w:val="00C90F1D"/>
    <w:rsid w:val="00CB6152"/>
    <w:rsid w:val="00CC688F"/>
    <w:rsid w:val="00CD6BFA"/>
    <w:rsid w:val="00D06140"/>
    <w:rsid w:val="00D26581"/>
    <w:rsid w:val="00D30A3C"/>
    <w:rsid w:val="00D33A3F"/>
    <w:rsid w:val="00D52AEA"/>
    <w:rsid w:val="00D54066"/>
    <w:rsid w:val="00D639E9"/>
    <w:rsid w:val="00D7236A"/>
    <w:rsid w:val="00D8100F"/>
    <w:rsid w:val="00D82524"/>
    <w:rsid w:val="00D85989"/>
    <w:rsid w:val="00DA1CD0"/>
    <w:rsid w:val="00DE04A4"/>
    <w:rsid w:val="00DF7202"/>
    <w:rsid w:val="00E4276C"/>
    <w:rsid w:val="00E74C1F"/>
    <w:rsid w:val="00EA3857"/>
    <w:rsid w:val="00EB4091"/>
    <w:rsid w:val="00ED1356"/>
    <w:rsid w:val="00EE2CA6"/>
    <w:rsid w:val="00F1311E"/>
    <w:rsid w:val="00F1340A"/>
    <w:rsid w:val="00F713AD"/>
    <w:rsid w:val="00FA0AD8"/>
    <w:rsid w:val="00FE024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olor w:val="000000"/>
      <w:sz w:val="24"/>
      <w:szCs w:val="24"/>
      <w:lang w:val="es-ES" w:eastAsia="es-ES"/>
    </w:rPr>
  </w:style>
  <w:style w:type="paragraph" w:styleId="Ttulo1">
    <w:name w:val="heading 1"/>
    <w:basedOn w:val="Normal"/>
    <w:next w:val="Normal"/>
    <w:link w:val="Ttulo1Car"/>
    <w:qFormat/>
    <w:pPr>
      <w:keepNext/>
      <w:spacing w:before="240" w:after="60"/>
      <w:outlineLvl w:val="0"/>
    </w:pPr>
    <w:rPr>
      <w:rFonts w:cs="Arial"/>
      <w:bCs/>
      <w:color w:val="000066"/>
      <w:kern w:val="32"/>
      <w:sz w:val="48"/>
      <w:szCs w:val="48"/>
    </w:rPr>
  </w:style>
  <w:style w:type="paragraph" w:styleId="Ttulo2">
    <w:name w:val="heading 2"/>
    <w:basedOn w:val="Normal"/>
    <w:next w:val="Normal"/>
    <w:qFormat/>
    <w:pPr>
      <w:keepNext/>
      <w:spacing w:before="240" w:after="60"/>
      <w:outlineLvl w:val="1"/>
    </w:pPr>
    <w:rPr>
      <w:rFonts w:cs="Arial"/>
      <w:bCs/>
      <w:iCs/>
      <w:color w:val="000066"/>
      <w:sz w:val="36"/>
      <w:szCs w:val="36"/>
    </w:rPr>
  </w:style>
  <w:style w:type="paragraph" w:styleId="Ttulo3">
    <w:name w:val="heading 3"/>
    <w:basedOn w:val="Normal"/>
    <w:next w:val="Normal"/>
    <w:qFormat/>
    <w:pPr>
      <w:keepNext/>
      <w:spacing w:before="240" w:after="60"/>
      <w:outlineLvl w:val="2"/>
    </w:pPr>
    <w:rPr>
      <w:rFonts w:cs="Arial"/>
      <w:bCs/>
      <w:color w:val="000066"/>
      <w:sz w:val="28"/>
      <w:szCs w:val="28"/>
    </w:rPr>
  </w:style>
  <w:style w:type="paragraph" w:styleId="Ttulo4">
    <w:name w:val="heading 4"/>
    <w:basedOn w:val="Normal"/>
    <w:next w:val="Normal"/>
    <w:qFormat/>
    <w:pPr>
      <w:keepNext/>
      <w:spacing w:before="240" w:after="60"/>
      <w:outlineLvl w:val="3"/>
    </w:pPr>
    <w:rPr>
      <w:bCs/>
      <w:color w:val="000066"/>
    </w:rPr>
  </w:style>
  <w:style w:type="paragraph" w:styleId="Ttulo5">
    <w:name w:val="heading 5"/>
    <w:basedOn w:val="Normal"/>
    <w:next w:val="Normal"/>
    <w:qFormat/>
    <w:pPr>
      <w:spacing w:before="240" w:after="60"/>
      <w:outlineLvl w:val="4"/>
    </w:pPr>
    <w:rPr>
      <w:bCs/>
      <w:iCs/>
      <w:color w:val="000066"/>
      <w:sz w:val="20"/>
      <w:szCs w:val="20"/>
    </w:rPr>
  </w:style>
  <w:style w:type="paragraph" w:styleId="Ttulo6">
    <w:name w:val="heading 6"/>
    <w:basedOn w:val="Normal"/>
    <w:next w:val="Normal"/>
    <w:qFormat/>
    <w:pPr>
      <w:spacing w:before="240" w:after="60"/>
      <w:outlineLvl w:val="5"/>
    </w:pPr>
    <w:rPr>
      <w:bCs/>
      <w:color w:val="000066"/>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basedOn w:val="Fuentedeprrafopredeter"/>
    <w:rPr>
      <w:color w:val="333399"/>
      <w:u w:val="single"/>
    </w:rPr>
  </w:style>
  <w:style w:type="character" w:styleId="Hipervnculovisitado">
    <w:name w:val="FollowedHyperlink"/>
    <w:basedOn w:val="Fuentedeprrafopredeter"/>
    <w:rPr>
      <w:color w:val="336666"/>
      <w:u w:val="single"/>
    </w:rPr>
  </w:style>
  <w:style w:type="paragraph" w:styleId="Textonotapie">
    <w:name w:val="footnote text"/>
    <w:basedOn w:val="Normal"/>
    <w:semiHidden/>
    <w:rPr>
      <w:rFonts w:ascii="Times New Roman" w:hAnsi="Times New Roman"/>
      <w:color w:val="auto"/>
      <w:sz w:val="20"/>
      <w:szCs w:val="20"/>
      <w:lang w:val="es-ES_tradnl"/>
    </w:rPr>
  </w:style>
  <w:style w:type="paragraph" w:styleId="Encabezado">
    <w:name w:val="header"/>
    <w:basedOn w:val="Normal"/>
    <w:rsid w:val="00E74C1F"/>
    <w:pPr>
      <w:tabs>
        <w:tab w:val="center" w:pos="4252"/>
        <w:tab w:val="right" w:pos="8504"/>
      </w:tabs>
    </w:pPr>
  </w:style>
  <w:style w:type="paragraph" w:styleId="Piedepgina">
    <w:name w:val="footer"/>
    <w:basedOn w:val="Normal"/>
    <w:rsid w:val="00E74C1F"/>
    <w:pPr>
      <w:tabs>
        <w:tab w:val="center" w:pos="4252"/>
        <w:tab w:val="right" w:pos="8504"/>
      </w:tabs>
    </w:pPr>
  </w:style>
  <w:style w:type="table" w:styleId="Tablaconcuadrcula">
    <w:name w:val="Table Grid"/>
    <w:basedOn w:val="Tablanormal"/>
    <w:rsid w:val="00746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15E6B"/>
    <w:pPr>
      <w:spacing w:after="200" w:line="276" w:lineRule="auto"/>
      <w:ind w:left="720"/>
      <w:contextualSpacing/>
    </w:pPr>
    <w:rPr>
      <w:rFonts w:ascii="Calibri" w:eastAsia="Calibri" w:hAnsi="Calibri"/>
      <w:color w:val="auto"/>
      <w:sz w:val="22"/>
      <w:szCs w:val="22"/>
      <w:lang w:val="es-MX" w:eastAsia="en-US"/>
    </w:rPr>
  </w:style>
  <w:style w:type="character" w:customStyle="1" w:styleId="Ttulo1Car">
    <w:name w:val="Título 1 Car"/>
    <w:basedOn w:val="Fuentedeprrafopredeter"/>
    <w:link w:val="Ttulo1"/>
    <w:rsid w:val="00DA1CD0"/>
    <w:rPr>
      <w:rFonts w:ascii="Verdana" w:hAnsi="Verdana" w:cs="Arial"/>
      <w:bCs/>
      <w:color w:val="000066"/>
      <w:kern w:val="32"/>
      <w:sz w:val="48"/>
      <w:szCs w:val="48"/>
      <w:lang w:val="es-ES" w:eastAsia="es-ES"/>
    </w:rPr>
  </w:style>
  <w:style w:type="paragraph" w:styleId="Textodeglobo">
    <w:name w:val="Balloon Text"/>
    <w:basedOn w:val="Normal"/>
    <w:link w:val="TextodegloboCar"/>
    <w:rsid w:val="002A59FF"/>
    <w:rPr>
      <w:rFonts w:ascii="Tahoma" w:hAnsi="Tahoma" w:cs="Tahoma"/>
      <w:sz w:val="16"/>
      <w:szCs w:val="16"/>
    </w:rPr>
  </w:style>
  <w:style w:type="character" w:customStyle="1" w:styleId="TextodegloboCar">
    <w:name w:val="Texto de globo Car"/>
    <w:basedOn w:val="Fuentedeprrafopredeter"/>
    <w:link w:val="Textodeglobo"/>
    <w:rsid w:val="002A59FF"/>
    <w:rPr>
      <w:rFonts w:ascii="Tahoma" w:hAnsi="Tahoma" w:cs="Tahoma"/>
      <w:color w:val="000000"/>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9.wmf"/><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1.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432</Words>
  <Characters>2380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UNIVERSIDAD  AUTONOMA  DE  QUERETARO</vt:lpstr>
    </vt:vector>
  </TitlesOfParts>
  <Company>U.A.Q.</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AUTONOMA  DE  QUERETARO</dc:title>
  <dc:subject/>
  <dc:creator>U.A.Q.</dc:creator>
  <cp:keywords/>
  <cp:lastModifiedBy>Cecilia</cp:lastModifiedBy>
  <cp:revision>3</cp:revision>
  <cp:lastPrinted>2009-01-22T06:46:00Z</cp:lastPrinted>
  <dcterms:created xsi:type="dcterms:W3CDTF">2012-08-19T23:13:00Z</dcterms:created>
  <dcterms:modified xsi:type="dcterms:W3CDTF">2012-08-20T01:01:00Z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blitz 010</vt:lpwstr>
  </property>
</Properties>
</file>