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6CACA0A3" w:rsidR="005A4E20" w:rsidRDefault="004A50B1" w:rsidP="005A4E20">
      <w:pPr>
        <w:pStyle w:val="Ttulo1"/>
      </w:pPr>
      <w:r>
        <w:t xml:space="preserve">Practica </w:t>
      </w:r>
      <w:r w:rsidR="00BC3E97">
        <w:t>6</w:t>
      </w:r>
      <w:r w:rsidR="005A4E20">
        <w:t xml:space="preserve">: </w:t>
      </w:r>
      <w:r w:rsidR="00F63358">
        <w:t xml:space="preserve">Entendiendo funciones </w:t>
      </w:r>
      <w:r w:rsidR="00AB0C49">
        <w:t>–</w:t>
      </w:r>
      <w:r w:rsidR="00F63358">
        <w:t xml:space="preserve"> </w:t>
      </w:r>
      <w:r w:rsidR="00106BE5">
        <w:t>Operaciones con funciones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175B65BF" w14:textId="73983249" w:rsidR="005B410C" w:rsidRDefault="00106BE5" w:rsidP="00337DFB">
      <w:pPr>
        <w:rPr>
          <w:rStyle w:val="SubttuloCar"/>
          <w:rFonts w:eastAsiaTheme="minorHAnsi"/>
          <w:b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>Considere las funciones</w:t>
      </w:r>
      <w:r w:rsidR="00FD40D3">
        <w:rPr>
          <w:rStyle w:val="SubttuloCar"/>
          <w:rFonts w:eastAsiaTheme="minorHAnsi"/>
          <w:b/>
          <w:color w:val="auto"/>
          <w:spacing w:val="0"/>
        </w:rPr>
        <w:t xml:space="preserve"> </w:t>
      </w:r>
      <w:r w:rsidR="00FD40D3" w:rsidRPr="00FD40D3">
        <w:rPr>
          <w:rStyle w:val="SubttuloCar"/>
          <w:rFonts w:eastAsiaTheme="minorHAnsi"/>
          <w:b/>
          <w:color w:val="auto"/>
          <w:spacing w:val="0"/>
          <w:position w:val="-14"/>
        </w:rPr>
        <w:object w:dxaOrig="999" w:dyaOrig="400" w14:anchorId="06461B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0.25pt;height:19.7pt" o:ole="">
            <v:imagedata r:id="rId7" o:title=""/>
          </v:shape>
          <o:OLEObject Type="Embed" ProgID="Equation.DSMT4" ShapeID="_x0000_i1048" DrawAspect="Content" ObjectID="_1534433684" r:id="rId8"/>
        </w:object>
      </w:r>
      <w:r w:rsidR="00FD40D3">
        <w:rPr>
          <w:rStyle w:val="SubttuloCar"/>
          <w:rFonts w:eastAsiaTheme="minorHAnsi"/>
          <w:b/>
          <w:color w:val="auto"/>
          <w:spacing w:val="0"/>
        </w:rPr>
        <w:t xml:space="preserve"> </w:t>
      </w:r>
      <w:r>
        <w:rPr>
          <w:rStyle w:val="SubttuloCar"/>
          <w:rFonts w:eastAsiaTheme="minorHAnsi"/>
          <w:b/>
          <w:color w:val="auto"/>
          <w:spacing w:val="0"/>
        </w:rPr>
        <w:t xml:space="preserve">, </w:t>
      </w:r>
      <w:r w:rsidR="00FD40D3" w:rsidRPr="00FD40D3">
        <w:rPr>
          <w:rStyle w:val="SubttuloCar"/>
          <w:rFonts w:eastAsiaTheme="minorHAnsi"/>
          <w:b/>
          <w:color w:val="auto"/>
          <w:spacing w:val="0"/>
          <w:position w:val="-14"/>
        </w:rPr>
        <w:object w:dxaOrig="1020" w:dyaOrig="400" w14:anchorId="09356987">
          <v:shape id="_x0000_i1052" type="#_x0000_t75" style="width:50.95pt;height:19.7pt" o:ole="">
            <v:imagedata r:id="rId9" o:title=""/>
          </v:shape>
          <o:OLEObject Type="Embed" ProgID="Equation.DSMT4" ShapeID="_x0000_i1052" DrawAspect="Content" ObjectID="_1534433685" r:id="rId10"/>
        </w:object>
      </w:r>
      <w:r w:rsidR="00FD40D3">
        <w:rPr>
          <w:rStyle w:val="SubttuloCar"/>
          <w:rFonts w:eastAsiaTheme="minorHAnsi"/>
          <w:b/>
          <w:color w:val="auto"/>
          <w:spacing w:val="0"/>
        </w:rPr>
        <w:t xml:space="preserve"> </w:t>
      </w:r>
      <w:r>
        <w:rPr>
          <w:rStyle w:val="SubttuloCar"/>
          <w:rFonts w:eastAsiaTheme="minorHAnsi"/>
          <w:b/>
          <w:color w:val="auto"/>
          <w:spacing w:val="0"/>
        </w:rPr>
        <w:t>y</w:t>
      </w:r>
      <w:r w:rsidR="00FD40D3">
        <w:rPr>
          <w:rStyle w:val="SubttuloCar"/>
          <w:rFonts w:eastAsiaTheme="minorHAnsi"/>
          <w:b/>
          <w:color w:val="auto"/>
          <w:spacing w:val="0"/>
        </w:rPr>
        <w:t xml:space="preserve"> </w:t>
      </w:r>
      <w:r w:rsidR="00FD40D3" w:rsidRPr="00FD40D3">
        <w:rPr>
          <w:rStyle w:val="SubttuloCar"/>
          <w:rFonts w:eastAsiaTheme="minorHAnsi"/>
          <w:b/>
          <w:color w:val="auto"/>
          <w:spacing w:val="0"/>
          <w:position w:val="-14"/>
        </w:rPr>
        <w:object w:dxaOrig="1200" w:dyaOrig="400" w14:anchorId="11BD609C">
          <v:shape id="_x0000_i1056" type="#_x0000_t75" style="width:59.75pt;height:19.7pt" o:ole="">
            <v:imagedata r:id="rId11" o:title=""/>
          </v:shape>
          <o:OLEObject Type="Embed" ProgID="Equation.DSMT4" ShapeID="_x0000_i1056" DrawAspect="Content" ObjectID="_1534433686" r:id="rId12"/>
        </w:object>
      </w:r>
      <w:r w:rsidR="00FD40D3">
        <w:rPr>
          <w:rStyle w:val="SubttuloCar"/>
          <w:rFonts w:eastAsiaTheme="minorHAnsi"/>
          <w:b/>
          <w:color w:val="auto"/>
          <w:spacing w:val="0"/>
        </w:rPr>
        <w:t xml:space="preserve"> </w:t>
      </w:r>
      <w:r>
        <w:rPr>
          <w:rStyle w:val="SubttuloCar"/>
          <w:rFonts w:eastAsiaTheme="minorHAnsi"/>
          <w:b/>
          <w:color w:val="auto"/>
          <w:spacing w:val="0"/>
        </w:rPr>
        <w:t>. Deter</w:t>
      </w:r>
      <w:r w:rsidR="007B2324">
        <w:rPr>
          <w:rStyle w:val="SubttuloCar"/>
          <w:rFonts w:eastAsiaTheme="minorHAnsi"/>
          <w:b/>
          <w:color w:val="auto"/>
          <w:spacing w:val="0"/>
        </w:rPr>
        <w:t>mine las siguientes</w:t>
      </w:r>
      <w:bookmarkStart w:id="0" w:name="_GoBack"/>
      <w:bookmarkEnd w:id="0"/>
      <w:r w:rsidR="007B2324">
        <w:rPr>
          <w:rStyle w:val="SubttuloCar"/>
          <w:rFonts w:eastAsiaTheme="minorHAnsi"/>
          <w:b/>
          <w:color w:val="auto"/>
          <w:spacing w:val="0"/>
        </w:rPr>
        <w:t xml:space="preserve"> funciones</w:t>
      </w:r>
      <w:r w:rsidR="00F63358">
        <w:rPr>
          <w:rStyle w:val="SubttuloCar"/>
          <w:rFonts w:eastAsiaTheme="minorHAnsi"/>
          <w:b/>
          <w:color w:val="auto"/>
          <w:spacing w:val="0"/>
        </w:rPr>
        <w:t>:</w:t>
      </w:r>
    </w:p>
    <w:p w14:paraId="10317F48" w14:textId="090F159A" w:rsidR="00975977" w:rsidRDefault="00FD40D3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FD40D3">
        <w:rPr>
          <w:rStyle w:val="SubttuloCar"/>
          <w:rFonts w:eastAsiaTheme="minorHAnsi"/>
          <w:color w:val="auto"/>
          <w:spacing w:val="0"/>
          <w:position w:val="-14"/>
        </w:rPr>
        <w:object w:dxaOrig="1080" w:dyaOrig="400" w14:anchorId="13BC470B">
          <v:shape id="_x0000_i1060" type="#_x0000_t75" style="width:54.35pt;height:19.7pt" o:ole="">
            <v:imagedata r:id="rId13" o:title=""/>
          </v:shape>
          <o:OLEObject Type="Embed" ProgID="Equation.DSMT4" ShapeID="_x0000_i1060" DrawAspect="Content" ObjectID="_1534433687" r:id="rId1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A5A6ABC" w14:textId="472768AC" w:rsidR="00681C3C" w:rsidRDefault="007B2324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395822">
        <w:rPr>
          <w:rStyle w:val="SubttuloCar"/>
          <w:rFonts w:eastAsiaTheme="minorHAnsi"/>
          <w:color w:val="auto"/>
          <w:spacing w:val="0"/>
        </w:rPr>
        <w:object w:dxaOrig="1020" w:dyaOrig="400" w14:anchorId="76443D81">
          <v:shape id="_x0000_i1029" type="#_x0000_t75" style="width:50.95pt;height:19.7pt" o:ole="">
            <v:imagedata r:id="rId15" o:title=""/>
          </v:shape>
          <o:OLEObject Type="Embed" ProgID="Equation.DSMT4" ShapeID="_x0000_i1029" DrawAspect="Content" ObjectID="_1534433688" r:id="rId16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0B704A8D" w14:textId="635D2CFA" w:rsidR="00115230" w:rsidRDefault="007B2324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7B2324">
        <w:rPr>
          <w:rStyle w:val="SubttuloCar"/>
          <w:rFonts w:eastAsiaTheme="minorHAnsi"/>
          <w:color w:val="auto"/>
          <w:spacing w:val="0"/>
        </w:rPr>
        <w:object w:dxaOrig="2400" w:dyaOrig="400" w14:anchorId="484CA73D">
          <v:shape id="_x0000_i1030" type="#_x0000_t75" style="width:120.25pt;height:19.7pt" o:ole="">
            <v:imagedata r:id="rId17" o:title=""/>
          </v:shape>
          <o:OLEObject Type="Embed" ProgID="Equation.DSMT4" ShapeID="_x0000_i1030" DrawAspect="Content" ObjectID="_1534433689" r:id="rId18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51F23B9" w14:textId="77777777" w:rsidR="007B2324" w:rsidRDefault="007B2324" w:rsidP="00A07DC6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 w:rsidRPr="007B2324">
        <w:rPr>
          <w:rStyle w:val="SubttuloCar"/>
          <w:rFonts w:eastAsiaTheme="minorHAnsi"/>
          <w:color w:val="auto"/>
          <w:spacing w:val="0"/>
        </w:rPr>
        <w:object w:dxaOrig="560" w:dyaOrig="440" w14:anchorId="02EA8C8E">
          <v:shape id="_x0000_i1031" type="#_x0000_t75" style="width:27.85pt;height:21.75pt" o:ole="">
            <v:imagedata r:id="rId19" o:title=""/>
          </v:shape>
          <o:OLEObject Type="Embed" ProgID="Equation.DSMT4" ShapeID="_x0000_i1031" DrawAspect="Content" ObjectID="_1534433690" r:id="rId20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0295F3CF" w14:textId="7A6D410A" w:rsidR="00AB0C49" w:rsidRPr="007B2324" w:rsidRDefault="007B2324" w:rsidP="007B2324">
      <w:p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>Usando las mismas funciones en el ejercicio anterior, expresa cada una de las siguientes funciones como suma, producto o composición de S, P y s.</w:t>
      </w:r>
    </w:p>
    <w:p w14:paraId="6FFC8C95" w14:textId="344E645C" w:rsidR="00106A80" w:rsidRDefault="007B2324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395822">
        <w:rPr>
          <w:rStyle w:val="SubttuloCar"/>
          <w:rFonts w:eastAsiaTheme="minorHAnsi"/>
          <w:color w:val="auto"/>
          <w:spacing w:val="0"/>
        </w:rPr>
        <w:object w:dxaOrig="1200" w:dyaOrig="400" w14:anchorId="6D369BB8">
          <v:shape id="_x0000_i1032" type="#_x0000_t75" style="width:59.75pt;height:19.7pt" o:ole="">
            <v:imagedata r:id="rId21" o:title=""/>
          </v:shape>
          <o:OLEObject Type="Embed" ProgID="Equation.DSMT4" ShapeID="_x0000_i1032" DrawAspect="Content" ObjectID="_1534433691" r:id="rId22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2C7C37A" w14:textId="2625A3CB" w:rsidR="00106A80" w:rsidRDefault="007B2324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395822">
        <w:rPr>
          <w:rStyle w:val="SubttuloCar"/>
          <w:rFonts w:eastAsiaTheme="minorHAnsi"/>
          <w:color w:val="auto"/>
          <w:spacing w:val="0"/>
        </w:rPr>
        <w:object w:dxaOrig="1340" w:dyaOrig="400" w14:anchorId="5838CC88">
          <v:shape id="_x0000_i1033" type="#_x0000_t75" style="width:67.25pt;height:19.7pt" o:ole="">
            <v:imagedata r:id="rId23" o:title=""/>
          </v:shape>
          <o:OLEObject Type="Embed" ProgID="Equation.DSMT4" ShapeID="_x0000_i1033" DrawAspect="Content" ObjectID="_1534433692" r:id="rId24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DA85A36" w14:textId="44E966A5" w:rsidR="00106A80" w:rsidRDefault="007B2324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7B2324">
        <w:rPr>
          <w:rStyle w:val="SubttuloCar"/>
          <w:rFonts w:eastAsiaTheme="minorHAnsi"/>
          <w:color w:val="auto"/>
          <w:spacing w:val="0"/>
        </w:rPr>
        <w:object w:dxaOrig="1340" w:dyaOrig="400" w14:anchorId="39393D93">
          <v:shape id="_x0000_i1034" type="#_x0000_t75" style="width:67.25pt;height:19.7pt" o:ole="">
            <v:imagedata r:id="rId25" o:title=""/>
          </v:shape>
          <o:OLEObject Type="Embed" ProgID="Equation.DSMT4" ShapeID="_x0000_i1034" DrawAspect="Content" ObjectID="_1534433693" r:id="rId26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C542330" w14:textId="000A07E4" w:rsidR="00E825F1" w:rsidRDefault="007B2324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7B2324">
        <w:rPr>
          <w:rStyle w:val="SubttuloCar"/>
          <w:rFonts w:eastAsiaTheme="minorHAnsi"/>
          <w:color w:val="auto"/>
          <w:spacing w:val="0"/>
        </w:rPr>
        <w:object w:dxaOrig="1020" w:dyaOrig="440" w14:anchorId="6E01BA55">
          <v:shape id="_x0000_i1035" type="#_x0000_t75" style="width:50.95pt;height:21.75pt" o:ole="">
            <v:imagedata r:id="rId27" o:title=""/>
          </v:shape>
          <o:OLEObject Type="Embed" ProgID="Equation.DSMT4" ShapeID="_x0000_i1035" DrawAspect="Content" ObjectID="_1534433694" r:id="rId28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  <w:r>
        <w:rPr>
          <w:rStyle w:val="SubttuloCar"/>
          <w:rFonts w:eastAsiaTheme="minorHAnsi"/>
          <w:color w:val="auto"/>
          <w:spacing w:val="0"/>
        </w:rPr>
        <w:t xml:space="preserve"> ¿Qué diferencia habría con </w:t>
      </w:r>
      <w:r w:rsidRPr="007B2324">
        <w:rPr>
          <w:rStyle w:val="SubttuloCar"/>
          <w:rFonts w:eastAsiaTheme="minorHAnsi"/>
          <w:color w:val="auto"/>
          <w:spacing w:val="0"/>
        </w:rPr>
        <w:object w:dxaOrig="520" w:dyaOrig="440" w14:anchorId="7FDE6F46">
          <v:shape id="_x0000_i1036" type="#_x0000_t75" style="width:25.8pt;height:21.75pt" o:ole="">
            <v:imagedata r:id="rId29" o:title=""/>
          </v:shape>
          <o:OLEObject Type="Embed" ProgID="Equation.DSMT4" ShapeID="_x0000_i1036" DrawAspect="Content" ObjectID="_1534433695" r:id="rId30"/>
        </w:object>
      </w:r>
      <w:r>
        <w:rPr>
          <w:rStyle w:val="SubttuloCar"/>
          <w:rFonts w:eastAsiaTheme="minorHAnsi"/>
          <w:color w:val="auto"/>
          <w:spacing w:val="0"/>
        </w:rPr>
        <w:t xml:space="preserve">? </w:t>
      </w:r>
    </w:p>
    <w:p w14:paraId="23DBB7EE" w14:textId="1BDD6C3B" w:rsidR="00E825F1" w:rsidRDefault="007B2324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7B2324">
        <w:rPr>
          <w:rStyle w:val="SubttuloCar"/>
          <w:rFonts w:eastAsiaTheme="minorHAnsi"/>
          <w:color w:val="auto"/>
          <w:spacing w:val="0"/>
        </w:rPr>
        <w:object w:dxaOrig="2060" w:dyaOrig="520" w14:anchorId="388C8F23">
          <v:shape id="_x0000_i1037" type="#_x0000_t75" style="width:103.25pt;height:25.8pt" o:ole="">
            <v:imagedata r:id="rId31" o:title=""/>
          </v:shape>
          <o:OLEObject Type="Embed" ProgID="Equation.DSMT4" ShapeID="_x0000_i1037" DrawAspect="Content" ObjectID="_1534433696" r:id="rId32"/>
        </w:object>
      </w:r>
      <w:r w:rsidR="00395822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88DC1F8" w14:textId="16ACD963" w:rsidR="007B2324" w:rsidRDefault="00BA34DF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7B2324">
        <w:rPr>
          <w:rStyle w:val="SubttuloCar"/>
          <w:rFonts w:eastAsiaTheme="minorHAnsi"/>
          <w:color w:val="auto"/>
          <w:spacing w:val="0"/>
        </w:rPr>
        <w:object w:dxaOrig="2920" w:dyaOrig="680" w14:anchorId="10864A7A">
          <v:shape id="_x0000_i1038" type="#_x0000_t75" style="width:146.05pt;height:33.95pt" o:ole="">
            <v:imagedata r:id="rId33" o:title=""/>
          </v:shape>
          <o:OLEObject Type="Embed" ProgID="Equation.DSMT4" ShapeID="_x0000_i1038" DrawAspect="Content" ObjectID="_1534433697" r:id="rId34"/>
        </w:object>
      </w:r>
      <w:r w:rsidR="007B2324"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001C6C9B" w14:textId="4D7F785C" w:rsidR="00BA34DF" w:rsidRDefault="00BA34DF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 w:rsidRPr="00BA34DF">
        <w:rPr>
          <w:rStyle w:val="SubttuloCar"/>
          <w:rFonts w:eastAsiaTheme="minorHAnsi"/>
          <w:color w:val="auto"/>
          <w:spacing w:val="0"/>
        </w:rPr>
        <w:object w:dxaOrig="3340" w:dyaOrig="520" w14:anchorId="653F8883">
          <v:shape id="_x0000_i1039" type="#_x0000_t75" style="width:167.1pt;height:25.8pt" o:ole="">
            <v:imagedata r:id="rId35" o:title=""/>
          </v:shape>
          <o:OLEObject Type="Embed" ProgID="Equation.DSMT4" ShapeID="_x0000_i1039" DrawAspect="Content" ObjectID="_1534433698" r:id="rId36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23A1E0D" w14:textId="77777777" w:rsidR="00BA34DF" w:rsidRPr="00E23416" w:rsidRDefault="00BA34DF" w:rsidP="00BA34DF">
      <w:pPr>
        <w:rPr>
          <w:rStyle w:val="SubttuloCar"/>
          <w:rFonts w:eastAsiaTheme="minorHAnsi"/>
          <w:b/>
          <w:color w:val="auto"/>
          <w:spacing w:val="0"/>
        </w:rPr>
      </w:pPr>
      <w:r w:rsidRPr="00E23416">
        <w:rPr>
          <w:rStyle w:val="SubttuloCar"/>
          <w:rFonts w:eastAsiaTheme="minorHAnsi"/>
          <w:b/>
          <w:color w:val="auto"/>
          <w:spacing w:val="0"/>
        </w:rPr>
        <w:t xml:space="preserve">Suponga que existe una función H y un número x tal que </w:t>
      </w:r>
      <w:r w:rsidRPr="00E23416">
        <w:rPr>
          <w:rStyle w:val="SubttuloCar"/>
          <w:rFonts w:eastAsiaTheme="minorHAnsi"/>
          <w:b/>
          <w:color w:val="auto"/>
          <w:spacing w:val="0"/>
        </w:rPr>
        <w:object w:dxaOrig="1420" w:dyaOrig="400" w14:anchorId="08288397">
          <v:shape id="_x0000_i1040" type="#_x0000_t75" style="width:71.3pt;height:19.7pt" o:ole="">
            <v:imagedata r:id="rId37" o:title=""/>
          </v:shape>
          <o:OLEObject Type="Embed" ProgID="Equation.DSMT4" ShapeID="_x0000_i1040" DrawAspect="Content" ObjectID="_1534433699" r:id="rId38"/>
        </w:object>
      </w:r>
      <w:r w:rsidRPr="00E23416">
        <w:rPr>
          <w:rStyle w:val="SubttuloCar"/>
          <w:rFonts w:eastAsiaTheme="minorHAnsi"/>
          <w:b/>
          <w:color w:val="auto"/>
          <w:spacing w:val="0"/>
        </w:rPr>
        <w:t>.</w:t>
      </w:r>
    </w:p>
    <w:p w14:paraId="2E394E98" w14:textId="5BD90907" w:rsidR="00BA34DF" w:rsidRDefault="00BA34DF" w:rsidP="00BA34DF">
      <w:pPr>
        <w:pStyle w:val="Prrafodelista"/>
        <w:numPr>
          <w:ilvl w:val="0"/>
          <w:numId w:val="6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¿Cuál es el valor de </w:t>
      </w:r>
      <w:r w:rsidRPr="00BA34DF">
        <w:rPr>
          <w:rStyle w:val="SubttuloCar"/>
          <w:rFonts w:eastAsiaTheme="minorHAnsi"/>
          <w:color w:val="auto"/>
          <w:spacing w:val="0"/>
        </w:rPr>
        <w:object w:dxaOrig="2560" w:dyaOrig="800" w14:anchorId="3F489F0D">
          <v:shape id="_x0000_i1041" type="#_x0000_t75" style="width:127.7pt;height:40.1pt" o:ole="">
            <v:imagedata r:id="rId39" o:title=""/>
          </v:shape>
          <o:OLEObject Type="Embed" ProgID="Equation.DSMT4" ShapeID="_x0000_i1041" DrawAspect="Content" ObjectID="_1534433700" r:id="rId4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03C4289" w14:textId="70721289" w:rsidR="00BA34DF" w:rsidRDefault="00BA34DF" w:rsidP="00BA34DF">
      <w:pPr>
        <w:pStyle w:val="Prrafodelista"/>
        <w:numPr>
          <w:ilvl w:val="0"/>
          <w:numId w:val="6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>¿Qué hubiera pasado si hubieran sido 81 veces?</w:t>
      </w:r>
    </w:p>
    <w:p w14:paraId="633DF533" w14:textId="1602E15B" w:rsidR="00E23416" w:rsidRDefault="00E23416" w:rsidP="00BA34DF">
      <w:pPr>
        <w:pStyle w:val="Prrafodelista"/>
        <w:numPr>
          <w:ilvl w:val="0"/>
          <w:numId w:val="6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Si la condición fuera </w:t>
      </w:r>
      <w:r w:rsidRPr="00BA34DF">
        <w:rPr>
          <w:rStyle w:val="SubttuloCar"/>
          <w:rFonts w:eastAsiaTheme="minorHAnsi"/>
          <w:color w:val="auto"/>
          <w:spacing w:val="0"/>
        </w:rPr>
        <w:object w:dxaOrig="1840" w:dyaOrig="400" w14:anchorId="26D79242">
          <v:shape id="_x0000_i1042" type="#_x0000_t75" style="width:91.7pt;height:19.7pt" o:ole="">
            <v:imagedata r:id="rId41" o:title=""/>
          </v:shape>
          <o:OLEObject Type="Embed" ProgID="Equation.DSMT4" ShapeID="_x0000_i1042" DrawAspect="Content" ObjectID="_1534433701" r:id="rId42"/>
        </w:object>
      </w:r>
      <w:r>
        <w:rPr>
          <w:rStyle w:val="SubttuloCar"/>
          <w:rFonts w:eastAsiaTheme="minorHAnsi"/>
          <w:color w:val="auto"/>
          <w:spacing w:val="0"/>
        </w:rPr>
        <w:t>, ¿qué pasaría en las preguntas anteriores?</w:t>
      </w:r>
    </w:p>
    <w:p w14:paraId="2FA16902" w14:textId="77777777" w:rsidR="00BA34DF" w:rsidRPr="00BA34DF" w:rsidRDefault="00BA34DF" w:rsidP="00BA34DF">
      <w:pPr>
        <w:rPr>
          <w:rStyle w:val="SubttuloCar"/>
          <w:rFonts w:eastAsiaTheme="minorHAnsi"/>
          <w:color w:val="auto"/>
          <w:spacing w:val="0"/>
        </w:rPr>
      </w:pPr>
    </w:p>
    <w:sectPr w:rsidR="00BA34DF" w:rsidRPr="00BA34DF" w:rsidSect="005A4E20">
      <w:headerReference w:type="default" r:id="rId43"/>
      <w:headerReference w:type="first" r:id="rId44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0D2F2D" w:rsidRDefault="000D2F2D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0D2F2D" w:rsidRDefault="000D2F2D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0D2F2D" w:rsidRDefault="000D2F2D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0D2F2D" w:rsidRDefault="000D2F2D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D2F2D"/>
    <w:rsid w:val="001048A1"/>
    <w:rsid w:val="00106A80"/>
    <w:rsid w:val="00106BE5"/>
    <w:rsid w:val="00115230"/>
    <w:rsid w:val="00121623"/>
    <w:rsid w:val="001618D4"/>
    <w:rsid w:val="00165B6C"/>
    <w:rsid w:val="001C17F8"/>
    <w:rsid w:val="002106F2"/>
    <w:rsid w:val="002E3A71"/>
    <w:rsid w:val="00337CBA"/>
    <w:rsid w:val="00337DFB"/>
    <w:rsid w:val="00395822"/>
    <w:rsid w:val="003E282D"/>
    <w:rsid w:val="0041205B"/>
    <w:rsid w:val="00474BC9"/>
    <w:rsid w:val="004A50B1"/>
    <w:rsid w:val="004B70EB"/>
    <w:rsid w:val="004F0D9D"/>
    <w:rsid w:val="005A0A20"/>
    <w:rsid w:val="005A4E20"/>
    <w:rsid w:val="005B410C"/>
    <w:rsid w:val="00621F3A"/>
    <w:rsid w:val="00636C0E"/>
    <w:rsid w:val="006655B8"/>
    <w:rsid w:val="00681C3C"/>
    <w:rsid w:val="006B1B2C"/>
    <w:rsid w:val="00710E0A"/>
    <w:rsid w:val="007421F9"/>
    <w:rsid w:val="007A2D22"/>
    <w:rsid w:val="007B2324"/>
    <w:rsid w:val="008A38C0"/>
    <w:rsid w:val="00975977"/>
    <w:rsid w:val="00984089"/>
    <w:rsid w:val="009E1880"/>
    <w:rsid w:val="00A07DC6"/>
    <w:rsid w:val="00AA14B1"/>
    <w:rsid w:val="00AB0C49"/>
    <w:rsid w:val="00B072B6"/>
    <w:rsid w:val="00B43CDC"/>
    <w:rsid w:val="00B453F9"/>
    <w:rsid w:val="00BA34DF"/>
    <w:rsid w:val="00BC3E97"/>
    <w:rsid w:val="00C52645"/>
    <w:rsid w:val="00D275A7"/>
    <w:rsid w:val="00D422B6"/>
    <w:rsid w:val="00D860E9"/>
    <w:rsid w:val="00E04606"/>
    <w:rsid w:val="00E22DF5"/>
    <w:rsid w:val="00E23416"/>
    <w:rsid w:val="00E825F1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DE23EC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3</cp:revision>
  <dcterms:created xsi:type="dcterms:W3CDTF">2016-09-03T23:44:00Z</dcterms:created>
  <dcterms:modified xsi:type="dcterms:W3CDTF">2016-09-03T23:48:00Z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