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43AF3" w14:textId="459C711D" w:rsidR="005A4E20" w:rsidRDefault="004A50B1" w:rsidP="005A4E20">
      <w:pPr>
        <w:pStyle w:val="Ttulo1"/>
      </w:pPr>
      <w:r>
        <w:t xml:space="preserve">Practica </w:t>
      </w:r>
      <w:r w:rsidR="003260E8">
        <w:t>10</w:t>
      </w:r>
      <w:r w:rsidR="005A4E20">
        <w:t xml:space="preserve">: </w:t>
      </w:r>
      <w:r w:rsidR="003260E8">
        <w:t>La definición más importante - Limite</w:t>
      </w:r>
    </w:p>
    <w:sdt>
      <w:sdtPr>
        <w:rPr>
          <w:rStyle w:val="SubttuloCar"/>
        </w:rPr>
        <w:alias w:val="Nombre"/>
        <w:tag w:val="Nombre"/>
        <w:id w:val="36166903"/>
        <w:placeholder>
          <w:docPart w:val="2B8E1F4B40E5401D92C4938335C39E52"/>
        </w:placeholder>
        <w:showingPlcHdr/>
      </w:sdtPr>
      <w:sdtEndPr>
        <w:rPr>
          <w:rStyle w:val="SubttuloCar"/>
        </w:rPr>
      </w:sdtEndPr>
      <w:sdtContent>
        <w:p w14:paraId="48C63021" w14:textId="7D729D3F" w:rsidR="005A4E20" w:rsidRDefault="005A4E20" w:rsidP="005A4E20">
          <w:pPr>
            <w:rPr>
              <w:rStyle w:val="SubttuloCar"/>
            </w:rPr>
          </w:pPr>
          <w:r>
            <w:rPr>
              <w:rStyle w:val="SubttuloCar"/>
            </w:rPr>
            <w:t>Escribe aquí tu nombre</w:t>
          </w:r>
        </w:p>
      </w:sdtContent>
    </w:sdt>
    <w:p w14:paraId="15B689ED" w14:textId="2A2FDBC9" w:rsidR="00E459AB" w:rsidRDefault="009142AB" w:rsidP="00C27D3A">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 xml:space="preserve">La idea de límite es la idea más importante en un curso de cálculo regular. ¿Por qué? La razón, los conceptos como la derivada y la integral se definen a través de límites, incluso los números como el e (Euler) o π se pueden definir a partir de un límite. </w:t>
      </w:r>
    </w:p>
    <w:p w14:paraId="090F85FD" w14:textId="63BADC28" w:rsidR="009142AB" w:rsidRDefault="009142AB" w:rsidP="00C27D3A">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¿Entonces que es un límite? La idea puede imaginarla pensando en el Coyote</w:t>
      </w:r>
      <w:r w:rsidR="00962BBC">
        <w:rPr>
          <w:rStyle w:val="SubttuloCar"/>
          <w:rFonts w:ascii="Courier New" w:eastAsiaTheme="minorHAnsi" w:hAnsi="Courier New" w:cs="Courier New"/>
          <w:color w:val="auto"/>
          <w:spacing w:val="0"/>
        </w:rPr>
        <w:t xml:space="preserve"> y el correcaminos</w:t>
      </w:r>
      <w:r>
        <w:rPr>
          <w:rStyle w:val="SubttuloCar"/>
          <w:rFonts w:ascii="Courier New" w:eastAsiaTheme="minorHAnsi" w:hAnsi="Courier New" w:cs="Courier New"/>
          <w:color w:val="auto"/>
          <w:spacing w:val="0"/>
        </w:rPr>
        <w:t xml:space="preserve">. </w:t>
      </w:r>
    </w:p>
    <w:p w14:paraId="24D9A1F0" w14:textId="72089730" w:rsidR="009142AB" w:rsidRDefault="009142AB" w:rsidP="009142AB">
      <w:pPr>
        <w:jc w:val="center"/>
        <w:rPr>
          <w:rStyle w:val="SubttuloCar"/>
          <w:rFonts w:ascii="Courier New" w:eastAsiaTheme="minorHAnsi" w:hAnsi="Courier New" w:cs="Courier New"/>
          <w:color w:val="auto"/>
          <w:spacing w:val="0"/>
        </w:rPr>
      </w:pPr>
      <w:r>
        <w:rPr>
          <w:noProof/>
          <w:lang w:eastAsia="es-MX"/>
        </w:rPr>
        <w:drawing>
          <wp:inline distT="0" distB="0" distL="0" distR="0" wp14:anchorId="125DA321" wp14:editId="5CF23591">
            <wp:extent cx="5724525" cy="2000250"/>
            <wp:effectExtent l="0" t="0" r="9525" b="0"/>
            <wp:docPr id="5" name="Imagen 5" descr="http://1.bp.blogspot.com/-I0tmBDbMfA4/T-5zDFEksbI/AAAAAAAAAEo/nTZ-9VgeUhE/s1600/correcaminos+coyote+roadruner+cancion+beep+beep+bip+bi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I0tmBDbMfA4/T-5zDFEksbI/AAAAAAAAAEo/nTZ-9VgeUhE/s1600/correcaminos+coyote+roadruner+cancion+beep+beep+bip+bip+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14:paraId="4E9CFB8E" w14:textId="6DBB12D9" w:rsidR="009142AB" w:rsidRDefault="009142AB" w:rsidP="009142AB">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Un límite es como la punta del barranco en la imagen. Sin embargo, a veces será imposible pararse en el límite, porque en el caso del Coyote uno se podría caer.</w:t>
      </w:r>
    </w:p>
    <w:p w14:paraId="5873907C" w14:textId="17C6EE88" w:rsidR="009142AB" w:rsidRDefault="009142AB" w:rsidP="009142AB">
      <w:pPr>
        <w:jc w:val="center"/>
        <w:rPr>
          <w:rStyle w:val="SubttuloCar"/>
          <w:rFonts w:ascii="Courier New" w:eastAsiaTheme="minorHAnsi" w:hAnsi="Courier New" w:cs="Courier New"/>
          <w:color w:val="auto"/>
          <w:spacing w:val="0"/>
        </w:rPr>
      </w:pPr>
      <w:r>
        <w:rPr>
          <w:noProof/>
          <w:lang w:eastAsia="es-MX"/>
        </w:rPr>
        <w:drawing>
          <wp:inline distT="0" distB="0" distL="0" distR="0" wp14:anchorId="2430931B" wp14:editId="3AEFACDA">
            <wp:extent cx="2543175" cy="1907381"/>
            <wp:effectExtent l="0" t="0" r="0" b="0"/>
            <wp:docPr id="7" name="Imagen 7" descr="http://www.chiquipedia.com/images/dibujos-coyote-correcamino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hiquipedia.com/images/dibujos-coyote-correcaminos-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4830" cy="1916122"/>
                    </a:xfrm>
                    <a:prstGeom prst="rect">
                      <a:avLst/>
                    </a:prstGeom>
                    <a:noFill/>
                    <a:ln>
                      <a:noFill/>
                    </a:ln>
                  </pic:spPr>
                </pic:pic>
              </a:graphicData>
            </a:graphic>
          </wp:inline>
        </w:drawing>
      </w:r>
    </w:p>
    <w:p w14:paraId="45B987E3" w14:textId="2CF98437" w:rsidR="009142AB" w:rsidRDefault="009142AB" w:rsidP="009142AB">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Las funciones donde uno no se cae se llaman continuas y la facilidad de trabajar con ellas se dará a conocer más adelante. En este sentido la idea general de un límite se expresa como:</w:t>
      </w:r>
    </w:p>
    <w:p w14:paraId="7B51ECF2" w14:textId="7B5BE9E0" w:rsidR="009142AB" w:rsidRPr="00962BBC" w:rsidRDefault="00962BBC" w:rsidP="00962BBC">
      <w:pPr>
        <w:ind w:left="708"/>
        <w:jc w:val="both"/>
        <w:rPr>
          <w:rStyle w:val="SubttuloCar"/>
          <w:rFonts w:ascii="Courier New" w:eastAsiaTheme="minorHAnsi" w:hAnsi="Courier New" w:cs="Courier New"/>
          <w:i/>
          <w:color w:val="auto"/>
          <w:spacing w:val="0"/>
        </w:rPr>
      </w:pPr>
      <w:r w:rsidRPr="00962BBC">
        <w:rPr>
          <w:rStyle w:val="SubttuloCar"/>
          <w:rFonts w:ascii="Courier New" w:eastAsiaTheme="minorHAnsi" w:hAnsi="Courier New" w:cs="Courier New"/>
          <w:i/>
          <w:color w:val="auto"/>
          <w:spacing w:val="0"/>
        </w:rPr>
        <w:t xml:space="preserve">La función </w:t>
      </w:r>
      <w:r w:rsidRPr="00962BBC">
        <w:rPr>
          <w:rStyle w:val="SubttuloCar"/>
          <w:rFonts w:ascii="Courier New" w:eastAsiaTheme="minorHAnsi" w:hAnsi="Courier New" w:cs="Courier New"/>
          <w:b/>
          <w:i/>
          <w:color w:val="auto"/>
          <w:spacing w:val="0"/>
        </w:rPr>
        <w:t>f</w:t>
      </w:r>
      <w:r w:rsidRPr="00962BBC">
        <w:rPr>
          <w:rStyle w:val="SubttuloCar"/>
          <w:rFonts w:ascii="Courier New" w:eastAsiaTheme="minorHAnsi" w:hAnsi="Courier New" w:cs="Courier New"/>
          <w:i/>
          <w:color w:val="auto"/>
          <w:spacing w:val="0"/>
        </w:rPr>
        <w:t xml:space="preserve"> tiene hacia el límite </w:t>
      </w:r>
      <w:r w:rsidRPr="00962BBC">
        <w:rPr>
          <w:rStyle w:val="SubttuloCar"/>
          <w:rFonts w:ascii="Courier New" w:eastAsiaTheme="minorHAnsi" w:hAnsi="Courier New" w:cs="Courier New"/>
          <w:b/>
          <w:i/>
          <w:color w:val="auto"/>
          <w:spacing w:val="0"/>
        </w:rPr>
        <w:t>l</w:t>
      </w:r>
      <w:r w:rsidRPr="00962BBC">
        <w:rPr>
          <w:rStyle w:val="SubttuloCar"/>
          <w:rFonts w:ascii="Courier New" w:eastAsiaTheme="minorHAnsi" w:hAnsi="Courier New" w:cs="Courier New"/>
          <w:i/>
          <w:color w:val="auto"/>
          <w:spacing w:val="0"/>
        </w:rPr>
        <w:t xml:space="preserve"> cerca de </w:t>
      </w:r>
      <w:r w:rsidRPr="00962BBC">
        <w:rPr>
          <w:rStyle w:val="SubttuloCar"/>
          <w:rFonts w:ascii="Courier New" w:eastAsiaTheme="minorHAnsi" w:hAnsi="Courier New" w:cs="Courier New"/>
          <w:b/>
          <w:i/>
          <w:color w:val="auto"/>
          <w:spacing w:val="0"/>
        </w:rPr>
        <w:t>a</w:t>
      </w:r>
      <w:r w:rsidRPr="00962BBC">
        <w:rPr>
          <w:rStyle w:val="SubttuloCar"/>
          <w:rFonts w:ascii="Courier New" w:eastAsiaTheme="minorHAnsi" w:hAnsi="Courier New" w:cs="Courier New"/>
          <w:i/>
          <w:color w:val="auto"/>
          <w:spacing w:val="0"/>
        </w:rPr>
        <w:t xml:space="preserve">, si se puede hacer que </w:t>
      </w:r>
      <w:r w:rsidRPr="00962BBC">
        <w:rPr>
          <w:rStyle w:val="SubttuloCar"/>
          <w:rFonts w:ascii="Courier New" w:eastAsiaTheme="minorHAnsi" w:hAnsi="Courier New" w:cs="Courier New"/>
          <w:b/>
          <w:i/>
          <w:color w:val="auto"/>
          <w:spacing w:val="0"/>
        </w:rPr>
        <w:t>f(x)</w:t>
      </w:r>
      <w:r w:rsidRPr="00962BBC">
        <w:rPr>
          <w:rStyle w:val="SubttuloCar"/>
          <w:rFonts w:ascii="Courier New" w:eastAsiaTheme="minorHAnsi" w:hAnsi="Courier New" w:cs="Courier New"/>
          <w:i/>
          <w:color w:val="auto"/>
          <w:spacing w:val="0"/>
        </w:rPr>
        <w:t xml:space="preserve"> </w:t>
      </w:r>
      <w:r>
        <w:rPr>
          <w:rStyle w:val="SubttuloCar"/>
          <w:rFonts w:ascii="Courier New" w:eastAsiaTheme="minorHAnsi" w:hAnsi="Courier New" w:cs="Courier New"/>
          <w:i/>
          <w:color w:val="auto"/>
          <w:spacing w:val="0"/>
        </w:rPr>
        <w:t xml:space="preserve">esté tan cerca como queramos de </w:t>
      </w:r>
      <w:r w:rsidRPr="00962BBC">
        <w:rPr>
          <w:rStyle w:val="SubttuloCar"/>
          <w:rFonts w:ascii="Courier New" w:eastAsiaTheme="minorHAnsi" w:hAnsi="Courier New" w:cs="Courier New"/>
          <w:b/>
          <w:i/>
          <w:color w:val="auto"/>
          <w:spacing w:val="0"/>
        </w:rPr>
        <w:t>l</w:t>
      </w:r>
      <w:r w:rsidRPr="00962BBC">
        <w:rPr>
          <w:rStyle w:val="SubttuloCar"/>
          <w:rFonts w:ascii="Courier New" w:eastAsiaTheme="minorHAnsi" w:hAnsi="Courier New" w:cs="Courier New"/>
          <w:i/>
          <w:color w:val="auto"/>
          <w:spacing w:val="0"/>
        </w:rPr>
        <w:t xml:space="preserve"> haciendo que </w:t>
      </w:r>
      <w:r w:rsidRPr="00962BBC">
        <w:rPr>
          <w:rStyle w:val="SubttuloCar"/>
          <w:rFonts w:ascii="Courier New" w:eastAsiaTheme="minorHAnsi" w:hAnsi="Courier New" w:cs="Courier New"/>
          <w:b/>
          <w:i/>
          <w:color w:val="auto"/>
          <w:spacing w:val="0"/>
        </w:rPr>
        <w:t>x</w:t>
      </w:r>
      <w:r w:rsidRPr="00962BBC">
        <w:rPr>
          <w:rStyle w:val="SubttuloCar"/>
          <w:rFonts w:ascii="Courier New" w:eastAsiaTheme="minorHAnsi" w:hAnsi="Courier New" w:cs="Courier New"/>
          <w:i/>
          <w:color w:val="auto"/>
          <w:spacing w:val="0"/>
        </w:rPr>
        <w:t xml:space="preserve"> esté suficientemente cerca de </w:t>
      </w:r>
      <w:r w:rsidRPr="00962BBC">
        <w:rPr>
          <w:rStyle w:val="SubttuloCar"/>
          <w:rFonts w:ascii="Courier New" w:eastAsiaTheme="minorHAnsi" w:hAnsi="Courier New" w:cs="Courier New"/>
          <w:b/>
          <w:i/>
          <w:color w:val="auto"/>
          <w:spacing w:val="0"/>
        </w:rPr>
        <w:t>a</w:t>
      </w:r>
      <w:r w:rsidRPr="00962BBC">
        <w:rPr>
          <w:rStyle w:val="SubttuloCar"/>
          <w:rFonts w:ascii="Courier New" w:eastAsiaTheme="minorHAnsi" w:hAnsi="Courier New" w:cs="Courier New"/>
          <w:i/>
          <w:color w:val="auto"/>
          <w:spacing w:val="0"/>
        </w:rPr>
        <w:t xml:space="preserve">, pero siendo distinto de </w:t>
      </w:r>
      <w:r w:rsidRPr="00962BBC">
        <w:rPr>
          <w:rStyle w:val="SubttuloCar"/>
          <w:rFonts w:ascii="Courier New" w:eastAsiaTheme="minorHAnsi" w:hAnsi="Courier New" w:cs="Courier New"/>
          <w:b/>
          <w:i/>
          <w:color w:val="auto"/>
          <w:spacing w:val="0"/>
        </w:rPr>
        <w:t>a</w:t>
      </w:r>
      <w:r w:rsidRPr="00962BBC">
        <w:rPr>
          <w:rStyle w:val="SubttuloCar"/>
          <w:rFonts w:ascii="Courier New" w:eastAsiaTheme="minorHAnsi" w:hAnsi="Courier New" w:cs="Courier New"/>
          <w:i/>
          <w:color w:val="auto"/>
          <w:spacing w:val="0"/>
        </w:rPr>
        <w:t>.</w:t>
      </w:r>
    </w:p>
    <w:p w14:paraId="14192304" w14:textId="7C0F00F2" w:rsidR="00B27DEE" w:rsidRDefault="00962BBC" w:rsidP="001D3148">
      <w:pPr>
        <w:jc w:val="both"/>
        <w:rPr>
          <w:rStyle w:val="SubttuloCar"/>
          <w:rFonts w:eastAsiaTheme="minorHAnsi" w:cstheme="minorHAnsi"/>
          <w:b/>
          <w:color w:val="auto"/>
          <w:spacing w:val="0"/>
        </w:rPr>
      </w:pPr>
      <w:r>
        <w:rPr>
          <w:rStyle w:val="SubttuloCar"/>
          <w:rFonts w:ascii="Courier New" w:eastAsiaTheme="minorHAnsi" w:hAnsi="Courier New" w:cs="Courier New"/>
          <w:color w:val="auto"/>
          <w:spacing w:val="0"/>
        </w:rPr>
        <w:lastRenderedPageBreak/>
        <w:t>En otras palabras, el límite de la posición del coyote es la punta del barranco porque puede estar tan cerca de la punta como quiera caminando cerca de la punta, pero sin pararse en la punta.</w:t>
      </w:r>
      <w:r w:rsidR="001D3148">
        <w:rPr>
          <w:rStyle w:val="SubttuloCar"/>
          <w:rFonts w:eastAsiaTheme="minorHAnsi" w:cstheme="minorHAnsi"/>
          <w:b/>
          <w:color w:val="auto"/>
          <w:spacing w:val="0"/>
        </w:rPr>
        <w:t xml:space="preserve"> </w:t>
      </w:r>
    </w:p>
    <w:p w14:paraId="66A434E7" w14:textId="5ADB91A8" w:rsidR="001D3148" w:rsidRDefault="001D3148" w:rsidP="001D3148">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Ahora que sabe que es un límite haga una gráfica de las siguientes funciones:</w:t>
      </w:r>
    </w:p>
    <w:p w14:paraId="346FB692" w14:textId="05326F4F" w:rsidR="001D3148" w:rsidRDefault="001D3148" w:rsidP="001D3148">
      <w:pPr>
        <w:pStyle w:val="Prrafodelista"/>
        <w:numPr>
          <w:ilvl w:val="0"/>
          <w:numId w:val="10"/>
        </w:numPr>
        <w:jc w:val="both"/>
        <w:rPr>
          <w:rStyle w:val="SubttuloCar"/>
          <w:rFonts w:ascii="Courier New" w:eastAsiaTheme="minorHAnsi" w:hAnsi="Courier New" w:cs="Courier New"/>
          <w:color w:val="auto"/>
          <w:spacing w:val="0"/>
        </w:rPr>
      </w:pPr>
      <w:r w:rsidRPr="001D3148">
        <w:rPr>
          <w:rStyle w:val="SubttuloCar"/>
          <w:rFonts w:ascii="Courier New" w:eastAsiaTheme="minorHAnsi" w:hAnsi="Courier New" w:cs="Courier New"/>
          <w:color w:val="auto"/>
          <w:spacing w:val="0"/>
        </w:rPr>
        <w:object w:dxaOrig="900" w:dyaOrig="320" w14:anchorId="703CF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5.75pt" o:ole="">
            <v:imagedata r:id="rId10" o:title=""/>
          </v:shape>
          <o:OLEObject Type="Embed" ProgID="Equation.DSMT4" ShapeID="_x0000_i1025" DrawAspect="Content" ObjectID="_1538405232" r:id="rId11"/>
        </w:object>
      </w:r>
      <w:r>
        <w:rPr>
          <w:rStyle w:val="SubttuloCar"/>
          <w:rFonts w:ascii="Courier New" w:eastAsiaTheme="minorHAnsi" w:hAnsi="Courier New" w:cs="Courier New"/>
          <w:color w:val="auto"/>
          <w:spacing w:val="0"/>
        </w:rPr>
        <w:t xml:space="preserve"> </w:t>
      </w:r>
    </w:p>
    <w:p w14:paraId="7AE4DFB8" w14:textId="50C3AC22" w:rsidR="001D3148" w:rsidRDefault="001D3148" w:rsidP="001D3148">
      <w:pPr>
        <w:pStyle w:val="Prrafodelista"/>
        <w:numPr>
          <w:ilvl w:val="0"/>
          <w:numId w:val="10"/>
        </w:numPr>
        <w:jc w:val="both"/>
        <w:rPr>
          <w:rStyle w:val="SubttuloCar"/>
          <w:rFonts w:ascii="Courier New" w:eastAsiaTheme="minorHAnsi" w:hAnsi="Courier New" w:cs="Courier New"/>
          <w:color w:val="auto"/>
          <w:spacing w:val="0"/>
        </w:rPr>
      </w:pPr>
      <w:r w:rsidRPr="001D3148">
        <w:rPr>
          <w:rStyle w:val="SubttuloCar"/>
          <w:rFonts w:ascii="Courier New" w:eastAsiaTheme="minorHAnsi" w:hAnsi="Courier New" w:cs="Courier New"/>
          <w:color w:val="auto"/>
          <w:spacing w:val="0"/>
        </w:rPr>
        <w:object w:dxaOrig="1020" w:dyaOrig="400" w14:anchorId="3E1133D0">
          <v:shape id="_x0000_i1026" type="#_x0000_t75" style="width:51pt;height:20.25pt" o:ole="">
            <v:imagedata r:id="rId12" o:title=""/>
          </v:shape>
          <o:OLEObject Type="Embed" ProgID="Equation.DSMT4" ShapeID="_x0000_i1026" DrawAspect="Content" ObjectID="_1538405233" r:id="rId13"/>
        </w:object>
      </w:r>
      <w:r>
        <w:rPr>
          <w:rStyle w:val="SubttuloCar"/>
          <w:rFonts w:ascii="Courier New" w:eastAsiaTheme="minorHAnsi" w:hAnsi="Courier New" w:cs="Courier New"/>
          <w:color w:val="auto"/>
          <w:spacing w:val="0"/>
        </w:rPr>
        <w:t xml:space="preserve"> </w:t>
      </w:r>
    </w:p>
    <w:p w14:paraId="7DAF7E39" w14:textId="0DE96B6C" w:rsidR="001D3148" w:rsidRDefault="001D3148" w:rsidP="001D3148">
      <w:pPr>
        <w:pStyle w:val="Prrafodelista"/>
        <w:numPr>
          <w:ilvl w:val="0"/>
          <w:numId w:val="10"/>
        </w:numPr>
        <w:jc w:val="both"/>
        <w:rPr>
          <w:rStyle w:val="SubttuloCar"/>
          <w:rFonts w:ascii="Courier New" w:eastAsiaTheme="minorHAnsi" w:hAnsi="Courier New" w:cs="Courier New"/>
          <w:color w:val="auto"/>
          <w:spacing w:val="0"/>
        </w:rPr>
      </w:pPr>
      <w:r w:rsidRPr="001D3148">
        <w:rPr>
          <w:rStyle w:val="SubttuloCar"/>
          <w:rFonts w:ascii="Courier New" w:eastAsiaTheme="minorHAnsi" w:hAnsi="Courier New" w:cs="Courier New"/>
          <w:color w:val="auto"/>
          <w:spacing w:val="0"/>
        </w:rPr>
        <w:object w:dxaOrig="1020" w:dyaOrig="400" w14:anchorId="79CC2869">
          <v:shape id="_x0000_i1027" type="#_x0000_t75" style="width:51pt;height:20.25pt" o:ole="">
            <v:imagedata r:id="rId14" o:title=""/>
          </v:shape>
          <o:OLEObject Type="Embed" ProgID="Equation.DSMT4" ShapeID="_x0000_i1027" DrawAspect="Content" ObjectID="_1538405234" r:id="rId15"/>
        </w:object>
      </w:r>
      <w:r>
        <w:rPr>
          <w:rStyle w:val="SubttuloCar"/>
          <w:rFonts w:ascii="Courier New" w:eastAsiaTheme="minorHAnsi" w:hAnsi="Courier New" w:cs="Courier New"/>
          <w:color w:val="auto"/>
          <w:spacing w:val="0"/>
        </w:rPr>
        <w:t xml:space="preserve"> </w:t>
      </w:r>
    </w:p>
    <w:p w14:paraId="4ECACDFF" w14:textId="744F9E3F" w:rsidR="001D3148" w:rsidRDefault="001D3148" w:rsidP="001D3148">
      <w:pPr>
        <w:pStyle w:val="Prrafodelista"/>
        <w:numPr>
          <w:ilvl w:val="0"/>
          <w:numId w:val="10"/>
        </w:numPr>
        <w:jc w:val="both"/>
        <w:rPr>
          <w:rStyle w:val="SubttuloCar"/>
          <w:rFonts w:ascii="Courier New" w:eastAsiaTheme="minorHAnsi" w:hAnsi="Courier New" w:cs="Courier New"/>
          <w:color w:val="auto"/>
          <w:spacing w:val="0"/>
        </w:rPr>
      </w:pPr>
      <w:r w:rsidRPr="001D3148">
        <w:rPr>
          <w:rStyle w:val="SubttuloCar"/>
          <w:rFonts w:ascii="Courier New" w:eastAsiaTheme="minorHAnsi" w:hAnsi="Courier New" w:cs="Courier New"/>
          <w:color w:val="auto"/>
          <w:spacing w:val="0"/>
        </w:rPr>
        <w:object w:dxaOrig="1020" w:dyaOrig="400" w14:anchorId="128A6267">
          <v:shape id="_x0000_i1028" type="#_x0000_t75" style="width:51pt;height:20.25pt" o:ole="">
            <v:imagedata r:id="rId16" o:title=""/>
          </v:shape>
          <o:OLEObject Type="Embed" ProgID="Equation.DSMT4" ShapeID="_x0000_i1028" DrawAspect="Content" ObjectID="_1538405235" r:id="rId17"/>
        </w:object>
      </w:r>
      <w:r>
        <w:rPr>
          <w:rStyle w:val="SubttuloCar"/>
          <w:rFonts w:ascii="Courier New" w:eastAsiaTheme="minorHAnsi" w:hAnsi="Courier New" w:cs="Courier New"/>
          <w:color w:val="auto"/>
          <w:spacing w:val="0"/>
        </w:rPr>
        <w:t xml:space="preserve"> </w:t>
      </w:r>
    </w:p>
    <w:p w14:paraId="2D76C81B" w14:textId="3C0C7BDA" w:rsidR="001D3148" w:rsidRDefault="001D3148" w:rsidP="001D3148">
      <w:pPr>
        <w:pStyle w:val="Prrafodelista"/>
        <w:numPr>
          <w:ilvl w:val="0"/>
          <w:numId w:val="10"/>
        </w:numPr>
        <w:jc w:val="both"/>
        <w:rPr>
          <w:rStyle w:val="SubttuloCar"/>
          <w:rFonts w:ascii="Courier New" w:eastAsiaTheme="minorHAnsi" w:hAnsi="Courier New" w:cs="Courier New"/>
          <w:color w:val="auto"/>
          <w:spacing w:val="0"/>
        </w:rPr>
      </w:pPr>
      <w:r w:rsidRPr="001D3148">
        <w:rPr>
          <w:rStyle w:val="SubttuloCar"/>
          <w:rFonts w:ascii="Courier New" w:eastAsiaTheme="minorHAnsi" w:hAnsi="Courier New" w:cs="Courier New"/>
          <w:color w:val="auto"/>
          <w:spacing w:val="0"/>
        </w:rPr>
        <w:object w:dxaOrig="1020" w:dyaOrig="400" w14:anchorId="370979D3">
          <v:shape id="_x0000_i1029" type="#_x0000_t75" style="width:51pt;height:20.25pt" o:ole="">
            <v:imagedata r:id="rId18" o:title=""/>
          </v:shape>
          <o:OLEObject Type="Embed" ProgID="Equation.DSMT4" ShapeID="_x0000_i1029" DrawAspect="Content" ObjectID="_1538405236" r:id="rId19"/>
        </w:object>
      </w:r>
      <w:r>
        <w:rPr>
          <w:rStyle w:val="SubttuloCar"/>
          <w:rFonts w:ascii="Courier New" w:eastAsiaTheme="minorHAnsi" w:hAnsi="Courier New" w:cs="Courier New"/>
          <w:color w:val="auto"/>
          <w:spacing w:val="0"/>
        </w:rPr>
        <w:t xml:space="preserve"> </w:t>
      </w:r>
    </w:p>
    <w:p w14:paraId="45F820C7" w14:textId="13A51CC0" w:rsidR="001D3148" w:rsidRPr="001D3148" w:rsidRDefault="001D3148" w:rsidP="001D3148">
      <w:pPr>
        <w:pStyle w:val="Prrafodelista"/>
        <w:numPr>
          <w:ilvl w:val="0"/>
          <w:numId w:val="10"/>
        </w:numPr>
        <w:jc w:val="both"/>
        <w:rPr>
          <w:rStyle w:val="SubttuloCar"/>
          <w:rFonts w:ascii="Courier New" w:eastAsiaTheme="minorHAnsi" w:hAnsi="Courier New" w:cs="Courier New"/>
          <w:color w:val="auto"/>
          <w:spacing w:val="0"/>
        </w:rPr>
      </w:pPr>
      <w:r w:rsidRPr="001D3148">
        <w:rPr>
          <w:rStyle w:val="SubttuloCar"/>
          <w:rFonts w:ascii="Courier New" w:eastAsiaTheme="minorHAnsi" w:hAnsi="Courier New" w:cs="Courier New"/>
          <w:color w:val="auto"/>
          <w:spacing w:val="0"/>
        </w:rPr>
        <w:object w:dxaOrig="1120" w:dyaOrig="420" w14:anchorId="7BAFCEE3">
          <v:shape id="_x0000_i1030" type="#_x0000_t75" style="width:56.25pt;height:21pt" o:ole="">
            <v:imagedata r:id="rId20" o:title=""/>
          </v:shape>
          <o:OLEObject Type="Embed" ProgID="Equation.DSMT4" ShapeID="_x0000_i1030" DrawAspect="Content" ObjectID="_1538405237" r:id="rId21"/>
        </w:object>
      </w:r>
      <w:r>
        <w:rPr>
          <w:rStyle w:val="SubttuloCar"/>
          <w:rFonts w:ascii="Courier New" w:eastAsiaTheme="minorHAnsi" w:hAnsi="Courier New" w:cs="Courier New"/>
          <w:color w:val="auto"/>
          <w:spacing w:val="0"/>
        </w:rPr>
        <w:t xml:space="preserve"> </w:t>
      </w:r>
    </w:p>
    <w:p w14:paraId="09F53AA4" w14:textId="43C8EA9E" w:rsidR="001D3148" w:rsidRDefault="001D3148" w:rsidP="001D3148">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¿A qué valor de x cree que se acerque la función </w:t>
      </w:r>
      <w:r w:rsidRPr="001D3148">
        <w:rPr>
          <w:rStyle w:val="SubttuloCar"/>
          <w:rFonts w:eastAsiaTheme="minorHAnsi" w:cstheme="minorHAnsi"/>
          <w:b/>
          <w:color w:val="auto"/>
          <w:spacing w:val="0"/>
        </w:rPr>
        <w:object w:dxaOrig="1020" w:dyaOrig="400" w14:anchorId="259E8CF4">
          <v:shape id="_x0000_i1031" type="#_x0000_t75" style="width:51pt;height:20.25pt" o:ole="">
            <v:imagedata r:id="rId22" o:title=""/>
          </v:shape>
          <o:OLEObject Type="Embed" ProgID="Equation.DSMT4" ShapeID="_x0000_i1031" DrawAspect="Content" ObjectID="_1538405238" r:id="rId23"/>
        </w:object>
      </w:r>
      <w:r>
        <w:rPr>
          <w:rStyle w:val="SubttuloCar"/>
          <w:rFonts w:eastAsiaTheme="minorHAnsi" w:cstheme="minorHAnsi"/>
          <w:b/>
          <w:color w:val="auto"/>
          <w:spacing w:val="0"/>
        </w:rPr>
        <w:t xml:space="preserve"> cuando x se acerca al valor a?</w:t>
      </w:r>
    </w:p>
    <w:p w14:paraId="75BB895D" w14:textId="173F2B81" w:rsidR="004D7227" w:rsidRDefault="004D7227" w:rsidP="004D7227">
      <w:pPr>
        <w:rPr>
          <w:rStyle w:val="SubttuloCar"/>
          <w:rFonts w:eastAsiaTheme="minorHAnsi" w:cstheme="minorHAnsi"/>
          <w:b/>
          <w:color w:val="auto"/>
          <w:spacing w:val="0"/>
        </w:rPr>
      </w:pPr>
    </w:p>
    <w:p w14:paraId="4B75B8F8" w14:textId="355E6EE9" w:rsidR="00325F98" w:rsidRPr="00325F98" w:rsidRDefault="00325F98" w:rsidP="004D7227">
      <w:pPr>
        <w:rPr>
          <w:rStyle w:val="SubttuloCar"/>
          <w:rFonts w:ascii="Courier New" w:eastAsiaTheme="minorHAnsi" w:hAnsi="Courier New" w:cs="Courier New"/>
          <w:color w:val="auto"/>
          <w:spacing w:val="0"/>
        </w:rPr>
      </w:pPr>
      <w:r w:rsidRPr="00325F98">
        <w:rPr>
          <w:rStyle w:val="SubttuloCar"/>
          <w:rFonts w:ascii="Courier New" w:eastAsiaTheme="minorHAnsi" w:hAnsi="Courier New" w:cs="Courier New"/>
          <w:color w:val="auto"/>
          <w:spacing w:val="0"/>
        </w:rPr>
        <w:t xml:space="preserve">En general lo que se acostumbra es usar limites conocidos para calcular limites mediante el uso de propiedades conocidas. </w:t>
      </w:r>
    </w:p>
    <w:p w14:paraId="4EC70965" w14:textId="1B6BDD8F" w:rsidR="00325F98" w:rsidRDefault="00325F98" w:rsidP="004D7227">
      <w:pPr>
        <w:rPr>
          <w:rStyle w:val="SubttuloCar"/>
          <w:rFonts w:eastAsiaTheme="minorHAnsi" w:cstheme="minorHAnsi"/>
          <w:b/>
          <w:color w:val="auto"/>
          <w:spacing w:val="0"/>
        </w:rPr>
      </w:pPr>
      <w:r>
        <w:rPr>
          <w:rStyle w:val="SubttuloCar"/>
          <w:rFonts w:eastAsiaTheme="minorHAnsi" w:cstheme="minorHAnsi"/>
          <w:b/>
          <w:color w:val="auto"/>
          <w:spacing w:val="0"/>
        </w:rPr>
        <w:t>¿Cuál es el límite de la suma de funciones?</w:t>
      </w:r>
    </w:p>
    <w:p w14:paraId="24624A4D" w14:textId="092411C0" w:rsidR="00325F98" w:rsidRDefault="00325F98" w:rsidP="004D7227">
      <w:pPr>
        <w:rPr>
          <w:rStyle w:val="SubttuloCar"/>
          <w:rFonts w:eastAsiaTheme="minorHAnsi" w:cstheme="minorHAnsi"/>
          <w:b/>
          <w:color w:val="auto"/>
          <w:spacing w:val="0"/>
        </w:rPr>
      </w:pPr>
    </w:p>
    <w:p w14:paraId="47C99F7B" w14:textId="492839D7" w:rsidR="00325F98" w:rsidRDefault="00325F98" w:rsidP="004D7227">
      <w:pPr>
        <w:rPr>
          <w:rStyle w:val="SubttuloCar"/>
          <w:rFonts w:eastAsiaTheme="minorHAnsi" w:cstheme="minorHAnsi"/>
          <w:b/>
          <w:color w:val="auto"/>
          <w:spacing w:val="0"/>
        </w:rPr>
      </w:pPr>
      <w:r>
        <w:rPr>
          <w:rStyle w:val="SubttuloCar"/>
          <w:rFonts w:eastAsiaTheme="minorHAnsi" w:cstheme="minorHAnsi"/>
          <w:b/>
          <w:color w:val="auto"/>
          <w:spacing w:val="0"/>
        </w:rPr>
        <w:t>¿Y el del producto?</w:t>
      </w:r>
    </w:p>
    <w:p w14:paraId="273FC0C4" w14:textId="6258B6F2" w:rsidR="00325F98" w:rsidRDefault="00325F98" w:rsidP="004D7227">
      <w:pPr>
        <w:rPr>
          <w:rStyle w:val="SubttuloCar"/>
          <w:rFonts w:eastAsiaTheme="minorHAnsi" w:cstheme="minorHAnsi"/>
          <w:b/>
          <w:color w:val="auto"/>
          <w:spacing w:val="0"/>
        </w:rPr>
      </w:pPr>
    </w:p>
    <w:p w14:paraId="006F4ABE" w14:textId="141F7152" w:rsidR="00325F98" w:rsidRDefault="00325F98" w:rsidP="004D7227">
      <w:pPr>
        <w:rPr>
          <w:rStyle w:val="SubttuloCar"/>
          <w:rFonts w:eastAsiaTheme="minorHAnsi" w:cstheme="minorHAnsi"/>
          <w:b/>
          <w:color w:val="auto"/>
          <w:spacing w:val="0"/>
        </w:rPr>
      </w:pPr>
      <w:r>
        <w:rPr>
          <w:rStyle w:val="SubttuloCar"/>
          <w:rFonts w:eastAsiaTheme="minorHAnsi" w:cstheme="minorHAnsi"/>
          <w:b/>
          <w:color w:val="auto"/>
          <w:spacing w:val="0"/>
        </w:rPr>
        <w:t>¿Y el del cociente?</w:t>
      </w:r>
    </w:p>
    <w:p w14:paraId="154B1D60" w14:textId="577DB046" w:rsidR="00325F98" w:rsidRDefault="00325F98" w:rsidP="004D7227">
      <w:pPr>
        <w:rPr>
          <w:rStyle w:val="SubttuloCar"/>
          <w:rFonts w:eastAsiaTheme="minorHAnsi" w:cstheme="minorHAnsi"/>
          <w:b/>
          <w:color w:val="auto"/>
          <w:spacing w:val="0"/>
        </w:rPr>
      </w:pPr>
    </w:p>
    <w:p w14:paraId="0BE04061" w14:textId="5BEF9DFA" w:rsidR="00325F98" w:rsidRDefault="00325F98" w:rsidP="004D7227">
      <w:pPr>
        <w:rPr>
          <w:rStyle w:val="SubttuloCar"/>
          <w:rFonts w:eastAsiaTheme="minorHAnsi" w:cstheme="minorHAnsi"/>
          <w:b/>
          <w:color w:val="auto"/>
          <w:spacing w:val="0"/>
        </w:rPr>
      </w:pPr>
      <w:r>
        <w:rPr>
          <w:rStyle w:val="SubttuloCar"/>
          <w:rFonts w:eastAsiaTheme="minorHAnsi" w:cstheme="minorHAnsi"/>
          <w:b/>
          <w:color w:val="auto"/>
          <w:spacing w:val="0"/>
        </w:rPr>
        <w:t>Use las propiedades para calcular los siguientes límites:</w:t>
      </w:r>
    </w:p>
    <w:p w14:paraId="4FB3A731" w14:textId="6E6DB6F3" w:rsidR="00325F98" w:rsidRDefault="00325F98" w:rsidP="004D7227">
      <w:pPr>
        <w:rPr>
          <w:rStyle w:val="SubttuloCar"/>
          <w:rFonts w:eastAsiaTheme="minorHAnsi" w:cstheme="minorHAnsi"/>
          <w:color w:val="auto"/>
          <w:spacing w:val="0"/>
        </w:rPr>
      </w:pPr>
      <w:r>
        <w:rPr>
          <w:rStyle w:val="SubttuloCar"/>
          <w:rFonts w:eastAsiaTheme="minorHAnsi" w:cstheme="minorHAnsi"/>
          <w:color w:val="auto"/>
          <w:spacing w:val="0"/>
        </w:rPr>
        <w:t xml:space="preserve">1.  </w:t>
      </w:r>
      <w:r w:rsidRPr="00325F98">
        <w:rPr>
          <w:rStyle w:val="SubttuloCar"/>
          <w:rFonts w:eastAsiaTheme="minorHAnsi" w:cstheme="minorHAnsi"/>
          <w:color w:val="auto"/>
          <w:spacing w:val="0"/>
          <w:position w:val="-24"/>
        </w:rPr>
        <w:object w:dxaOrig="1260" w:dyaOrig="660" w14:anchorId="32930B8E">
          <v:shape id="_x0000_i1034" type="#_x0000_t75" style="width:63pt;height:33pt" o:ole="">
            <v:imagedata r:id="rId24" o:title=""/>
          </v:shape>
          <o:OLEObject Type="Embed" ProgID="Equation.DSMT4" ShapeID="_x0000_i1034" DrawAspect="Content" ObjectID="_1538405239" r:id="rId25"/>
        </w:object>
      </w:r>
      <w:r>
        <w:rPr>
          <w:rStyle w:val="SubttuloCar"/>
          <w:rFonts w:eastAsiaTheme="minorHAnsi" w:cstheme="minorHAnsi"/>
          <w:color w:val="auto"/>
          <w:spacing w:val="0"/>
        </w:rPr>
        <w:t xml:space="preserve"> </w:t>
      </w:r>
    </w:p>
    <w:p w14:paraId="0210742E" w14:textId="6476D153" w:rsidR="00325F98" w:rsidRDefault="00325F98" w:rsidP="004D7227">
      <w:pPr>
        <w:rPr>
          <w:rStyle w:val="SubttuloCar"/>
          <w:rFonts w:eastAsiaTheme="minorHAnsi" w:cstheme="minorHAnsi"/>
          <w:color w:val="auto"/>
          <w:spacing w:val="0"/>
        </w:rPr>
      </w:pPr>
      <w:r>
        <w:rPr>
          <w:rStyle w:val="SubttuloCar"/>
          <w:rFonts w:eastAsiaTheme="minorHAnsi" w:cstheme="minorHAnsi"/>
          <w:color w:val="auto"/>
          <w:spacing w:val="0"/>
        </w:rPr>
        <w:t xml:space="preserve">2. </w:t>
      </w:r>
      <w:r w:rsidRPr="00325F98">
        <w:rPr>
          <w:rStyle w:val="SubttuloCar"/>
          <w:rFonts w:eastAsiaTheme="minorHAnsi" w:cstheme="minorHAnsi"/>
          <w:color w:val="auto"/>
          <w:spacing w:val="0"/>
          <w:position w:val="-24"/>
        </w:rPr>
        <w:object w:dxaOrig="1320" w:dyaOrig="660" w14:anchorId="0EDAA52D">
          <v:shape id="_x0000_i1053" type="#_x0000_t75" style="width:66pt;height:33pt" o:ole="">
            <v:imagedata r:id="rId26" o:title=""/>
          </v:shape>
          <o:OLEObject Type="Embed" ProgID="Equation.DSMT4" ShapeID="_x0000_i1053" DrawAspect="Content" ObjectID="_1538405240" r:id="rId27"/>
        </w:object>
      </w:r>
    </w:p>
    <w:p w14:paraId="035137E8" w14:textId="69FE92EE" w:rsidR="00325F98" w:rsidRDefault="00325F98" w:rsidP="004D7227">
      <w:pPr>
        <w:rPr>
          <w:rStyle w:val="SubttuloCar"/>
          <w:rFonts w:eastAsiaTheme="minorHAnsi" w:cstheme="minorHAnsi"/>
          <w:color w:val="auto"/>
          <w:spacing w:val="0"/>
        </w:rPr>
      </w:pPr>
      <w:r>
        <w:rPr>
          <w:rStyle w:val="SubttuloCar"/>
          <w:rFonts w:eastAsiaTheme="minorHAnsi" w:cstheme="minorHAnsi"/>
          <w:color w:val="auto"/>
          <w:spacing w:val="0"/>
        </w:rPr>
        <w:t xml:space="preserve">3. </w:t>
      </w:r>
      <w:r w:rsidRPr="00325F98">
        <w:rPr>
          <w:rStyle w:val="SubttuloCar"/>
          <w:rFonts w:eastAsiaTheme="minorHAnsi" w:cstheme="minorHAnsi"/>
          <w:color w:val="auto"/>
          <w:spacing w:val="0"/>
          <w:position w:val="-24"/>
        </w:rPr>
        <w:object w:dxaOrig="1300" w:dyaOrig="660" w14:anchorId="46503B20">
          <v:shape id="_x0000_i1055" type="#_x0000_t75" style="width:65.25pt;height:33pt" o:ole="">
            <v:imagedata r:id="rId28" o:title=""/>
          </v:shape>
          <o:OLEObject Type="Embed" ProgID="Equation.DSMT4" ShapeID="_x0000_i1055" DrawAspect="Content" ObjectID="_1538405241" r:id="rId29"/>
        </w:object>
      </w:r>
    </w:p>
    <w:p w14:paraId="02C9DF78" w14:textId="42DA5724" w:rsidR="00325F98" w:rsidRDefault="00325F98" w:rsidP="004D7227">
      <w:pPr>
        <w:rPr>
          <w:rStyle w:val="SubttuloCar"/>
          <w:rFonts w:eastAsiaTheme="minorHAnsi" w:cstheme="minorHAnsi"/>
          <w:color w:val="auto"/>
          <w:spacing w:val="0"/>
        </w:rPr>
      </w:pPr>
      <w:r>
        <w:rPr>
          <w:rStyle w:val="SubttuloCar"/>
          <w:rFonts w:eastAsiaTheme="minorHAnsi" w:cstheme="minorHAnsi"/>
          <w:color w:val="auto"/>
          <w:spacing w:val="0"/>
        </w:rPr>
        <w:t xml:space="preserve">4. </w:t>
      </w:r>
      <w:r w:rsidRPr="00325F98">
        <w:rPr>
          <w:rStyle w:val="SubttuloCar"/>
          <w:rFonts w:eastAsiaTheme="minorHAnsi" w:cstheme="minorHAnsi"/>
          <w:color w:val="auto"/>
          <w:spacing w:val="0"/>
          <w:position w:val="-28"/>
        </w:rPr>
        <w:object w:dxaOrig="1480" w:dyaOrig="700" w14:anchorId="7895DA01">
          <v:shape id="_x0000_i1057" type="#_x0000_t75" style="width:74.25pt;height:35.25pt" o:ole="">
            <v:imagedata r:id="rId30" o:title=""/>
          </v:shape>
          <o:OLEObject Type="Embed" ProgID="Equation.DSMT4" ShapeID="_x0000_i1057" DrawAspect="Content" ObjectID="_1538405242" r:id="rId31"/>
        </w:object>
      </w:r>
    </w:p>
    <w:p w14:paraId="57E84744" w14:textId="101B9471" w:rsidR="00325F98" w:rsidRDefault="00325F98" w:rsidP="004D7227">
      <w:pPr>
        <w:rPr>
          <w:rStyle w:val="SubttuloCar"/>
          <w:rFonts w:eastAsiaTheme="minorHAnsi" w:cstheme="minorHAnsi"/>
          <w:color w:val="auto"/>
          <w:spacing w:val="0"/>
        </w:rPr>
      </w:pPr>
      <w:r>
        <w:rPr>
          <w:rStyle w:val="SubttuloCar"/>
          <w:rFonts w:eastAsiaTheme="minorHAnsi" w:cstheme="minorHAnsi"/>
          <w:color w:val="auto"/>
          <w:spacing w:val="0"/>
        </w:rPr>
        <w:t xml:space="preserve">5. </w:t>
      </w:r>
      <w:r w:rsidRPr="00325F98">
        <w:rPr>
          <w:rStyle w:val="SubttuloCar"/>
          <w:rFonts w:eastAsiaTheme="minorHAnsi" w:cstheme="minorHAnsi"/>
          <w:color w:val="auto"/>
          <w:spacing w:val="0"/>
          <w:position w:val="-28"/>
        </w:rPr>
        <w:object w:dxaOrig="1480" w:dyaOrig="700" w14:anchorId="7161F5FA">
          <v:shape id="_x0000_i1059" type="#_x0000_t75" style="width:74.25pt;height:35.25pt" o:ole="">
            <v:imagedata r:id="rId32" o:title=""/>
          </v:shape>
          <o:OLEObject Type="Embed" ProgID="Equation.DSMT4" ShapeID="_x0000_i1059" DrawAspect="Content" ObjectID="_1538405243" r:id="rId33"/>
        </w:object>
      </w:r>
    </w:p>
    <w:p w14:paraId="190BBBA4" w14:textId="63890EDD" w:rsidR="00325F98" w:rsidRDefault="00325F98" w:rsidP="004D7227">
      <w:pPr>
        <w:rPr>
          <w:rStyle w:val="SubttuloCar"/>
          <w:rFonts w:eastAsiaTheme="minorHAnsi" w:cstheme="minorHAnsi"/>
          <w:color w:val="auto"/>
          <w:spacing w:val="0"/>
        </w:rPr>
      </w:pPr>
      <w:r>
        <w:rPr>
          <w:rStyle w:val="SubttuloCar"/>
          <w:rFonts w:eastAsiaTheme="minorHAnsi" w:cstheme="minorHAnsi"/>
          <w:color w:val="auto"/>
          <w:spacing w:val="0"/>
        </w:rPr>
        <w:lastRenderedPageBreak/>
        <w:t xml:space="preserve">6. </w:t>
      </w:r>
      <w:r w:rsidRPr="00325F98">
        <w:rPr>
          <w:rStyle w:val="SubttuloCar"/>
          <w:rFonts w:eastAsiaTheme="minorHAnsi" w:cstheme="minorHAnsi"/>
          <w:color w:val="auto"/>
          <w:spacing w:val="0"/>
          <w:position w:val="-24"/>
        </w:rPr>
        <w:object w:dxaOrig="1939" w:dyaOrig="680" w14:anchorId="2BDAAC95">
          <v:shape id="_x0000_i1061" type="#_x0000_t75" style="width:96.75pt;height:33.75pt" o:ole="">
            <v:imagedata r:id="rId34" o:title=""/>
          </v:shape>
          <o:OLEObject Type="Embed" ProgID="Equation.DSMT4" ShapeID="_x0000_i1061" DrawAspect="Content" ObjectID="_1538405244" r:id="rId35"/>
        </w:object>
      </w:r>
    </w:p>
    <w:p w14:paraId="6F9689ED" w14:textId="77777777" w:rsidR="00325F98" w:rsidRPr="002A4BE2" w:rsidRDefault="00325F98" w:rsidP="004D7227">
      <w:pPr>
        <w:rPr>
          <w:rStyle w:val="SubttuloCar"/>
          <w:rFonts w:eastAsiaTheme="minorHAnsi" w:cstheme="minorHAnsi"/>
          <w:b/>
          <w:color w:val="auto"/>
          <w:spacing w:val="0"/>
        </w:rPr>
      </w:pPr>
      <w:bookmarkStart w:id="0" w:name="_GoBack"/>
      <w:bookmarkEnd w:id="0"/>
    </w:p>
    <w:sectPr w:rsidR="00325F98" w:rsidRPr="002A4BE2" w:rsidSect="005A4E20">
      <w:headerReference w:type="default" r:id="rId36"/>
      <w:headerReference w:type="first" r:id="rId37"/>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3E7BD" w14:textId="77777777" w:rsidR="0090722C" w:rsidRDefault="0090722C" w:rsidP="005A4E20">
      <w:pPr>
        <w:spacing w:after="0" w:line="240" w:lineRule="auto"/>
      </w:pPr>
      <w:r>
        <w:separator/>
      </w:r>
    </w:p>
  </w:endnote>
  <w:endnote w:type="continuationSeparator" w:id="0">
    <w:p w14:paraId="321DF58E" w14:textId="77777777" w:rsidR="0090722C" w:rsidRDefault="0090722C" w:rsidP="005A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BD216" w14:textId="77777777" w:rsidR="0090722C" w:rsidRDefault="0090722C" w:rsidP="005A4E20">
      <w:pPr>
        <w:spacing w:after="0" w:line="240" w:lineRule="auto"/>
      </w:pPr>
      <w:r>
        <w:separator/>
      </w:r>
    </w:p>
  </w:footnote>
  <w:footnote w:type="continuationSeparator" w:id="0">
    <w:p w14:paraId="0BF27FE8" w14:textId="77777777" w:rsidR="0090722C" w:rsidRDefault="0090722C" w:rsidP="005A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79AD6FAF23544CA985D96A80BDE0055B"/>
      </w:placeholder>
      <w:temporary/>
      <w:showingPlcHdr/>
      <w15:appearance w15:val="hidden"/>
    </w:sdtPr>
    <w:sdtEndPr/>
    <w:sdtContent>
      <w:p w14:paraId="6B3DFEDF" w14:textId="77777777" w:rsidR="0090722C" w:rsidRDefault="0090722C">
        <w:pPr>
          <w:pStyle w:val="Encabezado"/>
        </w:pPr>
        <w:r>
          <w:rPr>
            <w:lang w:val="es-ES"/>
          </w:rPr>
          <w:t>[Escriba aquí]</w:t>
        </w:r>
      </w:p>
    </w:sdtContent>
  </w:sdt>
  <w:p w14:paraId="4467A1A1" w14:textId="77777777" w:rsidR="0090722C" w:rsidRDefault="009072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Look w:val="04A0" w:firstRow="1" w:lastRow="0" w:firstColumn="1" w:lastColumn="0" w:noHBand="0" w:noVBand="1"/>
    </w:tblPr>
    <w:tblGrid>
      <w:gridCol w:w="1629"/>
      <w:gridCol w:w="6021"/>
      <w:gridCol w:w="1673"/>
    </w:tblGrid>
    <w:tr w:rsidR="0090722C" w14:paraId="470D2965" w14:textId="77777777" w:rsidTr="0090722C">
      <w:trPr>
        <w:jc w:val="center"/>
      </w:trPr>
      <w:tc>
        <w:tcPr>
          <w:tcW w:w="1629" w:type="dxa"/>
        </w:tcPr>
        <w:p w14:paraId="4AEA22AB" w14:textId="77777777" w:rsidR="0090722C" w:rsidRDefault="0090722C" w:rsidP="005A4E20">
          <w:pPr>
            <w:pStyle w:val="Encabezado"/>
          </w:pPr>
          <w:r>
            <w:rPr>
              <w:rFonts w:ascii="Times New Roman" w:hAnsi="Times New Roman" w:cs="Times New Roman"/>
              <w:noProof/>
              <w:sz w:val="20"/>
              <w:lang w:eastAsia="es-MX"/>
            </w:rPr>
            <w:drawing>
              <wp:inline distT="0" distB="0" distL="0" distR="0" wp14:anchorId="1627A362" wp14:editId="09B3AF36">
                <wp:extent cx="897255" cy="89725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897255" cy="897255"/>
                        </a:xfrm>
                        <a:prstGeom prst="rect">
                          <a:avLst/>
                        </a:prstGeom>
                      </pic:spPr>
                    </pic:pic>
                  </a:graphicData>
                </a:graphic>
              </wp:inline>
            </w:drawing>
          </w:r>
        </w:p>
      </w:tc>
      <w:tc>
        <w:tcPr>
          <w:tcW w:w="6021" w:type="dxa"/>
          <w:vAlign w:val="center"/>
        </w:tcPr>
        <w:p w14:paraId="1340E965" w14:textId="77777777" w:rsidR="0090722C" w:rsidRPr="00ED5002" w:rsidRDefault="0090722C" w:rsidP="005A4E20">
          <w:pPr>
            <w:pStyle w:val="Encabezado"/>
            <w:jc w:val="center"/>
            <w:rPr>
              <w:b/>
              <w:sz w:val="32"/>
            </w:rPr>
          </w:pPr>
          <w:r w:rsidRPr="00ED5002">
            <w:rPr>
              <w:b/>
              <w:sz w:val="32"/>
            </w:rPr>
            <w:t>Universidad Autónoma de Querétaro</w:t>
          </w:r>
        </w:p>
        <w:p w14:paraId="3C46710D" w14:textId="77777777" w:rsidR="0090722C" w:rsidRDefault="0090722C" w:rsidP="005A4E20">
          <w:pPr>
            <w:pStyle w:val="Subttulo"/>
            <w:jc w:val="center"/>
          </w:pPr>
          <w:r>
            <w:t>Facultad de Ingeniería</w:t>
          </w:r>
        </w:p>
      </w:tc>
      <w:tc>
        <w:tcPr>
          <w:tcW w:w="1178" w:type="dxa"/>
        </w:tcPr>
        <w:p w14:paraId="756BE3C0" w14:textId="77777777" w:rsidR="0090722C" w:rsidRDefault="0090722C" w:rsidP="005A4E20">
          <w:pPr>
            <w:pStyle w:val="Encabezado"/>
          </w:pPr>
          <w:r>
            <w:rPr>
              <w:rFonts w:ascii="Times New Roman" w:hAnsi="Times New Roman" w:cs="Times New Roman"/>
              <w:noProof/>
              <w:sz w:val="20"/>
              <w:lang w:eastAsia="es-MX"/>
            </w:rPr>
            <w:drawing>
              <wp:inline distT="0" distB="0" distL="0" distR="0" wp14:anchorId="4D555E78" wp14:editId="5F15EFBE">
                <wp:extent cx="925195" cy="925195"/>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2"/>
                        <a:stretch>
                          <a:fillRect/>
                        </a:stretch>
                      </pic:blipFill>
                      <pic:spPr bwMode="auto">
                        <a:xfrm>
                          <a:off x="0" y="0"/>
                          <a:ext cx="925195" cy="925195"/>
                        </a:xfrm>
                        <a:prstGeom prst="rect">
                          <a:avLst/>
                        </a:prstGeom>
                      </pic:spPr>
                    </pic:pic>
                  </a:graphicData>
                </a:graphic>
              </wp:inline>
            </w:drawing>
          </w:r>
        </w:p>
      </w:tc>
    </w:tr>
    <w:tr w:rsidR="0090722C" w14:paraId="32C64B00" w14:textId="77777777" w:rsidTr="0090722C">
      <w:trPr>
        <w:jc w:val="center"/>
      </w:trPr>
      <w:tc>
        <w:tcPr>
          <w:tcW w:w="1629" w:type="dxa"/>
        </w:tcPr>
        <w:p w14:paraId="5EF9F037" w14:textId="77777777" w:rsidR="0090722C" w:rsidRDefault="0090722C" w:rsidP="005A4E20">
          <w:pPr>
            <w:pStyle w:val="Encabezado"/>
          </w:pPr>
        </w:p>
      </w:tc>
      <w:tc>
        <w:tcPr>
          <w:tcW w:w="6021" w:type="dxa"/>
        </w:tcPr>
        <w:p w14:paraId="358156BB" w14:textId="3299E5D6" w:rsidR="0090722C" w:rsidRPr="00ED5002" w:rsidRDefault="0090722C" w:rsidP="00AA14B1">
          <w:pPr>
            <w:pStyle w:val="Encabezado"/>
            <w:jc w:val="center"/>
            <w:rPr>
              <w:rStyle w:val="nfasissutil"/>
            </w:rPr>
          </w:pPr>
          <w:r w:rsidRPr="00ED5002">
            <w:rPr>
              <w:rStyle w:val="nfasissutil"/>
            </w:rPr>
            <w:t xml:space="preserve">Laboratorio de </w:t>
          </w:r>
          <w:r>
            <w:rPr>
              <w:rStyle w:val="nfasissutil"/>
            </w:rPr>
            <w:t>cálculo diferencia</w:t>
          </w:r>
        </w:p>
      </w:tc>
      <w:tc>
        <w:tcPr>
          <w:tcW w:w="1178" w:type="dxa"/>
        </w:tcPr>
        <w:p w14:paraId="3DE91B3A" w14:textId="77777777" w:rsidR="0090722C" w:rsidRDefault="0090722C" w:rsidP="005A4E20">
          <w:pPr>
            <w:pStyle w:val="Encabezado"/>
          </w:pPr>
        </w:p>
      </w:tc>
    </w:tr>
  </w:tbl>
  <w:p w14:paraId="7C380B0D" w14:textId="77777777" w:rsidR="0090722C" w:rsidRDefault="009072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54F8C"/>
    <w:multiLevelType w:val="hybridMultilevel"/>
    <w:tmpl w:val="E5EAFFE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A9F4AA0"/>
    <w:multiLevelType w:val="hybridMultilevel"/>
    <w:tmpl w:val="1CC28CE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B543E9B"/>
    <w:multiLevelType w:val="hybridMultilevel"/>
    <w:tmpl w:val="1810988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47E96A24"/>
    <w:multiLevelType w:val="hybridMultilevel"/>
    <w:tmpl w:val="C340E9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2E56445"/>
    <w:multiLevelType w:val="hybridMultilevel"/>
    <w:tmpl w:val="D220C9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A787F6E"/>
    <w:multiLevelType w:val="hybridMultilevel"/>
    <w:tmpl w:val="D16E02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62B04702"/>
    <w:multiLevelType w:val="hybridMultilevel"/>
    <w:tmpl w:val="B596D6A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6A7C66F2"/>
    <w:multiLevelType w:val="hybridMultilevel"/>
    <w:tmpl w:val="1922860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A666A4D"/>
    <w:multiLevelType w:val="hybridMultilevel"/>
    <w:tmpl w:val="D658A45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7CEC2F0E"/>
    <w:multiLevelType w:val="hybridMultilevel"/>
    <w:tmpl w:val="DD90968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
  </w:num>
  <w:num w:numId="2">
    <w:abstractNumId w:val="9"/>
  </w:num>
  <w:num w:numId="3">
    <w:abstractNumId w:val="5"/>
  </w:num>
  <w:num w:numId="4">
    <w:abstractNumId w:val="6"/>
  </w:num>
  <w:num w:numId="5">
    <w:abstractNumId w:val="8"/>
  </w:num>
  <w:num w:numId="6">
    <w:abstractNumId w:val="1"/>
  </w:num>
  <w:num w:numId="7">
    <w:abstractNumId w:val="7"/>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B8"/>
    <w:rsid w:val="00066C33"/>
    <w:rsid w:val="000D2F2D"/>
    <w:rsid w:val="00100B66"/>
    <w:rsid w:val="001048A1"/>
    <w:rsid w:val="00106A80"/>
    <w:rsid w:val="00106BE5"/>
    <w:rsid w:val="00115230"/>
    <w:rsid w:val="00121623"/>
    <w:rsid w:val="001618D4"/>
    <w:rsid w:val="00165B6C"/>
    <w:rsid w:val="001C17F8"/>
    <w:rsid w:val="001D3148"/>
    <w:rsid w:val="002106F2"/>
    <w:rsid w:val="00284ACA"/>
    <w:rsid w:val="002A4BE2"/>
    <w:rsid w:val="002B099B"/>
    <w:rsid w:val="002E3A71"/>
    <w:rsid w:val="003065E1"/>
    <w:rsid w:val="003163E7"/>
    <w:rsid w:val="00325F98"/>
    <w:rsid w:val="003260E8"/>
    <w:rsid w:val="00337CBA"/>
    <w:rsid w:val="00337DFB"/>
    <w:rsid w:val="00395822"/>
    <w:rsid w:val="003E282D"/>
    <w:rsid w:val="0041205B"/>
    <w:rsid w:val="00474BC9"/>
    <w:rsid w:val="004A50B1"/>
    <w:rsid w:val="004B70EB"/>
    <w:rsid w:val="004D7227"/>
    <w:rsid w:val="004F0D9D"/>
    <w:rsid w:val="00584E6B"/>
    <w:rsid w:val="005A0A20"/>
    <w:rsid w:val="005A4E20"/>
    <w:rsid w:val="005B410C"/>
    <w:rsid w:val="00621F3A"/>
    <w:rsid w:val="00636C0E"/>
    <w:rsid w:val="006655B8"/>
    <w:rsid w:val="00681C3C"/>
    <w:rsid w:val="006B1B2C"/>
    <w:rsid w:val="006F02D0"/>
    <w:rsid w:val="006F2C37"/>
    <w:rsid w:val="00710E0A"/>
    <w:rsid w:val="0073123C"/>
    <w:rsid w:val="007421F9"/>
    <w:rsid w:val="007809EA"/>
    <w:rsid w:val="007A2D22"/>
    <w:rsid w:val="007B2324"/>
    <w:rsid w:val="007E21BA"/>
    <w:rsid w:val="008725F9"/>
    <w:rsid w:val="008A38C0"/>
    <w:rsid w:val="008B778D"/>
    <w:rsid w:val="0090722C"/>
    <w:rsid w:val="009142AB"/>
    <w:rsid w:val="00962BBC"/>
    <w:rsid w:val="00975977"/>
    <w:rsid w:val="00984089"/>
    <w:rsid w:val="009E1880"/>
    <w:rsid w:val="009E2698"/>
    <w:rsid w:val="00A07DC6"/>
    <w:rsid w:val="00AA14B1"/>
    <w:rsid w:val="00AB0C49"/>
    <w:rsid w:val="00B072B6"/>
    <w:rsid w:val="00B27DEE"/>
    <w:rsid w:val="00B30F72"/>
    <w:rsid w:val="00B43CDC"/>
    <w:rsid w:val="00B453F9"/>
    <w:rsid w:val="00B62DAC"/>
    <w:rsid w:val="00BA34DF"/>
    <w:rsid w:val="00BC3E97"/>
    <w:rsid w:val="00C27D3A"/>
    <w:rsid w:val="00C52645"/>
    <w:rsid w:val="00D034CF"/>
    <w:rsid w:val="00D275A7"/>
    <w:rsid w:val="00D422B6"/>
    <w:rsid w:val="00D860E9"/>
    <w:rsid w:val="00DB1A26"/>
    <w:rsid w:val="00DC2792"/>
    <w:rsid w:val="00DE621A"/>
    <w:rsid w:val="00E04606"/>
    <w:rsid w:val="00E22DF5"/>
    <w:rsid w:val="00E23416"/>
    <w:rsid w:val="00E459AB"/>
    <w:rsid w:val="00E825F1"/>
    <w:rsid w:val="00F12735"/>
    <w:rsid w:val="00F63358"/>
    <w:rsid w:val="00F938DC"/>
    <w:rsid w:val="00FD40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79B372B"/>
  <w15:chartTrackingRefBased/>
  <w15:docId w15:val="{A3327F7B-7CF7-4A47-A04B-37BDAAC4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5B8"/>
    <w:pPr>
      <w:ind w:left="720"/>
      <w:contextualSpacing/>
    </w:pPr>
  </w:style>
  <w:style w:type="table" w:styleId="Tablaconcuadrcula">
    <w:name w:val="Table Grid"/>
    <w:basedOn w:val="Tablanormal"/>
    <w:uiPriority w:val="39"/>
    <w:rsid w:val="006B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6B1B2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5A4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E20"/>
  </w:style>
  <w:style w:type="paragraph" w:styleId="Piedepgina">
    <w:name w:val="footer"/>
    <w:basedOn w:val="Normal"/>
    <w:link w:val="PiedepginaCar"/>
    <w:uiPriority w:val="99"/>
    <w:unhideWhenUsed/>
    <w:rsid w:val="005A4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E20"/>
  </w:style>
  <w:style w:type="paragraph" w:styleId="Subttulo">
    <w:name w:val="Subtitle"/>
    <w:basedOn w:val="Normal"/>
    <w:next w:val="Normal"/>
    <w:link w:val="SubttuloCar"/>
    <w:uiPriority w:val="11"/>
    <w:qFormat/>
    <w:rsid w:val="005A4E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4E20"/>
    <w:rPr>
      <w:rFonts w:eastAsiaTheme="minorEastAsia"/>
      <w:color w:val="5A5A5A" w:themeColor="text1" w:themeTint="A5"/>
      <w:spacing w:val="15"/>
    </w:rPr>
  </w:style>
  <w:style w:type="character" w:styleId="nfasissutil">
    <w:name w:val="Subtle Emphasis"/>
    <w:basedOn w:val="Fuentedeprrafopredeter"/>
    <w:uiPriority w:val="19"/>
    <w:qFormat/>
    <w:rsid w:val="005A4E20"/>
    <w:rPr>
      <w:i/>
      <w:iCs/>
      <w:color w:val="404040" w:themeColor="text1" w:themeTint="BF"/>
    </w:rPr>
  </w:style>
  <w:style w:type="character" w:customStyle="1" w:styleId="Ttulo1Car">
    <w:name w:val="Título 1 Car"/>
    <w:basedOn w:val="Fuentedeprrafopredeter"/>
    <w:link w:val="Ttulo1"/>
    <w:uiPriority w:val="9"/>
    <w:rsid w:val="005A4E20"/>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AA14B1"/>
    <w:pPr>
      <w:spacing w:after="0" w:line="240" w:lineRule="auto"/>
    </w:pPr>
  </w:style>
  <w:style w:type="paragraph" w:customStyle="1" w:styleId="MTDisplayEquation">
    <w:name w:val="MTDisplayEquation"/>
    <w:basedOn w:val="Normal"/>
    <w:next w:val="Normal"/>
    <w:link w:val="MTDisplayEquationCar"/>
    <w:rsid w:val="00337CBA"/>
    <w:pPr>
      <w:tabs>
        <w:tab w:val="center" w:pos="5400"/>
        <w:tab w:val="right" w:pos="10800"/>
      </w:tabs>
    </w:pPr>
    <w:rPr>
      <w:b/>
    </w:rPr>
  </w:style>
  <w:style w:type="character" w:customStyle="1" w:styleId="MTDisplayEquationCar">
    <w:name w:val="MTDisplayEquation Car"/>
    <w:basedOn w:val="Fuentedeprrafopredeter"/>
    <w:link w:val="MTDisplayEquation"/>
    <w:rsid w:val="00337CBA"/>
    <w:rPr>
      <w:b/>
    </w:rPr>
  </w:style>
  <w:style w:type="character" w:styleId="Textodelmarcadordeposicin">
    <w:name w:val="Placeholder Text"/>
    <w:basedOn w:val="Fuentedeprrafopredeter"/>
    <w:uiPriority w:val="99"/>
    <w:semiHidden/>
    <w:rsid w:val="001D31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s>
</file>

<file path=word/_rels/header2.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AD6FAF23544CA985D96A80BDE0055B"/>
        <w:category>
          <w:name w:val="General"/>
          <w:gallery w:val="placeholder"/>
        </w:category>
        <w:types>
          <w:type w:val="bbPlcHdr"/>
        </w:types>
        <w:behaviors>
          <w:behavior w:val="content"/>
        </w:behaviors>
        <w:guid w:val="{3D2DB22C-E07C-493D-8032-A12508D11338}"/>
      </w:docPartPr>
      <w:docPartBody>
        <w:p w:rsidR="00CB479F" w:rsidRDefault="00E920D9" w:rsidP="00E920D9">
          <w:pPr>
            <w:pStyle w:val="79AD6FAF23544CA985D96A80BDE0055B"/>
          </w:pPr>
          <w:r>
            <w:rPr>
              <w:lang w:val="es-ES"/>
            </w:rPr>
            <w:t>[Escriba aquí]</w:t>
          </w:r>
        </w:p>
      </w:docPartBody>
    </w:docPart>
    <w:docPart>
      <w:docPartPr>
        <w:name w:val="2B8E1F4B40E5401D92C4938335C39E52"/>
        <w:category>
          <w:name w:val="General"/>
          <w:gallery w:val="placeholder"/>
        </w:category>
        <w:types>
          <w:type w:val="bbPlcHdr"/>
        </w:types>
        <w:behaviors>
          <w:behavior w:val="content"/>
        </w:behaviors>
        <w:guid w:val="{7E77D9F3-38AC-4AB8-90EC-D6FCF55B31A8}"/>
      </w:docPartPr>
      <w:docPartBody>
        <w:p w:rsidR="00CB479F" w:rsidRDefault="00E920D9" w:rsidP="00E920D9">
          <w:pPr>
            <w:pStyle w:val="2B8E1F4B40E5401D92C4938335C39E52"/>
          </w:pPr>
          <w:r>
            <w:rPr>
              <w:rStyle w:val="SubttuloCar"/>
            </w:rPr>
            <w:t>Escribe aquí tu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D9"/>
    <w:rsid w:val="00C73F62"/>
    <w:rsid w:val="00CB479F"/>
    <w:rsid w:val="00DE23EC"/>
    <w:rsid w:val="00E920D9"/>
    <w:rsid w:val="00FC01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AD6FAF23544CA985D96A80BDE0055B">
    <w:name w:val="79AD6FAF23544CA985D96A80BDE0055B"/>
    <w:rsid w:val="00E920D9"/>
  </w:style>
  <w:style w:type="paragraph" w:styleId="Subttulo">
    <w:name w:val="Subtitle"/>
    <w:basedOn w:val="Normal"/>
    <w:next w:val="Normal"/>
    <w:link w:val="SubttuloCar"/>
    <w:uiPriority w:val="11"/>
    <w:qFormat/>
    <w:rsid w:val="00E920D9"/>
    <w:pPr>
      <w:numPr>
        <w:ilvl w:val="1"/>
      </w:numPr>
    </w:pPr>
    <w:rPr>
      <w:color w:val="5A5A5A" w:themeColor="text1" w:themeTint="A5"/>
      <w:spacing w:val="15"/>
      <w:lang w:eastAsia="en-US"/>
    </w:rPr>
  </w:style>
  <w:style w:type="character" w:customStyle="1" w:styleId="SubttuloCar">
    <w:name w:val="Subtítulo Car"/>
    <w:basedOn w:val="Fuentedeprrafopredeter"/>
    <w:link w:val="Subttulo"/>
    <w:uiPriority w:val="11"/>
    <w:rsid w:val="00E920D9"/>
    <w:rPr>
      <w:color w:val="5A5A5A" w:themeColor="text1" w:themeTint="A5"/>
      <w:spacing w:val="15"/>
      <w:lang w:eastAsia="en-US"/>
    </w:rPr>
  </w:style>
  <w:style w:type="paragraph" w:customStyle="1" w:styleId="2B8E1F4B40E5401D92C4938335C39E52">
    <w:name w:val="2B8E1F4B40E5401D92C4938335C39E52"/>
    <w:rsid w:val="00E920D9"/>
  </w:style>
  <w:style w:type="character" w:styleId="Textodelmarcadordeposicin">
    <w:name w:val="Placeholder Text"/>
    <w:basedOn w:val="Fuentedeprrafopredeter"/>
    <w:uiPriority w:val="99"/>
    <w:semiHidden/>
    <w:rsid w:val="00FC01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0F408-1196-4717-9CB9-6D41C520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302</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Wilfridovich</dc:creator>
  <cp:keywords/>
  <dc:description/>
  <cp:lastModifiedBy>Jacobo Wilfridovich</cp:lastModifiedBy>
  <cp:revision>6</cp:revision>
  <dcterms:created xsi:type="dcterms:W3CDTF">2016-10-10T15:39:00Z</dcterms:created>
  <dcterms:modified xsi:type="dcterms:W3CDTF">2016-10-19T23:00:00Z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