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3E4B" w14:textId="3311F650" w:rsidR="005B6416" w:rsidRDefault="008B7C6D">
      <w:r>
        <w:t>Joel Atkinson</w:t>
      </w:r>
    </w:p>
    <w:p w14:paraId="055B9A01" w14:textId="4500E874" w:rsidR="008B7C6D" w:rsidRDefault="008B7C6D">
      <w:r>
        <w:t>November 28, 2025</w:t>
      </w:r>
    </w:p>
    <w:p w14:paraId="65B6E5C8" w14:textId="083BCAB9" w:rsidR="008B7C6D" w:rsidRDefault="008B7C6D" w:rsidP="008B7C6D">
      <w:pPr>
        <w:jc w:val="center"/>
      </w:pPr>
      <w:r>
        <w:t>CSD420 Advanced Java Programming</w:t>
      </w:r>
    </w:p>
    <w:p w14:paraId="4BC66C2A" w14:textId="5FE91CAF" w:rsidR="008B7C6D" w:rsidRDefault="008B7C6D" w:rsidP="008B7C6D">
      <w:pPr>
        <w:jc w:val="center"/>
      </w:pPr>
      <w:r>
        <w:t>Assignment 7.2</w:t>
      </w:r>
    </w:p>
    <w:p w14:paraId="10803AEF" w14:textId="77777777" w:rsidR="008B7C6D" w:rsidRDefault="008B7C6D" w:rsidP="008B7C6D">
      <w:pPr>
        <w:jc w:val="center"/>
      </w:pPr>
    </w:p>
    <w:p w14:paraId="156832CB" w14:textId="4F14F184" w:rsidR="008B7C6D" w:rsidRDefault="008B7C6D" w:rsidP="008B7C6D">
      <w:r>
        <w:t xml:space="preserve">Code: </w:t>
      </w:r>
    </w:p>
    <w:p w14:paraId="2EA40573" w14:textId="67200746" w:rsidR="008B7C6D" w:rsidRPr="008B7C6D" w:rsidRDefault="008B7C6D" w:rsidP="008B7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//Joel Atkinson November 28, 2025, CSD420 Advanced Java Programming Assignment 7.2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/* The purpose of this assignment is to use JavaFX with a </w:t>
      </w:r>
      <w:proofErr w:type="spellStart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css</w:t>
      </w:r>
      <w:proofErr w:type="spellEnd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stylesheet to display 4 circles with the first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circle outlined with a black rectangle to match the output from the assignment word docx. This assignment demonstrates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how to properly use JavaFX CSS as outlined in chapter 31 of our textbook*/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javafx.application.Application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javafx.scene.Scene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javafx.scene.layout.HBox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javafx.scene.shape.Circle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javafx.stage.Stage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javafx.scene.layout.StackPane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javafx.geometry.Pos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Assignment_7_2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extends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Application {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8B7C6D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t>@Override</w:t>
      </w:r>
      <w:r w:rsidRPr="008B7C6D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br/>
        <w:t xml:space="preserve">    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creating circles and setting their radius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r w:rsidRPr="008B7C6D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start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(Stage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primaryStage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Circle c1 =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Circle(</w:t>
      </w:r>
      <w:r w:rsidRPr="008B7C6D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70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Circle c2 =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Circle(</w:t>
      </w:r>
      <w:r w:rsidRPr="008B7C6D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70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Circle c3 =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Circle(</w:t>
      </w:r>
      <w:r w:rsidRPr="008B7C6D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70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Circle c4 =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Circle(</w:t>
      </w:r>
      <w:r w:rsidRPr="008B7C6D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70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//Using the existing IDs from the CSS file to get the styling for the circles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c1.getStyleClass().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addAll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plaincircle</w:t>
      </w:r>
      <w:proofErr w:type="spellEnd"/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c2.getStyleClass().add(</w:t>
      </w:r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plaincircle</w:t>
      </w:r>
      <w:proofErr w:type="spellEnd"/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c3.setId(</w:t>
      </w:r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redcircle</w:t>
      </w:r>
      <w:proofErr w:type="spellEnd"/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c4.setId(</w:t>
      </w:r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greencircle</w:t>
      </w:r>
      <w:proofErr w:type="spellEnd"/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Using </w:t>
      </w:r>
      <w:proofErr w:type="spellStart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StackPane</w:t>
      </w:r>
      <w:proofErr w:type="spellEnd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to wrap the first circle with a rectangle using the "border" styling from </w:t>
      </w:r>
      <w:proofErr w:type="spellStart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css</w:t>
      </w:r>
      <w:proofErr w:type="spellEnd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StackPane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leftWrapper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StackPane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(c1);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leftWrapper.getStyleClass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().add(</w:t>
      </w:r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"border"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  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// Setting the </w:t>
      </w:r>
      <w:proofErr w:type="spellStart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HBox</w:t>
      </w:r>
      <w:proofErr w:type="spellEnd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(horizontal box) to display the circles in a horizontal line centered with 10px between them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HBox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root =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HBox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8B7C6D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leftWrapper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c2, c3, c4);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root.setAlignment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Pos.</w:t>
      </w:r>
      <w:r w:rsidRPr="008B7C6D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CENTER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Setting the scene, defining the window size, and linking the </w:t>
      </w:r>
      <w:proofErr w:type="spellStart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css</w:t>
      </w:r>
      <w:proofErr w:type="spellEnd"/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style sheet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Scene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scene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8B7C6D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Scene(root, </w:t>
      </w:r>
      <w:r w:rsidRPr="008B7C6D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700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8B7C6D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650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scene.getStylesheets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().add(</w:t>
      </w:r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"Assignment_7-2.css"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primaryStage.setTitle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8B7C6D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"CSD420 Assignment 7.2 Circles Output"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//Window title to match course and assignment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primaryStage.setScene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(scene); 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//Placing the scene within the window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primaryStage.show</w:t>
      </w:r>
      <w:proofErr w:type="spellEnd"/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(); 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//Display the window</w:t>
      </w:r>
      <w:r w:rsidRPr="008B7C6D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</w:t>
      </w:r>
      <w:r w:rsidRPr="008B7C6D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2CDF15AD" w14:textId="77777777" w:rsidR="008B7C6D" w:rsidRDefault="008B7C6D" w:rsidP="008B7C6D"/>
    <w:p w14:paraId="7CA0A528" w14:textId="40415616" w:rsidR="008B7C6D" w:rsidRDefault="008B7C6D" w:rsidP="008B7C6D">
      <w:r>
        <w:t>Output:</w:t>
      </w:r>
    </w:p>
    <w:p w14:paraId="301BEB00" w14:textId="0B891B3C" w:rsidR="008B7C6D" w:rsidRDefault="008B7C6D" w:rsidP="008B7C6D">
      <w:r w:rsidRPr="008B7C6D">
        <w:drawing>
          <wp:inline distT="0" distB="0" distL="0" distR="0" wp14:anchorId="25E674F6" wp14:editId="7AAF17C1">
            <wp:extent cx="5943600" cy="5758180"/>
            <wp:effectExtent l="0" t="0" r="0" b="0"/>
            <wp:docPr id="520991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188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B4CA" w14:textId="1E41409D" w:rsidR="008B7C6D" w:rsidRDefault="008B7C6D" w:rsidP="008B7C6D">
      <w:r w:rsidRPr="008B7C6D">
        <w:lastRenderedPageBreak/>
        <w:drawing>
          <wp:inline distT="0" distB="0" distL="0" distR="0" wp14:anchorId="48587A10" wp14:editId="4793EE1D">
            <wp:extent cx="5943600" cy="5974080"/>
            <wp:effectExtent l="0" t="0" r="0" b="0"/>
            <wp:docPr id="19963894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8942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6D"/>
    <w:rsid w:val="00014B75"/>
    <w:rsid w:val="005B6416"/>
    <w:rsid w:val="005D1B5F"/>
    <w:rsid w:val="008B7C6D"/>
    <w:rsid w:val="00E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D963A"/>
  <w15:chartTrackingRefBased/>
  <w15:docId w15:val="{7F56B7AA-6204-6D4D-82FF-02EEA7CF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C6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C6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341</Words>
  <Characters>1810</Characters>
  <Application>Microsoft Office Word</Application>
  <DocSecurity>0</DocSecurity>
  <Lines>150</Lines>
  <Paragraphs>86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2025-11-29T16:06:00Z</dcterms:created>
  <dcterms:modified xsi:type="dcterms:W3CDTF">2025-11-29T16:12:00Z</dcterms:modified>
</cp:coreProperties>
</file>