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4349" w14:textId="77777777" w:rsidR="00322153" w:rsidRDefault="00000000">
      <w:pPr>
        <w:pBdr>
          <w:bottom w:val="single" w:sz="6" w:space="0" w:color="FFFFFF"/>
          <w:between w:val="single" w:sz="12" w:space="0" w:color="000000"/>
        </w:pBdr>
        <w:spacing w:line="320" w:lineRule="atLeast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BRYAN GARCIA</w:t>
      </w:r>
    </w:p>
    <w:p w14:paraId="449D3883" w14:textId="51975039" w:rsidR="00322153" w:rsidRDefault="00505EA2">
      <w:pPr>
        <w:pBdr>
          <w:bottom w:val="single" w:sz="6" w:space="0" w:color="FFFFFF"/>
          <w:between w:val="single" w:sz="12" w:space="0" w:color="000000"/>
        </w:pBdr>
        <w:spacing w:line="200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Los Angeles, CA </w:t>
      </w:r>
      <w:r>
        <w:rPr>
          <w:color w:val="000000"/>
          <w:sz w:val="20"/>
          <w:szCs w:val="20"/>
        </w:rPr>
        <w:t>• </w:t>
      </w:r>
      <w:r>
        <w:rPr>
          <w:sz w:val="20"/>
          <w:szCs w:val="20"/>
        </w:rPr>
        <w:t>joelb99@icloud.com </w:t>
      </w:r>
      <w:r>
        <w:rPr>
          <w:color w:val="000000"/>
          <w:sz w:val="20"/>
          <w:szCs w:val="20"/>
        </w:rPr>
        <w:t>• </w:t>
      </w:r>
      <w:r>
        <w:rPr>
          <w:sz w:val="20"/>
          <w:szCs w:val="20"/>
        </w:rPr>
        <w:t>www.linkedin.com/in/brygarcia </w:t>
      </w:r>
      <w:r>
        <w:rPr>
          <w:color w:val="000000"/>
          <w:sz w:val="20"/>
          <w:szCs w:val="20"/>
        </w:rPr>
        <w:t>• </w:t>
      </w:r>
      <w:r>
        <w:rPr>
          <w:sz w:val="20"/>
          <w:szCs w:val="20"/>
        </w:rPr>
        <w:t>www.github.com/Joelb991</w:t>
      </w:r>
    </w:p>
    <w:p w14:paraId="5E8DD021" w14:textId="77777777" w:rsidR="00322153" w:rsidRDefault="00322153">
      <w:pPr>
        <w:rPr>
          <w:sz w:val="10"/>
          <w:szCs w:val="10"/>
        </w:rPr>
      </w:pPr>
    </w:p>
    <w:p w14:paraId="393F910D" w14:textId="5F332C87" w:rsidR="00322153" w:rsidRPr="000155A3" w:rsidRDefault="00000000" w:rsidP="000155A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56AC83D4" w14:textId="4513ECDC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University of Southern California, Marshall School of Business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Los Angeles, CA</w:t>
      </w:r>
      <w:r>
        <w:rPr>
          <w:rStyle w:val="fs13fw6"/>
          <w:b/>
          <w:bCs/>
          <w:sz w:val="20"/>
          <w:szCs w:val="20"/>
        </w:rPr>
        <w:tab/>
      </w:r>
      <w:r w:rsidR="0094308C">
        <w:rPr>
          <w:rStyle w:val="fs13fw6"/>
          <w:b/>
          <w:bCs/>
          <w:sz w:val="20"/>
          <w:szCs w:val="20"/>
        </w:rPr>
        <w:t xml:space="preserve">August 2025 - </w:t>
      </w:r>
      <w:r>
        <w:rPr>
          <w:rStyle w:val="fs13fw6"/>
          <w:b/>
          <w:bCs/>
          <w:sz w:val="20"/>
          <w:szCs w:val="20"/>
        </w:rPr>
        <w:t>May 2027</w:t>
      </w:r>
    </w:p>
    <w:p w14:paraId="334A34BB" w14:textId="77777777" w:rsidR="00322153" w:rsidRDefault="00000000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Master of Science in Business Analytics (STEM)</w:t>
      </w:r>
      <w:r>
        <w:rPr>
          <w:sz w:val="20"/>
          <w:szCs w:val="20"/>
        </w:rPr>
        <w:t xml:space="preserve"> </w:t>
      </w:r>
    </w:p>
    <w:p w14:paraId="40D5C62C" w14:textId="634D0456" w:rsidR="00322153" w:rsidRDefault="00000000">
      <w:pPr>
        <w:numPr>
          <w:ilvl w:val="0"/>
          <w:numId w:val="1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Relevant Coursework: Optimization Modeling, Algorithmic Thinking with Python, Data Driven Decision Making</w:t>
      </w:r>
      <w:r w:rsidR="000155A3">
        <w:rPr>
          <w:sz w:val="20"/>
          <w:szCs w:val="20"/>
        </w:rPr>
        <w:t>, Marketing Analytics, Data Visualization, Applied Modern Statistical Learning Methods</w:t>
      </w:r>
    </w:p>
    <w:p w14:paraId="64205076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46BBADD6" w14:textId="365D9C11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Indiana University, Kelley School of Business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Bloomington, IN</w:t>
      </w:r>
      <w:r>
        <w:rPr>
          <w:rStyle w:val="fs13fw6"/>
          <w:b/>
          <w:bCs/>
          <w:sz w:val="20"/>
          <w:szCs w:val="20"/>
        </w:rPr>
        <w:tab/>
      </w:r>
      <w:r w:rsidR="0094308C">
        <w:rPr>
          <w:rStyle w:val="fs13fw6"/>
          <w:b/>
          <w:bCs/>
          <w:sz w:val="20"/>
          <w:szCs w:val="20"/>
        </w:rPr>
        <w:t xml:space="preserve">August 2018 - </w:t>
      </w:r>
      <w:r>
        <w:rPr>
          <w:rStyle w:val="fs13fw6"/>
          <w:b/>
          <w:bCs/>
          <w:sz w:val="20"/>
          <w:szCs w:val="20"/>
        </w:rPr>
        <w:t>May 2022</w:t>
      </w:r>
    </w:p>
    <w:p w14:paraId="2908C4F5" w14:textId="77777777" w:rsidR="00322153" w:rsidRDefault="00000000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Bachelor of Science in Business</w:t>
      </w:r>
      <w:r>
        <w:rPr>
          <w:sz w:val="20"/>
          <w:szCs w:val="20"/>
        </w:rPr>
        <w:t xml:space="preserve"> </w:t>
      </w:r>
    </w:p>
    <w:p w14:paraId="5078B927" w14:textId="77777777" w:rsidR="00322153" w:rsidRDefault="00000000">
      <w:pPr>
        <w:numPr>
          <w:ilvl w:val="0"/>
          <w:numId w:val="2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Majors: Finance, Information Systems, and Business Analytics</w:t>
      </w:r>
    </w:p>
    <w:p w14:paraId="4263F851" w14:textId="409E3346" w:rsidR="00322153" w:rsidRDefault="00000000">
      <w:pPr>
        <w:numPr>
          <w:ilvl w:val="0"/>
          <w:numId w:val="2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Relevant Coursework: Statistical Inference, Predictive Analytics, Econometrics, Quantitative Finance</w:t>
      </w:r>
      <w:r w:rsidR="00482F97">
        <w:rPr>
          <w:sz w:val="20"/>
          <w:szCs w:val="20"/>
        </w:rPr>
        <w:t>, Database Management</w:t>
      </w:r>
      <w:r w:rsidR="000155A3">
        <w:rPr>
          <w:sz w:val="20"/>
          <w:szCs w:val="20"/>
        </w:rPr>
        <w:t xml:space="preserve">, Digital Business Technologies, Digital Analysis &amp; Design </w:t>
      </w:r>
    </w:p>
    <w:p w14:paraId="103A0B87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271CAD7B" w14:textId="494023D7" w:rsidR="00322153" w:rsidRPr="000155A3" w:rsidRDefault="00000000" w:rsidP="000155A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</w:t>
      </w:r>
    </w:p>
    <w:p w14:paraId="12380B92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Spot Inc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Indianapolis, IN</w:t>
      </w:r>
      <w:r>
        <w:rPr>
          <w:rStyle w:val="fs13fw6"/>
          <w:b/>
          <w:bCs/>
          <w:sz w:val="20"/>
          <w:szCs w:val="20"/>
        </w:rPr>
        <w:tab/>
        <w:t>November 2022 – August 2025</w:t>
      </w:r>
    </w:p>
    <w:p w14:paraId="2E90C7CF" w14:textId="577B28BC" w:rsidR="00322153" w:rsidRDefault="00000000" w:rsidP="00E467C2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Senior Business Reporting Analyst</w:t>
      </w:r>
      <w:r>
        <w:rPr>
          <w:sz w:val="20"/>
          <w:szCs w:val="20"/>
        </w:rPr>
        <w:t xml:space="preserve"> </w:t>
      </w:r>
    </w:p>
    <w:p w14:paraId="633024D2" w14:textId="7F3F1F46" w:rsidR="000F7AE4" w:rsidRPr="001F6501" w:rsidRDefault="00AF2EAB" w:rsidP="00E467C2">
      <w:pPr>
        <w:numPr>
          <w:ilvl w:val="0"/>
          <w:numId w:val="3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 xml:space="preserve">Reconciled </w:t>
      </w:r>
      <w:r w:rsidR="00FE2452">
        <w:rPr>
          <w:sz w:val="20"/>
          <w:szCs w:val="20"/>
        </w:rPr>
        <w:t>Six Figures</w:t>
      </w:r>
      <w:r>
        <w:rPr>
          <w:sz w:val="20"/>
          <w:szCs w:val="20"/>
        </w:rPr>
        <w:t xml:space="preserve"> in revenue discrepancies by performing SQL-driven root-cause analysis during an ERP </w:t>
      </w:r>
      <w:r w:rsidR="009C6778">
        <w:rPr>
          <w:sz w:val="20"/>
          <w:szCs w:val="20"/>
        </w:rPr>
        <w:t>ecosystem</w:t>
      </w:r>
      <w:r>
        <w:rPr>
          <w:sz w:val="20"/>
          <w:szCs w:val="20"/>
        </w:rPr>
        <w:t xml:space="preserve"> migration, applying strong data QA instincts </w:t>
      </w:r>
      <w:r w:rsidR="00325231">
        <w:rPr>
          <w:sz w:val="20"/>
          <w:szCs w:val="20"/>
        </w:rPr>
        <w:t>and detail</w:t>
      </w:r>
      <w:r w:rsidR="00082493">
        <w:rPr>
          <w:sz w:val="20"/>
          <w:szCs w:val="20"/>
        </w:rPr>
        <w:t>-</w:t>
      </w:r>
      <w:r w:rsidR="00325231">
        <w:rPr>
          <w:sz w:val="20"/>
          <w:szCs w:val="20"/>
        </w:rPr>
        <w:t xml:space="preserve">oriented accuracy </w:t>
      </w:r>
      <w:r>
        <w:rPr>
          <w:sz w:val="20"/>
          <w:szCs w:val="20"/>
        </w:rPr>
        <w:t>to ensure data integrity</w:t>
      </w:r>
    </w:p>
    <w:p w14:paraId="211FB062" w14:textId="26040DE6" w:rsidR="00AF2EAB" w:rsidRPr="001F6501" w:rsidRDefault="00AF2EAB" w:rsidP="001F6501">
      <w:pPr>
        <w:numPr>
          <w:ilvl w:val="0"/>
          <w:numId w:val="3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 xml:space="preserve">Supported the migration of manual </w:t>
      </w:r>
      <w:r w:rsidR="009C6778">
        <w:rPr>
          <w:sz w:val="20"/>
          <w:szCs w:val="20"/>
        </w:rPr>
        <w:t xml:space="preserve">Excel </w:t>
      </w:r>
      <w:r w:rsidR="00325231">
        <w:rPr>
          <w:sz w:val="20"/>
          <w:szCs w:val="20"/>
        </w:rPr>
        <w:t>performance ad hoc</w:t>
      </w:r>
      <w:r w:rsidR="0002089C">
        <w:rPr>
          <w:sz w:val="20"/>
          <w:szCs w:val="20"/>
        </w:rPr>
        <w:t xml:space="preserve"> </w:t>
      </w:r>
      <w:r w:rsidR="00325231">
        <w:rPr>
          <w:sz w:val="20"/>
          <w:szCs w:val="20"/>
        </w:rPr>
        <w:t>r</w:t>
      </w:r>
      <w:r>
        <w:rPr>
          <w:sz w:val="20"/>
          <w:szCs w:val="20"/>
        </w:rPr>
        <w:t>eporting into scalable BI solutions by architecting an automated Power BI financial reporting suite, reducing manual generation time by 90% and enabling self-service analytics</w:t>
      </w:r>
    </w:p>
    <w:p w14:paraId="10371809" w14:textId="13B3B774" w:rsidR="00E467C2" w:rsidRPr="001F6501" w:rsidRDefault="000F7AE4" w:rsidP="001F6501">
      <w:pPr>
        <w:numPr>
          <w:ilvl w:val="0"/>
          <w:numId w:val="3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 xml:space="preserve">Visualized cross-functional performance </w:t>
      </w:r>
      <w:r w:rsidR="009C6778">
        <w:rPr>
          <w:sz w:val="20"/>
          <w:szCs w:val="20"/>
        </w:rPr>
        <w:t>reporting</w:t>
      </w:r>
      <w:r>
        <w:rPr>
          <w:sz w:val="20"/>
          <w:szCs w:val="20"/>
        </w:rPr>
        <w:t xml:space="preserve"> via Power BI dashboards, identifying bottlenecks to reduce </w:t>
      </w:r>
      <w:r w:rsidR="00325231">
        <w:rPr>
          <w:sz w:val="20"/>
          <w:szCs w:val="20"/>
        </w:rPr>
        <w:t>operation</w:t>
      </w:r>
      <w:r>
        <w:rPr>
          <w:sz w:val="20"/>
          <w:szCs w:val="20"/>
        </w:rPr>
        <w:t xml:space="preserve"> delays by 25%</w:t>
      </w:r>
      <w:r w:rsidR="009C6778">
        <w:rPr>
          <w:sz w:val="20"/>
          <w:szCs w:val="20"/>
        </w:rPr>
        <w:t>,</w:t>
      </w:r>
      <w:r>
        <w:rPr>
          <w:sz w:val="20"/>
          <w:szCs w:val="20"/>
        </w:rPr>
        <w:t xml:space="preserve"> and providing </w:t>
      </w:r>
      <w:r w:rsidR="00325231">
        <w:rPr>
          <w:sz w:val="20"/>
          <w:szCs w:val="20"/>
        </w:rPr>
        <w:t>business stakeholders</w:t>
      </w:r>
      <w:r>
        <w:rPr>
          <w:sz w:val="20"/>
          <w:szCs w:val="20"/>
        </w:rPr>
        <w:t xml:space="preserve"> with real-time access to key </w:t>
      </w:r>
      <w:r w:rsidR="002849B4">
        <w:rPr>
          <w:sz w:val="20"/>
          <w:szCs w:val="20"/>
        </w:rPr>
        <w:t xml:space="preserve">business </w:t>
      </w:r>
      <w:r>
        <w:rPr>
          <w:sz w:val="20"/>
          <w:szCs w:val="20"/>
        </w:rPr>
        <w:t>performance metrics</w:t>
      </w:r>
      <w:r w:rsidR="00A315CF" w:rsidRPr="00E77B9B">
        <w:rPr>
          <w:sz w:val="20"/>
          <w:szCs w:val="20"/>
        </w:rPr>
        <w:tab/>
      </w:r>
    </w:p>
    <w:p w14:paraId="7F2742FC" w14:textId="0965974D" w:rsidR="00A315CF" w:rsidRPr="00E77B9B" w:rsidRDefault="00017E8D" w:rsidP="00E77B9B">
      <w:pPr>
        <w:numPr>
          <w:ilvl w:val="0"/>
          <w:numId w:val="3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Partnered</w:t>
      </w:r>
      <w:r w:rsidR="006A66B8">
        <w:rPr>
          <w:sz w:val="20"/>
          <w:szCs w:val="20"/>
        </w:rPr>
        <w:t xml:space="preserve"> with cross-functional leadership </w:t>
      </w:r>
      <w:r w:rsidR="00E8736C">
        <w:rPr>
          <w:sz w:val="20"/>
          <w:szCs w:val="20"/>
        </w:rPr>
        <w:t>and engineering team</w:t>
      </w:r>
      <w:r w:rsidR="00082493">
        <w:rPr>
          <w:sz w:val="20"/>
          <w:szCs w:val="20"/>
        </w:rPr>
        <w:t>s</w:t>
      </w:r>
      <w:r w:rsidR="00E8736C">
        <w:rPr>
          <w:sz w:val="20"/>
          <w:szCs w:val="20"/>
        </w:rPr>
        <w:t xml:space="preserve"> </w:t>
      </w:r>
      <w:r w:rsidR="006A66B8">
        <w:rPr>
          <w:sz w:val="20"/>
          <w:szCs w:val="20"/>
        </w:rPr>
        <w:t>to automate 1</w:t>
      </w:r>
      <w:r>
        <w:rPr>
          <w:sz w:val="20"/>
          <w:szCs w:val="20"/>
        </w:rPr>
        <w:t>5</w:t>
      </w:r>
      <w:r w:rsidR="006A66B8">
        <w:rPr>
          <w:sz w:val="20"/>
          <w:szCs w:val="20"/>
        </w:rPr>
        <w:t>+ KPI</w:t>
      </w:r>
      <w:r w:rsidR="0002089C">
        <w:rPr>
          <w:sz w:val="20"/>
          <w:szCs w:val="20"/>
        </w:rPr>
        <w:t xml:space="preserve"> metric</w:t>
      </w:r>
      <w:r w:rsidR="00325231">
        <w:rPr>
          <w:sz w:val="20"/>
          <w:szCs w:val="20"/>
        </w:rPr>
        <w:t xml:space="preserve"> definitions</w:t>
      </w:r>
      <w:r w:rsidR="006A66B8">
        <w:rPr>
          <w:sz w:val="20"/>
          <w:szCs w:val="20"/>
        </w:rPr>
        <w:t xml:space="preserve"> and BI dashboards, </w:t>
      </w:r>
      <w:r>
        <w:rPr>
          <w:sz w:val="20"/>
          <w:szCs w:val="20"/>
        </w:rPr>
        <w:t>translating complex data into</w:t>
      </w:r>
      <w:r w:rsidR="006A66B8">
        <w:rPr>
          <w:sz w:val="20"/>
          <w:szCs w:val="20"/>
        </w:rPr>
        <w:t xml:space="preserve"> actionable insights that streamlined executive decision</w:t>
      </w:r>
      <w:r w:rsidR="00082493">
        <w:rPr>
          <w:sz w:val="20"/>
          <w:szCs w:val="20"/>
        </w:rPr>
        <w:t>s</w:t>
      </w:r>
      <w:r w:rsidR="006A66B8">
        <w:rPr>
          <w:sz w:val="20"/>
          <w:szCs w:val="20"/>
        </w:rPr>
        <w:t xml:space="preserve"> for </w:t>
      </w:r>
      <w:r w:rsidR="000925FF">
        <w:rPr>
          <w:sz w:val="20"/>
          <w:szCs w:val="20"/>
        </w:rPr>
        <w:t>organizational</w:t>
      </w:r>
      <w:r w:rsidR="006A66B8">
        <w:rPr>
          <w:sz w:val="20"/>
          <w:szCs w:val="20"/>
        </w:rPr>
        <w:t xml:space="preserve"> growth</w:t>
      </w:r>
    </w:p>
    <w:p w14:paraId="50AFAAF8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7E3EC422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Indiana University, Business Analytics Consulting Workshop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Remote</w:t>
      </w:r>
      <w:r>
        <w:rPr>
          <w:rStyle w:val="fs13fw6"/>
          <w:b/>
          <w:bCs/>
          <w:sz w:val="20"/>
          <w:szCs w:val="20"/>
        </w:rPr>
        <w:tab/>
        <w:t>January 2022 – May 2022</w:t>
      </w:r>
    </w:p>
    <w:p w14:paraId="4EF67B26" w14:textId="222CC589" w:rsidR="00322153" w:rsidRDefault="00000000" w:rsidP="00E77B9B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Data Analyst</w:t>
      </w:r>
      <w:r>
        <w:rPr>
          <w:sz w:val="20"/>
          <w:szCs w:val="20"/>
        </w:rPr>
        <w:t xml:space="preserve"> </w:t>
      </w:r>
    </w:p>
    <w:p w14:paraId="1EBD7528" w14:textId="653677D4" w:rsidR="001F6501" w:rsidRPr="00E77B9B" w:rsidRDefault="001F6501" w:rsidP="00E77B9B">
      <w:pPr>
        <w:numPr>
          <w:ilvl w:val="0"/>
          <w:numId w:val="4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Architected data visualizations and presentations for a Fortune 500 client, successfully communicating insights to non-technical stakeholders to transform complex datasets into actionable reports</w:t>
      </w:r>
    </w:p>
    <w:p w14:paraId="2CA685F3" w14:textId="3E52C43F" w:rsidR="009F2CB8" w:rsidRDefault="009F2CB8">
      <w:pPr>
        <w:numPr>
          <w:ilvl w:val="0"/>
          <w:numId w:val="4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 xml:space="preserve">Extracted and analyzed 500+ data points to assess economic and environmental metrics, tailoring reporting frameworks to meet specific client needs </w:t>
      </w:r>
      <w:r w:rsidR="00082493">
        <w:rPr>
          <w:sz w:val="20"/>
          <w:szCs w:val="20"/>
        </w:rPr>
        <w:t>for</w:t>
      </w:r>
      <w:r>
        <w:rPr>
          <w:sz w:val="20"/>
          <w:szCs w:val="20"/>
        </w:rPr>
        <w:t xml:space="preserve"> data-driven decision-making</w:t>
      </w:r>
    </w:p>
    <w:p w14:paraId="7182DEF6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44B07183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Correlation One, Data Science for All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Remote</w:t>
      </w:r>
      <w:r>
        <w:rPr>
          <w:rStyle w:val="fs13fw6"/>
          <w:b/>
          <w:bCs/>
          <w:sz w:val="20"/>
          <w:szCs w:val="20"/>
        </w:rPr>
        <w:tab/>
        <w:t>November 2020 – February 2021</w:t>
      </w:r>
    </w:p>
    <w:p w14:paraId="4932F4DB" w14:textId="0B023299" w:rsidR="00322153" w:rsidRDefault="00000000" w:rsidP="00E77B9B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Data Science Fellow</w:t>
      </w:r>
      <w:r>
        <w:rPr>
          <w:sz w:val="20"/>
          <w:szCs w:val="20"/>
        </w:rPr>
        <w:t xml:space="preserve"> </w:t>
      </w:r>
    </w:p>
    <w:p w14:paraId="284EC068" w14:textId="2B0DF463" w:rsidR="009F2CB8" w:rsidRDefault="00D32AD5">
      <w:pPr>
        <w:numPr>
          <w:ilvl w:val="0"/>
          <w:numId w:val="5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Deconstructed NYC public high school data to evaluate graduation and funding metrics, translating trends to sponsors</w:t>
      </w:r>
    </w:p>
    <w:p w14:paraId="06922FA9" w14:textId="109CEA12" w:rsidR="00D32AD5" w:rsidRDefault="0044075E">
      <w:pPr>
        <w:numPr>
          <w:ilvl w:val="0"/>
          <w:numId w:val="5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Created</w:t>
      </w:r>
      <w:r w:rsidR="00D32AD5">
        <w:rPr>
          <w:sz w:val="20"/>
          <w:szCs w:val="20"/>
        </w:rPr>
        <w:t xml:space="preserve"> an interactive Tableau dashboard suite by transforming complex datasets for 480+ </w:t>
      </w:r>
      <w:r w:rsidR="00E77B9B">
        <w:rPr>
          <w:sz w:val="20"/>
          <w:szCs w:val="20"/>
        </w:rPr>
        <w:t>high schools</w:t>
      </w:r>
      <w:r w:rsidR="00D32AD5">
        <w:rPr>
          <w:sz w:val="20"/>
          <w:szCs w:val="20"/>
        </w:rPr>
        <w:t>, translating raw data into high-impact visual</w:t>
      </w:r>
      <w:r w:rsidR="0002089C">
        <w:rPr>
          <w:sz w:val="20"/>
          <w:szCs w:val="20"/>
        </w:rPr>
        <w:t xml:space="preserve"> storytelling</w:t>
      </w:r>
      <w:r w:rsidR="00D32AD5">
        <w:rPr>
          <w:sz w:val="20"/>
          <w:szCs w:val="20"/>
        </w:rPr>
        <w:t xml:space="preserve"> and actionable insights for project stakeholders</w:t>
      </w:r>
    </w:p>
    <w:p w14:paraId="6734B6F7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20479C48" w14:textId="3CABBF0E" w:rsidR="00322153" w:rsidRPr="000155A3" w:rsidRDefault="00000000" w:rsidP="000155A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volunteer work</w:t>
      </w:r>
    </w:p>
    <w:p w14:paraId="76433BE9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Indiana University, Kelley School of Business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Bloomington, IN</w:t>
      </w:r>
      <w:r>
        <w:rPr>
          <w:rStyle w:val="fs13fw6"/>
          <w:b/>
          <w:bCs/>
          <w:sz w:val="20"/>
          <w:szCs w:val="20"/>
        </w:rPr>
        <w:tab/>
        <w:t>August 2019 – December 2020</w:t>
      </w:r>
    </w:p>
    <w:p w14:paraId="0C5E5DF9" w14:textId="77777777" w:rsidR="00322153" w:rsidRDefault="00000000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Peer Tutor</w:t>
      </w:r>
      <w:r>
        <w:rPr>
          <w:sz w:val="20"/>
          <w:szCs w:val="20"/>
        </w:rPr>
        <w:t xml:space="preserve"> </w:t>
      </w:r>
    </w:p>
    <w:p w14:paraId="2B460D3E" w14:textId="00FC76A5" w:rsidR="00322153" w:rsidRPr="00DD5CF6" w:rsidRDefault="00E77B9B" w:rsidP="00DD5CF6">
      <w:pPr>
        <w:numPr>
          <w:ilvl w:val="0"/>
          <w:numId w:val="6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Guided 8+ student teams in translating business objectives into technical requirements, facilitating strategy sessions to ensure the on-time delivery of complex analytical and technology-driven projects</w:t>
      </w:r>
    </w:p>
    <w:p w14:paraId="514D92B2" w14:textId="41FF1DF2" w:rsidR="00DD5CF6" w:rsidRDefault="00DD5CF6">
      <w:pPr>
        <w:numPr>
          <w:ilvl w:val="0"/>
          <w:numId w:val="6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 xml:space="preserve">Resolved </w:t>
      </w:r>
      <w:r w:rsidR="000925FF">
        <w:rPr>
          <w:sz w:val="20"/>
          <w:szCs w:val="20"/>
        </w:rPr>
        <w:t>complex Excel Formulas and SQL Querying</w:t>
      </w:r>
      <w:r>
        <w:rPr>
          <w:sz w:val="20"/>
          <w:szCs w:val="20"/>
        </w:rPr>
        <w:t xml:space="preserve"> bottlenecks for 30+ students by effectively </w:t>
      </w:r>
      <w:r w:rsidR="0044075E">
        <w:rPr>
          <w:sz w:val="20"/>
          <w:szCs w:val="20"/>
        </w:rPr>
        <w:t>clarifying</w:t>
      </w:r>
      <w:r>
        <w:rPr>
          <w:sz w:val="20"/>
          <w:szCs w:val="20"/>
        </w:rPr>
        <w:t xml:space="preserve"> technical requirements into actionable solutions, ensuring seamless project progression</w:t>
      </w:r>
    </w:p>
    <w:p w14:paraId="3976BFFE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1BB03D28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IRS, Volunteer Income Tax Assistance (VITA) Program</w:t>
      </w:r>
      <w:r>
        <w:rPr>
          <w:rStyle w:val="fs13fw6undefinedtdn"/>
          <w:b/>
          <w:bCs/>
          <w:sz w:val="20"/>
          <w:szCs w:val="20"/>
        </w:rPr>
        <w:t xml:space="preserve"> –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Bloomington, IN</w:t>
      </w:r>
      <w:r>
        <w:rPr>
          <w:rStyle w:val="fs13fw6"/>
          <w:b/>
          <w:bCs/>
          <w:sz w:val="20"/>
          <w:szCs w:val="20"/>
        </w:rPr>
        <w:tab/>
        <w:t>January 2020 – April 2020</w:t>
      </w:r>
    </w:p>
    <w:p w14:paraId="5326DEC1" w14:textId="77777777" w:rsidR="00322153" w:rsidRDefault="00000000">
      <w:pPr>
        <w:spacing w:line="200" w:lineRule="atLeast"/>
        <w:rPr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Income Tax Preparer</w:t>
      </w:r>
      <w:r>
        <w:rPr>
          <w:sz w:val="20"/>
          <w:szCs w:val="20"/>
        </w:rPr>
        <w:t xml:space="preserve"> </w:t>
      </w:r>
    </w:p>
    <w:p w14:paraId="153C66EF" w14:textId="0BAC7FB6" w:rsidR="00322153" w:rsidRDefault="00000000">
      <w:pPr>
        <w:numPr>
          <w:ilvl w:val="0"/>
          <w:numId w:val="7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Prepared 15+ income tax return</w:t>
      </w:r>
      <w:r w:rsidR="0002089C">
        <w:rPr>
          <w:sz w:val="20"/>
          <w:szCs w:val="20"/>
        </w:rPr>
        <w:t xml:space="preserve"> documents</w:t>
      </w:r>
      <w:r>
        <w:rPr>
          <w:sz w:val="20"/>
          <w:szCs w:val="20"/>
        </w:rPr>
        <w:t xml:space="preserve"> in compliance with tax regulations, resulting in over $4,000 in tax savings for clients</w:t>
      </w:r>
    </w:p>
    <w:p w14:paraId="0B8EEED4" w14:textId="7F01F6CA" w:rsidR="00DD5CF6" w:rsidRDefault="00DD5CF6">
      <w:pPr>
        <w:numPr>
          <w:ilvl w:val="0"/>
          <w:numId w:val="7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Validated critical data inputs against strict governance requirements, ensuring 100% compliance with regulations</w:t>
      </w:r>
    </w:p>
    <w:p w14:paraId="1096BCC8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627F3F2D" w14:textId="23CD4EA9" w:rsidR="00322153" w:rsidRPr="000155A3" w:rsidRDefault="00000000" w:rsidP="000155A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projects</w:t>
      </w:r>
    </w:p>
    <w:p w14:paraId="46A7932A" w14:textId="77777777" w:rsidR="00322153" w:rsidRDefault="00000000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Airbnb Booking Predictions</w:t>
      </w:r>
      <w:r>
        <w:rPr>
          <w:rStyle w:val="fs13fw6undefinedtdn"/>
          <w:b/>
          <w:bCs/>
          <w:sz w:val="20"/>
          <w:szCs w:val="20"/>
        </w:rPr>
        <w:t xml:space="preserve"> -</w:t>
      </w:r>
      <w:r>
        <w:rPr>
          <w:rStyle w:val="fs13fw4undefinedtdn"/>
          <w:sz w:val="20"/>
          <w:szCs w:val="20"/>
        </w:rPr>
        <w:t xml:space="preserve"> </w:t>
      </w:r>
      <w:r>
        <w:rPr>
          <w:rStyle w:val="fs13fw4"/>
          <w:sz w:val="20"/>
          <w:szCs w:val="20"/>
        </w:rPr>
        <w:t>Bloomington, IN</w:t>
      </w:r>
      <w:r>
        <w:rPr>
          <w:rStyle w:val="fs13fw6"/>
          <w:b/>
          <w:bCs/>
          <w:sz w:val="20"/>
          <w:szCs w:val="20"/>
        </w:rPr>
        <w:tab/>
        <w:t>Fall 2021</w:t>
      </w:r>
    </w:p>
    <w:p w14:paraId="25C59FBB" w14:textId="77777777" w:rsidR="00322153" w:rsidRDefault="00000000">
      <w:pPr>
        <w:numPr>
          <w:ilvl w:val="0"/>
          <w:numId w:val="8"/>
        </w:numPr>
        <w:spacing w:line="200" w:lineRule="atLeast"/>
        <w:ind w:left="780" w:hanging="385"/>
        <w:rPr>
          <w:sz w:val="20"/>
          <w:szCs w:val="20"/>
        </w:rPr>
      </w:pPr>
      <w:r>
        <w:rPr>
          <w:sz w:val="20"/>
          <w:szCs w:val="20"/>
        </w:rPr>
        <w:t>Implemented supervised machine learning (Regression Trees and Linear Regression) in R to model transaction patterns for a two-sided marketplace, predicting NYC Airbnb bookings across a dataset of 2.5 million records</w:t>
      </w:r>
    </w:p>
    <w:p w14:paraId="298D8ADF" w14:textId="77777777" w:rsidR="00322153" w:rsidRDefault="00000000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6D319536" w14:textId="164F6351" w:rsidR="00322153" w:rsidRPr="000155A3" w:rsidRDefault="00000000" w:rsidP="000155A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skills, interests &amp; certifications</w:t>
      </w:r>
    </w:p>
    <w:p w14:paraId="223628C9" w14:textId="544DC64B" w:rsidR="00322153" w:rsidRDefault="00000000">
      <w:pPr>
        <w:numPr>
          <w:ilvl w:val="0"/>
          <w:numId w:val="9"/>
        </w:numPr>
        <w:spacing w:line="205" w:lineRule="atLeast"/>
        <w:ind w:left="780" w:hanging="385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 xml:space="preserve">Proficient in: </w:t>
      </w:r>
      <w:r>
        <w:rPr>
          <w:rStyle w:val="bullet-textfs13word-wrap-normal"/>
          <w:sz w:val="20"/>
          <w:szCs w:val="20"/>
        </w:rPr>
        <w:t>SQL</w:t>
      </w:r>
      <w:r w:rsidR="00060EB7">
        <w:rPr>
          <w:rStyle w:val="bullet-textfs13word-wrap-normal"/>
          <w:sz w:val="20"/>
          <w:szCs w:val="20"/>
        </w:rPr>
        <w:t xml:space="preserve"> (SSMS, </w:t>
      </w:r>
      <w:r w:rsidR="00CF7C3F">
        <w:rPr>
          <w:rStyle w:val="bullet-textfs13word-wrap-normal"/>
          <w:sz w:val="20"/>
          <w:szCs w:val="20"/>
        </w:rPr>
        <w:t>Data Studio</w:t>
      </w:r>
      <w:r w:rsidR="00060EB7">
        <w:rPr>
          <w:rStyle w:val="bullet-textfs13word-wrap-normal"/>
          <w:sz w:val="20"/>
          <w:szCs w:val="20"/>
        </w:rPr>
        <w:t>)</w:t>
      </w:r>
      <w:r>
        <w:rPr>
          <w:rStyle w:val="bullet-textfs13word-wrap-normal"/>
          <w:sz w:val="20"/>
          <w:szCs w:val="20"/>
        </w:rPr>
        <w:t>, Business Intelligence (Tableau, Power BI</w:t>
      </w:r>
      <w:r w:rsidR="00060EB7">
        <w:rPr>
          <w:rStyle w:val="bullet-textfs13word-wrap-normal"/>
          <w:sz w:val="20"/>
          <w:szCs w:val="20"/>
        </w:rPr>
        <w:t>, Sigma</w:t>
      </w:r>
      <w:r>
        <w:rPr>
          <w:rStyle w:val="bullet-textfs13word-wrap-normal"/>
          <w:sz w:val="20"/>
          <w:szCs w:val="20"/>
        </w:rPr>
        <w:t xml:space="preserve">), Python, </w:t>
      </w:r>
      <w:r w:rsidR="00202454">
        <w:rPr>
          <w:rStyle w:val="bullet-textfs13word-wrap-normal"/>
          <w:sz w:val="20"/>
          <w:szCs w:val="20"/>
        </w:rPr>
        <w:t>Excel</w:t>
      </w:r>
      <w:r>
        <w:rPr>
          <w:rStyle w:val="bullet-textfs13word-wrap-normal"/>
          <w:sz w:val="20"/>
          <w:szCs w:val="20"/>
        </w:rPr>
        <w:t>, R</w:t>
      </w:r>
    </w:p>
    <w:p w14:paraId="12C77DB7" w14:textId="51E98884" w:rsidR="00322153" w:rsidRDefault="00000000">
      <w:pPr>
        <w:numPr>
          <w:ilvl w:val="0"/>
          <w:numId w:val="10"/>
        </w:numPr>
        <w:spacing w:line="205" w:lineRule="atLeast"/>
        <w:ind w:left="780" w:hanging="385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 xml:space="preserve">Prior Experience in: </w:t>
      </w:r>
      <w:r>
        <w:rPr>
          <w:rStyle w:val="bullet-textfs13word-wrap-normal"/>
          <w:sz w:val="20"/>
          <w:szCs w:val="20"/>
        </w:rPr>
        <w:t>Hypothesis Testing, Object-Oriented Programming, C#, Regex, Agile Development</w:t>
      </w:r>
    </w:p>
    <w:p w14:paraId="0A2E8F07" w14:textId="77777777" w:rsidR="00322153" w:rsidRDefault="00000000">
      <w:pPr>
        <w:numPr>
          <w:ilvl w:val="0"/>
          <w:numId w:val="11"/>
        </w:numPr>
        <w:spacing w:line="205" w:lineRule="atLeast"/>
        <w:ind w:left="780" w:hanging="385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 xml:space="preserve">Certifications: </w:t>
      </w:r>
      <w:r>
        <w:rPr>
          <w:rStyle w:val="bullet-textfs13word-wrap-normal"/>
          <w:sz w:val="20"/>
          <w:szCs w:val="20"/>
        </w:rPr>
        <w:t>Tableau Desktop Specialist</w:t>
      </w:r>
    </w:p>
    <w:p w14:paraId="3731C634" w14:textId="5F09A8FA" w:rsidR="00322153" w:rsidRDefault="00000000">
      <w:pPr>
        <w:numPr>
          <w:ilvl w:val="0"/>
          <w:numId w:val="12"/>
        </w:numPr>
        <w:spacing w:line="205" w:lineRule="atLeast"/>
        <w:ind w:left="780" w:hanging="385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 xml:space="preserve">Interests: </w:t>
      </w:r>
      <w:r>
        <w:rPr>
          <w:rStyle w:val="bullet-textfs13word-wrap-normal"/>
          <w:sz w:val="20"/>
          <w:szCs w:val="20"/>
        </w:rPr>
        <w:t xml:space="preserve">Paul McCartney, </w:t>
      </w:r>
      <w:r w:rsidR="001F6501">
        <w:rPr>
          <w:rStyle w:val="bullet-textfs13word-wrap-normal"/>
          <w:sz w:val="20"/>
          <w:szCs w:val="20"/>
        </w:rPr>
        <w:t xml:space="preserve">Hiking, </w:t>
      </w:r>
      <w:r>
        <w:rPr>
          <w:rStyle w:val="bullet-textfs13word-wrap-normal"/>
          <w:sz w:val="20"/>
          <w:szCs w:val="20"/>
        </w:rPr>
        <w:t>Fender Guitars, Liverpool F.C</w:t>
      </w:r>
      <w:r w:rsidR="005047EB">
        <w:rPr>
          <w:rStyle w:val="bullet-textfs13word-wrap-normal"/>
          <w:sz w:val="20"/>
          <w:szCs w:val="20"/>
        </w:rPr>
        <w:t>, Bouldering</w:t>
      </w:r>
    </w:p>
    <w:sectPr w:rsidR="00322153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898C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EE34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CA3D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E4EA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2C36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9811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CCC5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CAA4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B423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822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5E30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F806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562D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A06B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0E2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5A4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9E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863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510E0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9E3B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3A0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8CF0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0ADA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A8A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3496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2E52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026A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6C46E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4629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3AFE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8013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FA29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DAA0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B03D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AA9C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691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2AE48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F697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7EB1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A24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6850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0A9A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400C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C848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B65F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3602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3267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F6B2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126A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E21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92E6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BE4F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EC8B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F481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F1883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CCF8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527E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DA9A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8E9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224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9E1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2A02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A0CA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F761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4284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AC7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68A7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BE10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9EF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08EE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585A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6E4A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09E1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BE62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502F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76C2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CC10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58E0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7630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30D2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8856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9043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304A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3C1F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647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5875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0E09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32D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08E8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529A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B83A1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297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C2EE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AE7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F69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142C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1A3B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08CF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F2C7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8384D4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1C31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58DB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6E99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C0FC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A628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6462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CE0F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383E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057507237">
    <w:abstractNumId w:val="0"/>
  </w:num>
  <w:num w:numId="2" w16cid:durableId="595216604">
    <w:abstractNumId w:val="1"/>
  </w:num>
  <w:num w:numId="3" w16cid:durableId="2116627809">
    <w:abstractNumId w:val="2"/>
  </w:num>
  <w:num w:numId="4" w16cid:durableId="1861427099">
    <w:abstractNumId w:val="3"/>
  </w:num>
  <w:num w:numId="5" w16cid:durableId="1145851586">
    <w:abstractNumId w:val="4"/>
  </w:num>
  <w:num w:numId="6" w16cid:durableId="1171022297">
    <w:abstractNumId w:val="5"/>
  </w:num>
  <w:num w:numId="7" w16cid:durableId="1239824494">
    <w:abstractNumId w:val="6"/>
  </w:num>
  <w:num w:numId="8" w16cid:durableId="1858228665">
    <w:abstractNumId w:val="7"/>
  </w:num>
  <w:num w:numId="9" w16cid:durableId="1937908702">
    <w:abstractNumId w:val="8"/>
  </w:num>
  <w:num w:numId="10" w16cid:durableId="923801369">
    <w:abstractNumId w:val="9"/>
  </w:num>
  <w:num w:numId="11" w16cid:durableId="1871212874">
    <w:abstractNumId w:val="10"/>
  </w:num>
  <w:num w:numId="12" w16cid:durableId="680814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153"/>
    <w:rsid w:val="000155A3"/>
    <w:rsid w:val="00017E8D"/>
    <w:rsid w:val="0002089C"/>
    <w:rsid w:val="00060EB7"/>
    <w:rsid w:val="00082493"/>
    <w:rsid w:val="000925FF"/>
    <w:rsid w:val="000F7AE4"/>
    <w:rsid w:val="001B56ED"/>
    <w:rsid w:val="001D3921"/>
    <w:rsid w:val="001D61BC"/>
    <w:rsid w:val="001F6501"/>
    <w:rsid w:val="00200A3E"/>
    <w:rsid w:val="00202454"/>
    <w:rsid w:val="002849B4"/>
    <w:rsid w:val="00322153"/>
    <w:rsid w:val="00325231"/>
    <w:rsid w:val="00393EC7"/>
    <w:rsid w:val="0044075E"/>
    <w:rsid w:val="00482F97"/>
    <w:rsid w:val="005047EB"/>
    <w:rsid w:val="00505EA2"/>
    <w:rsid w:val="005C69F4"/>
    <w:rsid w:val="006A66B8"/>
    <w:rsid w:val="00723CDD"/>
    <w:rsid w:val="00761AB3"/>
    <w:rsid w:val="00767D98"/>
    <w:rsid w:val="007944BB"/>
    <w:rsid w:val="008B2D07"/>
    <w:rsid w:val="00927EFD"/>
    <w:rsid w:val="0094308C"/>
    <w:rsid w:val="009C6778"/>
    <w:rsid w:val="009F2CB8"/>
    <w:rsid w:val="00A315CF"/>
    <w:rsid w:val="00AF2EAB"/>
    <w:rsid w:val="00B35A7F"/>
    <w:rsid w:val="00C71974"/>
    <w:rsid w:val="00CF7C3F"/>
    <w:rsid w:val="00D32AD5"/>
    <w:rsid w:val="00DD5CF6"/>
    <w:rsid w:val="00E467C2"/>
    <w:rsid w:val="00E52F22"/>
    <w:rsid w:val="00E77B9B"/>
    <w:rsid w:val="00E8736C"/>
    <w:rsid w:val="00FE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5D73F"/>
  <w15:docId w15:val="{B8607C23-38F8-6C4F-B857-E8B11C50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overflow-hidden">
    <w:name w:val="fs13 fw4 fsi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">
    <w:name w:val="fs13 fw6 undefined"/>
    <w:basedOn w:val="DefaultParagraphFont"/>
  </w:style>
  <w:style w:type="character" w:customStyle="1" w:styleId="bullet-textfs13word-wrap-normal">
    <w:name w:val="bullet-text fs13 word-wrap-normal"/>
    <w:basedOn w:val="DefaultParagraphFont"/>
  </w:style>
  <w:style w:type="paragraph" w:styleId="ListParagraph">
    <w:name w:val="List Paragraph"/>
    <w:basedOn w:val="Normal"/>
    <w:uiPriority w:val="34"/>
    <w:qFormat/>
    <w:rsid w:val="005C6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Garcia, Bryan J.</cp:lastModifiedBy>
  <cp:revision>30</cp:revision>
  <cp:lastPrinted>2026-02-20T21:56:00Z</cp:lastPrinted>
  <dcterms:created xsi:type="dcterms:W3CDTF">2026-01-10T01:35:00Z</dcterms:created>
  <dcterms:modified xsi:type="dcterms:W3CDTF">2026-04-07T22:58:00Z</dcterms:modified>
</cp:coreProperties>
</file>