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FA" w:rsidRPr="00B1763D" w:rsidRDefault="00AE52FA" w:rsidP="00AE52FA">
      <w:pPr>
        <w:jc w:val="center"/>
        <w:rPr>
          <w:rFonts w:ascii="Arial" w:hAnsi="Arial" w:cs="Arial"/>
          <w:sz w:val="32"/>
          <w:szCs w:val="24"/>
          <w:lang w:val="es-ES"/>
        </w:rPr>
      </w:pPr>
      <w:r>
        <w:rPr>
          <w:rFonts w:ascii="Arial" w:hAnsi="Arial" w:cs="Arial"/>
          <w:sz w:val="32"/>
          <w:szCs w:val="24"/>
          <w:lang w:val="es-ES"/>
        </w:rPr>
        <w:t>SEGURIDAD LO</w:t>
      </w:r>
      <w:r w:rsidRPr="00B1763D">
        <w:rPr>
          <w:rFonts w:ascii="Arial" w:hAnsi="Arial" w:cs="Arial"/>
          <w:sz w:val="32"/>
          <w:szCs w:val="24"/>
          <w:lang w:val="es-ES"/>
        </w:rPr>
        <w:t>GICA</w:t>
      </w:r>
    </w:p>
    <w:p w:rsidR="00AE52FA" w:rsidRDefault="00AE52FA" w:rsidP="00AE52FA">
      <w:pPr>
        <w:rPr>
          <w:rFonts w:ascii="Arial" w:hAnsi="Arial" w:cs="Arial"/>
          <w:szCs w:val="24"/>
          <w:lang w:val="es-ES"/>
        </w:rPr>
      </w:pPr>
    </w:p>
    <w:p w:rsidR="00AE52FA" w:rsidRPr="00B1763D" w:rsidRDefault="00AE52FA" w:rsidP="00AE52FA">
      <w:pPr>
        <w:rPr>
          <w:rFonts w:ascii="Arial" w:hAnsi="Arial" w:cs="Arial"/>
          <w:szCs w:val="24"/>
          <w:lang w:val="es-ES"/>
        </w:rPr>
      </w:pPr>
      <w:r w:rsidRPr="00B1763D">
        <w:rPr>
          <w:rFonts w:ascii="Arial" w:hAnsi="Arial" w:cs="Arial"/>
          <w:szCs w:val="24"/>
          <w:lang w:val="es-ES"/>
        </w:rPr>
        <w:t>La seguridad lógica se refiere a la seguridad en el uso de software y los sistemas, la protección de los datos, procesos y programas, así como la del acceso ordenado y autorizado de los usuarios a la información. La “seguridad lógica” involucra todas aquellas medidas establecidas para minimizar los riesgos de seguridad asociados con sus operaciones cotidianas llevadas a cabo utilizando la tecnología de información. Los principales objetivos que persigue la seguridad lógica son:</w:t>
      </w:r>
    </w:p>
    <w:p w:rsidR="00AE52FA" w:rsidRPr="00B1763D" w:rsidRDefault="00AE52FA" w:rsidP="00AE52FA">
      <w:pPr>
        <w:rPr>
          <w:rFonts w:ascii="Arial" w:hAnsi="Arial" w:cs="Arial"/>
          <w:szCs w:val="24"/>
          <w:lang w:val="es-ES"/>
        </w:rPr>
      </w:pPr>
    </w:p>
    <w:p w:rsidR="00AE52FA" w:rsidRPr="00B1763D" w:rsidRDefault="00AE52FA" w:rsidP="00AE52FA">
      <w:pPr>
        <w:pStyle w:val="Prrafodelista"/>
        <w:numPr>
          <w:ilvl w:val="0"/>
          <w:numId w:val="6"/>
        </w:numPr>
        <w:rPr>
          <w:rFonts w:ascii="Arial" w:hAnsi="Arial" w:cs="Arial"/>
          <w:szCs w:val="24"/>
          <w:lang w:val="es-ES"/>
        </w:rPr>
      </w:pPr>
      <w:r w:rsidRPr="00B1763D">
        <w:rPr>
          <w:rFonts w:ascii="Arial" w:hAnsi="Arial" w:cs="Arial"/>
          <w:szCs w:val="24"/>
          <w:lang w:val="es-ES"/>
        </w:rPr>
        <w:t>Restringir el acceso a los programas y archivos</w:t>
      </w:r>
    </w:p>
    <w:p w:rsidR="00AE52FA" w:rsidRPr="00B1763D" w:rsidRDefault="00AE52FA" w:rsidP="00AE52FA">
      <w:pPr>
        <w:pStyle w:val="Prrafodelista"/>
        <w:numPr>
          <w:ilvl w:val="0"/>
          <w:numId w:val="6"/>
        </w:numPr>
        <w:rPr>
          <w:rFonts w:ascii="Arial" w:hAnsi="Arial" w:cs="Arial"/>
          <w:szCs w:val="24"/>
          <w:lang w:val="es-ES"/>
        </w:rPr>
      </w:pPr>
      <w:r w:rsidRPr="00B1763D">
        <w:rPr>
          <w:rFonts w:ascii="Arial" w:hAnsi="Arial" w:cs="Arial"/>
          <w:szCs w:val="24"/>
          <w:lang w:val="es-ES"/>
        </w:rPr>
        <w:t>Asegurar que se estén utilizando los datos, archivos y programas correctos en y por el procedimiento correcto.</w:t>
      </w:r>
    </w:p>
    <w:p w:rsidR="00AE52FA" w:rsidRDefault="00AE52FA" w:rsidP="00AE52FA">
      <w:pPr>
        <w:rPr>
          <w:rFonts w:ascii="Arial" w:hAnsi="Arial" w:cs="Arial"/>
          <w:szCs w:val="24"/>
          <w:lang w:val="es-ES"/>
        </w:rPr>
      </w:pPr>
    </w:p>
    <w:p w:rsidR="00AE52FA" w:rsidRPr="00B1763D" w:rsidRDefault="00AE52FA" w:rsidP="00AE52FA">
      <w:pPr>
        <w:rPr>
          <w:rFonts w:ascii="Arial" w:hAnsi="Arial" w:cs="Arial"/>
          <w:sz w:val="32"/>
          <w:szCs w:val="24"/>
          <w:lang w:val="es-ES"/>
        </w:rPr>
      </w:pPr>
      <w:r w:rsidRPr="00B1763D">
        <w:rPr>
          <w:rFonts w:ascii="Arial" w:hAnsi="Arial" w:cs="Arial"/>
          <w:sz w:val="32"/>
          <w:szCs w:val="24"/>
          <w:lang w:val="es-ES"/>
        </w:rPr>
        <w:t>Las amenazas lógicas.</w:t>
      </w:r>
    </w:p>
    <w:p w:rsidR="00AE52FA" w:rsidRPr="00407B21"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07B21">
        <w:rPr>
          <w:rFonts w:ascii="Arial" w:hAnsi="Arial" w:cs="Arial"/>
          <w:szCs w:val="24"/>
          <w:lang w:val="es-ES"/>
        </w:rPr>
        <w:t>Las amenazas de un sistema informático pueden provenir desde un hacker remoto que entra en nuestro sistema desde un troyano, pasando por un programa descargando de forma gratuita que nos ayuda a gestionar nuestras fotos pero que supone una puerta trasera a nuestro sistema permitiendo la entrada a espías hasta la entrada no deseada al sistema mediante una contraseña de bajo nivel de seguridad</w:t>
      </w:r>
      <w:r>
        <w:rPr>
          <w:rFonts w:ascii="Arial" w:hAnsi="Arial" w:cs="Arial"/>
          <w:szCs w:val="24"/>
          <w:lang w:val="es-ES"/>
        </w:rPr>
        <w:t xml:space="preserve">. </w:t>
      </w:r>
    </w:p>
    <w:p w:rsidR="00AE52FA" w:rsidRDefault="00AE52FA" w:rsidP="00AE52FA">
      <w:pPr>
        <w:rPr>
          <w:rFonts w:ascii="Arial" w:hAnsi="Arial" w:cs="Arial"/>
          <w:szCs w:val="24"/>
          <w:lang w:val="es-ES"/>
        </w:rPr>
      </w:pPr>
    </w:p>
    <w:p w:rsidR="00AE52FA" w:rsidRPr="00407B21" w:rsidRDefault="00AE52FA" w:rsidP="00AE52FA">
      <w:pPr>
        <w:rPr>
          <w:rFonts w:ascii="Arial" w:hAnsi="Arial" w:cs="Arial"/>
          <w:szCs w:val="24"/>
          <w:lang w:val="es-ES"/>
        </w:rPr>
      </w:pPr>
      <w:r>
        <w:rPr>
          <w:rFonts w:ascii="Arial" w:hAnsi="Arial" w:cs="Arial"/>
          <w:szCs w:val="24"/>
          <w:lang w:val="es-ES"/>
        </w:rPr>
        <w:t>Amenazas lógicas pueden ser:</w:t>
      </w:r>
    </w:p>
    <w:p w:rsidR="00AE52FA" w:rsidRPr="00407B21"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07B21">
        <w:rPr>
          <w:rFonts w:ascii="Arial" w:hAnsi="Arial" w:cs="Arial"/>
          <w:szCs w:val="24"/>
          <w:lang w:val="es-ES"/>
        </w:rPr>
        <w:t>Personal</w:t>
      </w:r>
      <w:r>
        <w:rPr>
          <w:rFonts w:ascii="Arial" w:hAnsi="Arial" w:cs="Arial"/>
          <w:szCs w:val="24"/>
          <w:lang w:val="es-ES"/>
        </w:rPr>
        <w:t xml:space="preserve">: </w:t>
      </w:r>
      <w:r w:rsidRPr="00407B21">
        <w:rPr>
          <w:rFonts w:ascii="Arial" w:hAnsi="Arial" w:cs="Arial"/>
          <w:szCs w:val="24"/>
          <w:lang w:val="es-ES"/>
        </w:rPr>
        <w:t xml:space="preserve">la persona de la organización incluso a la persona </w:t>
      </w:r>
      <w:r w:rsidR="00741D8C" w:rsidRPr="00407B21">
        <w:rPr>
          <w:rFonts w:ascii="Arial" w:hAnsi="Arial" w:cs="Arial"/>
          <w:szCs w:val="24"/>
          <w:lang w:val="es-ES"/>
        </w:rPr>
        <w:t>ajena</w:t>
      </w:r>
      <w:r w:rsidRPr="00407B21">
        <w:rPr>
          <w:rFonts w:ascii="Arial" w:hAnsi="Arial" w:cs="Arial"/>
          <w:szCs w:val="24"/>
          <w:lang w:val="es-ES"/>
        </w:rPr>
        <w:t xml:space="preserve"> a la estructura informática, puede comprometer la seguridad de los equipos</w:t>
      </w:r>
      <w:r>
        <w:rPr>
          <w:rFonts w:ascii="Arial" w:hAnsi="Arial" w:cs="Arial"/>
          <w:szCs w:val="24"/>
          <w:lang w:val="es-ES"/>
        </w:rPr>
        <w:t>, es el que provoca más destrozos y el más peligroso de todos.</w:t>
      </w:r>
    </w:p>
    <w:p w:rsidR="00AE52FA" w:rsidRPr="00407B21" w:rsidRDefault="00AE52FA" w:rsidP="00AE52FA">
      <w:pPr>
        <w:rPr>
          <w:rFonts w:ascii="Arial" w:hAnsi="Arial" w:cs="Arial"/>
          <w:szCs w:val="24"/>
          <w:lang w:val="es-ES"/>
        </w:rPr>
      </w:pPr>
    </w:p>
    <w:p w:rsidR="00AE52FA" w:rsidRPr="00407B21" w:rsidRDefault="00AE52FA" w:rsidP="00AE52FA">
      <w:pPr>
        <w:rPr>
          <w:rFonts w:ascii="Arial" w:hAnsi="Arial" w:cs="Arial"/>
          <w:szCs w:val="24"/>
          <w:lang w:val="es-ES"/>
        </w:rPr>
      </w:pPr>
      <w:r w:rsidRPr="00407B21">
        <w:rPr>
          <w:rFonts w:ascii="Arial" w:hAnsi="Arial" w:cs="Arial"/>
          <w:szCs w:val="24"/>
          <w:lang w:val="es-ES"/>
        </w:rPr>
        <w:t>Ex-empleados</w:t>
      </w:r>
      <w:r>
        <w:rPr>
          <w:rFonts w:ascii="Arial" w:hAnsi="Arial" w:cs="Arial"/>
          <w:szCs w:val="24"/>
          <w:lang w:val="es-ES"/>
        </w:rPr>
        <w:t xml:space="preserve">: </w:t>
      </w:r>
      <w:r w:rsidRPr="00407B21">
        <w:rPr>
          <w:rFonts w:ascii="Arial" w:hAnsi="Arial" w:cs="Arial"/>
          <w:szCs w:val="24"/>
          <w:lang w:val="es-ES"/>
        </w:rPr>
        <w:t>generalmente se trata de personas descontentas con la organización que pueden aprovechar debilidades de un sistema del que conocen perfectamente, pueden insertar troyanos, bombas lógicas, virus o simplemente conectarse al sistema c</w:t>
      </w:r>
      <w:r>
        <w:rPr>
          <w:rFonts w:ascii="Arial" w:hAnsi="Arial" w:cs="Arial"/>
          <w:szCs w:val="24"/>
          <w:lang w:val="es-ES"/>
        </w:rPr>
        <w:t>omo si aún trabajaran en</w:t>
      </w:r>
      <w:r w:rsidRPr="00407B21">
        <w:rPr>
          <w:rFonts w:ascii="Arial" w:hAnsi="Arial" w:cs="Arial"/>
          <w:szCs w:val="24"/>
          <w:lang w:val="es-ES"/>
        </w:rPr>
        <w:t xml:space="preserve"> la organización</w:t>
      </w:r>
      <w:r>
        <w:rPr>
          <w:rFonts w:ascii="Arial" w:hAnsi="Arial" w:cs="Arial"/>
          <w:szCs w:val="24"/>
          <w:lang w:val="es-ES"/>
        </w:rPr>
        <w:t xml:space="preserve"> o conocen sus accesos, son muy peligrosos.</w:t>
      </w:r>
    </w:p>
    <w:p w:rsidR="00AE52FA" w:rsidRDefault="00AE52FA" w:rsidP="00AE52FA">
      <w:pPr>
        <w:rPr>
          <w:rFonts w:ascii="Arial" w:hAnsi="Arial" w:cs="Arial"/>
          <w:szCs w:val="24"/>
          <w:lang w:val="es-ES"/>
        </w:rPr>
      </w:pPr>
    </w:p>
    <w:p w:rsidR="00AE52FA" w:rsidRPr="00407B21" w:rsidRDefault="00AE52FA" w:rsidP="00AE52FA">
      <w:pPr>
        <w:rPr>
          <w:rFonts w:ascii="Arial" w:hAnsi="Arial" w:cs="Arial"/>
          <w:szCs w:val="24"/>
          <w:lang w:val="es-ES"/>
        </w:rPr>
      </w:pPr>
      <w:r w:rsidRPr="00407B21">
        <w:rPr>
          <w:rFonts w:ascii="Arial" w:hAnsi="Arial" w:cs="Arial"/>
          <w:szCs w:val="24"/>
          <w:lang w:val="es-ES"/>
        </w:rPr>
        <w:t>Hackers</w:t>
      </w:r>
      <w:r>
        <w:rPr>
          <w:rFonts w:ascii="Arial" w:hAnsi="Arial" w:cs="Arial"/>
          <w:szCs w:val="24"/>
          <w:lang w:val="es-ES"/>
        </w:rPr>
        <w:t xml:space="preserve">, </w:t>
      </w:r>
      <w:r w:rsidRPr="00407B21">
        <w:rPr>
          <w:rFonts w:ascii="Arial" w:hAnsi="Arial" w:cs="Arial"/>
          <w:szCs w:val="24"/>
          <w:lang w:val="es-ES"/>
        </w:rPr>
        <w:t xml:space="preserve">Crackers </w:t>
      </w:r>
      <w:r>
        <w:rPr>
          <w:rFonts w:ascii="Arial" w:hAnsi="Arial" w:cs="Arial"/>
          <w:szCs w:val="24"/>
          <w:lang w:val="es-ES"/>
        </w:rPr>
        <w:t xml:space="preserve">o similar: </w:t>
      </w:r>
      <w:r w:rsidRPr="00407B21">
        <w:rPr>
          <w:rFonts w:ascii="Arial" w:hAnsi="Arial" w:cs="Arial"/>
          <w:szCs w:val="24"/>
          <w:lang w:val="es-ES"/>
        </w:rPr>
        <w:t xml:space="preserve">una persona </w:t>
      </w:r>
      <w:r>
        <w:rPr>
          <w:rFonts w:ascii="Arial" w:hAnsi="Arial" w:cs="Arial"/>
          <w:szCs w:val="24"/>
          <w:lang w:val="es-ES"/>
        </w:rPr>
        <w:t xml:space="preserve">ajena </w:t>
      </w:r>
      <w:r w:rsidRPr="00407B21">
        <w:rPr>
          <w:rFonts w:ascii="Arial" w:hAnsi="Arial" w:cs="Arial"/>
          <w:szCs w:val="24"/>
          <w:lang w:val="es-ES"/>
        </w:rPr>
        <w:t>que intenta tener acceso no autorizado a los recursos de la red con intención maliciosa aunque no siempr</w:t>
      </w:r>
      <w:r>
        <w:rPr>
          <w:rFonts w:ascii="Arial" w:hAnsi="Arial" w:cs="Arial"/>
          <w:szCs w:val="24"/>
          <w:lang w:val="es-ES"/>
        </w:rPr>
        <w:t>e tiende a ser esa su finalidad.</w:t>
      </w:r>
    </w:p>
    <w:p w:rsidR="00AE52FA" w:rsidRPr="00407B21" w:rsidRDefault="00AE52FA" w:rsidP="00AE52FA">
      <w:pPr>
        <w:rPr>
          <w:rFonts w:ascii="Arial" w:hAnsi="Arial" w:cs="Arial"/>
          <w:szCs w:val="24"/>
          <w:lang w:val="es-ES"/>
        </w:rPr>
      </w:pPr>
      <w:r w:rsidRPr="00407B21">
        <w:rPr>
          <w:rFonts w:ascii="Arial" w:hAnsi="Arial" w:cs="Arial"/>
          <w:szCs w:val="24"/>
          <w:lang w:val="es-ES"/>
        </w:rPr>
        <w:t xml:space="preserve"> </w:t>
      </w:r>
    </w:p>
    <w:p w:rsidR="00AE52FA" w:rsidRDefault="00AE52FA" w:rsidP="00AE52FA">
      <w:pPr>
        <w:rPr>
          <w:rFonts w:ascii="Arial" w:hAnsi="Arial" w:cs="Arial"/>
          <w:szCs w:val="24"/>
          <w:lang w:val="es-ES"/>
        </w:rPr>
      </w:pPr>
      <w:r>
        <w:rPr>
          <w:rFonts w:ascii="Arial" w:hAnsi="Arial" w:cs="Arial"/>
          <w:szCs w:val="24"/>
          <w:lang w:val="es-ES"/>
        </w:rPr>
        <w:t xml:space="preserve">Puertas traseras: </w:t>
      </w:r>
      <w:r w:rsidRPr="00407B21">
        <w:rPr>
          <w:rFonts w:ascii="Arial" w:hAnsi="Arial" w:cs="Arial"/>
          <w:szCs w:val="24"/>
          <w:lang w:val="es-ES"/>
        </w:rPr>
        <w:t>durante el desarrollo de aplicaciones grandes o sistemas operativos es habitual que entre los programadores insertar atajos en los sistemas habituales de autenticación del programa o núcleo de</w:t>
      </w:r>
      <w:r>
        <w:rPr>
          <w:rFonts w:ascii="Arial" w:hAnsi="Arial" w:cs="Arial"/>
          <w:szCs w:val="24"/>
          <w:lang w:val="es-ES"/>
        </w:rPr>
        <w:t xml:space="preserve"> sistema que se está</w:t>
      </w:r>
      <w:r w:rsidR="00741D8C">
        <w:rPr>
          <w:rFonts w:ascii="Arial" w:hAnsi="Arial" w:cs="Arial"/>
          <w:szCs w:val="24"/>
          <w:lang w:val="es-ES"/>
        </w:rPr>
        <w:t xml:space="preserve"> diseñando</w:t>
      </w:r>
      <w:r>
        <w:rPr>
          <w:rFonts w:ascii="Arial" w:hAnsi="Arial" w:cs="Arial"/>
          <w:szCs w:val="24"/>
          <w:lang w:val="es-ES"/>
        </w:rPr>
        <w:t>.</w:t>
      </w:r>
    </w:p>
    <w:p w:rsidR="00AE52FA" w:rsidRPr="00407B21" w:rsidRDefault="00AE52FA" w:rsidP="00AE52FA">
      <w:pPr>
        <w:rPr>
          <w:rFonts w:ascii="Arial" w:hAnsi="Arial" w:cs="Arial"/>
          <w:szCs w:val="24"/>
          <w:lang w:val="es-ES"/>
        </w:rPr>
      </w:pPr>
    </w:p>
    <w:p w:rsidR="00AE52FA" w:rsidRDefault="00AE52FA" w:rsidP="00AE52FA">
      <w:pPr>
        <w:rPr>
          <w:rFonts w:ascii="Arial" w:hAnsi="Arial" w:cs="Arial"/>
          <w:szCs w:val="24"/>
          <w:lang w:val="es-ES"/>
        </w:rPr>
      </w:pPr>
      <w:r>
        <w:rPr>
          <w:rFonts w:ascii="Arial" w:hAnsi="Arial" w:cs="Arial"/>
          <w:szCs w:val="24"/>
          <w:lang w:val="es-ES"/>
        </w:rPr>
        <w:t>Malware: como virus, g</w:t>
      </w:r>
      <w:r w:rsidRPr="00407B21">
        <w:rPr>
          <w:rFonts w:ascii="Arial" w:hAnsi="Arial" w:cs="Arial"/>
          <w:szCs w:val="24"/>
          <w:lang w:val="es-ES"/>
        </w:rPr>
        <w:t>usanos</w:t>
      </w:r>
      <w:r>
        <w:rPr>
          <w:rFonts w:ascii="Arial" w:hAnsi="Arial" w:cs="Arial"/>
          <w:szCs w:val="24"/>
          <w:lang w:val="es-ES"/>
        </w:rPr>
        <w:t xml:space="preserve"> o C</w:t>
      </w:r>
      <w:r w:rsidRPr="00407B21">
        <w:rPr>
          <w:rFonts w:ascii="Arial" w:hAnsi="Arial" w:cs="Arial"/>
          <w:szCs w:val="24"/>
          <w:lang w:val="es-ES"/>
        </w:rPr>
        <w:t xml:space="preserve">aballos de </w:t>
      </w:r>
      <w:proofErr w:type="spellStart"/>
      <w:r w:rsidRPr="00407B21">
        <w:rPr>
          <w:rFonts w:ascii="Arial" w:hAnsi="Arial" w:cs="Arial"/>
          <w:szCs w:val="24"/>
          <w:lang w:val="es-ES"/>
        </w:rPr>
        <w:t>troya</w:t>
      </w:r>
      <w:proofErr w:type="spellEnd"/>
      <w:r>
        <w:rPr>
          <w:rFonts w:ascii="Arial" w:hAnsi="Arial" w:cs="Arial"/>
          <w:szCs w:val="24"/>
          <w:lang w:val="es-ES"/>
        </w:rPr>
        <w:t>.</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B1763D">
        <w:rPr>
          <w:rFonts w:ascii="Arial" w:hAnsi="Arial" w:cs="Arial"/>
          <w:szCs w:val="24"/>
          <w:lang w:val="es-ES"/>
        </w:rPr>
        <w:t>Software incorrecto, sin ser malware hay errores en la ejecución del software que pueden comprometer nuestra seguridad.</w:t>
      </w:r>
    </w:p>
    <w:p w:rsidR="00AE52FA" w:rsidRDefault="00AE52FA" w:rsidP="00AE52FA">
      <w:pPr>
        <w:rPr>
          <w:rFonts w:ascii="Arial" w:hAnsi="Arial" w:cs="Arial"/>
          <w:szCs w:val="24"/>
          <w:lang w:val="es-ES"/>
        </w:rPr>
      </w:pPr>
    </w:p>
    <w:p w:rsidR="00AE52FA" w:rsidRPr="004963A6" w:rsidRDefault="00AE52FA" w:rsidP="00AE52FA">
      <w:pPr>
        <w:rPr>
          <w:rFonts w:ascii="Arial" w:hAnsi="Arial" w:cs="Arial"/>
          <w:sz w:val="32"/>
          <w:szCs w:val="24"/>
          <w:lang w:val="es-ES"/>
        </w:rPr>
      </w:pPr>
      <w:r w:rsidRPr="004963A6">
        <w:rPr>
          <w:rFonts w:ascii="Arial" w:hAnsi="Arial" w:cs="Arial"/>
          <w:sz w:val="32"/>
          <w:szCs w:val="24"/>
          <w:lang w:val="es-ES"/>
        </w:rPr>
        <w:lastRenderedPageBreak/>
        <w:t>Controles de Acceso</w:t>
      </w:r>
    </w:p>
    <w:p w:rsidR="00AE52FA" w:rsidRPr="004963A6" w:rsidRDefault="00AE52FA" w:rsidP="00AE52FA">
      <w:pPr>
        <w:rPr>
          <w:rFonts w:ascii="Arial" w:hAnsi="Arial" w:cs="Arial"/>
          <w:szCs w:val="24"/>
          <w:lang w:val="es-ES"/>
        </w:rPr>
      </w:pPr>
    </w:p>
    <w:p w:rsidR="00AE52FA" w:rsidRPr="004963A6" w:rsidRDefault="00AE52FA" w:rsidP="00AE52FA">
      <w:pPr>
        <w:rPr>
          <w:rFonts w:ascii="Arial" w:hAnsi="Arial" w:cs="Arial"/>
          <w:szCs w:val="24"/>
          <w:lang w:val="es-ES"/>
        </w:rPr>
      </w:pPr>
      <w:r w:rsidRPr="004963A6">
        <w:rPr>
          <w:rFonts w:ascii="Arial" w:hAnsi="Arial" w:cs="Arial"/>
          <w:szCs w:val="24"/>
          <w:lang w:val="es-ES"/>
        </w:rPr>
        <w:t>Estos controles pueden implementarse en el Sistema Operativo, sobre los sistemas de aplicación, en bases de datos, en un paquete específico de seguridad o en cualquier otro utilitario.</w:t>
      </w:r>
    </w:p>
    <w:p w:rsidR="00AE52FA" w:rsidRPr="004963A6" w:rsidRDefault="00AE52FA" w:rsidP="00AE52FA">
      <w:pPr>
        <w:rPr>
          <w:rFonts w:ascii="Arial" w:hAnsi="Arial" w:cs="Arial"/>
          <w:szCs w:val="24"/>
          <w:lang w:val="es-ES"/>
        </w:rPr>
      </w:pPr>
    </w:p>
    <w:p w:rsidR="00AE52FA" w:rsidRDefault="00AE52FA" w:rsidP="00AE52FA">
      <w:pPr>
        <w:rPr>
          <w:rFonts w:ascii="Arial" w:hAnsi="Arial" w:cs="Arial"/>
          <w:szCs w:val="24"/>
          <w:lang w:val="es-ES"/>
        </w:rPr>
      </w:pPr>
      <w:r>
        <w:rPr>
          <w:rFonts w:ascii="Arial" w:hAnsi="Arial" w:cs="Arial"/>
          <w:szCs w:val="24"/>
          <w:lang w:val="es-ES"/>
        </w:rPr>
        <w:t>Cada usuario debe tener un identificador único e inequívoco. Debemos reconocer cada usuario por su código. El sistema de identificación debe ser único, exclusivo y confidencial.</w:t>
      </w:r>
    </w:p>
    <w:p w:rsidR="00AE52FA" w:rsidRPr="004963A6"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963A6">
        <w:rPr>
          <w:rFonts w:ascii="Arial" w:hAnsi="Arial" w:cs="Arial"/>
          <w:szCs w:val="24"/>
          <w:lang w:val="es-ES"/>
        </w:rPr>
        <w:t xml:space="preserve">Asimismo, es conveniente tener en cuenta otras consideraciones referidas a la seguridad lógica, como por ejemplo las relacionadas al procedimiento que se lleva a cabo para determinar si corresponde un permiso de acceso (solicitado por un usuario) a un determinado recurso. </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963A6">
        <w:rPr>
          <w:rFonts w:ascii="Arial" w:hAnsi="Arial" w:cs="Arial"/>
          <w:szCs w:val="24"/>
          <w:lang w:val="es-ES"/>
        </w:rPr>
        <w:t xml:space="preserve">Desde el punto de vista de la eficiencia, es conveniente que los usuarios sean identificados y autenticados solamente una vez, pudiendo acceder a partir de allí, a todas las aplicaciones y datos a los que su perfil les permita, tanto en sistemas locales como en sistemas a los que deba acceder en forma remota. Esto se denomina "single </w:t>
      </w:r>
      <w:proofErr w:type="spellStart"/>
      <w:r w:rsidRPr="004963A6">
        <w:rPr>
          <w:rFonts w:ascii="Arial" w:hAnsi="Arial" w:cs="Arial"/>
          <w:szCs w:val="24"/>
          <w:lang w:val="es-ES"/>
        </w:rPr>
        <w:t>login</w:t>
      </w:r>
      <w:proofErr w:type="spellEnd"/>
      <w:r w:rsidRPr="004963A6">
        <w:rPr>
          <w:rFonts w:ascii="Arial" w:hAnsi="Arial" w:cs="Arial"/>
          <w:szCs w:val="24"/>
          <w:lang w:val="es-ES"/>
        </w:rPr>
        <w:t xml:space="preserve">" o sincronización de </w:t>
      </w:r>
      <w:proofErr w:type="spellStart"/>
      <w:r w:rsidRPr="004963A6">
        <w:rPr>
          <w:rFonts w:ascii="Arial" w:hAnsi="Arial" w:cs="Arial"/>
          <w:szCs w:val="24"/>
          <w:lang w:val="es-ES"/>
        </w:rPr>
        <w:t>passwords</w:t>
      </w:r>
      <w:proofErr w:type="spellEnd"/>
      <w:r w:rsidRPr="004963A6">
        <w:rPr>
          <w:rFonts w:ascii="Arial" w:hAnsi="Arial" w:cs="Arial"/>
          <w:szCs w:val="24"/>
          <w:lang w:val="es-ES"/>
        </w:rPr>
        <w:t>.</w:t>
      </w:r>
      <w:r>
        <w:rPr>
          <w:rFonts w:ascii="Arial" w:hAnsi="Arial" w:cs="Arial"/>
          <w:szCs w:val="24"/>
          <w:lang w:val="es-ES"/>
        </w:rPr>
        <w:t xml:space="preserve"> L</w:t>
      </w:r>
      <w:r w:rsidRPr="004963A6">
        <w:rPr>
          <w:rFonts w:ascii="Arial" w:hAnsi="Arial" w:cs="Arial"/>
          <w:szCs w:val="24"/>
          <w:lang w:val="es-ES"/>
        </w:rPr>
        <w:t>a identificación de los usuarios debe definirse de acuerdo con una norma homogénea para toda la organización.</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Pr>
          <w:rFonts w:ascii="Arial" w:hAnsi="Arial" w:cs="Arial"/>
          <w:szCs w:val="24"/>
          <w:lang w:val="es-ES"/>
        </w:rPr>
        <w:t xml:space="preserve">Identificación hace referencia al uso de un código y contraseña o biometría para identificar al usuario en el sistema, autenticación es el proceso de validación de esa cuenta.  </w:t>
      </w:r>
      <w:r w:rsidR="006D20B8">
        <w:rPr>
          <w:rFonts w:ascii="Arial" w:hAnsi="Arial" w:cs="Arial"/>
          <w:szCs w:val="24"/>
          <w:lang w:val="es-ES"/>
        </w:rPr>
        <w:t xml:space="preserve">Todo lo visto en seguridad física relativo a la biometría también es aplicable a la seguridad lógica. </w:t>
      </w:r>
      <w:r>
        <w:rPr>
          <w:rFonts w:ascii="Arial" w:hAnsi="Arial" w:cs="Arial"/>
          <w:szCs w:val="24"/>
          <w:lang w:val="es-ES"/>
        </w:rPr>
        <w:t>Es recomendable reforzar la seguridad de la contraseña haciéndola compleja y con caducidad.</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963A6">
        <w:rPr>
          <w:rFonts w:ascii="Arial" w:hAnsi="Arial" w:cs="Arial"/>
          <w:szCs w:val="24"/>
          <w:lang w:val="es-ES"/>
        </w:rPr>
        <w:t xml:space="preserve">Una de las técnicas </w:t>
      </w:r>
      <w:r>
        <w:rPr>
          <w:rFonts w:ascii="Arial" w:hAnsi="Arial" w:cs="Arial"/>
          <w:szCs w:val="24"/>
          <w:lang w:val="es-ES"/>
        </w:rPr>
        <w:t xml:space="preserve">más habituales </w:t>
      </w:r>
      <w:r w:rsidRPr="004963A6">
        <w:rPr>
          <w:rFonts w:ascii="Arial" w:hAnsi="Arial" w:cs="Arial"/>
          <w:szCs w:val="24"/>
          <w:lang w:val="es-ES"/>
        </w:rPr>
        <w:t xml:space="preserve">para implementar esta única </w:t>
      </w:r>
      <w:r>
        <w:rPr>
          <w:rFonts w:ascii="Arial" w:hAnsi="Arial" w:cs="Arial"/>
          <w:szCs w:val="24"/>
          <w:lang w:val="es-ES"/>
        </w:rPr>
        <w:t>autenticación</w:t>
      </w:r>
      <w:r w:rsidRPr="004963A6">
        <w:rPr>
          <w:rFonts w:ascii="Arial" w:hAnsi="Arial" w:cs="Arial"/>
          <w:szCs w:val="24"/>
          <w:lang w:val="es-ES"/>
        </w:rPr>
        <w:t xml:space="preserve"> de usuarios sería la utilización de un servidor de autenticaciones sobre el cual los usuarios se identifican, y que se encarga luego de autenticar al usuario sobre los restantes equipos a los que éste pueda acceder. Este servidor de autenticaciones puede tener sus funciones distribuidas tanto geográfica como lógicamente, de acuerdo con los requerimientos de carga de tareas.</w:t>
      </w:r>
    </w:p>
    <w:p w:rsidR="00AE52FA" w:rsidRDefault="00AE52FA" w:rsidP="00AE52FA">
      <w:pPr>
        <w:rPr>
          <w:rFonts w:ascii="Arial" w:hAnsi="Arial" w:cs="Arial"/>
          <w:szCs w:val="24"/>
          <w:lang w:val="es-ES"/>
        </w:rPr>
      </w:pPr>
    </w:p>
    <w:p w:rsidR="006D20B8" w:rsidRDefault="006D20B8" w:rsidP="00AE52FA">
      <w:pPr>
        <w:rPr>
          <w:rFonts w:ascii="Arial" w:hAnsi="Arial" w:cs="Arial"/>
          <w:szCs w:val="24"/>
          <w:lang w:val="es-ES"/>
        </w:rPr>
      </w:pPr>
      <w:r>
        <w:rPr>
          <w:rFonts w:ascii="Arial" w:hAnsi="Arial" w:cs="Arial"/>
          <w:szCs w:val="24"/>
          <w:lang w:val="es-ES"/>
        </w:rPr>
        <w:t xml:space="preserve">El control de acceso puede ser interno o externo. Interno es cuando se identifica dentro de la propia organización a través de la red local. El acceso interno está reforzado por control de acceso físico. Externo es cuando la identificación se realiza a través de una red pública (internet). El acceso externo debe ser restringido mientras sea posible y usar herramientas que refuercen la seguridad: acceso con VPN, uso de firewalls, </w:t>
      </w:r>
      <w:proofErr w:type="spellStart"/>
      <w:r>
        <w:rPr>
          <w:rFonts w:ascii="Arial" w:hAnsi="Arial" w:cs="Arial"/>
          <w:szCs w:val="24"/>
          <w:lang w:val="es-ES"/>
        </w:rPr>
        <w:t>DMZs</w:t>
      </w:r>
      <w:proofErr w:type="spellEnd"/>
      <w:r>
        <w:rPr>
          <w:rFonts w:ascii="Arial" w:hAnsi="Arial" w:cs="Arial"/>
          <w:szCs w:val="24"/>
          <w:lang w:val="es-ES"/>
        </w:rPr>
        <w:t xml:space="preserve"> o servidores en la nube. </w:t>
      </w:r>
    </w:p>
    <w:p w:rsidR="006D20B8" w:rsidRDefault="006D20B8" w:rsidP="00AE52FA">
      <w:pPr>
        <w:rPr>
          <w:rFonts w:ascii="Arial" w:hAnsi="Arial" w:cs="Arial"/>
          <w:szCs w:val="24"/>
          <w:lang w:val="es-ES"/>
        </w:rPr>
      </w:pPr>
    </w:p>
    <w:p w:rsidR="006D20B8" w:rsidRDefault="006D20B8">
      <w:pPr>
        <w:jc w:val="left"/>
        <w:rPr>
          <w:rFonts w:ascii="Arial" w:hAnsi="Arial" w:cs="Arial"/>
          <w:sz w:val="32"/>
          <w:szCs w:val="24"/>
          <w:lang w:val="es-ES"/>
        </w:rPr>
      </w:pPr>
      <w:r>
        <w:rPr>
          <w:rFonts w:ascii="Arial" w:hAnsi="Arial" w:cs="Arial"/>
          <w:sz w:val="32"/>
          <w:szCs w:val="24"/>
          <w:lang w:val="es-ES"/>
        </w:rPr>
        <w:br w:type="page"/>
      </w:r>
    </w:p>
    <w:p w:rsidR="006D20B8" w:rsidRPr="006D20B8" w:rsidRDefault="006D20B8" w:rsidP="00AE52FA">
      <w:pPr>
        <w:rPr>
          <w:rFonts w:ascii="Arial" w:hAnsi="Arial" w:cs="Arial"/>
          <w:sz w:val="32"/>
          <w:szCs w:val="24"/>
          <w:lang w:val="es-ES"/>
        </w:rPr>
      </w:pPr>
      <w:r w:rsidRPr="006D20B8">
        <w:rPr>
          <w:rFonts w:ascii="Arial" w:hAnsi="Arial" w:cs="Arial"/>
          <w:sz w:val="32"/>
          <w:szCs w:val="24"/>
          <w:lang w:val="es-ES"/>
        </w:rPr>
        <w:lastRenderedPageBreak/>
        <w:t>Gestión de usuarios</w:t>
      </w:r>
    </w:p>
    <w:p w:rsidR="006D20B8" w:rsidRDefault="006D20B8" w:rsidP="00AE52FA">
      <w:pPr>
        <w:rPr>
          <w:rFonts w:ascii="Arial" w:hAnsi="Arial" w:cs="Arial"/>
          <w:szCs w:val="24"/>
          <w:lang w:val="es-ES"/>
        </w:rPr>
      </w:pPr>
    </w:p>
    <w:p w:rsidR="00AE52FA" w:rsidRPr="004963A6" w:rsidRDefault="006D20B8" w:rsidP="00AE52FA">
      <w:pPr>
        <w:rPr>
          <w:rFonts w:ascii="Arial" w:hAnsi="Arial" w:cs="Arial"/>
          <w:szCs w:val="24"/>
          <w:lang w:val="es-ES"/>
        </w:rPr>
      </w:pPr>
      <w:r>
        <w:rPr>
          <w:rFonts w:ascii="Arial" w:hAnsi="Arial" w:cs="Arial"/>
          <w:szCs w:val="24"/>
          <w:lang w:val="es-ES"/>
        </w:rPr>
        <w:t xml:space="preserve">Cada usuario debe tener un código único y claramente identificativo. La clave de acceso de cada usuario debe ser privada, reforzada por documento de confidencialidad y de una mínima complejidad para evitar el ataque fuerza bruta. </w:t>
      </w:r>
      <w:r w:rsidR="00AE52FA">
        <w:rPr>
          <w:rFonts w:ascii="Arial" w:hAnsi="Arial" w:cs="Arial"/>
          <w:szCs w:val="24"/>
          <w:lang w:val="es-ES"/>
        </w:rPr>
        <w:t>A</w:t>
      </w:r>
      <w:r w:rsidR="00AE52FA" w:rsidRPr="004963A6">
        <w:rPr>
          <w:rFonts w:ascii="Arial" w:hAnsi="Arial" w:cs="Arial"/>
          <w:szCs w:val="24"/>
          <w:lang w:val="es-ES"/>
        </w:rPr>
        <w:t xml:space="preserve">dministración </w:t>
      </w:r>
      <w:r w:rsidR="00AE52FA">
        <w:rPr>
          <w:rFonts w:ascii="Arial" w:hAnsi="Arial" w:cs="Arial"/>
          <w:szCs w:val="24"/>
          <w:lang w:val="es-ES"/>
        </w:rPr>
        <w:t>del proceso de gestión de usuarios</w:t>
      </w:r>
      <w:r w:rsidR="00AE52FA" w:rsidRPr="004963A6">
        <w:rPr>
          <w:rFonts w:ascii="Arial" w:hAnsi="Arial" w:cs="Arial"/>
          <w:szCs w:val="24"/>
          <w:lang w:val="es-ES"/>
        </w:rPr>
        <w:t>:</w:t>
      </w:r>
    </w:p>
    <w:p w:rsidR="00AE52FA" w:rsidRPr="004963A6" w:rsidRDefault="00AE52FA" w:rsidP="00AE52FA">
      <w:pPr>
        <w:rPr>
          <w:rFonts w:ascii="Arial" w:hAnsi="Arial" w:cs="Arial"/>
          <w:szCs w:val="24"/>
          <w:lang w:val="es-ES"/>
        </w:rPr>
      </w:pPr>
    </w:p>
    <w:p w:rsidR="00AE52FA" w:rsidRPr="004963A6" w:rsidRDefault="00AE52FA" w:rsidP="00AE52FA">
      <w:pPr>
        <w:pStyle w:val="Prrafodelista"/>
        <w:numPr>
          <w:ilvl w:val="0"/>
          <w:numId w:val="7"/>
        </w:numPr>
        <w:rPr>
          <w:rFonts w:ascii="Arial" w:hAnsi="Arial" w:cs="Arial"/>
          <w:szCs w:val="24"/>
          <w:lang w:val="es-ES"/>
        </w:rPr>
      </w:pPr>
      <w:r w:rsidRPr="004963A6">
        <w:rPr>
          <w:rFonts w:ascii="Arial" w:hAnsi="Arial" w:cs="Arial"/>
          <w:szCs w:val="24"/>
          <w:lang w:val="es-ES"/>
        </w:rPr>
        <w:t xml:space="preserve">Proceso de solicitud, establecimiento, manejo, seguimiento y cierre de las cuentas de usuarios. </w:t>
      </w:r>
    </w:p>
    <w:p w:rsidR="00AE52FA" w:rsidRPr="004963A6" w:rsidRDefault="00AE52FA" w:rsidP="00AE52FA">
      <w:pPr>
        <w:rPr>
          <w:rFonts w:ascii="Arial" w:hAnsi="Arial" w:cs="Arial"/>
          <w:szCs w:val="24"/>
          <w:lang w:val="es-ES"/>
        </w:rPr>
      </w:pPr>
    </w:p>
    <w:p w:rsidR="00AE52FA" w:rsidRPr="004963A6" w:rsidRDefault="00AE52FA" w:rsidP="00AE52FA">
      <w:pPr>
        <w:pStyle w:val="Prrafodelista"/>
        <w:numPr>
          <w:ilvl w:val="0"/>
          <w:numId w:val="7"/>
        </w:numPr>
        <w:rPr>
          <w:rFonts w:ascii="Arial" w:hAnsi="Arial" w:cs="Arial"/>
          <w:szCs w:val="24"/>
          <w:lang w:val="es-ES"/>
        </w:rPr>
      </w:pPr>
      <w:r w:rsidRPr="004963A6">
        <w:rPr>
          <w:rFonts w:ascii="Arial" w:hAnsi="Arial" w:cs="Arial"/>
          <w:szCs w:val="24"/>
          <w:lang w:val="es-ES"/>
        </w:rPr>
        <w:t xml:space="preserve">Revisiones periódicas sobre la administración de las cuentas y los permisos de acceso establecidos. </w:t>
      </w:r>
    </w:p>
    <w:p w:rsidR="00AE52FA" w:rsidRDefault="00AE52FA" w:rsidP="00AE52FA">
      <w:pPr>
        <w:ind w:firstLine="540"/>
        <w:rPr>
          <w:rFonts w:ascii="Arial" w:hAnsi="Arial" w:cs="Arial"/>
          <w:szCs w:val="24"/>
          <w:lang w:val="es-ES"/>
        </w:rPr>
      </w:pPr>
    </w:p>
    <w:p w:rsidR="00AE52FA" w:rsidRPr="004963A6" w:rsidRDefault="00AE52FA" w:rsidP="00AE52FA">
      <w:pPr>
        <w:pStyle w:val="Prrafodelista"/>
        <w:numPr>
          <w:ilvl w:val="0"/>
          <w:numId w:val="7"/>
        </w:numPr>
        <w:rPr>
          <w:rFonts w:ascii="Arial" w:hAnsi="Arial" w:cs="Arial"/>
          <w:szCs w:val="24"/>
          <w:lang w:val="es-ES"/>
        </w:rPr>
      </w:pPr>
      <w:r w:rsidRPr="004963A6">
        <w:rPr>
          <w:rFonts w:ascii="Arial" w:hAnsi="Arial" w:cs="Arial"/>
          <w:szCs w:val="24"/>
          <w:lang w:val="es-ES"/>
        </w:rPr>
        <w:t>Detección de actividades no autorizadas. Además de realizar auditorías o efectuar el seguimiento de los registros de transacciones (pistas), existen otras medidas que ayudan a detectar la ocurrencia de actividades no autorizadas.</w:t>
      </w:r>
    </w:p>
    <w:p w:rsidR="00AE52FA" w:rsidRDefault="00AE52FA" w:rsidP="00AE52FA">
      <w:pPr>
        <w:ind w:firstLine="270"/>
        <w:rPr>
          <w:rFonts w:ascii="Arial" w:hAnsi="Arial" w:cs="Arial"/>
          <w:szCs w:val="24"/>
          <w:lang w:val="es-ES"/>
        </w:rPr>
      </w:pPr>
    </w:p>
    <w:p w:rsidR="00AE52FA" w:rsidRPr="004963A6" w:rsidRDefault="00AE52FA" w:rsidP="00AE52FA">
      <w:pPr>
        <w:pStyle w:val="Prrafodelista"/>
        <w:numPr>
          <w:ilvl w:val="0"/>
          <w:numId w:val="7"/>
        </w:numPr>
        <w:rPr>
          <w:rFonts w:ascii="Arial" w:hAnsi="Arial" w:cs="Arial"/>
          <w:szCs w:val="24"/>
          <w:lang w:val="es-ES"/>
        </w:rPr>
      </w:pPr>
      <w:r w:rsidRPr="004963A6">
        <w:rPr>
          <w:rFonts w:ascii="Arial" w:hAnsi="Arial" w:cs="Arial"/>
          <w:szCs w:val="24"/>
          <w:lang w:val="es-ES"/>
        </w:rPr>
        <w:t>Nuevas consideraciones relacionadas con cambios en la asignación de funciones del empleado.</w:t>
      </w:r>
    </w:p>
    <w:p w:rsidR="00AE52FA" w:rsidRDefault="00AE52FA" w:rsidP="00AE52FA">
      <w:pPr>
        <w:rPr>
          <w:rFonts w:ascii="Arial" w:hAnsi="Arial" w:cs="Arial"/>
          <w:szCs w:val="24"/>
          <w:lang w:val="es-ES"/>
        </w:rPr>
      </w:pPr>
    </w:p>
    <w:p w:rsidR="00AE52FA" w:rsidRDefault="00AE52FA" w:rsidP="00AE52FA">
      <w:pPr>
        <w:pStyle w:val="Prrafodelista"/>
        <w:numPr>
          <w:ilvl w:val="0"/>
          <w:numId w:val="7"/>
        </w:numPr>
        <w:rPr>
          <w:rFonts w:ascii="Arial" w:hAnsi="Arial" w:cs="Arial"/>
          <w:szCs w:val="24"/>
          <w:lang w:val="es-ES"/>
        </w:rPr>
      </w:pPr>
      <w:r w:rsidRPr="004963A6">
        <w:rPr>
          <w:rFonts w:ascii="Arial" w:hAnsi="Arial" w:cs="Arial"/>
          <w:szCs w:val="24"/>
          <w:lang w:val="es-ES"/>
        </w:rPr>
        <w:t>Procedimientos a tener en cuenta en caso de desvinculaciones de personal con la organización, llevadas a cabo en forma amistosa o no. Los despidos del personal de sistemas presentan altos riesgos ya que en general se trata de empleados con capacidad para modificar aplicaciones o la configuración del sistema, dejando "bombas lógicas" o destruyendo sistemas o recursos informáticos. No obstante, el personal de otras áreas usuarias de los sistemas también puede causar daños, por ejemplo, introduciendo información errónea a las aplicaciones intencionalmente.</w:t>
      </w:r>
      <w:r>
        <w:rPr>
          <w:rFonts w:ascii="Arial" w:hAnsi="Arial" w:cs="Arial"/>
          <w:szCs w:val="24"/>
          <w:lang w:val="es-ES"/>
        </w:rPr>
        <w:t xml:space="preserve"> </w:t>
      </w:r>
      <w:r w:rsidRPr="004A432C">
        <w:rPr>
          <w:rFonts w:ascii="Arial" w:hAnsi="Arial" w:cs="Arial"/>
          <w:szCs w:val="24"/>
          <w:lang w:val="es-ES"/>
        </w:rPr>
        <w:t>Para evitar estas situaciones, es recomendable anular los permisos de acceso a las personas que se desvincularán de la organización, lo antes posible. En caso de despido, el permiso de acceso debería anularse previamente a la notificación de la persona sobre la situación.</w:t>
      </w:r>
    </w:p>
    <w:p w:rsidR="00AE52FA" w:rsidRPr="004A432C" w:rsidRDefault="00AE52FA" w:rsidP="00AE52FA">
      <w:pPr>
        <w:pStyle w:val="Prrafodelista"/>
        <w:rPr>
          <w:rFonts w:ascii="Arial" w:hAnsi="Arial" w:cs="Arial"/>
          <w:szCs w:val="24"/>
          <w:lang w:val="es-ES"/>
        </w:rPr>
      </w:pPr>
    </w:p>
    <w:p w:rsidR="006D20B8" w:rsidRDefault="006D20B8">
      <w:pPr>
        <w:jc w:val="left"/>
        <w:rPr>
          <w:rFonts w:ascii="Arial" w:hAnsi="Arial" w:cs="Arial"/>
          <w:sz w:val="32"/>
          <w:szCs w:val="24"/>
          <w:lang w:val="es-ES"/>
        </w:rPr>
      </w:pPr>
      <w:r>
        <w:rPr>
          <w:rFonts w:ascii="Arial" w:hAnsi="Arial" w:cs="Arial"/>
          <w:sz w:val="32"/>
          <w:szCs w:val="24"/>
          <w:lang w:val="es-ES"/>
        </w:rPr>
        <w:br w:type="page"/>
      </w:r>
    </w:p>
    <w:p w:rsidR="00AE52FA" w:rsidRPr="004A432C" w:rsidRDefault="00AE52FA" w:rsidP="00AE52FA">
      <w:pPr>
        <w:rPr>
          <w:rFonts w:ascii="Arial" w:hAnsi="Arial" w:cs="Arial"/>
          <w:sz w:val="32"/>
          <w:szCs w:val="24"/>
          <w:lang w:val="es-ES"/>
        </w:rPr>
      </w:pPr>
      <w:r w:rsidRPr="004A432C">
        <w:rPr>
          <w:rFonts w:ascii="Arial" w:hAnsi="Arial" w:cs="Arial"/>
          <w:sz w:val="32"/>
          <w:szCs w:val="24"/>
          <w:lang w:val="es-ES"/>
        </w:rPr>
        <w:lastRenderedPageBreak/>
        <w:t>Grupos o roles</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Pr>
          <w:rFonts w:ascii="Arial" w:hAnsi="Arial" w:cs="Arial"/>
          <w:szCs w:val="24"/>
          <w:lang w:val="es-ES"/>
        </w:rPr>
        <w:t>Se deben tantos o roles como haya en la organización y asignar permisos a los roles, nunca a los usuarios. Los permisos siempre son en positivo, concediendo el permiso correspondiente al rol (o gru</w:t>
      </w:r>
      <w:bookmarkStart w:id="0" w:name="_GoBack"/>
      <w:bookmarkEnd w:id="0"/>
      <w:r>
        <w:rPr>
          <w:rFonts w:ascii="Arial" w:hAnsi="Arial" w:cs="Arial"/>
          <w:szCs w:val="24"/>
          <w:lang w:val="es-ES"/>
        </w:rPr>
        <w:t>po) que lo necesite. El permiso de no-acceso solo debe usarse para penalizar un usuario en concreto.</w:t>
      </w:r>
    </w:p>
    <w:p w:rsidR="00AE52FA" w:rsidRDefault="00AE52FA" w:rsidP="00AE52FA">
      <w:pPr>
        <w:rPr>
          <w:rFonts w:ascii="Arial" w:hAnsi="Arial" w:cs="Arial"/>
          <w:szCs w:val="24"/>
          <w:lang w:val="es-ES"/>
        </w:rPr>
      </w:pPr>
    </w:p>
    <w:p w:rsidR="00AE52FA" w:rsidRPr="004A432C" w:rsidRDefault="00AE52FA" w:rsidP="00AE52FA">
      <w:pPr>
        <w:jc w:val="center"/>
        <w:rPr>
          <w:rFonts w:ascii="Arial" w:hAnsi="Arial" w:cs="Arial"/>
          <w:szCs w:val="24"/>
          <w:lang w:val="es-ES"/>
        </w:rPr>
      </w:pPr>
      <w:r>
        <w:rPr>
          <w:rFonts w:ascii="Arial" w:hAnsi="Arial" w:cs="Arial"/>
          <w:noProof/>
          <w:szCs w:val="24"/>
          <w:lang w:val="es-ES"/>
        </w:rPr>
        <w:drawing>
          <wp:inline distT="0" distB="0" distL="0" distR="0" wp14:anchorId="26F63CB3" wp14:editId="4F837006">
            <wp:extent cx="2899916" cy="3256119"/>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033" cy="3256250"/>
                    </a:xfrm>
                    <a:prstGeom prst="rect">
                      <a:avLst/>
                    </a:prstGeom>
                    <a:noFill/>
                    <a:ln>
                      <a:noFill/>
                    </a:ln>
                  </pic:spPr>
                </pic:pic>
              </a:graphicData>
            </a:graphic>
          </wp:inline>
        </w:drawing>
      </w:r>
    </w:p>
    <w:p w:rsidR="00AE52FA" w:rsidRPr="004963A6" w:rsidRDefault="00AE52FA" w:rsidP="00AE52FA">
      <w:pPr>
        <w:pStyle w:val="Prrafodelista"/>
        <w:rPr>
          <w:rFonts w:ascii="Arial" w:hAnsi="Arial" w:cs="Arial"/>
          <w:szCs w:val="24"/>
          <w:lang w:val="es-ES"/>
        </w:rPr>
      </w:pPr>
    </w:p>
    <w:p w:rsidR="00AE52FA" w:rsidRDefault="00AE52FA" w:rsidP="00AE52FA">
      <w:pPr>
        <w:rPr>
          <w:rFonts w:ascii="Arial" w:hAnsi="Arial" w:cs="Arial"/>
          <w:sz w:val="28"/>
          <w:szCs w:val="24"/>
          <w:lang w:val="es-ES"/>
        </w:rPr>
      </w:pPr>
      <w:r>
        <w:rPr>
          <w:rFonts w:ascii="Arial" w:hAnsi="Arial" w:cs="Arial"/>
          <w:sz w:val="28"/>
          <w:szCs w:val="24"/>
          <w:lang w:val="es-ES"/>
        </w:rPr>
        <w:br w:type="page"/>
      </w:r>
    </w:p>
    <w:p w:rsidR="00AE52FA" w:rsidRPr="006D20B8" w:rsidRDefault="00AE52FA" w:rsidP="00AE52FA">
      <w:pPr>
        <w:rPr>
          <w:rFonts w:ascii="Arial" w:hAnsi="Arial" w:cs="Arial"/>
          <w:sz w:val="32"/>
          <w:szCs w:val="24"/>
          <w:lang w:val="es-ES"/>
        </w:rPr>
      </w:pPr>
      <w:r w:rsidRPr="006D20B8">
        <w:rPr>
          <w:rFonts w:ascii="Arial" w:hAnsi="Arial" w:cs="Arial"/>
          <w:sz w:val="32"/>
          <w:szCs w:val="24"/>
          <w:lang w:val="es-ES"/>
        </w:rPr>
        <w:lastRenderedPageBreak/>
        <w:t>Ubicación y Horario</w:t>
      </w:r>
    </w:p>
    <w:p w:rsidR="00AE52FA" w:rsidRDefault="00AE52FA" w:rsidP="00AE52FA">
      <w:pPr>
        <w:rPr>
          <w:rFonts w:ascii="Arial" w:hAnsi="Arial" w:cs="Arial"/>
          <w:szCs w:val="24"/>
          <w:lang w:val="es-ES"/>
        </w:rPr>
      </w:pPr>
    </w:p>
    <w:p w:rsidR="00AE52FA" w:rsidRDefault="00AE52FA" w:rsidP="00AE52FA">
      <w:pPr>
        <w:rPr>
          <w:rFonts w:ascii="Arial" w:hAnsi="Arial" w:cs="Arial"/>
          <w:szCs w:val="24"/>
          <w:lang w:val="es-ES"/>
        </w:rPr>
      </w:pPr>
      <w:r w:rsidRPr="004A432C">
        <w:rPr>
          <w:rFonts w:ascii="Arial" w:hAnsi="Arial" w:cs="Arial"/>
          <w:szCs w:val="24"/>
          <w:lang w:val="es-ES"/>
        </w:rPr>
        <w:t>El acceso a determinados recursos del sistema puede estar basado en la ubicación física o lógica de los datos o personas.</w:t>
      </w:r>
      <w:r>
        <w:rPr>
          <w:rFonts w:ascii="Arial" w:hAnsi="Arial" w:cs="Arial"/>
          <w:szCs w:val="24"/>
          <w:lang w:val="es-ES"/>
        </w:rPr>
        <w:t xml:space="preserve"> </w:t>
      </w:r>
      <w:r w:rsidRPr="004A432C">
        <w:rPr>
          <w:rFonts w:ascii="Arial" w:hAnsi="Arial" w:cs="Arial"/>
          <w:szCs w:val="24"/>
          <w:lang w:val="es-ES"/>
        </w:rPr>
        <w:t>En cuanto a los horarios, este tipo de controles permite limitar el acceso de los usuarios a determinadas horas de día o a determinados días de la semana.</w:t>
      </w:r>
      <w:r>
        <w:rPr>
          <w:rFonts w:ascii="Arial" w:hAnsi="Arial" w:cs="Arial"/>
          <w:szCs w:val="24"/>
          <w:lang w:val="es-ES"/>
        </w:rPr>
        <w:t xml:space="preserve"> </w:t>
      </w:r>
      <w:r w:rsidRPr="004A432C">
        <w:rPr>
          <w:rFonts w:ascii="Arial" w:hAnsi="Arial" w:cs="Arial"/>
          <w:szCs w:val="24"/>
          <w:lang w:val="es-ES"/>
        </w:rPr>
        <w:t>De esta forma se mantiene un control más restringido de los usuarios y zonas de ingreso.</w:t>
      </w:r>
    </w:p>
    <w:p w:rsidR="00AE52FA" w:rsidRDefault="00AE52FA" w:rsidP="00AE52FA">
      <w:pPr>
        <w:rPr>
          <w:rFonts w:ascii="Arial" w:hAnsi="Arial" w:cs="Arial"/>
          <w:szCs w:val="24"/>
          <w:lang w:val="es-ES"/>
        </w:rPr>
      </w:pPr>
    </w:p>
    <w:p w:rsidR="00AE52FA" w:rsidRPr="006D20B8" w:rsidRDefault="00AE52FA" w:rsidP="00AE52FA">
      <w:pPr>
        <w:rPr>
          <w:rFonts w:ascii="Arial" w:hAnsi="Arial" w:cs="Arial"/>
          <w:sz w:val="32"/>
          <w:szCs w:val="24"/>
          <w:lang w:val="es-ES"/>
        </w:rPr>
      </w:pPr>
      <w:r w:rsidRPr="006D20B8">
        <w:rPr>
          <w:rFonts w:ascii="Arial" w:hAnsi="Arial" w:cs="Arial"/>
          <w:sz w:val="32"/>
          <w:szCs w:val="24"/>
          <w:lang w:val="es-ES"/>
        </w:rPr>
        <w:t>Encriptación</w:t>
      </w:r>
    </w:p>
    <w:p w:rsidR="00AE52FA" w:rsidRDefault="00AE52FA" w:rsidP="00AE52FA">
      <w:pPr>
        <w:rPr>
          <w:rFonts w:ascii="Arial" w:hAnsi="Arial" w:cs="Arial"/>
          <w:sz w:val="28"/>
          <w:szCs w:val="24"/>
          <w:lang w:val="es-ES"/>
        </w:rPr>
      </w:pPr>
    </w:p>
    <w:p w:rsidR="00AE52FA" w:rsidRDefault="00AE52FA" w:rsidP="00AE52FA">
      <w:pPr>
        <w:rPr>
          <w:rFonts w:ascii="Arial" w:hAnsi="Arial" w:cs="Arial"/>
          <w:lang w:val="es-ES"/>
        </w:rPr>
      </w:pPr>
      <w:r w:rsidRPr="004A432C">
        <w:rPr>
          <w:rFonts w:ascii="Arial" w:hAnsi="Arial" w:cs="Arial"/>
          <w:lang w:val="es-ES"/>
        </w:rPr>
        <w:t xml:space="preserve">La información </w:t>
      </w:r>
      <w:proofErr w:type="spellStart"/>
      <w:r w:rsidRPr="004A432C">
        <w:rPr>
          <w:rFonts w:ascii="Arial" w:hAnsi="Arial" w:cs="Arial"/>
          <w:lang w:val="es-ES"/>
        </w:rPr>
        <w:t>encriptada</w:t>
      </w:r>
      <w:proofErr w:type="spellEnd"/>
      <w:r w:rsidRPr="004A432C">
        <w:rPr>
          <w:rFonts w:ascii="Arial" w:hAnsi="Arial" w:cs="Arial"/>
          <w:lang w:val="es-ES"/>
        </w:rPr>
        <w:t xml:space="preserve"> solamente puede ser </w:t>
      </w:r>
      <w:proofErr w:type="spellStart"/>
      <w:r w:rsidRPr="004A432C">
        <w:rPr>
          <w:rFonts w:ascii="Arial" w:hAnsi="Arial" w:cs="Arial"/>
          <w:lang w:val="es-ES"/>
        </w:rPr>
        <w:t>desencriptada</w:t>
      </w:r>
      <w:proofErr w:type="spellEnd"/>
      <w:r w:rsidRPr="004A432C">
        <w:rPr>
          <w:rFonts w:ascii="Arial" w:hAnsi="Arial" w:cs="Arial"/>
          <w:lang w:val="es-ES"/>
        </w:rPr>
        <w:t xml:space="preserve"> por quienes posean la clave apropiada. La encriptación puede proveer de una potente medida de control de acceso.</w:t>
      </w:r>
    </w:p>
    <w:p w:rsidR="00AE52FA" w:rsidRDefault="00AE52FA" w:rsidP="00AE52FA">
      <w:pPr>
        <w:rPr>
          <w:rFonts w:ascii="Arial" w:hAnsi="Arial" w:cs="Arial"/>
          <w:sz w:val="32"/>
          <w:szCs w:val="24"/>
          <w:lang w:val="es-ES"/>
        </w:rPr>
      </w:pPr>
    </w:p>
    <w:p w:rsidR="00AE52FA" w:rsidRPr="004A432C" w:rsidRDefault="00AE52FA" w:rsidP="00AE52FA">
      <w:pPr>
        <w:rPr>
          <w:rFonts w:ascii="Arial" w:hAnsi="Arial" w:cs="Arial"/>
          <w:sz w:val="32"/>
          <w:szCs w:val="24"/>
          <w:lang w:val="es-ES"/>
        </w:rPr>
      </w:pPr>
    </w:p>
    <w:p w:rsidR="00E13FBF" w:rsidRPr="00AE52FA" w:rsidRDefault="00E13FBF" w:rsidP="00AE52FA">
      <w:pPr>
        <w:rPr>
          <w:lang w:val="es-ES"/>
        </w:rPr>
      </w:pPr>
    </w:p>
    <w:sectPr w:rsidR="00E13FBF" w:rsidRPr="00AE52FA">
      <w:headerReference w:type="default" r:id="rId10"/>
      <w:pgSz w:w="11906" w:h="16838" w:code="9"/>
      <w:pgMar w:top="1418" w:right="1418" w:bottom="1418" w:left="1418" w:header="737" w:footer="737" w:gutter="0"/>
      <w:pgNumType w:start="3"/>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9D4" w:rsidRDefault="007349D4">
      <w:r>
        <w:separator/>
      </w:r>
    </w:p>
  </w:endnote>
  <w:endnote w:type="continuationSeparator" w:id="0">
    <w:p w:rsidR="007349D4" w:rsidRDefault="0073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9D4" w:rsidRDefault="007349D4">
      <w:r>
        <w:separator/>
      </w:r>
    </w:p>
  </w:footnote>
  <w:footnote w:type="continuationSeparator" w:id="0">
    <w:p w:rsidR="007349D4" w:rsidRDefault="00734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270" w:rsidRDefault="00496BB7">
    <w:pPr>
      <w:pStyle w:val="Encabezado"/>
      <w:tabs>
        <w:tab w:val="clear" w:pos="4252"/>
        <w:tab w:val="left" w:pos="567"/>
      </w:tabs>
      <w:spacing w:line="240" w:lineRule="exact"/>
      <w:rPr>
        <w:rFonts w:ascii="Arial" w:hAnsi="Arial"/>
      </w:rPr>
    </w:pPr>
    <w:r>
      <w:rPr>
        <w:rFonts w:ascii="Arial" w:hAnsi="Arial"/>
        <w:noProof/>
        <w:sz w:val="20"/>
        <w:lang w:val="es-ES"/>
      </w:rPr>
      <w:drawing>
        <wp:anchor distT="0" distB="0" distL="114300" distR="114300" simplePos="0" relativeHeight="251657728" behindDoc="0" locked="0" layoutInCell="1" allowOverlap="1">
          <wp:simplePos x="0" y="0"/>
          <wp:positionH relativeFrom="column">
            <wp:posOffset>-318135</wp:posOffset>
          </wp:positionH>
          <wp:positionV relativeFrom="page">
            <wp:posOffset>458470</wp:posOffset>
          </wp:positionV>
          <wp:extent cx="257175" cy="285750"/>
          <wp:effectExtent l="0" t="0" r="9525" b="0"/>
          <wp:wrapNone/>
          <wp:docPr id="36" name="Imagen 36" descr="ge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en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85750"/>
                  </a:xfrm>
                  <a:prstGeom prst="rect">
                    <a:avLst/>
                  </a:prstGeom>
                  <a:noFill/>
                </pic:spPr>
              </pic:pic>
            </a:graphicData>
          </a:graphic>
          <wp14:sizeRelH relativeFrom="page">
            <wp14:pctWidth>0</wp14:pctWidth>
          </wp14:sizeRelH>
          <wp14:sizeRelV relativeFrom="page">
            <wp14:pctHeight>0</wp14:pctHeight>
          </wp14:sizeRelV>
        </wp:anchor>
      </w:drawing>
    </w:r>
    <w:r w:rsidR="008F1270">
      <w:rPr>
        <w:rFonts w:ascii="Arial" w:hAnsi="Arial"/>
      </w:rPr>
      <w:t>Generalitat de Catalunya - Departament d’Educació</w:t>
    </w:r>
  </w:p>
  <w:p w:rsidR="008F1270" w:rsidRDefault="008F1270">
    <w:pPr>
      <w:pStyle w:val="Encabezado"/>
      <w:tabs>
        <w:tab w:val="clear" w:pos="4252"/>
        <w:tab w:val="left" w:pos="567"/>
      </w:tabs>
      <w:spacing w:line="240" w:lineRule="exact"/>
      <w:rPr>
        <w:rFonts w:ascii="Arial" w:hAnsi="Arial"/>
        <w:bCs/>
      </w:rPr>
    </w:pPr>
    <w:r>
      <w:rPr>
        <w:rFonts w:ascii="Arial" w:hAnsi="Arial"/>
        <w:bCs/>
      </w:rPr>
      <w:t>Institut d’Educació Secundària i Superior d’Ensenyaments Professionals</w:t>
    </w:r>
  </w:p>
  <w:p w:rsidR="008F1270" w:rsidRDefault="008F1270">
    <w:pPr>
      <w:pStyle w:val="Encabezado"/>
      <w:rPr>
        <w:rFonts w:ascii="Arial" w:hAnsi="Arial"/>
        <w:b/>
      </w:rPr>
    </w:pPr>
    <w:r>
      <w:rPr>
        <w:rFonts w:ascii="Arial" w:hAnsi="Arial"/>
        <w:b/>
      </w:rPr>
      <w:t>Esteve Terradas i Illa - Departament d’Informàtica</w:t>
    </w:r>
  </w:p>
  <w:p w:rsidR="008F1270" w:rsidRDefault="008F1270">
    <w:pPr>
      <w:pStyle w:val="Encabezado"/>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A31C7"/>
    <w:multiLevelType w:val="hybridMultilevel"/>
    <w:tmpl w:val="BA107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C512F1"/>
    <w:multiLevelType w:val="hybridMultilevel"/>
    <w:tmpl w:val="D1C89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DD3CDE"/>
    <w:multiLevelType w:val="hybridMultilevel"/>
    <w:tmpl w:val="465CCCAE"/>
    <w:lvl w:ilvl="0" w:tplc="CD163966">
      <w:start w:val="1"/>
      <w:numFmt w:val="bullet"/>
      <w:pStyle w:val="vietasQ"/>
      <w:lvlText w:val=""/>
      <w:lvlJc w:val="left"/>
      <w:pPr>
        <w:tabs>
          <w:tab w:val="num" w:pos="1211"/>
        </w:tabs>
        <w:ind w:left="1211" w:hanging="360"/>
      </w:pPr>
      <w:rPr>
        <w:rFonts w:ascii="Symbol" w:hAnsi="Symbol" w:hint="default"/>
      </w:rPr>
    </w:lvl>
    <w:lvl w:ilvl="1" w:tplc="AF6AF6F6">
      <w:start w:val="1"/>
      <w:numFmt w:val="bullet"/>
      <w:pStyle w:val="Ttulo2"/>
      <w:lvlText w:val=""/>
      <w:lvlJc w:val="left"/>
      <w:pPr>
        <w:tabs>
          <w:tab w:val="num" w:pos="2856"/>
        </w:tabs>
        <w:ind w:left="2856" w:hanging="360"/>
      </w:pPr>
      <w:rPr>
        <w:rFonts w:ascii="Symbol" w:hAnsi="Symbol" w:hint="default"/>
      </w:rPr>
    </w:lvl>
    <w:lvl w:ilvl="2" w:tplc="B436EAF4">
      <w:start w:val="1"/>
      <w:numFmt w:val="lowerLetter"/>
      <w:pStyle w:val="Ttulo2"/>
      <w:lvlText w:val="%3)"/>
      <w:lvlJc w:val="left"/>
      <w:pPr>
        <w:tabs>
          <w:tab w:val="num" w:pos="3576"/>
        </w:tabs>
        <w:ind w:left="3576" w:hanging="360"/>
      </w:pPr>
    </w:lvl>
    <w:lvl w:ilvl="3" w:tplc="0C0A0001">
      <w:start w:val="1"/>
      <w:numFmt w:val="bullet"/>
      <w:lvlText w:val=""/>
      <w:lvlJc w:val="left"/>
      <w:pPr>
        <w:tabs>
          <w:tab w:val="num" w:pos="4296"/>
        </w:tabs>
        <w:ind w:left="4296" w:hanging="360"/>
      </w:pPr>
      <w:rPr>
        <w:rFonts w:ascii="Symbol" w:hAnsi="Symbol" w:hint="default"/>
      </w:rPr>
    </w:lvl>
    <w:lvl w:ilvl="4" w:tplc="0C0A0003">
      <w:start w:val="1"/>
      <w:numFmt w:val="bullet"/>
      <w:lvlText w:val="o"/>
      <w:lvlJc w:val="left"/>
      <w:pPr>
        <w:tabs>
          <w:tab w:val="num" w:pos="5016"/>
        </w:tabs>
        <w:ind w:left="5016" w:hanging="360"/>
      </w:pPr>
      <w:rPr>
        <w:rFonts w:ascii="Courier New" w:hAnsi="Courier New" w:hint="default"/>
      </w:rPr>
    </w:lvl>
    <w:lvl w:ilvl="5" w:tplc="C7B2994A">
      <w:start w:val="1"/>
      <w:numFmt w:val="upperLetter"/>
      <w:lvlText w:val="%6."/>
      <w:lvlJc w:val="left"/>
      <w:pPr>
        <w:tabs>
          <w:tab w:val="num" w:pos="5736"/>
        </w:tabs>
        <w:ind w:left="5736" w:hanging="360"/>
      </w:pPr>
      <w:rPr>
        <w:rFont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3">
    <w:nsid w:val="2BA16F66"/>
    <w:multiLevelType w:val="hybridMultilevel"/>
    <w:tmpl w:val="483A3382"/>
    <w:lvl w:ilvl="0" w:tplc="823CCB90">
      <w:start w:val="1"/>
      <w:numFmt w:val="lowerLetter"/>
      <w:pStyle w:val="tituloprocediment2"/>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nsid w:val="4055468C"/>
    <w:multiLevelType w:val="hybridMultilevel"/>
    <w:tmpl w:val="429CC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CB71870"/>
    <w:multiLevelType w:val="hybridMultilevel"/>
    <w:tmpl w:val="59DEF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F055C8"/>
    <w:multiLevelType w:val="hybridMultilevel"/>
    <w:tmpl w:val="6A04B5BC"/>
    <w:lvl w:ilvl="0" w:tplc="7FEC0ABA">
      <w:numFmt w:val="decimal"/>
      <w:pStyle w:val="titulo3"/>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rawingGridVerticalSpacing w:val="127"/>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86"/>
    <w:rsid w:val="000952C6"/>
    <w:rsid w:val="000F1B6D"/>
    <w:rsid w:val="002161D2"/>
    <w:rsid w:val="002168D1"/>
    <w:rsid w:val="00244EA2"/>
    <w:rsid w:val="003A3758"/>
    <w:rsid w:val="003F7E93"/>
    <w:rsid w:val="0046751A"/>
    <w:rsid w:val="00496BB7"/>
    <w:rsid w:val="005725C4"/>
    <w:rsid w:val="005B3BAD"/>
    <w:rsid w:val="0063247B"/>
    <w:rsid w:val="006D20B8"/>
    <w:rsid w:val="006E2F86"/>
    <w:rsid w:val="007349D4"/>
    <w:rsid w:val="00741D8C"/>
    <w:rsid w:val="00771745"/>
    <w:rsid w:val="007C669B"/>
    <w:rsid w:val="007E5D40"/>
    <w:rsid w:val="008F1270"/>
    <w:rsid w:val="009E476D"/>
    <w:rsid w:val="00A41D2F"/>
    <w:rsid w:val="00A53557"/>
    <w:rsid w:val="00A734CA"/>
    <w:rsid w:val="00A75133"/>
    <w:rsid w:val="00A837C7"/>
    <w:rsid w:val="00AE2576"/>
    <w:rsid w:val="00AE52FA"/>
    <w:rsid w:val="00B33575"/>
    <w:rsid w:val="00C67697"/>
    <w:rsid w:val="00C806A5"/>
    <w:rsid w:val="00D1642E"/>
    <w:rsid w:val="00D16937"/>
    <w:rsid w:val="00D20A1E"/>
    <w:rsid w:val="00D322B5"/>
    <w:rsid w:val="00D745DE"/>
    <w:rsid w:val="00E064D2"/>
    <w:rsid w:val="00E13FBF"/>
    <w:rsid w:val="00E77602"/>
    <w:rsid w:val="00EB6FB0"/>
    <w:rsid w:val="00F74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lang w:val="ca-ES"/>
    </w:rPr>
  </w:style>
  <w:style w:type="paragraph" w:styleId="Ttulo1">
    <w:name w:val="heading 1"/>
    <w:basedOn w:val="Normal"/>
    <w:next w:val="Normal"/>
    <w:qFormat/>
    <w:pPr>
      <w:keepNext/>
      <w:spacing w:before="120" w:after="120"/>
      <w:outlineLvl w:val="0"/>
    </w:pPr>
    <w:rPr>
      <w:rFonts w:ascii="Arial" w:hAnsi="Arial"/>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numPr>
        <w:ilvl w:val="1"/>
        <w:numId w:val="2"/>
      </w:numPr>
      <w:tabs>
        <w:tab w:val="clear" w:pos="2856"/>
      </w:tabs>
      <w:ind w:left="0" w:firstLine="0"/>
      <w:jc w:val="left"/>
      <w:outlineLvl w:val="1"/>
    </w:pPr>
    <w:rPr>
      <w:rFonts w:ascii="Arial" w:hAnsi="Arial"/>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outlineLvl w:val="3"/>
    </w:pPr>
    <w:rPr>
      <w:rFonts w:ascii="Arial" w:hAnsi="Arial" w:cs="Arial"/>
      <w:b/>
      <w:bCs/>
    </w:rPr>
  </w:style>
  <w:style w:type="paragraph" w:styleId="Ttulo5">
    <w:name w:val="heading 5"/>
    <w:basedOn w:val="Normal"/>
    <w:next w:val="Normal"/>
    <w:qFormat/>
    <w:pPr>
      <w:keepNext/>
      <w:spacing w:before="120" w:after="120"/>
      <w:jc w:val="left"/>
      <w:outlineLvl w:val="4"/>
    </w:pPr>
    <w:rPr>
      <w:b/>
      <w:bCs/>
    </w:rPr>
  </w:style>
  <w:style w:type="paragraph" w:styleId="Ttulo6">
    <w:name w:val="heading 6"/>
    <w:basedOn w:val="Normal"/>
    <w:next w:val="Normal"/>
    <w:qFormat/>
    <w:pPr>
      <w:keepNext/>
      <w:framePr w:hSpace="141" w:wrap="around" w:vAnchor="page" w:hAnchor="margin" w:y="2345"/>
      <w:jc w:val="center"/>
      <w:outlineLvl w:val="5"/>
    </w:pPr>
    <w:rPr>
      <w:b/>
      <w:bCs/>
      <w:caps/>
    </w:rPr>
  </w:style>
  <w:style w:type="paragraph" w:styleId="Ttulo7">
    <w:name w:val="heading 7"/>
    <w:basedOn w:val="Normal"/>
    <w:next w:val="Normal"/>
    <w:qFormat/>
    <w:pPr>
      <w:keepNext/>
      <w:jc w:val="left"/>
      <w:outlineLvl w:val="6"/>
    </w:pPr>
    <w:rPr>
      <w:rFonts w:ascii="Arial" w:hAnsi="Arial" w:cs="Arial"/>
      <w:b/>
      <w:bCs/>
      <w:sz w:val="20"/>
    </w:rPr>
  </w:style>
  <w:style w:type="paragraph" w:styleId="Ttulo8">
    <w:name w:val="heading 8"/>
    <w:basedOn w:val="Normal"/>
    <w:next w:val="Normal"/>
    <w:qFormat/>
    <w:pPr>
      <w:keepNext/>
      <w:ind w:left="708"/>
      <w:outlineLvl w:val="7"/>
    </w:pPr>
    <w:rPr>
      <w:rFonts w:ascii="Arial" w:hAnsi="Arial" w:cs="Arial"/>
      <w:b/>
      <w:bCs/>
    </w:rPr>
  </w:style>
  <w:style w:type="paragraph" w:styleId="Ttulo9">
    <w:name w:val="heading 9"/>
    <w:basedOn w:val="Normal"/>
    <w:next w:val="Normal"/>
    <w:qFormat/>
    <w:pPr>
      <w:keepNext/>
      <w:spacing w:line="360" w:lineRule="auto"/>
      <w:outlineLvl w:val="8"/>
    </w:pPr>
    <w:rPr>
      <w:rFonts w:ascii="Arial" w:hAnsi="Arial" w:cs="Arial"/>
      <w:b/>
      <w:bCs/>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customStyle="1" w:styleId="titulo3">
    <w:name w:val="titulo3"/>
    <w:basedOn w:val="Ttulo1"/>
    <w:pPr>
      <w:numPr>
        <w:numId w:val="1"/>
      </w:numPr>
    </w:pPr>
    <w:rPr>
      <w:shadow/>
      <w:sz w:val="24"/>
      <w14:shadow w14:blurRad="0" w14:dist="0" w14:dir="0" w14:sx="0" w14:sy="0" w14:kx="0" w14:ky="0" w14:algn="none">
        <w14:srgbClr w14:val="000000"/>
      </w14:shadow>
    </w:rPr>
  </w:style>
  <w:style w:type="paragraph" w:customStyle="1" w:styleId="vietasQ">
    <w:name w:val="viñetas Q"/>
    <w:basedOn w:val="Normal"/>
    <w:pPr>
      <w:numPr>
        <w:numId w:val="2"/>
      </w:numPr>
      <w:jc w:val="left"/>
    </w:pPr>
  </w:style>
  <w:style w:type="paragraph" w:customStyle="1" w:styleId="interpretacion">
    <w:name w:val="interpretacion"/>
    <w:basedOn w:val="Normal"/>
    <w:pPr>
      <w:spacing w:before="60" w:after="60"/>
    </w:pPr>
    <w:rPr>
      <w:rFonts w:ascii="Arial" w:hAnsi="Arial"/>
      <w:spacing w:val="24"/>
      <w:sz w:val="26"/>
    </w:rPr>
  </w:style>
  <w:style w:type="paragraph" w:customStyle="1" w:styleId="tituloprocediment1">
    <w:name w:val="tituloprocediment1"/>
    <w:basedOn w:val="Ttulo4"/>
    <w:pPr>
      <w:spacing w:before="360" w:after="120"/>
      <w:jc w:val="left"/>
    </w:pPr>
    <w:rPr>
      <w:rFonts w:ascii="Times New Roman" w:hAnsi="Times New Roman"/>
      <w:caps/>
      <w:sz w:val="26"/>
    </w:rPr>
  </w:style>
  <w:style w:type="paragraph" w:customStyle="1" w:styleId="tituloprocediment2">
    <w:name w:val="tituloprocediment2"/>
    <w:basedOn w:val="Ttulo4"/>
    <w:pPr>
      <w:numPr>
        <w:numId w:val="3"/>
      </w:numPr>
      <w:spacing w:before="240" w:after="120"/>
      <w:ind w:left="357" w:hanging="357"/>
      <w:jc w:val="left"/>
    </w:pPr>
    <w:rPr>
      <w:rFonts w:ascii="Times New Roman" w:hAnsi="Times New Roman"/>
      <w:caps/>
      <w:sz w:val="26"/>
    </w:rPr>
  </w:style>
  <w:style w:type="paragraph" w:styleId="Textoindependiente">
    <w:name w:val="Body Text"/>
    <w:basedOn w:val="Normal"/>
    <w:pPr>
      <w:jc w:val="left"/>
    </w:pPr>
    <w:rPr>
      <w:rFonts w:ascii="Arial" w:hAnsi="Arial" w:cs="Arial"/>
      <w:sz w:val="20"/>
    </w:rPr>
  </w:style>
  <w:style w:type="paragraph" w:customStyle="1" w:styleId="procediment3">
    <w:name w:val="procediment3"/>
    <w:basedOn w:val="tituloprocediment2"/>
    <w:rPr>
      <w:caps w:val="0"/>
      <w:sz w:val="24"/>
    </w:rPr>
  </w:style>
  <w:style w:type="paragraph" w:styleId="TDC2">
    <w:name w:val="toc 2"/>
    <w:aliases w:val="INDEX"/>
    <w:basedOn w:val="Normal"/>
    <w:next w:val="Normal"/>
    <w:autoRedefine/>
    <w:semiHidden/>
    <w:pPr>
      <w:spacing w:before="240"/>
      <w:jc w:val="left"/>
    </w:pPr>
    <w:rPr>
      <w:b/>
      <w:bCs/>
      <w:szCs w:val="24"/>
    </w:rPr>
  </w:style>
  <w:style w:type="paragraph" w:styleId="TDC1">
    <w:name w:val="toc 1"/>
    <w:basedOn w:val="Normal"/>
    <w:next w:val="Normal"/>
    <w:autoRedefine/>
    <w:semiHidden/>
    <w:pPr>
      <w:spacing w:before="360"/>
      <w:jc w:val="left"/>
    </w:pPr>
    <w:rPr>
      <w:rFonts w:ascii="Arial" w:hAnsi="Arial"/>
      <w:b/>
      <w:bCs/>
      <w:caps/>
      <w:szCs w:val="28"/>
    </w:rPr>
  </w:style>
  <w:style w:type="paragraph" w:styleId="TDC3">
    <w:name w:val="toc 3"/>
    <w:basedOn w:val="Normal"/>
    <w:next w:val="Normal"/>
    <w:autoRedefine/>
    <w:semiHidden/>
    <w:pPr>
      <w:ind w:left="240"/>
      <w:jc w:val="left"/>
    </w:pPr>
    <w:rPr>
      <w:szCs w:val="24"/>
    </w:rPr>
  </w:style>
  <w:style w:type="paragraph" w:styleId="TDC4">
    <w:name w:val="toc 4"/>
    <w:basedOn w:val="Normal"/>
    <w:next w:val="Normal"/>
    <w:autoRedefine/>
    <w:semiHidden/>
    <w:pPr>
      <w:ind w:left="480"/>
      <w:jc w:val="left"/>
    </w:pPr>
    <w:rPr>
      <w:szCs w:val="24"/>
    </w:rPr>
  </w:style>
  <w:style w:type="paragraph" w:styleId="TDC5">
    <w:name w:val="toc 5"/>
    <w:basedOn w:val="Normal"/>
    <w:next w:val="Normal"/>
    <w:autoRedefine/>
    <w:semiHidden/>
    <w:pPr>
      <w:ind w:left="720"/>
      <w:jc w:val="left"/>
    </w:pPr>
    <w:rPr>
      <w:szCs w:val="24"/>
    </w:rPr>
  </w:style>
  <w:style w:type="paragraph" w:styleId="TDC6">
    <w:name w:val="toc 6"/>
    <w:basedOn w:val="Normal"/>
    <w:next w:val="Normal"/>
    <w:autoRedefine/>
    <w:semiHidden/>
    <w:pPr>
      <w:ind w:left="960"/>
      <w:jc w:val="left"/>
    </w:pPr>
    <w:rPr>
      <w:szCs w:val="24"/>
    </w:rPr>
  </w:style>
  <w:style w:type="paragraph" w:styleId="TDC7">
    <w:name w:val="toc 7"/>
    <w:basedOn w:val="Normal"/>
    <w:next w:val="Normal"/>
    <w:autoRedefine/>
    <w:semiHidden/>
    <w:pPr>
      <w:ind w:left="1200"/>
      <w:jc w:val="left"/>
    </w:pPr>
    <w:rPr>
      <w:szCs w:val="24"/>
    </w:rPr>
  </w:style>
  <w:style w:type="paragraph" w:styleId="TDC8">
    <w:name w:val="toc 8"/>
    <w:basedOn w:val="Normal"/>
    <w:next w:val="Normal"/>
    <w:autoRedefine/>
    <w:semiHidden/>
    <w:pPr>
      <w:ind w:left="1440"/>
      <w:jc w:val="left"/>
    </w:pPr>
    <w:rPr>
      <w:szCs w:val="24"/>
    </w:rPr>
  </w:style>
  <w:style w:type="paragraph" w:styleId="TDC9">
    <w:name w:val="toc 9"/>
    <w:basedOn w:val="Normal"/>
    <w:next w:val="Normal"/>
    <w:autoRedefine/>
    <w:semiHidden/>
    <w:pPr>
      <w:ind w:left="1680"/>
      <w:jc w:val="left"/>
    </w:pPr>
    <w:rPr>
      <w:szCs w:val="24"/>
    </w:rPr>
  </w:style>
  <w:style w:type="paragraph" w:styleId="Textoindependiente2">
    <w:name w:val="Body Text 2"/>
    <w:basedOn w:val="Normal"/>
    <w:pPr>
      <w:autoSpaceDE w:val="0"/>
      <w:autoSpaceDN w:val="0"/>
      <w:adjustRightInd w:val="0"/>
      <w:jc w:val="left"/>
    </w:pPr>
  </w:style>
  <w:style w:type="paragraph" w:styleId="Textoindependiente3">
    <w:name w:val="Body Text 3"/>
    <w:basedOn w:val="Normal"/>
    <w:pPr>
      <w:pBdr>
        <w:top w:val="single" w:sz="4" w:space="1" w:color="auto"/>
        <w:left w:val="single" w:sz="4" w:space="4" w:color="auto"/>
        <w:bottom w:val="single" w:sz="4" w:space="1" w:color="auto"/>
        <w:right w:val="single" w:sz="4" w:space="4" w:color="auto"/>
      </w:pBdr>
    </w:pPr>
  </w:style>
  <w:style w:type="character" w:styleId="Nmerodepgina">
    <w:name w:val="page number"/>
    <w:basedOn w:val="Fuentedeprrafopredeter"/>
  </w:style>
  <w:style w:type="paragraph" w:styleId="Sangradetextonormal">
    <w:name w:val="Body Text Indent"/>
    <w:basedOn w:val="Normal"/>
    <w:pPr>
      <w:ind w:left="708"/>
    </w:pPr>
    <w:rPr>
      <w:rFonts w:ascii="Arial" w:hAnsi="Arial" w:cs="Arial"/>
    </w:rPr>
  </w:style>
  <w:style w:type="character" w:customStyle="1" w:styleId="mg-cuerpo121">
    <w:name w:val="mg-cuerpo121"/>
    <w:rsid w:val="00E064D2"/>
    <w:rPr>
      <w:rFonts w:ascii="Arial" w:hAnsi="Arial" w:cs="Arial" w:hint="default"/>
      <w:sz w:val="18"/>
      <w:szCs w:val="18"/>
    </w:rPr>
  </w:style>
  <w:style w:type="paragraph" w:styleId="NormalWeb">
    <w:name w:val="Normal (Web)"/>
    <w:basedOn w:val="Normal"/>
    <w:rsid w:val="00E064D2"/>
    <w:pPr>
      <w:spacing w:before="100" w:beforeAutospacing="1" w:after="100" w:afterAutospacing="1"/>
      <w:jc w:val="left"/>
    </w:pPr>
    <w:rPr>
      <w:szCs w:val="24"/>
      <w:lang w:val="es-ES"/>
    </w:rPr>
  </w:style>
  <w:style w:type="character" w:styleId="Textoennegrita">
    <w:name w:val="Strong"/>
    <w:qFormat/>
    <w:rsid w:val="00E064D2"/>
    <w:rPr>
      <w:b/>
      <w:bCs/>
    </w:rPr>
  </w:style>
  <w:style w:type="character" w:styleId="nfasis">
    <w:name w:val="Emphasis"/>
    <w:qFormat/>
    <w:rsid w:val="00E064D2"/>
    <w:rPr>
      <w:i/>
      <w:iCs/>
    </w:rPr>
  </w:style>
  <w:style w:type="paragraph" w:styleId="Textodeglobo">
    <w:name w:val="Balloon Text"/>
    <w:basedOn w:val="Normal"/>
    <w:link w:val="TextodegloboCar"/>
    <w:rsid w:val="0046751A"/>
    <w:rPr>
      <w:rFonts w:ascii="Tahoma" w:hAnsi="Tahoma" w:cs="Tahoma"/>
      <w:sz w:val="16"/>
      <w:szCs w:val="16"/>
    </w:rPr>
  </w:style>
  <w:style w:type="character" w:customStyle="1" w:styleId="TextodegloboCar">
    <w:name w:val="Texto de globo Car"/>
    <w:basedOn w:val="Fuentedeprrafopredeter"/>
    <w:link w:val="Textodeglobo"/>
    <w:rsid w:val="0046751A"/>
    <w:rPr>
      <w:rFonts w:ascii="Tahoma" w:hAnsi="Tahoma" w:cs="Tahoma"/>
      <w:sz w:val="16"/>
      <w:szCs w:val="16"/>
      <w:lang w:val="ca-ES"/>
    </w:rPr>
  </w:style>
  <w:style w:type="paragraph" w:styleId="Prrafodelista">
    <w:name w:val="List Paragraph"/>
    <w:basedOn w:val="Normal"/>
    <w:uiPriority w:val="34"/>
    <w:qFormat/>
    <w:rsid w:val="00467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sz w:val="24"/>
      <w:lang w:val="ca-ES"/>
    </w:rPr>
  </w:style>
  <w:style w:type="paragraph" w:styleId="Ttulo1">
    <w:name w:val="heading 1"/>
    <w:basedOn w:val="Normal"/>
    <w:next w:val="Normal"/>
    <w:qFormat/>
    <w:pPr>
      <w:keepNext/>
      <w:spacing w:before="120" w:after="120"/>
      <w:outlineLvl w:val="0"/>
    </w:pPr>
    <w:rPr>
      <w:rFonts w:ascii="Arial" w:hAnsi="Arial"/>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keepNext/>
      <w:numPr>
        <w:ilvl w:val="1"/>
        <w:numId w:val="2"/>
      </w:numPr>
      <w:tabs>
        <w:tab w:val="clear" w:pos="2856"/>
      </w:tabs>
      <w:ind w:left="0" w:firstLine="0"/>
      <w:jc w:val="left"/>
      <w:outlineLvl w:val="1"/>
    </w:pPr>
    <w:rPr>
      <w:rFonts w:ascii="Arial" w:hAnsi="Arial"/>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outlineLvl w:val="3"/>
    </w:pPr>
    <w:rPr>
      <w:rFonts w:ascii="Arial" w:hAnsi="Arial" w:cs="Arial"/>
      <w:b/>
      <w:bCs/>
    </w:rPr>
  </w:style>
  <w:style w:type="paragraph" w:styleId="Ttulo5">
    <w:name w:val="heading 5"/>
    <w:basedOn w:val="Normal"/>
    <w:next w:val="Normal"/>
    <w:qFormat/>
    <w:pPr>
      <w:keepNext/>
      <w:spacing w:before="120" w:after="120"/>
      <w:jc w:val="left"/>
      <w:outlineLvl w:val="4"/>
    </w:pPr>
    <w:rPr>
      <w:b/>
      <w:bCs/>
    </w:rPr>
  </w:style>
  <w:style w:type="paragraph" w:styleId="Ttulo6">
    <w:name w:val="heading 6"/>
    <w:basedOn w:val="Normal"/>
    <w:next w:val="Normal"/>
    <w:qFormat/>
    <w:pPr>
      <w:keepNext/>
      <w:framePr w:hSpace="141" w:wrap="around" w:vAnchor="page" w:hAnchor="margin" w:y="2345"/>
      <w:jc w:val="center"/>
      <w:outlineLvl w:val="5"/>
    </w:pPr>
    <w:rPr>
      <w:b/>
      <w:bCs/>
      <w:caps/>
    </w:rPr>
  </w:style>
  <w:style w:type="paragraph" w:styleId="Ttulo7">
    <w:name w:val="heading 7"/>
    <w:basedOn w:val="Normal"/>
    <w:next w:val="Normal"/>
    <w:qFormat/>
    <w:pPr>
      <w:keepNext/>
      <w:jc w:val="left"/>
      <w:outlineLvl w:val="6"/>
    </w:pPr>
    <w:rPr>
      <w:rFonts w:ascii="Arial" w:hAnsi="Arial" w:cs="Arial"/>
      <w:b/>
      <w:bCs/>
      <w:sz w:val="20"/>
    </w:rPr>
  </w:style>
  <w:style w:type="paragraph" w:styleId="Ttulo8">
    <w:name w:val="heading 8"/>
    <w:basedOn w:val="Normal"/>
    <w:next w:val="Normal"/>
    <w:qFormat/>
    <w:pPr>
      <w:keepNext/>
      <w:ind w:left="708"/>
      <w:outlineLvl w:val="7"/>
    </w:pPr>
    <w:rPr>
      <w:rFonts w:ascii="Arial" w:hAnsi="Arial" w:cs="Arial"/>
      <w:b/>
      <w:bCs/>
    </w:rPr>
  </w:style>
  <w:style w:type="paragraph" w:styleId="Ttulo9">
    <w:name w:val="heading 9"/>
    <w:basedOn w:val="Normal"/>
    <w:next w:val="Normal"/>
    <w:qFormat/>
    <w:pPr>
      <w:keepNext/>
      <w:spacing w:line="360" w:lineRule="auto"/>
      <w:outlineLvl w:val="8"/>
    </w:pPr>
    <w:rPr>
      <w:rFonts w:ascii="Arial" w:hAnsi="Arial" w:cs="Arial"/>
      <w:b/>
      <w:bCs/>
      <w:sz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Hipervnculo">
    <w:name w:val="Hyperlink"/>
    <w:rPr>
      <w:color w:val="0000FF"/>
      <w:u w:val="single"/>
    </w:rPr>
  </w:style>
  <w:style w:type="character" w:styleId="Hipervnculovisitado">
    <w:name w:val="FollowedHyperlink"/>
    <w:rPr>
      <w:color w:val="800080"/>
      <w:u w:val="single"/>
    </w:rPr>
  </w:style>
  <w:style w:type="paragraph" w:customStyle="1" w:styleId="titulo3">
    <w:name w:val="titulo3"/>
    <w:basedOn w:val="Ttulo1"/>
    <w:pPr>
      <w:numPr>
        <w:numId w:val="1"/>
      </w:numPr>
    </w:pPr>
    <w:rPr>
      <w:shadow/>
      <w:sz w:val="24"/>
      <w14:shadow w14:blurRad="0" w14:dist="0" w14:dir="0" w14:sx="0" w14:sy="0" w14:kx="0" w14:ky="0" w14:algn="none">
        <w14:srgbClr w14:val="000000"/>
      </w14:shadow>
    </w:rPr>
  </w:style>
  <w:style w:type="paragraph" w:customStyle="1" w:styleId="vietasQ">
    <w:name w:val="viñetas Q"/>
    <w:basedOn w:val="Normal"/>
    <w:pPr>
      <w:numPr>
        <w:numId w:val="2"/>
      </w:numPr>
      <w:jc w:val="left"/>
    </w:pPr>
  </w:style>
  <w:style w:type="paragraph" w:customStyle="1" w:styleId="interpretacion">
    <w:name w:val="interpretacion"/>
    <w:basedOn w:val="Normal"/>
    <w:pPr>
      <w:spacing w:before="60" w:after="60"/>
    </w:pPr>
    <w:rPr>
      <w:rFonts w:ascii="Arial" w:hAnsi="Arial"/>
      <w:spacing w:val="24"/>
      <w:sz w:val="26"/>
    </w:rPr>
  </w:style>
  <w:style w:type="paragraph" w:customStyle="1" w:styleId="tituloprocediment1">
    <w:name w:val="tituloprocediment1"/>
    <w:basedOn w:val="Ttulo4"/>
    <w:pPr>
      <w:spacing w:before="360" w:after="120"/>
      <w:jc w:val="left"/>
    </w:pPr>
    <w:rPr>
      <w:rFonts w:ascii="Times New Roman" w:hAnsi="Times New Roman"/>
      <w:caps/>
      <w:sz w:val="26"/>
    </w:rPr>
  </w:style>
  <w:style w:type="paragraph" w:customStyle="1" w:styleId="tituloprocediment2">
    <w:name w:val="tituloprocediment2"/>
    <w:basedOn w:val="Ttulo4"/>
    <w:pPr>
      <w:numPr>
        <w:numId w:val="3"/>
      </w:numPr>
      <w:spacing w:before="240" w:after="120"/>
      <w:ind w:left="357" w:hanging="357"/>
      <w:jc w:val="left"/>
    </w:pPr>
    <w:rPr>
      <w:rFonts w:ascii="Times New Roman" w:hAnsi="Times New Roman"/>
      <w:caps/>
      <w:sz w:val="26"/>
    </w:rPr>
  </w:style>
  <w:style w:type="paragraph" w:styleId="Textoindependiente">
    <w:name w:val="Body Text"/>
    <w:basedOn w:val="Normal"/>
    <w:pPr>
      <w:jc w:val="left"/>
    </w:pPr>
    <w:rPr>
      <w:rFonts w:ascii="Arial" w:hAnsi="Arial" w:cs="Arial"/>
      <w:sz w:val="20"/>
    </w:rPr>
  </w:style>
  <w:style w:type="paragraph" w:customStyle="1" w:styleId="procediment3">
    <w:name w:val="procediment3"/>
    <w:basedOn w:val="tituloprocediment2"/>
    <w:rPr>
      <w:caps w:val="0"/>
      <w:sz w:val="24"/>
    </w:rPr>
  </w:style>
  <w:style w:type="paragraph" w:styleId="TDC2">
    <w:name w:val="toc 2"/>
    <w:aliases w:val="INDEX"/>
    <w:basedOn w:val="Normal"/>
    <w:next w:val="Normal"/>
    <w:autoRedefine/>
    <w:semiHidden/>
    <w:pPr>
      <w:spacing w:before="240"/>
      <w:jc w:val="left"/>
    </w:pPr>
    <w:rPr>
      <w:b/>
      <w:bCs/>
      <w:szCs w:val="24"/>
    </w:rPr>
  </w:style>
  <w:style w:type="paragraph" w:styleId="TDC1">
    <w:name w:val="toc 1"/>
    <w:basedOn w:val="Normal"/>
    <w:next w:val="Normal"/>
    <w:autoRedefine/>
    <w:semiHidden/>
    <w:pPr>
      <w:spacing w:before="360"/>
      <w:jc w:val="left"/>
    </w:pPr>
    <w:rPr>
      <w:rFonts w:ascii="Arial" w:hAnsi="Arial"/>
      <w:b/>
      <w:bCs/>
      <w:caps/>
      <w:szCs w:val="28"/>
    </w:rPr>
  </w:style>
  <w:style w:type="paragraph" w:styleId="TDC3">
    <w:name w:val="toc 3"/>
    <w:basedOn w:val="Normal"/>
    <w:next w:val="Normal"/>
    <w:autoRedefine/>
    <w:semiHidden/>
    <w:pPr>
      <w:ind w:left="240"/>
      <w:jc w:val="left"/>
    </w:pPr>
    <w:rPr>
      <w:szCs w:val="24"/>
    </w:rPr>
  </w:style>
  <w:style w:type="paragraph" w:styleId="TDC4">
    <w:name w:val="toc 4"/>
    <w:basedOn w:val="Normal"/>
    <w:next w:val="Normal"/>
    <w:autoRedefine/>
    <w:semiHidden/>
    <w:pPr>
      <w:ind w:left="480"/>
      <w:jc w:val="left"/>
    </w:pPr>
    <w:rPr>
      <w:szCs w:val="24"/>
    </w:rPr>
  </w:style>
  <w:style w:type="paragraph" w:styleId="TDC5">
    <w:name w:val="toc 5"/>
    <w:basedOn w:val="Normal"/>
    <w:next w:val="Normal"/>
    <w:autoRedefine/>
    <w:semiHidden/>
    <w:pPr>
      <w:ind w:left="720"/>
      <w:jc w:val="left"/>
    </w:pPr>
    <w:rPr>
      <w:szCs w:val="24"/>
    </w:rPr>
  </w:style>
  <w:style w:type="paragraph" w:styleId="TDC6">
    <w:name w:val="toc 6"/>
    <w:basedOn w:val="Normal"/>
    <w:next w:val="Normal"/>
    <w:autoRedefine/>
    <w:semiHidden/>
    <w:pPr>
      <w:ind w:left="960"/>
      <w:jc w:val="left"/>
    </w:pPr>
    <w:rPr>
      <w:szCs w:val="24"/>
    </w:rPr>
  </w:style>
  <w:style w:type="paragraph" w:styleId="TDC7">
    <w:name w:val="toc 7"/>
    <w:basedOn w:val="Normal"/>
    <w:next w:val="Normal"/>
    <w:autoRedefine/>
    <w:semiHidden/>
    <w:pPr>
      <w:ind w:left="1200"/>
      <w:jc w:val="left"/>
    </w:pPr>
    <w:rPr>
      <w:szCs w:val="24"/>
    </w:rPr>
  </w:style>
  <w:style w:type="paragraph" w:styleId="TDC8">
    <w:name w:val="toc 8"/>
    <w:basedOn w:val="Normal"/>
    <w:next w:val="Normal"/>
    <w:autoRedefine/>
    <w:semiHidden/>
    <w:pPr>
      <w:ind w:left="1440"/>
      <w:jc w:val="left"/>
    </w:pPr>
    <w:rPr>
      <w:szCs w:val="24"/>
    </w:rPr>
  </w:style>
  <w:style w:type="paragraph" w:styleId="TDC9">
    <w:name w:val="toc 9"/>
    <w:basedOn w:val="Normal"/>
    <w:next w:val="Normal"/>
    <w:autoRedefine/>
    <w:semiHidden/>
    <w:pPr>
      <w:ind w:left="1680"/>
      <w:jc w:val="left"/>
    </w:pPr>
    <w:rPr>
      <w:szCs w:val="24"/>
    </w:rPr>
  </w:style>
  <w:style w:type="paragraph" w:styleId="Textoindependiente2">
    <w:name w:val="Body Text 2"/>
    <w:basedOn w:val="Normal"/>
    <w:pPr>
      <w:autoSpaceDE w:val="0"/>
      <w:autoSpaceDN w:val="0"/>
      <w:adjustRightInd w:val="0"/>
      <w:jc w:val="left"/>
    </w:pPr>
  </w:style>
  <w:style w:type="paragraph" w:styleId="Textoindependiente3">
    <w:name w:val="Body Text 3"/>
    <w:basedOn w:val="Normal"/>
    <w:pPr>
      <w:pBdr>
        <w:top w:val="single" w:sz="4" w:space="1" w:color="auto"/>
        <w:left w:val="single" w:sz="4" w:space="4" w:color="auto"/>
        <w:bottom w:val="single" w:sz="4" w:space="1" w:color="auto"/>
        <w:right w:val="single" w:sz="4" w:space="4" w:color="auto"/>
      </w:pBdr>
    </w:pPr>
  </w:style>
  <w:style w:type="character" w:styleId="Nmerodepgina">
    <w:name w:val="page number"/>
    <w:basedOn w:val="Fuentedeprrafopredeter"/>
  </w:style>
  <w:style w:type="paragraph" w:styleId="Sangradetextonormal">
    <w:name w:val="Body Text Indent"/>
    <w:basedOn w:val="Normal"/>
    <w:pPr>
      <w:ind w:left="708"/>
    </w:pPr>
    <w:rPr>
      <w:rFonts w:ascii="Arial" w:hAnsi="Arial" w:cs="Arial"/>
    </w:rPr>
  </w:style>
  <w:style w:type="character" w:customStyle="1" w:styleId="mg-cuerpo121">
    <w:name w:val="mg-cuerpo121"/>
    <w:rsid w:val="00E064D2"/>
    <w:rPr>
      <w:rFonts w:ascii="Arial" w:hAnsi="Arial" w:cs="Arial" w:hint="default"/>
      <w:sz w:val="18"/>
      <w:szCs w:val="18"/>
    </w:rPr>
  </w:style>
  <w:style w:type="paragraph" w:styleId="NormalWeb">
    <w:name w:val="Normal (Web)"/>
    <w:basedOn w:val="Normal"/>
    <w:rsid w:val="00E064D2"/>
    <w:pPr>
      <w:spacing w:before="100" w:beforeAutospacing="1" w:after="100" w:afterAutospacing="1"/>
      <w:jc w:val="left"/>
    </w:pPr>
    <w:rPr>
      <w:szCs w:val="24"/>
      <w:lang w:val="es-ES"/>
    </w:rPr>
  </w:style>
  <w:style w:type="character" w:styleId="Textoennegrita">
    <w:name w:val="Strong"/>
    <w:qFormat/>
    <w:rsid w:val="00E064D2"/>
    <w:rPr>
      <w:b/>
      <w:bCs/>
    </w:rPr>
  </w:style>
  <w:style w:type="character" w:styleId="nfasis">
    <w:name w:val="Emphasis"/>
    <w:qFormat/>
    <w:rsid w:val="00E064D2"/>
    <w:rPr>
      <w:i/>
      <w:iCs/>
    </w:rPr>
  </w:style>
  <w:style w:type="paragraph" w:styleId="Textodeglobo">
    <w:name w:val="Balloon Text"/>
    <w:basedOn w:val="Normal"/>
    <w:link w:val="TextodegloboCar"/>
    <w:rsid w:val="0046751A"/>
    <w:rPr>
      <w:rFonts w:ascii="Tahoma" w:hAnsi="Tahoma" w:cs="Tahoma"/>
      <w:sz w:val="16"/>
      <w:szCs w:val="16"/>
    </w:rPr>
  </w:style>
  <w:style w:type="character" w:customStyle="1" w:styleId="TextodegloboCar">
    <w:name w:val="Texto de globo Car"/>
    <w:basedOn w:val="Fuentedeprrafopredeter"/>
    <w:link w:val="Textodeglobo"/>
    <w:rsid w:val="0046751A"/>
    <w:rPr>
      <w:rFonts w:ascii="Tahoma" w:hAnsi="Tahoma" w:cs="Tahoma"/>
      <w:sz w:val="16"/>
      <w:szCs w:val="16"/>
      <w:lang w:val="ca-ES"/>
    </w:rPr>
  </w:style>
  <w:style w:type="paragraph" w:styleId="Prrafodelista">
    <w:name w:val="List Paragraph"/>
    <w:basedOn w:val="Normal"/>
    <w:uiPriority w:val="34"/>
    <w:qFormat/>
    <w:rsid w:val="0046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2E6EC-41EC-449C-9AE6-FAEE06F3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1115</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 l’atenció dels tprofessors C2</vt:lpstr>
    </vt:vector>
  </TitlesOfParts>
  <Company>IES ESTEVE TERRADAS</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l’atenció dels tprofessors C2</dc:title>
  <dc:creator>Antoni Bagur</dc:creator>
  <cp:lastModifiedBy>Antonio</cp:lastModifiedBy>
  <cp:revision>5</cp:revision>
  <cp:lastPrinted>2005-03-16T11:45:00Z</cp:lastPrinted>
  <dcterms:created xsi:type="dcterms:W3CDTF">2017-10-09T11:42:00Z</dcterms:created>
  <dcterms:modified xsi:type="dcterms:W3CDTF">2017-10-18T11:15:00Z</dcterms:modified>
</cp:coreProperties>
</file>