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05051" w14:paraId="6E011259" w14:textId="77777777">
        <w:tc>
          <w:tcPr>
            <w:tcW w:w="10080" w:type="dxa"/>
            <w:tcBorders>
              <w:top w:val="none" w:sz="0" w:space="0" w:color="FFFFFF"/>
              <w:left w:val="none" w:sz="0" w:space="0" w:color="FFFFFF"/>
              <w:bottom w:val="none" w:sz="0" w:space="0" w:color="FFFFFF"/>
              <w:right w:val="none" w:sz="0" w:space="0" w:color="FFFFFF"/>
            </w:tcBorders>
            <w:shd w:val="clear" w:color="auto" w:fill="1E3A5F"/>
            <w:tcMar>
              <w:top w:w="800" w:type="dxa"/>
              <w:left w:w="600" w:type="dxa"/>
              <w:bottom w:w="800" w:type="dxa"/>
              <w:right w:w="600" w:type="dxa"/>
            </w:tcMar>
          </w:tcPr>
          <w:p w14:paraId="67D927EC" w14:textId="77777777" w:rsidR="00C05051" w:rsidRDefault="00000000">
            <w:pPr>
              <w:spacing w:after="160"/>
            </w:pPr>
            <w:r>
              <w:rPr>
                <w:b/>
                <w:bCs/>
                <w:color w:val="FFFFFF"/>
                <w:sz w:val="56"/>
                <w:szCs w:val="56"/>
              </w:rPr>
              <w:t>RELON CRM</w:t>
            </w:r>
          </w:p>
          <w:p w14:paraId="10DD7502" w14:textId="77777777" w:rsidR="00C05051" w:rsidRDefault="00000000">
            <w:pPr>
              <w:spacing w:after="200"/>
            </w:pPr>
            <w:r>
              <w:rPr>
                <w:color w:val="A8D8EA"/>
                <w:sz w:val="36"/>
                <w:szCs w:val="36"/>
              </w:rPr>
              <w:t>Product Improvement Roadmap</w:t>
            </w:r>
          </w:p>
          <w:p w14:paraId="1ADE9343" w14:textId="77777777" w:rsidR="00C05051" w:rsidRDefault="00000000">
            <w:pPr>
              <w:spacing w:after="80"/>
            </w:pPr>
            <w:r>
              <w:rPr>
                <w:color w:val="C8E6F5"/>
              </w:rPr>
              <w:t>Competitive Analysis vs. Zoho CRM  •  Feature Gap Analysis  •  4-Phase Roadmap</w:t>
            </w:r>
          </w:p>
          <w:p w14:paraId="67C43A65" w14:textId="77777777" w:rsidR="00C05051" w:rsidRDefault="00000000">
            <w:r>
              <w:rPr>
                <w:color w:val="A0C4D8"/>
                <w:sz w:val="20"/>
                <w:szCs w:val="20"/>
              </w:rPr>
              <w:t>Single-Tenant Edition  •  February 2026</w:t>
            </w:r>
          </w:p>
        </w:tc>
      </w:tr>
    </w:tbl>
    <w:p w14:paraId="3A29E27C" w14:textId="77777777" w:rsidR="00C05051" w:rsidRDefault="00C05051">
      <w:pPr>
        <w:spacing w:after="320"/>
      </w:pPr>
    </w:p>
    <w:p w14:paraId="73E27627" w14:textId="77777777" w:rsidR="00C05051" w:rsidRDefault="00000000">
      <w:pPr>
        <w:pStyle w:val="Heading1"/>
      </w:pPr>
      <w:r>
        <w:t>1. Executive Summary</w:t>
      </w:r>
    </w:p>
    <w:p w14:paraId="51DB9E78" w14:textId="77777777" w:rsidR="00C05051" w:rsidRDefault="00000000">
      <w:pPr>
        <w:spacing w:after="120"/>
      </w:pPr>
      <w:proofErr w:type="spellStart"/>
      <w:r>
        <w:rPr>
          <w:color w:val="1A1A2E"/>
        </w:rPr>
        <w:t>Relon</w:t>
      </w:r>
      <w:proofErr w:type="spellEnd"/>
      <w:r>
        <w:rPr>
          <w:color w:val="1A1A2E"/>
        </w:rPr>
        <w:t xml:space="preserve"> CRM is a well-architected single-tenant CRM with a strong technical foundation — </w:t>
      </w:r>
      <w:proofErr w:type="spellStart"/>
      <w:r>
        <w:rPr>
          <w:color w:val="1A1A2E"/>
        </w:rPr>
        <w:t>NestJS</w:t>
      </w:r>
      <w:proofErr w:type="spellEnd"/>
      <w:r>
        <w:rPr>
          <w:color w:val="1A1A2E"/>
        </w:rPr>
        <w:t xml:space="preserve">/Next.js stack, solid RBAC, multi-provider AI, and a clean lead-to-project conversion pipeline. However, compared to Zoho CRM (and Pipedrive/HubSpot), it is missing a cluster of </w:t>
      </w:r>
      <w:proofErr w:type="gramStart"/>
      <w:r>
        <w:rPr>
          <w:color w:val="1A1A2E"/>
        </w:rPr>
        <w:t>high-value</w:t>
      </w:r>
      <w:proofErr w:type="gramEnd"/>
      <w:r>
        <w:rPr>
          <w:color w:val="1A1A2E"/>
        </w:rPr>
        <w:t xml:space="preserve"> features that clients expect at the point of purchase.</w:t>
      </w:r>
    </w:p>
    <w:p w14:paraId="715B3570" w14:textId="77777777" w:rsidR="00C05051" w:rsidRDefault="00C05051">
      <w:pPr>
        <w:spacing w:after="80"/>
      </w:pPr>
    </w:p>
    <w:p w14:paraId="531DED57" w14:textId="77777777" w:rsidR="00C05051" w:rsidRDefault="00000000">
      <w:pPr>
        <w:spacing w:after="120"/>
      </w:pPr>
      <w:r>
        <w:rPr>
          <w:color w:val="1A1A2E"/>
        </w:rPr>
        <w:t xml:space="preserve">This document identifies 18 feature gaps, </w:t>
      </w:r>
      <w:proofErr w:type="spellStart"/>
      <w:r>
        <w:rPr>
          <w:color w:val="1A1A2E"/>
        </w:rPr>
        <w:t>prioritises</w:t>
      </w:r>
      <w:proofErr w:type="spellEnd"/>
      <w:r>
        <w:rPr>
          <w:color w:val="1A1A2E"/>
        </w:rPr>
        <w:t xml:space="preserve"> them into four delivery phases, and provides concrete implementation guidance across the backend schema, API, and frontend. The goal is to close the gap enough to be confidently sold to SME clients while preserving the speed advantage of a single-tenant, self-hostable product.</w:t>
      </w:r>
    </w:p>
    <w:p w14:paraId="3E2712C6"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76620E2A" w14:textId="77777777">
        <w:tc>
          <w:tcPr>
            <w:tcW w:w="9360" w:type="dxa"/>
            <w:tcBorders>
              <w:top w:val="single" w:sz="1" w:space="0" w:color="C8D8E8"/>
              <w:left w:val="single" w:sz="1" w:space="0" w:color="C8D8E8"/>
              <w:bottom w:val="single" w:sz="1" w:space="0" w:color="C8D8E8"/>
              <w:right w:val="single" w:sz="1" w:space="0" w:color="C8D8E8"/>
            </w:tcBorders>
            <w:shd w:val="clear" w:color="auto" w:fill="E8F5E9"/>
            <w:tcMar>
              <w:top w:w="160" w:type="dxa"/>
              <w:left w:w="200" w:type="dxa"/>
              <w:bottom w:w="160" w:type="dxa"/>
              <w:right w:w="200" w:type="dxa"/>
            </w:tcMar>
          </w:tcPr>
          <w:p w14:paraId="7C080C8B" w14:textId="77777777" w:rsidR="00C05051" w:rsidRDefault="00000000">
            <w:pPr>
              <w:spacing w:after="100"/>
            </w:pPr>
            <w:proofErr w:type="spellStart"/>
            <w:r>
              <w:rPr>
                <w:b/>
                <w:bCs/>
                <w:color w:val="2E7D32"/>
              </w:rPr>
              <w:t>Relon's</w:t>
            </w:r>
            <w:proofErr w:type="spellEnd"/>
            <w:r>
              <w:rPr>
                <w:b/>
                <w:bCs/>
                <w:color w:val="2E7D32"/>
              </w:rPr>
              <w:t xml:space="preserve"> Existing Strengths (Keep &amp; Market These)</w:t>
            </w:r>
          </w:p>
          <w:p w14:paraId="5BD62FCC" w14:textId="77777777" w:rsidR="00C05051" w:rsidRDefault="00000000">
            <w:pPr>
              <w:pStyle w:val="ListParagraph"/>
              <w:numPr>
                <w:ilvl w:val="0"/>
                <w:numId w:val="2"/>
              </w:numPr>
              <w:spacing w:after="60"/>
            </w:pPr>
            <w:r>
              <w:rPr>
                <w:color w:val="1A1A2E"/>
                <w:sz w:val="21"/>
                <w:szCs w:val="21"/>
              </w:rPr>
              <w:t>AI-powered lead risk scoring, email drafting, and client health — unique vs. Zoho's basic AI features</w:t>
            </w:r>
          </w:p>
          <w:p w14:paraId="42F49653" w14:textId="77777777" w:rsidR="00C05051" w:rsidRDefault="00000000">
            <w:pPr>
              <w:pStyle w:val="ListParagraph"/>
              <w:numPr>
                <w:ilvl w:val="0"/>
                <w:numId w:val="2"/>
              </w:numPr>
              <w:spacing w:after="60"/>
            </w:pPr>
            <w:r>
              <w:rPr>
                <w:color w:val="1A1A2E"/>
                <w:sz w:val="21"/>
                <w:szCs w:val="21"/>
              </w:rPr>
              <w:t>Multi-provider AI (Claude, GPT-4o, Gemini) with admin-configurable prompts</w:t>
            </w:r>
          </w:p>
          <w:p w14:paraId="3C37D99A" w14:textId="77777777" w:rsidR="00C05051" w:rsidRDefault="00000000">
            <w:pPr>
              <w:pStyle w:val="ListParagraph"/>
              <w:numPr>
                <w:ilvl w:val="0"/>
                <w:numId w:val="2"/>
              </w:numPr>
              <w:spacing w:after="60"/>
            </w:pPr>
            <w:r>
              <w:rPr>
                <w:color w:val="1A1A2E"/>
                <w:sz w:val="21"/>
                <w:szCs w:val="21"/>
              </w:rPr>
              <w:t>Full lead-to-client-to-project conversion pipeline — no data re-entry</w:t>
            </w:r>
          </w:p>
          <w:p w14:paraId="45A3AE8E" w14:textId="77777777" w:rsidR="00C05051" w:rsidRDefault="00000000">
            <w:pPr>
              <w:pStyle w:val="ListParagraph"/>
              <w:numPr>
                <w:ilvl w:val="0"/>
                <w:numId w:val="2"/>
              </w:numPr>
              <w:spacing w:after="60"/>
            </w:pPr>
            <w:r>
              <w:rPr>
                <w:color w:val="1A1A2E"/>
                <w:sz w:val="21"/>
                <w:szCs w:val="21"/>
              </w:rPr>
              <w:t>Cost tracking and profitability view per project — rare in CRMs at this price point</w:t>
            </w:r>
          </w:p>
          <w:p w14:paraId="336C4D9C" w14:textId="77777777" w:rsidR="00C05051" w:rsidRDefault="00000000">
            <w:pPr>
              <w:pStyle w:val="ListParagraph"/>
              <w:numPr>
                <w:ilvl w:val="0"/>
                <w:numId w:val="2"/>
              </w:numPr>
              <w:spacing w:after="60"/>
            </w:pPr>
            <w:r>
              <w:rPr>
                <w:color w:val="1A1A2E"/>
                <w:sz w:val="21"/>
                <w:szCs w:val="21"/>
              </w:rPr>
              <w:t>Granular 56-permission RBAC with custom roles</w:t>
            </w:r>
          </w:p>
          <w:p w14:paraId="5CEA3336" w14:textId="77777777" w:rsidR="00C05051" w:rsidRDefault="00000000">
            <w:pPr>
              <w:pStyle w:val="ListParagraph"/>
              <w:numPr>
                <w:ilvl w:val="0"/>
                <w:numId w:val="2"/>
              </w:numPr>
              <w:spacing w:after="60"/>
            </w:pPr>
            <w:r>
              <w:rPr>
                <w:color w:val="1A1A2E"/>
                <w:sz w:val="21"/>
                <w:szCs w:val="21"/>
              </w:rPr>
              <w:t>Polymorphic file storage across leads, clients, and projects</w:t>
            </w:r>
          </w:p>
          <w:p w14:paraId="1FBB7AC8" w14:textId="77777777" w:rsidR="00C05051" w:rsidRDefault="00000000">
            <w:pPr>
              <w:pStyle w:val="ListParagraph"/>
              <w:numPr>
                <w:ilvl w:val="0"/>
                <w:numId w:val="2"/>
              </w:numPr>
              <w:spacing w:after="60"/>
            </w:pPr>
            <w:r>
              <w:rPr>
                <w:color w:val="1A1A2E"/>
                <w:sz w:val="21"/>
                <w:szCs w:val="21"/>
              </w:rPr>
              <w:t>Fully auditable stage history and action audit trail</w:t>
            </w:r>
          </w:p>
        </w:tc>
      </w:tr>
    </w:tbl>
    <w:p w14:paraId="2AC65459" w14:textId="77777777" w:rsidR="00C05051" w:rsidRDefault="00C05051">
      <w:pPr>
        <w:spacing w:after="200"/>
      </w:pPr>
    </w:p>
    <w:p w14:paraId="159EB42D" w14:textId="77777777" w:rsidR="00C05051" w:rsidRDefault="00000000">
      <w:pPr>
        <w:pStyle w:val="Heading1"/>
      </w:pPr>
      <w:r>
        <w:t>2. Competitive Gap Analysis</w:t>
      </w:r>
    </w:p>
    <w:p w14:paraId="0472CDA9" w14:textId="77777777" w:rsidR="00C05051" w:rsidRDefault="00000000">
      <w:pPr>
        <w:spacing w:after="120"/>
      </w:pPr>
      <w:r>
        <w:rPr>
          <w:color w:val="1A1A2E"/>
        </w:rPr>
        <w:t xml:space="preserve">The table below compares </w:t>
      </w:r>
      <w:proofErr w:type="spellStart"/>
      <w:r>
        <w:rPr>
          <w:color w:val="1A1A2E"/>
        </w:rPr>
        <w:t>Relon</w:t>
      </w:r>
      <w:proofErr w:type="spellEnd"/>
      <w:r>
        <w:rPr>
          <w:color w:val="1A1A2E"/>
        </w:rPr>
        <w:t xml:space="preserve"> against Zoho CRM across 18 feature areas. Priorities are: P1 = blockers for any sale, P2 = expected by most buyers, P3 = competitive differentiators.</w:t>
      </w:r>
    </w:p>
    <w:p w14:paraId="43487F6C"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960"/>
      </w:tblGrid>
      <w:tr w:rsidR="00C05051" w14:paraId="3B8E8904" w14:textId="77777777">
        <w:tc>
          <w:tcPr>
            <w:tcW w:w="26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4F4D2075" w14:textId="77777777" w:rsidR="00C05051" w:rsidRDefault="00000000">
            <w:r>
              <w:rPr>
                <w:b/>
                <w:bCs/>
                <w:color w:val="FFFFFF"/>
                <w:sz w:val="20"/>
                <w:szCs w:val="20"/>
              </w:rPr>
              <w:t>Feature Area</w:t>
            </w:r>
          </w:p>
        </w:tc>
        <w:tc>
          <w:tcPr>
            <w:tcW w:w="24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5CE31A9E" w14:textId="77777777" w:rsidR="00C05051" w:rsidRDefault="00000000">
            <w:r>
              <w:rPr>
                <w:b/>
                <w:bCs/>
                <w:color w:val="FFFFFF"/>
                <w:sz w:val="20"/>
                <w:szCs w:val="20"/>
              </w:rPr>
              <w:t>Zoho CRM</w:t>
            </w:r>
          </w:p>
        </w:tc>
        <w:tc>
          <w:tcPr>
            <w:tcW w:w="24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0F8111BE" w14:textId="77777777" w:rsidR="00C05051" w:rsidRDefault="00000000">
            <w:proofErr w:type="spellStart"/>
            <w:r>
              <w:rPr>
                <w:b/>
                <w:bCs/>
                <w:color w:val="FFFFFF"/>
                <w:sz w:val="20"/>
                <w:szCs w:val="20"/>
              </w:rPr>
              <w:t>Relon</w:t>
            </w:r>
            <w:proofErr w:type="spellEnd"/>
            <w:r>
              <w:rPr>
                <w:b/>
                <w:bCs/>
                <w:color w:val="FFFFFF"/>
                <w:sz w:val="20"/>
                <w:szCs w:val="20"/>
              </w:rPr>
              <w:t xml:space="preserve"> (Current)</w:t>
            </w:r>
          </w:p>
        </w:tc>
        <w:tc>
          <w:tcPr>
            <w:tcW w:w="196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6592608A" w14:textId="77777777" w:rsidR="00C05051" w:rsidRDefault="00000000">
            <w:r>
              <w:rPr>
                <w:b/>
                <w:bCs/>
                <w:color w:val="FFFFFF"/>
                <w:sz w:val="20"/>
                <w:szCs w:val="20"/>
              </w:rPr>
              <w:t>Priority</w:t>
            </w:r>
          </w:p>
        </w:tc>
      </w:tr>
      <w:tr w:rsidR="00C05051" w14:paraId="30F45444"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62B3418" w14:textId="77777777" w:rsidR="00C05051" w:rsidRDefault="00000000">
            <w:r>
              <w:rPr>
                <w:b/>
                <w:bCs/>
                <w:color w:val="1A1A2E"/>
                <w:sz w:val="20"/>
                <w:szCs w:val="20"/>
              </w:rPr>
              <w:lastRenderedPageBreak/>
              <w:t>Tasks &amp; Reminders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27A6E2A" w14:textId="77777777" w:rsidR="00C05051" w:rsidRDefault="00000000">
            <w:r>
              <w:rPr>
                <w:color w:val="1A1A2E"/>
                <w:sz w:val="20"/>
                <w:szCs w:val="20"/>
              </w:rPr>
              <w:t>Full task manager: due dates, priorities, recurring tasks, in-app + email reminders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DE0F4E2" w14:textId="77777777" w:rsidR="00C05051" w:rsidRDefault="00000000">
            <w:r>
              <w:rPr>
                <w:color w:val="1A1A2E"/>
                <w:sz w:val="20"/>
                <w:szCs w:val="20"/>
              </w:rPr>
              <w:t>Only calls &amp; meetings (no tasks, no reminders)</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A1F61B6" w14:textId="77777777" w:rsidR="00C05051" w:rsidRDefault="00000000">
            <w:r>
              <w:rPr>
                <w:b/>
                <w:bCs/>
                <w:color w:val="C62828"/>
                <w:sz w:val="20"/>
                <w:szCs w:val="20"/>
              </w:rPr>
              <w:t>P1</w:t>
            </w:r>
          </w:p>
        </w:tc>
      </w:tr>
      <w:tr w:rsidR="00C05051" w14:paraId="39099EAD"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285183AE" w14:textId="77777777" w:rsidR="00C05051" w:rsidRDefault="00000000">
            <w:r>
              <w:rPr>
                <w:b/>
                <w:bCs/>
                <w:color w:val="1A1A2E"/>
                <w:sz w:val="20"/>
                <w:szCs w:val="20"/>
              </w:rPr>
              <w:t>Notification System</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A356EEB" w14:textId="77777777" w:rsidR="00C05051" w:rsidRDefault="00000000">
            <w:r>
              <w:rPr>
                <w:color w:val="1A1A2E"/>
                <w:sz w:val="20"/>
                <w:szCs w:val="20"/>
              </w:rPr>
              <w:t>In-app bell, email digests, mobile push for due tasks, stage changes, at-risk leads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4EED1CDD" w14:textId="77777777" w:rsidR="00C05051" w:rsidRDefault="00000000">
            <w:r>
              <w:rPr>
                <w:color w:val="1A1A2E"/>
                <w:sz w:val="20"/>
                <w:szCs w:val="20"/>
              </w:rPr>
              <w:t>No in-app notifications</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79792EE9" w14:textId="77777777" w:rsidR="00C05051" w:rsidRDefault="00000000">
            <w:r>
              <w:rPr>
                <w:b/>
                <w:bCs/>
                <w:color w:val="C62828"/>
                <w:sz w:val="20"/>
                <w:szCs w:val="20"/>
              </w:rPr>
              <w:t>P1</w:t>
            </w:r>
          </w:p>
        </w:tc>
      </w:tr>
      <w:tr w:rsidR="00C05051" w14:paraId="7650857B"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1191A41" w14:textId="77777777" w:rsidR="00C05051" w:rsidRDefault="00000000">
            <w:r>
              <w:rPr>
                <w:b/>
                <w:bCs/>
                <w:color w:val="1A1A2E"/>
                <w:sz w:val="20"/>
                <w:szCs w:val="20"/>
              </w:rPr>
              <w:t>Custom Fields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B110D6C" w14:textId="77777777" w:rsidR="00C05051" w:rsidRDefault="00000000">
            <w:r>
              <w:rPr>
                <w:color w:val="1A1A2E"/>
                <w:sz w:val="20"/>
                <w:szCs w:val="20"/>
              </w:rPr>
              <w:t>Unlimited custom fields per entity (text, number, date, picklist, lookup)</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83CD1F5" w14:textId="77777777" w:rsidR="00C05051" w:rsidRDefault="00000000">
            <w:r>
              <w:rPr>
                <w:color w:val="1A1A2E"/>
                <w:sz w:val="20"/>
                <w:szCs w:val="20"/>
              </w:rPr>
              <w:t>Fixed schema only — no custom fields</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304F893C" w14:textId="77777777" w:rsidR="00C05051" w:rsidRDefault="00000000">
            <w:r>
              <w:rPr>
                <w:b/>
                <w:bCs/>
                <w:color w:val="C62828"/>
                <w:sz w:val="20"/>
                <w:szCs w:val="20"/>
              </w:rPr>
              <w:t>P1</w:t>
            </w:r>
          </w:p>
        </w:tc>
      </w:tr>
      <w:tr w:rsidR="00C05051" w14:paraId="12AC3A06"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A1DB2DA" w14:textId="77777777" w:rsidR="00C05051" w:rsidRDefault="00000000">
            <w:r>
              <w:rPr>
                <w:b/>
                <w:bCs/>
                <w:color w:val="1A1A2E"/>
                <w:sz w:val="20"/>
                <w:szCs w:val="20"/>
              </w:rPr>
              <w:t>Quotes &amp; Proposals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0630FB7" w14:textId="77777777" w:rsidR="00C05051" w:rsidRDefault="00000000">
            <w:r>
              <w:rPr>
                <w:color w:val="1A1A2E"/>
                <w:sz w:val="20"/>
                <w:szCs w:val="20"/>
              </w:rPr>
              <w:t>Quote builder with line items, discounts, PDF export, e-signature</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635EB3FF" w14:textId="77777777" w:rsidR="00C05051" w:rsidRDefault="00000000">
            <w:r>
              <w:rPr>
                <w:color w:val="1A1A2E"/>
                <w:sz w:val="20"/>
                <w:szCs w:val="20"/>
              </w:rPr>
              <w:t>No quote module</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432C39A5" w14:textId="77777777" w:rsidR="00C05051" w:rsidRDefault="00000000">
            <w:r>
              <w:rPr>
                <w:b/>
                <w:bCs/>
                <w:color w:val="C62828"/>
                <w:sz w:val="20"/>
                <w:szCs w:val="20"/>
              </w:rPr>
              <w:t>P1</w:t>
            </w:r>
          </w:p>
        </w:tc>
      </w:tr>
      <w:tr w:rsidR="00C05051" w14:paraId="358CB998"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43AABCD" w14:textId="77777777" w:rsidR="00C05051" w:rsidRDefault="00000000">
            <w:r>
              <w:rPr>
                <w:b/>
                <w:bCs/>
                <w:color w:val="1A1A2E"/>
                <w:sz w:val="20"/>
                <w:szCs w:val="20"/>
              </w:rPr>
              <w:t>Workflow Automation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9DDDD73" w14:textId="77777777" w:rsidR="00C05051" w:rsidRDefault="00000000">
            <w:r>
              <w:rPr>
                <w:color w:val="1A1A2E"/>
                <w:sz w:val="20"/>
                <w:szCs w:val="20"/>
              </w:rPr>
              <w:t>Trigger-based rules: auto-assign, auto-email, field updates on stage change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F852F90" w14:textId="77777777" w:rsidR="00C05051" w:rsidRDefault="00000000">
            <w:r>
              <w:rPr>
                <w:color w:val="1A1A2E"/>
                <w:sz w:val="20"/>
                <w:szCs w:val="20"/>
              </w:rPr>
              <w:t>No automation engine</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37E7649" w14:textId="77777777" w:rsidR="00C05051" w:rsidRDefault="00000000">
            <w:r>
              <w:rPr>
                <w:b/>
                <w:bCs/>
                <w:color w:val="C62828"/>
                <w:sz w:val="20"/>
                <w:szCs w:val="20"/>
              </w:rPr>
              <w:t>P1</w:t>
            </w:r>
          </w:p>
        </w:tc>
      </w:tr>
      <w:tr w:rsidR="00C05051" w14:paraId="00E5E88D"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72B8C559" w14:textId="77777777" w:rsidR="00C05051" w:rsidRDefault="00000000">
            <w:r>
              <w:rPr>
                <w:b/>
                <w:bCs/>
                <w:color w:val="1A1A2E"/>
                <w:sz w:val="20"/>
                <w:szCs w:val="20"/>
              </w:rPr>
              <w:t>Revenue Forecasting</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577CBF6" w14:textId="77777777" w:rsidR="00C05051" w:rsidRDefault="00000000">
            <w:r>
              <w:rPr>
                <w:color w:val="1A1A2E"/>
                <w:sz w:val="20"/>
                <w:szCs w:val="20"/>
              </w:rPr>
              <w:t>Weighted pipeline forecast by stage probability, target vs. actual tracking</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4FD8741C" w14:textId="77777777" w:rsidR="00C05051" w:rsidRDefault="00000000">
            <w:r>
              <w:rPr>
                <w:color w:val="1A1A2E"/>
                <w:sz w:val="20"/>
                <w:szCs w:val="20"/>
              </w:rPr>
              <w:t>No forecasting</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DEB248C" w14:textId="77777777" w:rsidR="00C05051" w:rsidRDefault="00000000">
            <w:r>
              <w:rPr>
                <w:b/>
                <w:bCs/>
                <w:color w:val="E65100"/>
                <w:sz w:val="20"/>
                <w:szCs w:val="20"/>
              </w:rPr>
              <w:t>P2</w:t>
            </w:r>
          </w:p>
        </w:tc>
      </w:tr>
      <w:tr w:rsidR="00C05051" w14:paraId="342DCF20"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F172CF6" w14:textId="77777777" w:rsidR="00C05051" w:rsidRDefault="00000000">
            <w:r>
              <w:rPr>
                <w:b/>
                <w:bCs/>
                <w:color w:val="1A1A2E"/>
                <w:sz w:val="20"/>
                <w:szCs w:val="20"/>
              </w:rPr>
              <w:t>Contact Management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72494A4" w14:textId="77777777" w:rsidR="00C05051" w:rsidRDefault="00000000">
            <w:r>
              <w:rPr>
                <w:color w:val="1A1A2E"/>
                <w:sz w:val="20"/>
                <w:szCs w:val="20"/>
              </w:rPr>
              <w:t>Contacts (individuals) separate from Accounts (</w:t>
            </w:r>
            <w:proofErr w:type="spellStart"/>
            <w:r>
              <w:rPr>
                <w:color w:val="1A1A2E"/>
                <w:sz w:val="20"/>
                <w:szCs w:val="20"/>
              </w:rPr>
              <w:t>organisations</w:t>
            </w:r>
            <w:proofErr w:type="spellEnd"/>
            <w:r>
              <w:rPr>
                <w:color w:val="1A1A2E"/>
                <w:sz w:val="20"/>
                <w:szCs w:val="20"/>
              </w:rPr>
              <w: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1670A32" w14:textId="77777777" w:rsidR="00C05051" w:rsidRDefault="00000000">
            <w:r>
              <w:rPr>
                <w:color w:val="1A1A2E"/>
                <w:sz w:val="20"/>
                <w:szCs w:val="20"/>
              </w:rPr>
              <w:t>Clients only — no separate contacts model</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8FEDB40" w14:textId="77777777" w:rsidR="00C05051" w:rsidRDefault="00000000">
            <w:r>
              <w:rPr>
                <w:b/>
                <w:bCs/>
                <w:color w:val="E65100"/>
                <w:sz w:val="20"/>
                <w:szCs w:val="20"/>
              </w:rPr>
              <w:t>P2</w:t>
            </w:r>
          </w:p>
        </w:tc>
      </w:tr>
      <w:tr w:rsidR="00C05051" w14:paraId="40BC57E2"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C6FC88A" w14:textId="77777777" w:rsidR="00C05051" w:rsidRDefault="00000000">
            <w:r>
              <w:rPr>
                <w:b/>
                <w:bCs/>
                <w:color w:val="1A1A2E"/>
                <w:sz w:val="20"/>
                <w:szCs w:val="20"/>
              </w:rPr>
              <w:t>Email Integration</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476D4A62" w14:textId="77777777" w:rsidR="00C05051" w:rsidRDefault="00000000">
            <w:r>
              <w:rPr>
                <w:color w:val="1A1A2E"/>
                <w:sz w:val="20"/>
                <w:szCs w:val="20"/>
              </w:rPr>
              <w:t>Two-way email sync, open/click tracking, email-to-lead, bulk email</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46CB7794" w14:textId="77777777" w:rsidR="00C05051" w:rsidRDefault="00000000">
            <w:r>
              <w:rPr>
                <w:color w:val="1A1A2E"/>
                <w:sz w:val="20"/>
                <w:szCs w:val="20"/>
              </w:rPr>
              <w:t>AI drafts emails — no send/track</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6B74AC7" w14:textId="77777777" w:rsidR="00C05051" w:rsidRDefault="00000000">
            <w:r>
              <w:rPr>
                <w:b/>
                <w:bCs/>
                <w:color w:val="E65100"/>
                <w:sz w:val="20"/>
                <w:szCs w:val="20"/>
              </w:rPr>
              <w:t>P2</w:t>
            </w:r>
          </w:p>
        </w:tc>
      </w:tr>
      <w:tr w:rsidR="00C05051" w14:paraId="40334A38"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4845DA9" w14:textId="77777777" w:rsidR="00C05051" w:rsidRDefault="00000000">
            <w:r>
              <w:rPr>
                <w:b/>
                <w:bCs/>
                <w:color w:val="1A1A2E"/>
                <w:sz w:val="20"/>
                <w:szCs w:val="20"/>
              </w:rPr>
              <w:t>Web-to-Lead Forms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3509C6BB" w14:textId="77777777" w:rsidR="00C05051" w:rsidRDefault="00000000">
            <w:r>
              <w:rPr>
                <w:color w:val="1A1A2E"/>
                <w:sz w:val="20"/>
                <w:szCs w:val="20"/>
              </w:rPr>
              <w:t>Embeddable forms that push leads directly into the pipeline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319BF76" w14:textId="77777777" w:rsidR="00C05051" w:rsidRDefault="00000000">
            <w:r>
              <w:rPr>
                <w:color w:val="1A1A2E"/>
                <w:sz w:val="20"/>
                <w:szCs w:val="20"/>
              </w:rPr>
              <w:t>No capture forms</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DD2EF4E" w14:textId="77777777" w:rsidR="00C05051" w:rsidRDefault="00000000">
            <w:r>
              <w:rPr>
                <w:b/>
                <w:bCs/>
                <w:color w:val="E65100"/>
                <w:sz w:val="20"/>
                <w:szCs w:val="20"/>
              </w:rPr>
              <w:t>P2</w:t>
            </w:r>
          </w:p>
        </w:tc>
      </w:tr>
      <w:tr w:rsidR="00C05051" w14:paraId="39DC2456"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AB319BE" w14:textId="77777777" w:rsidR="00C05051" w:rsidRDefault="00000000">
            <w:r>
              <w:rPr>
                <w:b/>
                <w:bCs/>
                <w:color w:val="1A1A2E"/>
                <w:sz w:val="20"/>
                <w:szCs w:val="20"/>
              </w:rPr>
              <w:t>Product Catalog</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13EF47DF" w14:textId="77777777" w:rsidR="00C05051" w:rsidRDefault="00000000">
            <w:r>
              <w:rPr>
                <w:color w:val="1A1A2E"/>
                <w:sz w:val="20"/>
                <w:szCs w:val="20"/>
              </w:rPr>
              <w:t>Products/services with pricing, tax, discount rules for quote line items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DA4F22D" w14:textId="77777777" w:rsidR="00C05051" w:rsidRDefault="00000000">
            <w:r>
              <w:rPr>
                <w:color w:val="1A1A2E"/>
                <w:sz w:val="20"/>
                <w:szCs w:val="20"/>
              </w:rPr>
              <w:t>Service types exist — no pricing catalog</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1BEBA315" w14:textId="77777777" w:rsidR="00C05051" w:rsidRDefault="00000000">
            <w:r>
              <w:rPr>
                <w:b/>
                <w:bCs/>
                <w:color w:val="E65100"/>
                <w:sz w:val="20"/>
                <w:szCs w:val="20"/>
              </w:rPr>
              <w:t>P2</w:t>
            </w:r>
          </w:p>
        </w:tc>
      </w:tr>
      <w:tr w:rsidR="00C05051" w14:paraId="331F42BE"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D6ACA90" w14:textId="77777777" w:rsidR="00C05051" w:rsidRDefault="00000000">
            <w:r>
              <w:rPr>
                <w:b/>
                <w:bCs/>
                <w:color w:val="1A1A2E"/>
                <w:sz w:val="20"/>
                <w:szCs w:val="20"/>
              </w:rPr>
              <w:t>Bulk Actions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4E9CF8E" w14:textId="77777777" w:rsidR="00C05051" w:rsidRDefault="00000000">
            <w:r>
              <w:rPr>
                <w:color w:val="1A1A2E"/>
                <w:sz w:val="20"/>
                <w:szCs w:val="20"/>
              </w:rPr>
              <w:t>Mass assign, mass update status, mass email, mass delete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8CC3ADF" w14:textId="77777777" w:rsidR="00C05051" w:rsidRDefault="00000000">
            <w:r>
              <w:rPr>
                <w:color w:val="1A1A2E"/>
                <w:sz w:val="20"/>
                <w:szCs w:val="20"/>
              </w:rPr>
              <w:t>Limited bulk operations</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DFB775E" w14:textId="77777777" w:rsidR="00C05051" w:rsidRDefault="00000000">
            <w:r>
              <w:rPr>
                <w:b/>
                <w:bCs/>
                <w:color w:val="E65100"/>
                <w:sz w:val="20"/>
                <w:szCs w:val="20"/>
              </w:rPr>
              <w:t>P2</w:t>
            </w:r>
          </w:p>
        </w:tc>
      </w:tr>
      <w:tr w:rsidR="00C05051" w14:paraId="305F6692"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1503496" w14:textId="77777777" w:rsidR="00C05051" w:rsidRDefault="00000000">
            <w:r>
              <w:rPr>
                <w:b/>
                <w:bCs/>
                <w:color w:val="1A1A2E"/>
                <w:sz w:val="20"/>
                <w:szCs w:val="20"/>
              </w:rPr>
              <w:t>Dashboard Customization</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CFE35DD" w14:textId="77777777" w:rsidR="00C05051" w:rsidRDefault="00000000">
            <w:r>
              <w:rPr>
                <w:color w:val="1A1A2E"/>
                <w:sz w:val="20"/>
                <w:szCs w:val="20"/>
              </w:rPr>
              <w:t>Drag-and-drop widget placement, custom KPI cards, saved filters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F650AD2" w14:textId="77777777" w:rsidR="00C05051" w:rsidRDefault="00000000">
            <w:r>
              <w:rPr>
                <w:color w:val="1A1A2E"/>
                <w:sz w:val="20"/>
                <w:szCs w:val="20"/>
              </w:rPr>
              <w:t>Fixed dashboard layout</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25CE239" w14:textId="77777777" w:rsidR="00C05051" w:rsidRDefault="00000000">
            <w:r>
              <w:rPr>
                <w:b/>
                <w:bCs/>
                <w:color w:val="E65100"/>
                <w:sz w:val="20"/>
                <w:szCs w:val="20"/>
              </w:rPr>
              <w:t>P2</w:t>
            </w:r>
          </w:p>
        </w:tc>
      </w:tr>
      <w:tr w:rsidR="00C05051" w14:paraId="56074A8D"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6EEBBEA" w14:textId="77777777" w:rsidR="00C05051" w:rsidRDefault="00000000">
            <w:r>
              <w:rPr>
                <w:b/>
                <w:bCs/>
                <w:color w:val="1A1A2E"/>
                <w:sz w:val="20"/>
                <w:szCs w:val="20"/>
              </w:rPr>
              <w:t>Calendar Integration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FABE7C9" w14:textId="77777777" w:rsidR="00C05051" w:rsidRDefault="00000000">
            <w:r>
              <w:rPr>
                <w:color w:val="1A1A2E"/>
                <w:sz w:val="20"/>
                <w:szCs w:val="20"/>
              </w:rPr>
              <w:t>Google / Outlook calendar sync — see CRM activities as calendar events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0E7D374" w14:textId="77777777" w:rsidR="00C05051" w:rsidRDefault="00000000">
            <w:r>
              <w:rPr>
                <w:color w:val="1A1A2E"/>
                <w:sz w:val="20"/>
                <w:szCs w:val="20"/>
              </w:rPr>
              <w:t>No calendar sync</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8A7BCEA" w14:textId="77777777" w:rsidR="00C05051" w:rsidRDefault="00000000">
            <w:r>
              <w:rPr>
                <w:b/>
                <w:bCs/>
                <w:color w:val="2E7D32"/>
                <w:sz w:val="20"/>
                <w:szCs w:val="20"/>
              </w:rPr>
              <w:t>P3</w:t>
            </w:r>
          </w:p>
        </w:tc>
      </w:tr>
      <w:tr w:rsidR="00C05051" w14:paraId="0FDDD44C"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70C3F27D" w14:textId="77777777" w:rsidR="00C05051" w:rsidRDefault="00000000">
            <w:r>
              <w:rPr>
                <w:b/>
                <w:bCs/>
                <w:color w:val="1A1A2E"/>
                <w:sz w:val="20"/>
                <w:szCs w:val="20"/>
              </w:rPr>
              <w:t>Webhooks &amp; API Integrations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283A9B80" w14:textId="77777777" w:rsidR="00C05051" w:rsidRDefault="00000000">
            <w:r>
              <w:rPr>
                <w:color w:val="1A1A2E"/>
                <w:sz w:val="20"/>
                <w:szCs w:val="20"/>
              </w:rPr>
              <w:t xml:space="preserve">Outbound webhooks, Zapier/Make </w:t>
            </w:r>
            <w:r>
              <w:rPr>
                <w:color w:val="1A1A2E"/>
                <w:sz w:val="20"/>
                <w:szCs w:val="20"/>
              </w:rPr>
              <w:lastRenderedPageBreak/>
              <w:t>connectors, public API docs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6B6C3B2A" w14:textId="77777777" w:rsidR="00C05051" w:rsidRDefault="00000000">
            <w:r>
              <w:rPr>
                <w:color w:val="1A1A2E"/>
                <w:sz w:val="20"/>
                <w:szCs w:val="20"/>
              </w:rPr>
              <w:lastRenderedPageBreak/>
              <w:t>No webhooks</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226A6E8" w14:textId="77777777" w:rsidR="00C05051" w:rsidRDefault="00000000">
            <w:r>
              <w:rPr>
                <w:b/>
                <w:bCs/>
                <w:color w:val="2E7D32"/>
                <w:sz w:val="20"/>
                <w:szCs w:val="20"/>
              </w:rPr>
              <w:t>P3</w:t>
            </w:r>
          </w:p>
        </w:tc>
      </w:tr>
      <w:tr w:rsidR="00C05051" w14:paraId="74413587"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C261C0F" w14:textId="77777777" w:rsidR="00C05051" w:rsidRDefault="00000000">
            <w:r>
              <w:rPr>
                <w:b/>
                <w:bCs/>
                <w:color w:val="1A1A2E"/>
                <w:sz w:val="20"/>
                <w:szCs w:val="20"/>
              </w:rPr>
              <w:t>Recurring Revenue Tracking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D0F4AFB" w14:textId="77777777" w:rsidR="00C05051" w:rsidRDefault="00000000">
            <w:r>
              <w:rPr>
                <w:color w:val="1A1A2E"/>
                <w:sz w:val="20"/>
                <w:szCs w:val="20"/>
              </w:rPr>
              <w:t>MRR/ARR tracking, subscription renewals, churn flag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EBC6FB9" w14:textId="77777777" w:rsidR="00C05051" w:rsidRDefault="00000000">
            <w:r>
              <w:rPr>
                <w:color w:val="1A1A2E"/>
                <w:sz w:val="20"/>
                <w:szCs w:val="20"/>
              </w:rPr>
              <w:t>No recurring revenue concept</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E1705AB" w14:textId="77777777" w:rsidR="00C05051" w:rsidRDefault="00000000">
            <w:r>
              <w:rPr>
                <w:b/>
                <w:bCs/>
                <w:color w:val="2E7D32"/>
                <w:sz w:val="20"/>
                <w:szCs w:val="20"/>
              </w:rPr>
              <w:t>P3</w:t>
            </w:r>
          </w:p>
        </w:tc>
      </w:tr>
      <w:tr w:rsidR="00C05051" w14:paraId="77D04380"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4AF7608" w14:textId="77777777" w:rsidR="00C05051" w:rsidRDefault="00000000">
            <w:r>
              <w:rPr>
                <w:b/>
                <w:bCs/>
                <w:color w:val="1A1A2E"/>
                <w:sz w:val="20"/>
                <w:szCs w:val="20"/>
              </w:rPr>
              <w:t>Mobile / PWA</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A4FB94B" w14:textId="77777777" w:rsidR="00C05051" w:rsidRDefault="00000000">
            <w:r>
              <w:rPr>
                <w:color w:val="1A1A2E"/>
                <w:sz w:val="20"/>
                <w:szCs w:val="20"/>
              </w:rPr>
              <w:t xml:space="preserve">Native iOS &amp; Android apps; </w:t>
            </w:r>
            <w:proofErr w:type="spellStart"/>
            <w:r>
              <w:rPr>
                <w:color w:val="1A1A2E"/>
                <w:sz w:val="20"/>
                <w:szCs w:val="20"/>
              </w:rPr>
              <w:t>Relon</w:t>
            </w:r>
            <w:proofErr w:type="spellEnd"/>
            <w:r>
              <w:rPr>
                <w:color w:val="1A1A2E"/>
                <w:sz w:val="20"/>
                <w:szCs w:val="20"/>
              </w:rPr>
              <w:t xml:space="preserve"> can differentiate with PWA</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3F84486A" w14:textId="77777777" w:rsidR="00C05051" w:rsidRDefault="00000000">
            <w:r>
              <w:rPr>
                <w:color w:val="1A1A2E"/>
                <w:sz w:val="20"/>
                <w:szCs w:val="20"/>
              </w:rPr>
              <w:t>No PWA manifest</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0DAE000" w14:textId="77777777" w:rsidR="00C05051" w:rsidRDefault="00000000">
            <w:r>
              <w:rPr>
                <w:b/>
                <w:bCs/>
                <w:color w:val="2E7D32"/>
                <w:sz w:val="20"/>
                <w:szCs w:val="20"/>
              </w:rPr>
              <w:t>P3</w:t>
            </w:r>
          </w:p>
        </w:tc>
      </w:tr>
      <w:tr w:rsidR="00C05051" w14:paraId="19916C2F"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BBA8E19" w14:textId="77777777" w:rsidR="00C05051" w:rsidRDefault="00000000">
            <w:r>
              <w:rPr>
                <w:b/>
                <w:bCs/>
                <w:color w:val="1A1A2E"/>
                <w:sz w:val="20"/>
                <w:szCs w:val="20"/>
              </w:rPr>
              <w:t>Customer Portal</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EEA0DA8" w14:textId="77777777" w:rsidR="00C05051" w:rsidRDefault="00000000">
            <w:r>
              <w:rPr>
                <w:color w:val="1A1A2E"/>
                <w:sz w:val="20"/>
                <w:szCs w:val="20"/>
              </w:rPr>
              <w:t>Client-facing portal to view project status and upload documents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41A9ED4" w14:textId="77777777" w:rsidR="00C05051" w:rsidRDefault="00000000">
            <w:r>
              <w:rPr>
                <w:color w:val="1A1A2E"/>
                <w:sz w:val="20"/>
                <w:szCs w:val="20"/>
              </w:rPr>
              <w:t>No portal</w:t>
            </w:r>
          </w:p>
        </w:tc>
        <w:tc>
          <w:tcPr>
            <w:tcW w:w="1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C4BF8B7" w14:textId="77777777" w:rsidR="00C05051" w:rsidRDefault="00000000">
            <w:r>
              <w:rPr>
                <w:b/>
                <w:bCs/>
                <w:color w:val="2E7D32"/>
                <w:sz w:val="20"/>
                <w:szCs w:val="20"/>
              </w:rPr>
              <w:t>P3</w:t>
            </w:r>
          </w:p>
        </w:tc>
      </w:tr>
      <w:tr w:rsidR="00C05051" w14:paraId="09D6D89D" w14:textId="77777777">
        <w:tc>
          <w:tcPr>
            <w:tcW w:w="2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7AF00988" w14:textId="77777777" w:rsidR="00C05051" w:rsidRDefault="00000000">
            <w:r>
              <w:rPr>
                <w:b/>
                <w:bCs/>
                <w:color w:val="1A1A2E"/>
                <w:sz w:val="20"/>
                <w:szCs w:val="20"/>
              </w:rPr>
              <w:t>Social Enrichment</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65AAAB07" w14:textId="77777777" w:rsidR="00C05051" w:rsidRDefault="00000000">
            <w:r>
              <w:rPr>
                <w:color w:val="1A1A2E"/>
                <w:sz w:val="20"/>
                <w:szCs w:val="20"/>
              </w:rPr>
              <w:t>LinkedIn/</w:t>
            </w:r>
            <w:proofErr w:type="spellStart"/>
            <w:r>
              <w:rPr>
                <w:color w:val="1A1A2E"/>
                <w:sz w:val="20"/>
                <w:szCs w:val="20"/>
              </w:rPr>
              <w:t>Clearbit</w:t>
            </w:r>
            <w:proofErr w:type="spellEnd"/>
            <w:r>
              <w:rPr>
                <w:color w:val="1A1A2E"/>
                <w:sz w:val="20"/>
                <w:szCs w:val="20"/>
              </w:rPr>
              <w:t xml:space="preserve"> auto-enrich lead/contact profiles</w:t>
            </w:r>
          </w:p>
        </w:tc>
        <w:tc>
          <w:tcPr>
            <w:tcW w:w="24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F7018B6" w14:textId="77777777" w:rsidR="00C05051" w:rsidRDefault="00000000">
            <w:r>
              <w:rPr>
                <w:color w:val="1A1A2E"/>
                <w:sz w:val="20"/>
                <w:szCs w:val="20"/>
              </w:rPr>
              <w:t>No enrichment</w:t>
            </w:r>
          </w:p>
        </w:tc>
        <w:tc>
          <w:tcPr>
            <w:tcW w:w="19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6A70F0E8" w14:textId="77777777" w:rsidR="00C05051" w:rsidRDefault="00000000">
            <w:r>
              <w:rPr>
                <w:b/>
                <w:bCs/>
                <w:color w:val="2E7D32"/>
                <w:sz w:val="20"/>
                <w:szCs w:val="20"/>
              </w:rPr>
              <w:t>P3</w:t>
            </w:r>
          </w:p>
        </w:tc>
      </w:tr>
    </w:tbl>
    <w:p w14:paraId="1240BAD5" w14:textId="77777777" w:rsidR="00C05051" w:rsidRDefault="00C05051">
      <w:pPr>
        <w:spacing w:after="240"/>
      </w:pPr>
    </w:p>
    <w:p w14:paraId="584C2EE8" w14:textId="77777777" w:rsidR="00C05051" w:rsidRDefault="00000000">
      <w:pPr>
        <w:pStyle w:val="Heading1"/>
      </w:pPr>
      <w:r>
        <w:t>3. Priority 1 Features — Detailed Specifications</w:t>
      </w:r>
    </w:p>
    <w:p w14:paraId="7DB05697" w14:textId="77777777" w:rsidR="00C05051" w:rsidRDefault="00000000">
      <w:pPr>
        <w:spacing w:after="120"/>
      </w:pPr>
      <w:r>
        <w:rPr>
          <w:color w:val="1A1A2E"/>
        </w:rPr>
        <w:t>These are the features that will be raised in every client demo or sales call. They must exist before you can confidently close deals.</w:t>
      </w:r>
    </w:p>
    <w:p w14:paraId="70F6D6AA" w14:textId="77777777" w:rsidR="00C05051" w:rsidRDefault="00C05051">
      <w:pPr>
        <w:spacing w:after="80"/>
      </w:pPr>
    </w:p>
    <w:p w14:paraId="489622AE" w14:textId="77777777" w:rsidR="00C05051" w:rsidRDefault="00000000">
      <w:pPr>
        <w:pStyle w:val="Heading2"/>
        <w:spacing w:after="120"/>
      </w:pPr>
      <w:r>
        <w:t>3.1 Task Management</w:t>
      </w:r>
    </w:p>
    <w:p w14:paraId="42BD4ED8" w14:textId="77777777" w:rsidR="00C05051" w:rsidRDefault="00000000">
      <w:pPr>
        <w:spacing w:after="120"/>
      </w:pPr>
      <w:r>
        <w:rPr>
          <w:color w:val="1A1A2E"/>
        </w:rPr>
        <w:t>Tasks are the #1 daily driver of CRM usage. Sales reps open the CRM to see what they need to do today. Without tasks, the system is a database, not a workflow tool.</w:t>
      </w:r>
    </w:p>
    <w:p w14:paraId="738681F1" w14:textId="77777777" w:rsidR="00C05051" w:rsidRDefault="00C050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97"/>
        <w:gridCol w:w="3963"/>
      </w:tblGrid>
      <w:tr w:rsidR="00C05051" w14:paraId="5140483D" w14:textId="77777777">
        <w:tc>
          <w:tcPr>
            <w:tcW w:w="4620" w:type="dxa"/>
            <w:tcBorders>
              <w:top w:val="none" w:sz="0" w:space="0" w:color="FFFFFF"/>
              <w:left w:val="none" w:sz="0" w:space="0" w:color="FFFFFF"/>
              <w:bottom w:val="none" w:sz="0" w:space="0" w:color="FFFFFF"/>
              <w:right w:val="none" w:sz="0" w:space="0" w:color="FFFFFF"/>
            </w:tcBorders>
          </w:tcPr>
          <w:p w14:paraId="0A33F3B7" w14:textId="77777777" w:rsidR="00C05051" w:rsidRDefault="00000000">
            <w:pPr>
              <w:spacing w:after="80"/>
            </w:pPr>
            <w:r>
              <w:rPr>
                <w:b/>
                <w:bCs/>
                <w:color w:val="1E3A5F"/>
              </w:rPr>
              <w:t>Backend Changes</w:t>
            </w:r>
          </w:p>
          <w:p w14:paraId="06195C05" w14:textId="77777777" w:rsidR="00C05051" w:rsidRDefault="00000000">
            <w:pPr>
              <w:pStyle w:val="ListParagraph"/>
              <w:numPr>
                <w:ilvl w:val="0"/>
                <w:numId w:val="2"/>
              </w:numPr>
              <w:spacing w:after="80"/>
            </w:pPr>
            <w:r>
              <w:rPr>
                <w:color w:val="1A1A2E"/>
              </w:rPr>
              <w:t xml:space="preserve">New Task Prisma model: id, title, description, </w:t>
            </w:r>
            <w:proofErr w:type="spellStart"/>
            <w:r>
              <w:rPr>
                <w:color w:val="1A1A2E"/>
              </w:rPr>
              <w:t>dueDate</w:t>
            </w:r>
            <w:proofErr w:type="spellEnd"/>
            <w:r>
              <w:rPr>
                <w:color w:val="1A1A2E"/>
              </w:rPr>
              <w:t xml:space="preserve">, </w:t>
            </w:r>
            <w:proofErr w:type="spellStart"/>
            <w:r>
              <w:rPr>
                <w:color w:val="1A1A2E"/>
              </w:rPr>
              <w:t>dueTime</w:t>
            </w:r>
            <w:proofErr w:type="spellEnd"/>
            <w:r>
              <w:rPr>
                <w:color w:val="1A1A2E"/>
              </w:rPr>
              <w:t xml:space="preserve">, priority (LOW/MEDIUM/HIGH/URGENT), status (OPEN/IN_PROGRESS/DONE/CANCELLED), </w:t>
            </w:r>
            <w:proofErr w:type="spellStart"/>
            <w:r>
              <w:rPr>
                <w:color w:val="1A1A2E"/>
              </w:rPr>
              <w:t>entityType</w:t>
            </w:r>
            <w:proofErr w:type="spellEnd"/>
            <w:r>
              <w:rPr>
                <w:color w:val="1A1A2E"/>
              </w:rPr>
              <w:t xml:space="preserve"> (LEAD/CLIENT/PROJECT/GENERAL), </w:t>
            </w:r>
            <w:proofErr w:type="spellStart"/>
            <w:r>
              <w:rPr>
                <w:color w:val="1A1A2E"/>
              </w:rPr>
              <w:t>entityId</w:t>
            </w:r>
            <w:proofErr w:type="spellEnd"/>
            <w:r>
              <w:rPr>
                <w:color w:val="1A1A2E"/>
              </w:rPr>
              <w:t xml:space="preserve">, </w:t>
            </w:r>
            <w:proofErr w:type="spellStart"/>
            <w:r>
              <w:rPr>
                <w:color w:val="1A1A2E"/>
              </w:rPr>
              <w:t>assignedToId</w:t>
            </w:r>
            <w:proofErr w:type="spellEnd"/>
            <w:r>
              <w:rPr>
                <w:color w:val="1A1A2E"/>
              </w:rPr>
              <w:t xml:space="preserve">, </w:t>
            </w:r>
            <w:proofErr w:type="spellStart"/>
            <w:r>
              <w:rPr>
                <w:color w:val="1A1A2E"/>
              </w:rPr>
              <w:t>createdById</w:t>
            </w:r>
            <w:proofErr w:type="spellEnd"/>
            <w:r>
              <w:rPr>
                <w:color w:val="1A1A2E"/>
              </w:rPr>
              <w:t xml:space="preserve">, </w:t>
            </w:r>
            <w:proofErr w:type="spellStart"/>
            <w:r>
              <w:rPr>
                <w:color w:val="1A1A2E"/>
              </w:rPr>
              <w:t>completedAt</w:t>
            </w:r>
            <w:proofErr w:type="spellEnd"/>
            <w:r>
              <w:rPr>
                <w:color w:val="1A1A2E"/>
              </w:rPr>
              <w:t xml:space="preserve">, </w:t>
            </w:r>
            <w:proofErr w:type="spellStart"/>
            <w:r>
              <w:rPr>
                <w:color w:val="1A1A2E"/>
              </w:rPr>
              <w:t>reminderAt</w:t>
            </w:r>
            <w:proofErr w:type="spellEnd"/>
          </w:p>
          <w:p w14:paraId="15EBE98F" w14:textId="77777777" w:rsidR="00C05051" w:rsidRDefault="00000000">
            <w:pPr>
              <w:pStyle w:val="ListParagraph"/>
              <w:numPr>
                <w:ilvl w:val="0"/>
                <w:numId w:val="2"/>
              </w:numPr>
              <w:spacing w:after="80"/>
            </w:pPr>
            <w:r>
              <w:rPr>
                <w:color w:val="1A1A2E"/>
              </w:rPr>
              <w:t xml:space="preserve">New </w:t>
            </w:r>
            <w:proofErr w:type="spellStart"/>
            <w:r>
              <w:rPr>
                <w:color w:val="1A1A2E"/>
              </w:rPr>
              <w:t>TaskReminder</w:t>
            </w:r>
            <w:proofErr w:type="spellEnd"/>
            <w:r>
              <w:rPr>
                <w:color w:val="1A1A2E"/>
              </w:rPr>
              <w:t xml:space="preserve"> model for repeat scheduling</w:t>
            </w:r>
          </w:p>
          <w:p w14:paraId="166BE034" w14:textId="77777777" w:rsidR="00C05051" w:rsidRDefault="00000000">
            <w:pPr>
              <w:pStyle w:val="ListParagraph"/>
              <w:numPr>
                <w:ilvl w:val="0"/>
                <w:numId w:val="2"/>
              </w:numPr>
              <w:spacing w:after="80"/>
            </w:pPr>
            <w:r>
              <w:rPr>
                <w:color w:val="1A1A2E"/>
              </w:rPr>
              <w:t>GET /tasks — query by status, priority, assignee, entity, date range</w:t>
            </w:r>
          </w:p>
          <w:p w14:paraId="4384E8C8" w14:textId="77777777" w:rsidR="00C05051" w:rsidRDefault="00000000">
            <w:pPr>
              <w:pStyle w:val="ListParagraph"/>
              <w:numPr>
                <w:ilvl w:val="0"/>
                <w:numId w:val="2"/>
              </w:numPr>
              <w:spacing w:after="80"/>
            </w:pPr>
            <w:r>
              <w:rPr>
                <w:color w:val="1A1A2E"/>
              </w:rPr>
              <w:t>POST /tasks, PATCH /tasks/:id, DELETE /tasks/:id</w:t>
            </w:r>
          </w:p>
          <w:p w14:paraId="5CE31BD8" w14:textId="77777777" w:rsidR="00C05051" w:rsidRDefault="00000000">
            <w:pPr>
              <w:pStyle w:val="ListParagraph"/>
              <w:numPr>
                <w:ilvl w:val="0"/>
                <w:numId w:val="2"/>
              </w:numPr>
              <w:spacing w:after="80"/>
            </w:pPr>
            <w:r>
              <w:rPr>
                <w:color w:val="1A1A2E"/>
              </w:rPr>
              <w:t>POST /tasks/:id/complete — marks done, fires completion activity</w:t>
            </w:r>
          </w:p>
          <w:p w14:paraId="0FB0097C" w14:textId="77777777" w:rsidR="00C05051" w:rsidRDefault="00000000">
            <w:pPr>
              <w:pStyle w:val="ListParagraph"/>
              <w:numPr>
                <w:ilvl w:val="0"/>
                <w:numId w:val="2"/>
              </w:numPr>
              <w:spacing w:after="80"/>
            </w:pPr>
            <w:r>
              <w:rPr>
                <w:color w:val="1A1A2E"/>
              </w:rPr>
              <w:t xml:space="preserve">Background </w:t>
            </w:r>
            <w:proofErr w:type="spellStart"/>
            <w:r>
              <w:rPr>
                <w:color w:val="1A1A2E"/>
              </w:rPr>
              <w:t>cron</w:t>
            </w:r>
            <w:proofErr w:type="spellEnd"/>
            <w:r>
              <w:rPr>
                <w:color w:val="1A1A2E"/>
              </w:rPr>
              <w:t xml:space="preserve"> job: scan tasks where </w:t>
            </w:r>
            <w:proofErr w:type="spellStart"/>
            <w:r>
              <w:rPr>
                <w:color w:val="1A1A2E"/>
              </w:rPr>
              <w:t>reminderAt</w:t>
            </w:r>
            <w:proofErr w:type="spellEnd"/>
            <w:r>
              <w:rPr>
                <w:color w:val="1A1A2E"/>
              </w:rPr>
              <w:t xml:space="preserve"> &lt;= now, send notification</w:t>
            </w:r>
          </w:p>
        </w:tc>
        <w:tc>
          <w:tcPr>
            <w:tcW w:w="120" w:type="dxa"/>
            <w:tcBorders>
              <w:top w:val="none" w:sz="0" w:space="0" w:color="FFFFFF"/>
              <w:left w:val="none" w:sz="0" w:space="0" w:color="FFFFFF"/>
              <w:bottom w:val="none" w:sz="0" w:space="0" w:color="FFFFFF"/>
              <w:right w:val="none" w:sz="0" w:space="0" w:color="FFFFFF"/>
            </w:tcBorders>
          </w:tcPr>
          <w:p w14:paraId="6F688F9E" w14:textId="77777777" w:rsidR="00C05051" w:rsidRDefault="00C05051"/>
        </w:tc>
        <w:tc>
          <w:tcPr>
            <w:tcW w:w="4620" w:type="dxa"/>
            <w:tcBorders>
              <w:top w:val="none" w:sz="0" w:space="0" w:color="FFFFFF"/>
              <w:left w:val="none" w:sz="0" w:space="0" w:color="FFFFFF"/>
              <w:bottom w:val="none" w:sz="0" w:space="0" w:color="FFFFFF"/>
              <w:right w:val="none" w:sz="0" w:space="0" w:color="FFFFFF"/>
            </w:tcBorders>
          </w:tcPr>
          <w:p w14:paraId="195A9BBC" w14:textId="77777777" w:rsidR="00C05051" w:rsidRDefault="00000000">
            <w:pPr>
              <w:spacing w:after="80"/>
            </w:pPr>
            <w:r>
              <w:rPr>
                <w:b/>
                <w:bCs/>
                <w:color w:val="2E86AB"/>
              </w:rPr>
              <w:t>Frontend Changes</w:t>
            </w:r>
          </w:p>
          <w:p w14:paraId="44152E06" w14:textId="77777777" w:rsidR="00C05051" w:rsidRDefault="00000000">
            <w:pPr>
              <w:pStyle w:val="ListParagraph"/>
              <w:numPr>
                <w:ilvl w:val="0"/>
                <w:numId w:val="2"/>
              </w:numPr>
              <w:spacing w:after="80"/>
            </w:pPr>
            <w:r>
              <w:rPr>
                <w:color w:val="1A1A2E"/>
              </w:rPr>
              <w:t>My Tasks page: today / upcoming / overdue views with quick-complete checkboxes</w:t>
            </w:r>
          </w:p>
          <w:p w14:paraId="7B9374E4" w14:textId="77777777" w:rsidR="00C05051" w:rsidRDefault="00000000">
            <w:pPr>
              <w:pStyle w:val="ListParagraph"/>
              <w:numPr>
                <w:ilvl w:val="0"/>
                <w:numId w:val="2"/>
              </w:numPr>
              <w:spacing w:after="80"/>
            </w:pPr>
            <w:r>
              <w:rPr>
                <w:color w:val="1A1A2E"/>
              </w:rPr>
              <w:t>Task panel inside Lead, Client, Project detail dialogs</w:t>
            </w:r>
          </w:p>
          <w:p w14:paraId="62F8516D" w14:textId="77777777" w:rsidR="00C05051" w:rsidRDefault="00000000">
            <w:pPr>
              <w:pStyle w:val="ListParagraph"/>
              <w:numPr>
                <w:ilvl w:val="0"/>
                <w:numId w:val="2"/>
              </w:numPr>
              <w:spacing w:after="80"/>
            </w:pPr>
            <w:r>
              <w:rPr>
                <w:color w:val="1A1A2E"/>
              </w:rPr>
              <w:t>Task count badge on sidebar nav item</w:t>
            </w:r>
          </w:p>
          <w:p w14:paraId="6B58B383" w14:textId="77777777" w:rsidR="00C05051" w:rsidRDefault="00000000">
            <w:pPr>
              <w:pStyle w:val="ListParagraph"/>
              <w:numPr>
                <w:ilvl w:val="0"/>
                <w:numId w:val="2"/>
              </w:numPr>
              <w:spacing w:after="80"/>
            </w:pPr>
            <w:r>
              <w:rPr>
                <w:color w:val="1A1A2E"/>
              </w:rPr>
              <w:t>Dashboard widget: Today's Tasks (overdue in red, due today in orange)</w:t>
            </w:r>
          </w:p>
          <w:p w14:paraId="44EB9E87" w14:textId="77777777" w:rsidR="00C05051" w:rsidRDefault="00000000">
            <w:pPr>
              <w:pStyle w:val="ListParagraph"/>
              <w:numPr>
                <w:ilvl w:val="0"/>
                <w:numId w:val="2"/>
              </w:numPr>
              <w:spacing w:after="80"/>
            </w:pPr>
            <w:r>
              <w:rPr>
                <w:color w:val="1A1A2E"/>
              </w:rPr>
              <w:t>Quick-add task from anywhere with entity linkage</w:t>
            </w:r>
          </w:p>
          <w:p w14:paraId="1E2D7723" w14:textId="77777777" w:rsidR="00C05051" w:rsidRDefault="00000000">
            <w:pPr>
              <w:pStyle w:val="ListParagraph"/>
              <w:numPr>
                <w:ilvl w:val="0"/>
                <w:numId w:val="2"/>
              </w:numPr>
              <w:spacing w:after="80"/>
            </w:pPr>
            <w:r>
              <w:rPr>
                <w:color w:val="1A1A2E"/>
              </w:rPr>
              <w:t>Task list filterable by assignee — managers see team tasks</w:t>
            </w:r>
          </w:p>
        </w:tc>
      </w:tr>
    </w:tbl>
    <w:p w14:paraId="2A2033CA" w14:textId="77777777" w:rsidR="00C05051" w:rsidRDefault="00C05051">
      <w:pPr>
        <w:spacing w:after="160"/>
      </w:pPr>
    </w:p>
    <w:p w14:paraId="306F87E1" w14:textId="77777777" w:rsidR="00C05051" w:rsidRDefault="00000000">
      <w:pPr>
        <w:pStyle w:val="Heading2"/>
        <w:spacing w:after="120"/>
      </w:pPr>
      <w:r>
        <w:lastRenderedPageBreak/>
        <w:t>3.2 Notification System</w:t>
      </w:r>
    </w:p>
    <w:p w14:paraId="41BC7EC2" w14:textId="77777777" w:rsidR="00C05051" w:rsidRDefault="00000000">
      <w:pPr>
        <w:spacing w:after="120"/>
      </w:pPr>
      <w:r>
        <w:rPr>
          <w:color w:val="1A1A2E"/>
        </w:rPr>
        <w:t>Notifications keep the team inside the CRM instead of relying on external tools for follow-up reminders.</w:t>
      </w:r>
    </w:p>
    <w:p w14:paraId="77579EE8" w14:textId="77777777" w:rsidR="00C05051" w:rsidRDefault="00C050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120"/>
        <w:gridCol w:w="4620"/>
      </w:tblGrid>
      <w:tr w:rsidR="00C05051" w14:paraId="155D20A7" w14:textId="77777777">
        <w:tc>
          <w:tcPr>
            <w:tcW w:w="4620" w:type="dxa"/>
            <w:tcBorders>
              <w:top w:val="none" w:sz="0" w:space="0" w:color="FFFFFF"/>
              <w:left w:val="none" w:sz="0" w:space="0" w:color="FFFFFF"/>
              <w:bottom w:val="none" w:sz="0" w:space="0" w:color="FFFFFF"/>
              <w:right w:val="none" w:sz="0" w:space="0" w:color="FFFFFF"/>
            </w:tcBorders>
          </w:tcPr>
          <w:p w14:paraId="77782097" w14:textId="77777777" w:rsidR="00C05051" w:rsidRDefault="00000000">
            <w:pPr>
              <w:spacing w:after="80"/>
            </w:pPr>
            <w:r>
              <w:rPr>
                <w:b/>
                <w:bCs/>
                <w:color w:val="1E3A5F"/>
              </w:rPr>
              <w:t>Backend Changes</w:t>
            </w:r>
          </w:p>
          <w:p w14:paraId="568739DD" w14:textId="77777777" w:rsidR="00C05051" w:rsidRDefault="00000000">
            <w:pPr>
              <w:pStyle w:val="ListParagraph"/>
              <w:numPr>
                <w:ilvl w:val="0"/>
                <w:numId w:val="2"/>
              </w:numPr>
              <w:spacing w:after="80"/>
            </w:pPr>
            <w:r>
              <w:rPr>
                <w:color w:val="1A1A2E"/>
              </w:rPr>
              <w:t xml:space="preserve">New Notification model: id, </w:t>
            </w:r>
            <w:proofErr w:type="spellStart"/>
            <w:r>
              <w:rPr>
                <w:color w:val="1A1A2E"/>
              </w:rPr>
              <w:t>userId</w:t>
            </w:r>
            <w:proofErr w:type="spellEnd"/>
            <w:r>
              <w:rPr>
                <w:color w:val="1A1A2E"/>
              </w:rPr>
              <w:t xml:space="preserve">, type, title, message, </w:t>
            </w:r>
            <w:proofErr w:type="spellStart"/>
            <w:r>
              <w:rPr>
                <w:color w:val="1A1A2E"/>
              </w:rPr>
              <w:t>entityType</w:t>
            </w:r>
            <w:proofErr w:type="spellEnd"/>
            <w:r>
              <w:rPr>
                <w:color w:val="1A1A2E"/>
              </w:rPr>
              <w:t xml:space="preserve">, </w:t>
            </w:r>
            <w:proofErr w:type="spellStart"/>
            <w:r>
              <w:rPr>
                <w:color w:val="1A1A2E"/>
              </w:rPr>
              <w:t>entityId</w:t>
            </w:r>
            <w:proofErr w:type="spellEnd"/>
            <w:r>
              <w:rPr>
                <w:color w:val="1A1A2E"/>
              </w:rPr>
              <w:t xml:space="preserve">, read, </w:t>
            </w:r>
            <w:proofErr w:type="spellStart"/>
            <w:r>
              <w:rPr>
                <w:color w:val="1A1A2E"/>
              </w:rPr>
              <w:t>readAt</w:t>
            </w:r>
            <w:proofErr w:type="spellEnd"/>
            <w:r>
              <w:rPr>
                <w:color w:val="1A1A2E"/>
              </w:rPr>
              <w:t xml:space="preserve">, </w:t>
            </w:r>
            <w:proofErr w:type="spellStart"/>
            <w:r>
              <w:rPr>
                <w:color w:val="1A1A2E"/>
              </w:rPr>
              <w:t>createdAt</w:t>
            </w:r>
            <w:proofErr w:type="spellEnd"/>
          </w:p>
          <w:p w14:paraId="1CC3BA9D" w14:textId="77777777" w:rsidR="00C05051" w:rsidRDefault="00000000">
            <w:pPr>
              <w:pStyle w:val="ListParagraph"/>
              <w:numPr>
                <w:ilvl w:val="0"/>
                <w:numId w:val="2"/>
              </w:numPr>
              <w:spacing w:after="80"/>
            </w:pPr>
            <w:r>
              <w:rPr>
                <w:color w:val="1A1A2E"/>
              </w:rPr>
              <w:t>Notification types: TASK_DUE, TASK_OVERDUE, LEAD_STALE, LEAD_STAGE_CHANGED, PROJECT_AT_RISK, CLIENT_DORMANT, MENTION, SYSTEM</w:t>
            </w:r>
          </w:p>
          <w:p w14:paraId="1BDADF05" w14:textId="77777777" w:rsidR="00C05051" w:rsidRDefault="00000000">
            <w:pPr>
              <w:pStyle w:val="ListParagraph"/>
              <w:numPr>
                <w:ilvl w:val="0"/>
                <w:numId w:val="2"/>
              </w:numPr>
              <w:spacing w:after="80"/>
            </w:pPr>
            <w:r>
              <w:rPr>
                <w:color w:val="1A1A2E"/>
              </w:rPr>
              <w:t>POST /notifications/mark-read, PATCH /notifications/:id/read</w:t>
            </w:r>
          </w:p>
          <w:p w14:paraId="36AA8F52" w14:textId="77777777" w:rsidR="00C05051" w:rsidRDefault="00000000">
            <w:pPr>
              <w:pStyle w:val="ListParagraph"/>
              <w:numPr>
                <w:ilvl w:val="0"/>
                <w:numId w:val="2"/>
              </w:numPr>
              <w:spacing w:after="80"/>
            </w:pPr>
            <w:r>
              <w:rPr>
                <w:color w:val="1A1A2E"/>
              </w:rPr>
              <w:t>GET /</w:t>
            </w:r>
            <w:proofErr w:type="spellStart"/>
            <w:r>
              <w:rPr>
                <w:color w:val="1A1A2E"/>
              </w:rPr>
              <w:t>notifications?unread</w:t>
            </w:r>
            <w:proofErr w:type="spellEnd"/>
            <w:r>
              <w:rPr>
                <w:color w:val="1A1A2E"/>
              </w:rPr>
              <w:t>=true — paginated</w:t>
            </w:r>
          </w:p>
          <w:p w14:paraId="484901B9" w14:textId="77777777" w:rsidR="00C05051" w:rsidRDefault="00000000">
            <w:pPr>
              <w:pStyle w:val="ListParagraph"/>
              <w:numPr>
                <w:ilvl w:val="0"/>
                <w:numId w:val="2"/>
              </w:numPr>
              <w:spacing w:after="80"/>
            </w:pPr>
            <w:r>
              <w:rPr>
                <w:color w:val="1A1A2E"/>
              </w:rPr>
              <w:t>Server-Sent Events (SSE) stream at GET /notifications/stream for real-time push without WebSocket complexity</w:t>
            </w:r>
          </w:p>
          <w:p w14:paraId="33D3F43E" w14:textId="77777777" w:rsidR="00C05051" w:rsidRDefault="00000000">
            <w:pPr>
              <w:pStyle w:val="ListParagraph"/>
              <w:numPr>
                <w:ilvl w:val="0"/>
                <w:numId w:val="2"/>
              </w:numPr>
              <w:spacing w:after="80"/>
            </w:pPr>
            <w:r>
              <w:rPr>
                <w:color w:val="1A1A2E"/>
              </w:rPr>
              <w:t>Email digest via Resend: daily summary of overdue tasks + stale leads</w:t>
            </w:r>
          </w:p>
        </w:tc>
        <w:tc>
          <w:tcPr>
            <w:tcW w:w="120" w:type="dxa"/>
            <w:tcBorders>
              <w:top w:val="none" w:sz="0" w:space="0" w:color="FFFFFF"/>
              <w:left w:val="none" w:sz="0" w:space="0" w:color="FFFFFF"/>
              <w:bottom w:val="none" w:sz="0" w:space="0" w:color="FFFFFF"/>
              <w:right w:val="none" w:sz="0" w:space="0" w:color="FFFFFF"/>
            </w:tcBorders>
          </w:tcPr>
          <w:p w14:paraId="654DC6C9" w14:textId="77777777" w:rsidR="00C05051" w:rsidRDefault="00C05051"/>
        </w:tc>
        <w:tc>
          <w:tcPr>
            <w:tcW w:w="4620" w:type="dxa"/>
            <w:tcBorders>
              <w:top w:val="none" w:sz="0" w:space="0" w:color="FFFFFF"/>
              <w:left w:val="none" w:sz="0" w:space="0" w:color="FFFFFF"/>
              <w:bottom w:val="none" w:sz="0" w:space="0" w:color="FFFFFF"/>
              <w:right w:val="none" w:sz="0" w:space="0" w:color="FFFFFF"/>
            </w:tcBorders>
          </w:tcPr>
          <w:p w14:paraId="73D00C2C" w14:textId="77777777" w:rsidR="00C05051" w:rsidRDefault="00000000">
            <w:pPr>
              <w:spacing w:after="80"/>
            </w:pPr>
            <w:r>
              <w:rPr>
                <w:b/>
                <w:bCs/>
                <w:color w:val="2E86AB"/>
              </w:rPr>
              <w:t>Frontend Changes</w:t>
            </w:r>
          </w:p>
          <w:p w14:paraId="0F6FD731" w14:textId="77777777" w:rsidR="00C05051" w:rsidRDefault="00000000">
            <w:pPr>
              <w:pStyle w:val="ListParagraph"/>
              <w:numPr>
                <w:ilvl w:val="0"/>
                <w:numId w:val="2"/>
              </w:numPr>
              <w:spacing w:after="80"/>
            </w:pPr>
            <w:r>
              <w:rPr>
                <w:color w:val="1A1A2E"/>
              </w:rPr>
              <w:t>Bell icon in top navbar with unread count badge</w:t>
            </w:r>
          </w:p>
          <w:p w14:paraId="509F3928" w14:textId="77777777" w:rsidR="00C05051" w:rsidRDefault="00000000">
            <w:pPr>
              <w:pStyle w:val="ListParagraph"/>
              <w:numPr>
                <w:ilvl w:val="0"/>
                <w:numId w:val="2"/>
              </w:numPr>
              <w:spacing w:after="80"/>
            </w:pPr>
            <w:r>
              <w:rPr>
                <w:color w:val="1A1A2E"/>
              </w:rPr>
              <w:t>Notification dropdown: grouped by Today / Earlier, click to navigate to entity</w:t>
            </w:r>
          </w:p>
          <w:p w14:paraId="0760A2E1" w14:textId="77777777" w:rsidR="00C05051" w:rsidRDefault="00000000">
            <w:pPr>
              <w:pStyle w:val="ListParagraph"/>
              <w:numPr>
                <w:ilvl w:val="0"/>
                <w:numId w:val="2"/>
              </w:numPr>
              <w:spacing w:after="80"/>
            </w:pPr>
            <w:r>
              <w:rPr>
                <w:color w:val="1A1A2E"/>
              </w:rPr>
              <w:t>Mark all as read button</w:t>
            </w:r>
          </w:p>
          <w:p w14:paraId="21554212" w14:textId="77777777" w:rsidR="00C05051" w:rsidRDefault="00000000">
            <w:pPr>
              <w:pStyle w:val="ListParagraph"/>
              <w:numPr>
                <w:ilvl w:val="0"/>
                <w:numId w:val="2"/>
              </w:numPr>
              <w:spacing w:after="80"/>
            </w:pPr>
            <w:r>
              <w:rPr>
                <w:color w:val="1A1A2E"/>
              </w:rPr>
              <w:t xml:space="preserve">SSE connection in a custom </w:t>
            </w:r>
            <w:proofErr w:type="spellStart"/>
            <w:r>
              <w:rPr>
                <w:color w:val="1A1A2E"/>
              </w:rPr>
              <w:t>useNotifications</w:t>
            </w:r>
            <w:proofErr w:type="spellEnd"/>
            <w:r>
              <w:rPr>
                <w:color w:val="1A1A2E"/>
              </w:rPr>
              <w:t xml:space="preserve"> hook (React Query + </w:t>
            </w:r>
            <w:proofErr w:type="spellStart"/>
            <w:r>
              <w:rPr>
                <w:color w:val="1A1A2E"/>
              </w:rPr>
              <w:t>EventSource</w:t>
            </w:r>
            <w:proofErr w:type="spellEnd"/>
            <w:r>
              <w:rPr>
                <w:color w:val="1A1A2E"/>
              </w:rPr>
              <w:t>)</w:t>
            </w:r>
          </w:p>
          <w:p w14:paraId="5ED46615" w14:textId="77777777" w:rsidR="00C05051" w:rsidRDefault="00000000">
            <w:pPr>
              <w:pStyle w:val="ListParagraph"/>
              <w:numPr>
                <w:ilvl w:val="0"/>
                <w:numId w:val="2"/>
              </w:numPr>
              <w:spacing w:after="80"/>
            </w:pPr>
            <w:r>
              <w:rPr>
                <w:color w:val="1A1A2E"/>
              </w:rPr>
              <w:t>User settings: configure which notification types to receive and whether to get email digests</w:t>
            </w:r>
          </w:p>
        </w:tc>
      </w:tr>
    </w:tbl>
    <w:p w14:paraId="30BA6529" w14:textId="77777777" w:rsidR="00C05051" w:rsidRDefault="00C05051">
      <w:pPr>
        <w:spacing w:after="160"/>
      </w:pPr>
    </w:p>
    <w:p w14:paraId="79C79C19" w14:textId="77777777" w:rsidR="00C05051" w:rsidRDefault="00000000">
      <w:pPr>
        <w:pStyle w:val="Heading2"/>
        <w:spacing w:after="120"/>
      </w:pPr>
      <w:r>
        <w:t>3.3 Custom Fields</w:t>
      </w:r>
    </w:p>
    <w:p w14:paraId="79BC72D9" w14:textId="77777777" w:rsidR="00C05051" w:rsidRDefault="00000000">
      <w:pPr>
        <w:spacing w:after="120"/>
      </w:pPr>
      <w:r>
        <w:rPr>
          <w:color w:val="1A1A2E"/>
        </w:rPr>
        <w:t xml:space="preserve">Every client business is different. Without custom fields, you'll spend time hacking the schema for each deployment. Custom fields make </w:t>
      </w:r>
      <w:proofErr w:type="spellStart"/>
      <w:r>
        <w:rPr>
          <w:color w:val="1A1A2E"/>
        </w:rPr>
        <w:t>Relon</w:t>
      </w:r>
      <w:proofErr w:type="spellEnd"/>
      <w:r>
        <w:rPr>
          <w:color w:val="1A1A2E"/>
        </w:rPr>
        <w:t xml:space="preserve"> adaptable to any vertical.</w:t>
      </w:r>
    </w:p>
    <w:p w14:paraId="4D8EF421" w14:textId="77777777" w:rsidR="00C05051" w:rsidRDefault="00C05051">
      <w:pPr>
        <w:spacing w:after="6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40"/>
        <w:gridCol w:w="720"/>
        <w:gridCol w:w="3632"/>
      </w:tblGrid>
      <w:tr w:rsidR="00C05051" w14:paraId="5FDA2809" w14:textId="77777777" w:rsidTr="002F4D22">
        <w:tc>
          <w:tcPr>
            <w:tcW w:w="5040" w:type="dxa"/>
            <w:tcBorders>
              <w:top w:val="none" w:sz="0" w:space="0" w:color="FFFFFF"/>
              <w:left w:val="none" w:sz="0" w:space="0" w:color="FFFFFF"/>
              <w:bottom w:val="none" w:sz="0" w:space="0" w:color="FFFFFF"/>
              <w:right w:val="none" w:sz="0" w:space="0" w:color="FFFFFF"/>
            </w:tcBorders>
          </w:tcPr>
          <w:p w14:paraId="0038753A" w14:textId="77777777" w:rsidR="00C05051" w:rsidRDefault="00000000">
            <w:pPr>
              <w:spacing w:after="80"/>
            </w:pPr>
            <w:r>
              <w:rPr>
                <w:b/>
                <w:bCs/>
                <w:color w:val="1E3A5F"/>
              </w:rPr>
              <w:t>Backend Changes</w:t>
            </w:r>
          </w:p>
          <w:p w14:paraId="10F5E061" w14:textId="77777777" w:rsidR="00C05051" w:rsidRDefault="00000000">
            <w:pPr>
              <w:pStyle w:val="ListParagraph"/>
              <w:numPr>
                <w:ilvl w:val="0"/>
                <w:numId w:val="2"/>
              </w:numPr>
              <w:spacing w:after="80"/>
            </w:pPr>
            <w:r>
              <w:rPr>
                <w:color w:val="1A1A2E"/>
              </w:rPr>
              <w:t xml:space="preserve">New </w:t>
            </w:r>
            <w:proofErr w:type="spellStart"/>
            <w:r>
              <w:rPr>
                <w:color w:val="1A1A2E"/>
              </w:rPr>
              <w:t>CustomFieldDefinition</w:t>
            </w:r>
            <w:proofErr w:type="spellEnd"/>
            <w:r>
              <w:rPr>
                <w:color w:val="1A1A2E"/>
              </w:rPr>
              <w:t xml:space="preserve"> model: id, </w:t>
            </w:r>
            <w:proofErr w:type="spellStart"/>
            <w:r>
              <w:rPr>
                <w:color w:val="1A1A2E"/>
              </w:rPr>
              <w:t>entityType</w:t>
            </w:r>
            <w:proofErr w:type="spellEnd"/>
            <w:r>
              <w:rPr>
                <w:color w:val="1A1A2E"/>
              </w:rPr>
              <w:t xml:space="preserve"> (LEAD/CLIENT/PROJECT), label, </w:t>
            </w:r>
            <w:proofErr w:type="spellStart"/>
            <w:r>
              <w:rPr>
                <w:color w:val="1A1A2E"/>
              </w:rPr>
              <w:t>fieldKey</w:t>
            </w:r>
            <w:proofErr w:type="spellEnd"/>
            <w:r>
              <w:rPr>
                <w:color w:val="1A1A2E"/>
              </w:rPr>
              <w:t xml:space="preserve">, </w:t>
            </w:r>
            <w:proofErr w:type="spellStart"/>
            <w:r>
              <w:rPr>
                <w:color w:val="1A1A2E"/>
              </w:rPr>
              <w:t>fieldType</w:t>
            </w:r>
            <w:proofErr w:type="spellEnd"/>
            <w:r>
              <w:rPr>
                <w:color w:val="1A1A2E"/>
              </w:rPr>
              <w:t xml:space="preserve"> (TEXT/NUMBER/DATE/BOOLEAN/SELECT/MULTI_SELECT/URL), options (JSON for select), required, </w:t>
            </w:r>
            <w:proofErr w:type="spellStart"/>
            <w:r>
              <w:rPr>
                <w:color w:val="1A1A2E"/>
              </w:rPr>
              <w:t>sortOrder</w:t>
            </w:r>
            <w:proofErr w:type="spellEnd"/>
            <w:r>
              <w:rPr>
                <w:color w:val="1A1A2E"/>
              </w:rPr>
              <w:t xml:space="preserve">, </w:t>
            </w:r>
            <w:proofErr w:type="spellStart"/>
            <w:r>
              <w:rPr>
                <w:color w:val="1A1A2E"/>
              </w:rPr>
              <w:t>isActive</w:t>
            </w:r>
            <w:proofErr w:type="spellEnd"/>
          </w:p>
          <w:p w14:paraId="43ADA675" w14:textId="77777777" w:rsidR="00C05051" w:rsidRDefault="00000000">
            <w:pPr>
              <w:pStyle w:val="ListParagraph"/>
              <w:numPr>
                <w:ilvl w:val="0"/>
                <w:numId w:val="2"/>
              </w:numPr>
              <w:spacing w:after="80"/>
            </w:pPr>
            <w:r>
              <w:rPr>
                <w:color w:val="1A1A2E"/>
              </w:rPr>
              <w:t xml:space="preserve">New </w:t>
            </w:r>
            <w:proofErr w:type="spellStart"/>
            <w:r>
              <w:rPr>
                <w:color w:val="1A1A2E"/>
              </w:rPr>
              <w:t>CustomFieldValue</w:t>
            </w:r>
            <w:proofErr w:type="spellEnd"/>
            <w:r>
              <w:rPr>
                <w:color w:val="1A1A2E"/>
              </w:rPr>
              <w:t xml:space="preserve"> model: id, </w:t>
            </w:r>
            <w:proofErr w:type="spellStart"/>
            <w:r>
              <w:rPr>
                <w:color w:val="1A1A2E"/>
              </w:rPr>
              <w:t>definitionId</w:t>
            </w:r>
            <w:proofErr w:type="spellEnd"/>
            <w:r>
              <w:rPr>
                <w:color w:val="1A1A2E"/>
              </w:rPr>
              <w:t xml:space="preserve">, </w:t>
            </w:r>
            <w:proofErr w:type="spellStart"/>
            <w:r>
              <w:rPr>
                <w:color w:val="1A1A2E"/>
              </w:rPr>
              <w:t>entityType</w:t>
            </w:r>
            <w:proofErr w:type="spellEnd"/>
            <w:r>
              <w:rPr>
                <w:color w:val="1A1A2E"/>
              </w:rPr>
              <w:t xml:space="preserve">, </w:t>
            </w:r>
            <w:proofErr w:type="spellStart"/>
            <w:r>
              <w:rPr>
                <w:color w:val="1A1A2E"/>
              </w:rPr>
              <w:t>entityId</w:t>
            </w:r>
            <w:proofErr w:type="spellEnd"/>
            <w:r>
              <w:rPr>
                <w:color w:val="1A1A2E"/>
              </w:rPr>
              <w:t>, value (JSON)</w:t>
            </w:r>
          </w:p>
          <w:p w14:paraId="77D7A7B4" w14:textId="77777777" w:rsidR="00C05051" w:rsidRDefault="00000000">
            <w:pPr>
              <w:pStyle w:val="ListParagraph"/>
              <w:numPr>
                <w:ilvl w:val="0"/>
                <w:numId w:val="2"/>
              </w:numPr>
              <w:spacing w:after="80"/>
            </w:pPr>
            <w:r>
              <w:rPr>
                <w:color w:val="1A1A2E"/>
              </w:rPr>
              <w:t>Admin endpoints: CRUD for definitions with drag-to-reorder</w:t>
            </w:r>
          </w:p>
          <w:p w14:paraId="2749A891" w14:textId="77777777" w:rsidR="00C05051" w:rsidRDefault="00000000">
            <w:pPr>
              <w:pStyle w:val="ListParagraph"/>
              <w:numPr>
                <w:ilvl w:val="0"/>
                <w:numId w:val="2"/>
              </w:numPr>
              <w:spacing w:after="80"/>
            </w:pPr>
            <w:r>
              <w:rPr>
                <w:color w:val="1A1A2E"/>
              </w:rPr>
              <w:t xml:space="preserve">Extend Lead/Client/Project GET responses to include </w:t>
            </w:r>
            <w:proofErr w:type="spellStart"/>
            <w:r>
              <w:rPr>
                <w:color w:val="1A1A2E"/>
              </w:rPr>
              <w:t>customFields</w:t>
            </w:r>
            <w:proofErr w:type="spellEnd"/>
            <w:r>
              <w:rPr>
                <w:color w:val="1A1A2E"/>
              </w:rPr>
              <w:t xml:space="preserve"> array</w:t>
            </w:r>
          </w:p>
          <w:p w14:paraId="4FD48609" w14:textId="77777777" w:rsidR="00C05051" w:rsidRDefault="00000000">
            <w:pPr>
              <w:pStyle w:val="ListParagraph"/>
              <w:numPr>
                <w:ilvl w:val="0"/>
                <w:numId w:val="2"/>
              </w:numPr>
              <w:spacing w:after="80"/>
            </w:pPr>
            <w:r>
              <w:rPr>
                <w:color w:val="1A1A2E"/>
              </w:rPr>
              <w:t>Validation: enforce required fields and type coercion on create/update</w:t>
            </w:r>
          </w:p>
        </w:tc>
        <w:tc>
          <w:tcPr>
            <w:tcW w:w="720" w:type="dxa"/>
            <w:tcBorders>
              <w:top w:val="none" w:sz="0" w:space="0" w:color="FFFFFF"/>
              <w:left w:val="none" w:sz="0" w:space="0" w:color="FFFFFF"/>
              <w:bottom w:val="none" w:sz="0" w:space="0" w:color="FFFFFF"/>
              <w:right w:val="none" w:sz="0" w:space="0" w:color="FFFFFF"/>
            </w:tcBorders>
          </w:tcPr>
          <w:p w14:paraId="2726EC6D" w14:textId="77777777" w:rsidR="00C05051" w:rsidRDefault="00C05051"/>
        </w:tc>
        <w:tc>
          <w:tcPr>
            <w:tcW w:w="3632" w:type="dxa"/>
            <w:tcBorders>
              <w:top w:val="none" w:sz="0" w:space="0" w:color="FFFFFF"/>
              <w:left w:val="none" w:sz="0" w:space="0" w:color="FFFFFF"/>
              <w:bottom w:val="none" w:sz="0" w:space="0" w:color="FFFFFF"/>
              <w:right w:val="none" w:sz="0" w:space="0" w:color="FFFFFF"/>
            </w:tcBorders>
          </w:tcPr>
          <w:p w14:paraId="1B48CD51" w14:textId="77777777" w:rsidR="00C05051" w:rsidRDefault="00000000">
            <w:pPr>
              <w:spacing w:after="80"/>
            </w:pPr>
            <w:r>
              <w:rPr>
                <w:b/>
                <w:bCs/>
                <w:color w:val="2E86AB"/>
              </w:rPr>
              <w:t>Frontend Changes</w:t>
            </w:r>
          </w:p>
          <w:p w14:paraId="52F96D59" w14:textId="77777777" w:rsidR="00C05051" w:rsidRDefault="00000000">
            <w:pPr>
              <w:pStyle w:val="ListParagraph"/>
              <w:numPr>
                <w:ilvl w:val="0"/>
                <w:numId w:val="2"/>
              </w:numPr>
              <w:spacing w:after="80"/>
            </w:pPr>
            <w:r>
              <w:rPr>
                <w:color w:val="1A1A2E"/>
              </w:rPr>
              <w:t>Admin &gt; Custom Fields page: manage fields per entity type with drag reorder</w:t>
            </w:r>
          </w:p>
          <w:p w14:paraId="45E4CFC4" w14:textId="77777777" w:rsidR="00C05051" w:rsidRDefault="00000000">
            <w:pPr>
              <w:pStyle w:val="ListParagraph"/>
              <w:numPr>
                <w:ilvl w:val="0"/>
                <w:numId w:val="2"/>
              </w:numPr>
              <w:spacing w:after="80"/>
            </w:pPr>
            <w:r>
              <w:rPr>
                <w:color w:val="1A1A2E"/>
              </w:rPr>
              <w:t>Dynamically render custom field inputs in create/edit forms (rendered from definition schema)</w:t>
            </w:r>
          </w:p>
          <w:p w14:paraId="76036346" w14:textId="77777777" w:rsidR="00C05051" w:rsidRDefault="00000000">
            <w:pPr>
              <w:pStyle w:val="ListParagraph"/>
              <w:numPr>
                <w:ilvl w:val="0"/>
                <w:numId w:val="2"/>
              </w:numPr>
              <w:spacing w:after="80"/>
            </w:pPr>
            <w:r>
              <w:rPr>
                <w:color w:val="1A1A2E"/>
              </w:rPr>
              <w:t>Show custom fields in detail views and table columns (toggleable)</w:t>
            </w:r>
          </w:p>
          <w:p w14:paraId="7B0462CC" w14:textId="77777777" w:rsidR="00C05051" w:rsidRDefault="00000000">
            <w:pPr>
              <w:pStyle w:val="ListParagraph"/>
              <w:numPr>
                <w:ilvl w:val="0"/>
                <w:numId w:val="2"/>
              </w:numPr>
              <w:spacing w:after="80"/>
            </w:pPr>
            <w:r>
              <w:rPr>
                <w:color w:val="1A1A2E"/>
              </w:rPr>
              <w:t>Filter/search by custom field values in list views</w:t>
            </w:r>
          </w:p>
          <w:p w14:paraId="724F1B60" w14:textId="77777777" w:rsidR="00C05051" w:rsidRDefault="00000000">
            <w:pPr>
              <w:pStyle w:val="ListParagraph"/>
              <w:numPr>
                <w:ilvl w:val="0"/>
                <w:numId w:val="2"/>
              </w:numPr>
              <w:spacing w:after="80"/>
            </w:pPr>
            <w:r>
              <w:rPr>
                <w:color w:val="1A1A2E"/>
              </w:rPr>
              <w:t>Export includes custom field columns</w:t>
            </w:r>
          </w:p>
        </w:tc>
      </w:tr>
    </w:tbl>
    <w:p w14:paraId="4F3ECC57" w14:textId="77777777" w:rsidR="00C05051" w:rsidRDefault="00C05051">
      <w:pPr>
        <w:spacing w:after="160"/>
      </w:pPr>
    </w:p>
    <w:p w14:paraId="3732151A" w14:textId="77777777" w:rsidR="00C05051" w:rsidRDefault="00000000">
      <w:pPr>
        <w:pStyle w:val="Heading2"/>
        <w:spacing w:after="120"/>
      </w:pPr>
      <w:r>
        <w:lastRenderedPageBreak/>
        <w:t>3.4 Quote &amp; Proposal Builder</w:t>
      </w:r>
    </w:p>
    <w:p w14:paraId="176044B7" w14:textId="77777777" w:rsidR="00C05051" w:rsidRDefault="00000000">
      <w:pPr>
        <w:spacing w:after="120"/>
      </w:pPr>
      <w:r>
        <w:rPr>
          <w:color w:val="1A1A2E"/>
        </w:rPr>
        <w:t>Closing a deal without a professional quote wastes the relationship you built during the lead stage. A quote builder directly inside the CRM eliminates the 'export to Excel and email' workflow that loses deals.</w:t>
      </w:r>
    </w:p>
    <w:p w14:paraId="6338D1C8" w14:textId="77777777" w:rsidR="00C05051" w:rsidRDefault="00C050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8"/>
        <w:gridCol w:w="64"/>
        <w:gridCol w:w="3458"/>
      </w:tblGrid>
      <w:tr w:rsidR="00C05051" w14:paraId="3F7B030C" w14:textId="77777777">
        <w:tc>
          <w:tcPr>
            <w:tcW w:w="4620" w:type="dxa"/>
            <w:tcBorders>
              <w:top w:val="none" w:sz="0" w:space="0" w:color="FFFFFF"/>
              <w:left w:val="none" w:sz="0" w:space="0" w:color="FFFFFF"/>
              <w:bottom w:val="none" w:sz="0" w:space="0" w:color="FFFFFF"/>
              <w:right w:val="none" w:sz="0" w:space="0" w:color="FFFFFF"/>
            </w:tcBorders>
          </w:tcPr>
          <w:p w14:paraId="15D4D36E" w14:textId="77777777" w:rsidR="00C05051" w:rsidRDefault="00000000">
            <w:pPr>
              <w:spacing w:after="80"/>
            </w:pPr>
            <w:r>
              <w:rPr>
                <w:b/>
                <w:bCs/>
                <w:color w:val="1E3A5F"/>
              </w:rPr>
              <w:t>Backend Changes</w:t>
            </w:r>
          </w:p>
          <w:p w14:paraId="20BFDA69" w14:textId="77777777" w:rsidR="00C05051" w:rsidRDefault="00000000">
            <w:pPr>
              <w:pStyle w:val="ListParagraph"/>
              <w:numPr>
                <w:ilvl w:val="0"/>
                <w:numId w:val="2"/>
              </w:numPr>
              <w:spacing w:after="80"/>
            </w:pPr>
            <w:r>
              <w:rPr>
                <w:color w:val="1A1A2E"/>
              </w:rPr>
              <w:t xml:space="preserve">New Quote model: id, </w:t>
            </w:r>
            <w:proofErr w:type="spellStart"/>
            <w:r>
              <w:rPr>
                <w:color w:val="1A1A2E"/>
              </w:rPr>
              <w:t>quoteNumber</w:t>
            </w:r>
            <w:proofErr w:type="spellEnd"/>
            <w:r>
              <w:rPr>
                <w:color w:val="1A1A2E"/>
              </w:rPr>
              <w:t xml:space="preserve"> (auto-increment), </w:t>
            </w:r>
            <w:proofErr w:type="spellStart"/>
            <w:r>
              <w:rPr>
                <w:color w:val="1A1A2E"/>
              </w:rPr>
              <w:t>leadId</w:t>
            </w:r>
            <w:proofErr w:type="spellEnd"/>
            <w:r>
              <w:rPr>
                <w:color w:val="1A1A2E"/>
              </w:rPr>
              <w:t xml:space="preserve">, </w:t>
            </w:r>
            <w:proofErr w:type="spellStart"/>
            <w:r>
              <w:rPr>
                <w:color w:val="1A1A2E"/>
              </w:rPr>
              <w:t>clientId</w:t>
            </w:r>
            <w:proofErr w:type="spellEnd"/>
            <w:r>
              <w:rPr>
                <w:color w:val="1A1A2E"/>
              </w:rPr>
              <w:t xml:space="preserve">, status (DRAFT/SENT/ACCEPTED/REJECTED/EXPIRED), </w:t>
            </w:r>
            <w:proofErr w:type="spellStart"/>
            <w:r>
              <w:rPr>
                <w:color w:val="1A1A2E"/>
              </w:rPr>
              <w:t>validUntil</w:t>
            </w:r>
            <w:proofErr w:type="spellEnd"/>
            <w:r>
              <w:rPr>
                <w:color w:val="1A1A2E"/>
              </w:rPr>
              <w:t xml:space="preserve">, notes, </w:t>
            </w:r>
            <w:proofErr w:type="spellStart"/>
            <w:r>
              <w:rPr>
                <w:color w:val="1A1A2E"/>
              </w:rPr>
              <w:t>termsAndConditions</w:t>
            </w:r>
            <w:proofErr w:type="spellEnd"/>
            <w:r>
              <w:rPr>
                <w:color w:val="1A1A2E"/>
              </w:rPr>
              <w:t xml:space="preserve">, subtotal, </w:t>
            </w:r>
            <w:proofErr w:type="spellStart"/>
            <w:r>
              <w:rPr>
                <w:color w:val="1A1A2E"/>
              </w:rPr>
              <w:t>taxRate</w:t>
            </w:r>
            <w:proofErr w:type="spellEnd"/>
            <w:r>
              <w:rPr>
                <w:color w:val="1A1A2E"/>
              </w:rPr>
              <w:t xml:space="preserve">, </w:t>
            </w:r>
            <w:proofErr w:type="spellStart"/>
            <w:r>
              <w:rPr>
                <w:color w:val="1A1A2E"/>
              </w:rPr>
              <w:t>taxAmount</w:t>
            </w:r>
            <w:proofErr w:type="spellEnd"/>
            <w:r>
              <w:rPr>
                <w:color w:val="1A1A2E"/>
              </w:rPr>
              <w:t xml:space="preserve">, discount, total, currency, </w:t>
            </w:r>
            <w:proofErr w:type="spellStart"/>
            <w:r>
              <w:rPr>
                <w:color w:val="1A1A2E"/>
              </w:rPr>
              <w:t>sentAt</w:t>
            </w:r>
            <w:proofErr w:type="spellEnd"/>
            <w:r>
              <w:rPr>
                <w:color w:val="1A1A2E"/>
              </w:rPr>
              <w:t xml:space="preserve">, </w:t>
            </w:r>
            <w:proofErr w:type="spellStart"/>
            <w:r>
              <w:rPr>
                <w:color w:val="1A1A2E"/>
              </w:rPr>
              <w:t>acceptedAt</w:t>
            </w:r>
            <w:proofErr w:type="spellEnd"/>
          </w:p>
          <w:p w14:paraId="7B2AB180" w14:textId="77777777" w:rsidR="00C05051" w:rsidRDefault="00000000">
            <w:pPr>
              <w:pStyle w:val="ListParagraph"/>
              <w:numPr>
                <w:ilvl w:val="0"/>
                <w:numId w:val="2"/>
              </w:numPr>
              <w:spacing w:after="80"/>
            </w:pPr>
            <w:r>
              <w:rPr>
                <w:color w:val="1A1A2E"/>
              </w:rPr>
              <w:t xml:space="preserve">New </w:t>
            </w:r>
            <w:proofErr w:type="spellStart"/>
            <w:r>
              <w:rPr>
                <w:color w:val="1A1A2E"/>
              </w:rPr>
              <w:t>QuoteLineItem</w:t>
            </w:r>
            <w:proofErr w:type="spellEnd"/>
            <w:r>
              <w:rPr>
                <w:color w:val="1A1A2E"/>
              </w:rPr>
              <w:t xml:space="preserve"> model: id, </w:t>
            </w:r>
            <w:proofErr w:type="spellStart"/>
            <w:r>
              <w:rPr>
                <w:color w:val="1A1A2E"/>
              </w:rPr>
              <w:t>quoteId</w:t>
            </w:r>
            <w:proofErr w:type="spellEnd"/>
            <w:r>
              <w:rPr>
                <w:color w:val="1A1A2E"/>
              </w:rPr>
              <w:t xml:space="preserve">, description, quantity, </w:t>
            </w:r>
            <w:proofErr w:type="spellStart"/>
            <w:r>
              <w:rPr>
                <w:color w:val="1A1A2E"/>
              </w:rPr>
              <w:t>unitPrice</w:t>
            </w:r>
            <w:proofErr w:type="spellEnd"/>
            <w:r>
              <w:rPr>
                <w:color w:val="1A1A2E"/>
              </w:rPr>
              <w:t xml:space="preserve">, taxable, </w:t>
            </w:r>
            <w:proofErr w:type="spellStart"/>
            <w:r>
              <w:rPr>
                <w:color w:val="1A1A2E"/>
              </w:rPr>
              <w:t>lineTotal</w:t>
            </w:r>
            <w:proofErr w:type="spellEnd"/>
          </w:p>
          <w:p w14:paraId="2FE88705" w14:textId="77777777" w:rsidR="00C05051" w:rsidRDefault="00000000">
            <w:pPr>
              <w:pStyle w:val="ListParagraph"/>
              <w:numPr>
                <w:ilvl w:val="0"/>
                <w:numId w:val="2"/>
              </w:numPr>
              <w:spacing w:after="80"/>
            </w:pPr>
            <w:r>
              <w:rPr>
                <w:color w:val="1A1A2E"/>
              </w:rPr>
              <w:t xml:space="preserve">New Product/Service Catalog: id, name, description, </w:t>
            </w:r>
            <w:proofErr w:type="spellStart"/>
            <w:r>
              <w:rPr>
                <w:color w:val="1A1A2E"/>
              </w:rPr>
              <w:t>defaultPrice</w:t>
            </w:r>
            <w:proofErr w:type="spellEnd"/>
            <w:r>
              <w:rPr>
                <w:color w:val="1A1A2E"/>
              </w:rPr>
              <w:t xml:space="preserve">, unit, category, </w:t>
            </w:r>
            <w:proofErr w:type="spellStart"/>
            <w:r>
              <w:rPr>
                <w:color w:val="1A1A2E"/>
              </w:rPr>
              <w:t>isActive</w:t>
            </w:r>
            <w:proofErr w:type="spellEnd"/>
          </w:p>
          <w:p w14:paraId="0690868A" w14:textId="77777777" w:rsidR="00C05051" w:rsidRDefault="00000000">
            <w:pPr>
              <w:pStyle w:val="ListParagraph"/>
              <w:numPr>
                <w:ilvl w:val="0"/>
                <w:numId w:val="2"/>
              </w:numPr>
              <w:spacing w:after="80"/>
            </w:pPr>
            <w:r>
              <w:rPr>
                <w:color w:val="1A1A2E"/>
              </w:rPr>
              <w:t>POST /quotes, PATCH /quotes/:id, POST /quotes/:id/send, POST /quotes/:id/accept</w:t>
            </w:r>
          </w:p>
          <w:p w14:paraId="718606B0" w14:textId="77777777" w:rsidR="00C05051" w:rsidRDefault="00000000">
            <w:pPr>
              <w:pStyle w:val="ListParagraph"/>
              <w:numPr>
                <w:ilvl w:val="0"/>
                <w:numId w:val="2"/>
              </w:numPr>
              <w:spacing w:after="80"/>
            </w:pPr>
            <w:r>
              <w:rPr>
                <w:color w:val="1A1A2E"/>
              </w:rPr>
              <w:t xml:space="preserve">GET /quotes/:id/pdf — generate PDF via </w:t>
            </w:r>
            <w:proofErr w:type="spellStart"/>
            <w:r>
              <w:rPr>
                <w:color w:val="1A1A2E"/>
              </w:rPr>
              <w:t>pdfmake</w:t>
            </w:r>
            <w:proofErr w:type="spellEnd"/>
            <w:r>
              <w:rPr>
                <w:color w:val="1A1A2E"/>
              </w:rPr>
              <w:t xml:space="preserve"> or Puppeteer with company branding</w:t>
            </w:r>
          </w:p>
          <w:p w14:paraId="3DBB94BC" w14:textId="77777777" w:rsidR="00C05051" w:rsidRDefault="00000000">
            <w:pPr>
              <w:pStyle w:val="ListParagraph"/>
              <w:numPr>
                <w:ilvl w:val="0"/>
                <w:numId w:val="2"/>
              </w:numPr>
              <w:spacing w:after="80"/>
            </w:pPr>
            <w:r>
              <w:rPr>
                <w:color w:val="1A1A2E"/>
              </w:rPr>
              <w:t xml:space="preserve">Link accepted quote to project: auto-populate </w:t>
            </w:r>
            <w:proofErr w:type="spellStart"/>
            <w:r>
              <w:rPr>
                <w:color w:val="1A1A2E"/>
              </w:rPr>
              <w:t>contractedValue</w:t>
            </w:r>
            <w:proofErr w:type="spellEnd"/>
          </w:p>
        </w:tc>
        <w:tc>
          <w:tcPr>
            <w:tcW w:w="120" w:type="dxa"/>
            <w:tcBorders>
              <w:top w:val="none" w:sz="0" w:space="0" w:color="FFFFFF"/>
              <w:left w:val="none" w:sz="0" w:space="0" w:color="FFFFFF"/>
              <w:bottom w:val="none" w:sz="0" w:space="0" w:color="FFFFFF"/>
              <w:right w:val="none" w:sz="0" w:space="0" w:color="FFFFFF"/>
            </w:tcBorders>
          </w:tcPr>
          <w:p w14:paraId="6045C171" w14:textId="77777777" w:rsidR="00C05051" w:rsidRDefault="00C05051"/>
        </w:tc>
        <w:tc>
          <w:tcPr>
            <w:tcW w:w="4620" w:type="dxa"/>
            <w:tcBorders>
              <w:top w:val="none" w:sz="0" w:space="0" w:color="FFFFFF"/>
              <w:left w:val="none" w:sz="0" w:space="0" w:color="FFFFFF"/>
              <w:bottom w:val="none" w:sz="0" w:space="0" w:color="FFFFFF"/>
              <w:right w:val="none" w:sz="0" w:space="0" w:color="FFFFFF"/>
            </w:tcBorders>
          </w:tcPr>
          <w:p w14:paraId="6F1B0163" w14:textId="77777777" w:rsidR="00C05051" w:rsidRDefault="00000000">
            <w:pPr>
              <w:spacing w:after="80"/>
            </w:pPr>
            <w:r>
              <w:rPr>
                <w:b/>
                <w:bCs/>
                <w:color w:val="2E86AB"/>
              </w:rPr>
              <w:t>Frontend Changes</w:t>
            </w:r>
          </w:p>
          <w:p w14:paraId="7A111E09" w14:textId="77777777" w:rsidR="00C05051" w:rsidRDefault="00000000">
            <w:pPr>
              <w:pStyle w:val="ListParagraph"/>
              <w:numPr>
                <w:ilvl w:val="0"/>
                <w:numId w:val="2"/>
              </w:numPr>
              <w:spacing w:after="80"/>
            </w:pPr>
            <w:r>
              <w:rPr>
                <w:color w:val="1A1A2E"/>
              </w:rPr>
              <w:t>Quote tab inside Lead detail dialog</w:t>
            </w:r>
          </w:p>
          <w:p w14:paraId="7DBA2ED6" w14:textId="77777777" w:rsidR="00C05051" w:rsidRDefault="00000000">
            <w:pPr>
              <w:pStyle w:val="ListParagraph"/>
              <w:numPr>
                <w:ilvl w:val="0"/>
                <w:numId w:val="2"/>
              </w:numPr>
              <w:spacing w:after="80"/>
            </w:pPr>
            <w:r>
              <w:rPr>
                <w:color w:val="1A1A2E"/>
              </w:rPr>
              <w:t xml:space="preserve">Quote builder: </w:t>
            </w:r>
            <w:proofErr w:type="gramStart"/>
            <w:r>
              <w:rPr>
                <w:color w:val="1A1A2E"/>
              </w:rPr>
              <w:t>line item</w:t>
            </w:r>
            <w:proofErr w:type="gramEnd"/>
            <w:r>
              <w:rPr>
                <w:color w:val="1A1A2E"/>
              </w:rPr>
              <w:t xml:space="preserve"> table with add/remove rows, catalog picker, quantity/price inputs</w:t>
            </w:r>
          </w:p>
          <w:p w14:paraId="6AA3B369" w14:textId="77777777" w:rsidR="00C05051" w:rsidRDefault="00000000">
            <w:pPr>
              <w:pStyle w:val="ListParagraph"/>
              <w:numPr>
                <w:ilvl w:val="0"/>
                <w:numId w:val="2"/>
              </w:numPr>
              <w:spacing w:after="80"/>
            </w:pPr>
            <w:r>
              <w:rPr>
                <w:color w:val="1A1A2E"/>
              </w:rPr>
              <w:t>Subtotal / tax / discount / total summary panel</w:t>
            </w:r>
          </w:p>
          <w:p w14:paraId="2526C419" w14:textId="77777777" w:rsidR="00C05051" w:rsidRDefault="00000000">
            <w:pPr>
              <w:pStyle w:val="ListParagraph"/>
              <w:numPr>
                <w:ilvl w:val="0"/>
                <w:numId w:val="2"/>
              </w:numPr>
              <w:spacing w:after="80"/>
            </w:pPr>
            <w:r>
              <w:rPr>
                <w:color w:val="1A1A2E"/>
              </w:rPr>
              <w:t>Terms &amp; conditions rich text editor</w:t>
            </w:r>
          </w:p>
          <w:p w14:paraId="5B3DBDB6" w14:textId="77777777" w:rsidR="00C05051" w:rsidRDefault="00000000">
            <w:pPr>
              <w:pStyle w:val="ListParagraph"/>
              <w:numPr>
                <w:ilvl w:val="0"/>
                <w:numId w:val="2"/>
              </w:numPr>
              <w:spacing w:after="80"/>
            </w:pPr>
            <w:r>
              <w:rPr>
                <w:color w:val="1A1A2E"/>
              </w:rPr>
              <w:t>PDF preview pane and one-click download</w:t>
            </w:r>
          </w:p>
          <w:p w14:paraId="6AA3C5A8" w14:textId="77777777" w:rsidR="00C05051" w:rsidRDefault="00000000">
            <w:pPr>
              <w:pStyle w:val="ListParagraph"/>
              <w:numPr>
                <w:ilvl w:val="0"/>
                <w:numId w:val="2"/>
              </w:numPr>
              <w:spacing w:after="80"/>
            </w:pPr>
            <w:r>
              <w:rPr>
                <w:color w:val="1A1A2E"/>
              </w:rPr>
              <w:t>Quote status badge and timeline (Draft → Sent → Accepted/Rejected)</w:t>
            </w:r>
          </w:p>
          <w:p w14:paraId="27E2B65E" w14:textId="77777777" w:rsidR="00C05051" w:rsidRDefault="00000000">
            <w:pPr>
              <w:pStyle w:val="ListParagraph"/>
              <w:numPr>
                <w:ilvl w:val="0"/>
                <w:numId w:val="2"/>
              </w:numPr>
              <w:spacing w:after="80"/>
            </w:pPr>
            <w:r>
              <w:rPr>
                <w:color w:val="1A1A2E"/>
              </w:rPr>
              <w:t>Convert accepted quote to project — auto-fills contracted value</w:t>
            </w:r>
          </w:p>
        </w:tc>
      </w:tr>
    </w:tbl>
    <w:p w14:paraId="6D30C776" w14:textId="77777777" w:rsidR="00C05051" w:rsidRDefault="00C05051">
      <w:pPr>
        <w:spacing w:after="160"/>
      </w:pPr>
    </w:p>
    <w:p w14:paraId="0360ED7C" w14:textId="77777777" w:rsidR="00C05051" w:rsidRDefault="00000000">
      <w:pPr>
        <w:pStyle w:val="Heading2"/>
        <w:spacing w:after="120"/>
      </w:pPr>
      <w:r>
        <w:t>3.5 Workflow Automation</w:t>
      </w:r>
    </w:p>
    <w:p w14:paraId="38836C03" w14:textId="77777777" w:rsidR="00C05051" w:rsidRDefault="00000000">
      <w:pPr>
        <w:spacing w:after="120"/>
      </w:pPr>
      <w:r>
        <w:rPr>
          <w:color w:val="1A1A2E"/>
        </w:rPr>
        <w:t xml:space="preserve">Automation reduces manual work, enforces process consistency, and is a feature buyers specifically ask for. Even </w:t>
      </w:r>
      <w:proofErr w:type="gramStart"/>
      <w:r>
        <w:rPr>
          <w:color w:val="1A1A2E"/>
        </w:rPr>
        <w:t>a basic rules</w:t>
      </w:r>
      <w:proofErr w:type="gramEnd"/>
      <w:r>
        <w:rPr>
          <w:color w:val="1A1A2E"/>
        </w:rPr>
        <w:t xml:space="preserve"> engine dramatically increases perceived value.</w:t>
      </w:r>
    </w:p>
    <w:p w14:paraId="24D3913F" w14:textId="77777777" w:rsidR="00C05051" w:rsidRDefault="00C05051">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60"/>
        <w:gridCol w:w="270"/>
        <w:gridCol w:w="4050"/>
      </w:tblGrid>
      <w:tr w:rsidR="00C05051" w14:paraId="1AD1DA50" w14:textId="77777777" w:rsidTr="001E1B3D">
        <w:tc>
          <w:tcPr>
            <w:tcW w:w="5760" w:type="dxa"/>
            <w:tcBorders>
              <w:top w:val="none" w:sz="0" w:space="0" w:color="FFFFFF"/>
              <w:left w:val="none" w:sz="0" w:space="0" w:color="FFFFFF"/>
              <w:bottom w:val="none" w:sz="0" w:space="0" w:color="FFFFFF"/>
              <w:right w:val="none" w:sz="0" w:space="0" w:color="FFFFFF"/>
            </w:tcBorders>
          </w:tcPr>
          <w:p w14:paraId="6377F5C7" w14:textId="77777777" w:rsidR="00C05051" w:rsidRDefault="00000000">
            <w:pPr>
              <w:spacing w:after="80"/>
            </w:pPr>
            <w:r>
              <w:rPr>
                <w:b/>
                <w:bCs/>
                <w:color w:val="1E3A5F"/>
              </w:rPr>
              <w:t>Backend Changes</w:t>
            </w:r>
          </w:p>
          <w:p w14:paraId="0C1CAF9C" w14:textId="77777777" w:rsidR="00C05051" w:rsidRDefault="00000000">
            <w:pPr>
              <w:pStyle w:val="ListParagraph"/>
              <w:numPr>
                <w:ilvl w:val="0"/>
                <w:numId w:val="2"/>
              </w:numPr>
              <w:spacing w:after="80"/>
            </w:pPr>
            <w:r>
              <w:rPr>
                <w:color w:val="1A1A2E"/>
              </w:rPr>
              <w:t xml:space="preserve">New </w:t>
            </w:r>
            <w:proofErr w:type="spellStart"/>
            <w:r>
              <w:rPr>
                <w:color w:val="1A1A2E"/>
              </w:rPr>
              <w:t>WorkflowRule</w:t>
            </w:r>
            <w:proofErr w:type="spellEnd"/>
            <w:r>
              <w:rPr>
                <w:color w:val="1A1A2E"/>
              </w:rPr>
              <w:t xml:space="preserve"> model: id, name, trigger (LEAD_STAGE_CHANGED/LEAD_CREATED/DAYS_SINCE_CONTACT/PROJECT_STATUS_CHANGED/TASK_DUE), conditions (JSON — field comparisons), actions (JSON array), </w:t>
            </w:r>
            <w:proofErr w:type="spellStart"/>
            <w:r>
              <w:rPr>
                <w:color w:val="1A1A2E"/>
              </w:rPr>
              <w:t>isActive</w:t>
            </w:r>
            <w:proofErr w:type="spellEnd"/>
          </w:p>
          <w:p w14:paraId="43899EC1" w14:textId="77777777" w:rsidR="00C05051" w:rsidRDefault="00000000">
            <w:pPr>
              <w:pStyle w:val="ListParagraph"/>
              <w:numPr>
                <w:ilvl w:val="0"/>
                <w:numId w:val="2"/>
              </w:numPr>
              <w:spacing w:after="80"/>
            </w:pPr>
            <w:r>
              <w:rPr>
                <w:color w:val="1A1A2E"/>
              </w:rPr>
              <w:t>Action types: SEND_EMAIL, CREATE_TASK, UPDATE_FIELD, ASSIGN_USER, ADD_TAG, SEND_NOTIFICATION</w:t>
            </w:r>
          </w:p>
          <w:p w14:paraId="119C3CF7" w14:textId="77777777" w:rsidR="00C05051" w:rsidRDefault="00000000">
            <w:pPr>
              <w:pStyle w:val="ListParagraph"/>
              <w:numPr>
                <w:ilvl w:val="0"/>
                <w:numId w:val="2"/>
              </w:numPr>
              <w:spacing w:after="80"/>
            </w:pPr>
            <w:r>
              <w:rPr>
                <w:color w:val="1A1A2E"/>
              </w:rPr>
              <w:t xml:space="preserve">WorkflowExecution audit log: rule, entity, result, </w:t>
            </w:r>
            <w:proofErr w:type="spellStart"/>
            <w:r>
              <w:rPr>
                <w:color w:val="1A1A2E"/>
              </w:rPr>
              <w:t>executedAt</w:t>
            </w:r>
            <w:proofErr w:type="spellEnd"/>
          </w:p>
          <w:p w14:paraId="31DB83F5" w14:textId="77777777" w:rsidR="00C05051" w:rsidRDefault="00000000">
            <w:pPr>
              <w:pStyle w:val="ListParagraph"/>
              <w:numPr>
                <w:ilvl w:val="0"/>
                <w:numId w:val="2"/>
              </w:numPr>
              <w:spacing w:after="80"/>
            </w:pPr>
            <w:r>
              <w:rPr>
                <w:color w:val="1A1A2E"/>
              </w:rPr>
              <w:t>Rules engine service: triggered from Lead/Project/Client service after mutations</w:t>
            </w:r>
          </w:p>
          <w:p w14:paraId="4D6218A2" w14:textId="77777777" w:rsidR="00C05051" w:rsidRDefault="00000000">
            <w:pPr>
              <w:pStyle w:val="ListParagraph"/>
              <w:numPr>
                <w:ilvl w:val="0"/>
                <w:numId w:val="2"/>
              </w:numPr>
              <w:spacing w:after="80"/>
            </w:pPr>
            <w:r>
              <w:rPr>
                <w:color w:val="1A1A2E"/>
              </w:rPr>
              <w:t>Async queue (Bull/</w:t>
            </w:r>
            <w:proofErr w:type="spellStart"/>
            <w:r>
              <w:rPr>
                <w:color w:val="1A1A2E"/>
              </w:rPr>
              <w:t>BullMQ</w:t>
            </w:r>
            <w:proofErr w:type="spellEnd"/>
            <w:r>
              <w:rPr>
                <w:color w:val="1A1A2E"/>
              </w:rPr>
              <w:t>) for delayed actions (e.g., send email 2 days after no contact)</w:t>
            </w:r>
          </w:p>
        </w:tc>
        <w:tc>
          <w:tcPr>
            <w:tcW w:w="270" w:type="dxa"/>
            <w:tcBorders>
              <w:top w:val="none" w:sz="0" w:space="0" w:color="FFFFFF"/>
              <w:left w:val="none" w:sz="0" w:space="0" w:color="FFFFFF"/>
              <w:bottom w:val="none" w:sz="0" w:space="0" w:color="FFFFFF"/>
              <w:right w:val="none" w:sz="0" w:space="0" w:color="FFFFFF"/>
            </w:tcBorders>
          </w:tcPr>
          <w:p w14:paraId="4757D565" w14:textId="77777777" w:rsidR="00C05051" w:rsidRDefault="00C05051"/>
        </w:tc>
        <w:tc>
          <w:tcPr>
            <w:tcW w:w="4050" w:type="dxa"/>
            <w:tcBorders>
              <w:top w:val="none" w:sz="0" w:space="0" w:color="FFFFFF"/>
              <w:left w:val="none" w:sz="0" w:space="0" w:color="FFFFFF"/>
              <w:bottom w:val="none" w:sz="0" w:space="0" w:color="FFFFFF"/>
              <w:right w:val="none" w:sz="0" w:space="0" w:color="FFFFFF"/>
            </w:tcBorders>
          </w:tcPr>
          <w:p w14:paraId="0FA255AB" w14:textId="77777777" w:rsidR="00C05051" w:rsidRDefault="00000000">
            <w:pPr>
              <w:spacing w:after="80"/>
            </w:pPr>
            <w:r>
              <w:rPr>
                <w:b/>
                <w:bCs/>
                <w:color w:val="2E86AB"/>
              </w:rPr>
              <w:t>Frontend Changes</w:t>
            </w:r>
          </w:p>
          <w:p w14:paraId="61BD29A8" w14:textId="77777777" w:rsidR="00C05051" w:rsidRDefault="00000000">
            <w:pPr>
              <w:pStyle w:val="ListParagraph"/>
              <w:numPr>
                <w:ilvl w:val="0"/>
                <w:numId w:val="2"/>
              </w:numPr>
              <w:spacing w:after="80"/>
            </w:pPr>
            <w:r>
              <w:rPr>
                <w:color w:val="1A1A2E"/>
              </w:rPr>
              <w:t>Admin &gt; Automation page: rule builder with trigger/condition/action steps</w:t>
            </w:r>
          </w:p>
          <w:p w14:paraId="30F3F623" w14:textId="77777777" w:rsidR="00C05051" w:rsidRDefault="00000000">
            <w:pPr>
              <w:pStyle w:val="ListParagraph"/>
              <w:numPr>
                <w:ilvl w:val="0"/>
                <w:numId w:val="2"/>
              </w:numPr>
              <w:spacing w:after="80"/>
            </w:pPr>
            <w:r>
              <w:rPr>
                <w:color w:val="1A1A2E"/>
              </w:rPr>
              <w:t>Visual condition builder: entity field + operator + value (AND/OR logic)</w:t>
            </w:r>
          </w:p>
          <w:p w14:paraId="1A3669F8" w14:textId="77777777" w:rsidR="00C05051" w:rsidRDefault="00000000">
            <w:pPr>
              <w:pStyle w:val="ListParagraph"/>
              <w:numPr>
                <w:ilvl w:val="0"/>
                <w:numId w:val="2"/>
              </w:numPr>
              <w:spacing w:after="80"/>
            </w:pPr>
            <w:r>
              <w:rPr>
                <w:color w:val="1A1A2E"/>
              </w:rPr>
              <w:t>Action list: email template picker, task creator, field updater</w:t>
            </w:r>
          </w:p>
          <w:p w14:paraId="348C0CFC" w14:textId="77777777" w:rsidR="00C05051" w:rsidRDefault="00000000">
            <w:pPr>
              <w:pStyle w:val="ListParagraph"/>
              <w:numPr>
                <w:ilvl w:val="0"/>
                <w:numId w:val="2"/>
              </w:numPr>
              <w:spacing w:after="80"/>
            </w:pPr>
            <w:r>
              <w:rPr>
                <w:color w:val="1A1A2E"/>
              </w:rPr>
              <w:t>Rule test button: simulate against a sample record</w:t>
            </w:r>
          </w:p>
          <w:p w14:paraId="7BDAFABB" w14:textId="77777777" w:rsidR="00C05051" w:rsidRDefault="00000000">
            <w:pPr>
              <w:pStyle w:val="ListParagraph"/>
              <w:numPr>
                <w:ilvl w:val="0"/>
                <w:numId w:val="2"/>
              </w:numPr>
              <w:spacing w:after="80"/>
            </w:pPr>
            <w:r>
              <w:rPr>
                <w:color w:val="1A1A2E"/>
              </w:rPr>
              <w:t>Execution history log per rule</w:t>
            </w:r>
          </w:p>
        </w:tc>
      </w:tr>
    </w:tbl>
    <w:p w14:paraId="7FB0E4A2" w14:textId="77777777" w:rsidR="00C05051" w:rsidRDefault="00C05051">
      <w:pPr>
        <w:spacing w:after="240"/>
      </w:pPr>
    </w:p>
    <w:p w14:paraId="4040162F" w14:textId="77777777" w:rsidR="00C05051" w:rsidRDefault="00000000">
      <w:pPr>
        <w:pStyle w:val="Heading1"/>
      </w:pPr>
      <w:r>
        <w:lastRenderedPageBreak/>
        <w:t>4. Priority 2 Features — Specifications</w:t>
      </w:r>
    </w:p>
    <w:p w14:paraId="759FE229" w14:textId="77777777" w:rsidR="00C05051" w:rsidRDefault="00C05051">
      <w:pPr>
        <w:spacing w:after="60"/>
      </w:pPr>
    </w:p>
    <w:p w14:paraId="11B43DFA" w14:textId="77777777" w:rsidR="00C05051" w:rsidRDefault="00000000">
      <w:pPr>
        <w:pStyle w:val="Heading2"/>
        <w:spacing w:after="120"/>
      </w:pPr>
      <w:r>
        <w:t>4.1 Revenue Forecasting</w:t>
      </w:r>
    </w:p>
    <w:p w14:paraId="4ABA55B2" w14:textId="77777777" w:rsidR="00C05051" w:rsidRDefault="00000000">
      <w:pPr>
        <w:spacing w:after="120"/>
      </w:pPr>
      <w:r>
        <w:rPr>
          <w:color w:val="1A1A2E"/>
        </w:rPr>
        <w:t>Forecasting turns the pipeline from a list into a business prediction tool. It gives managers a reason to keep data accurate.</w:t>
      </w:r>
    </w:p>
    <w:p w14:paraId="69765824" w14:textId="77777777" w:rsidR="00C05051" w:rsidRDefault="00000000">
      <w:pPr>
        <w:pStyle w:val="ListParagraph"/>
        <w:numPr>
          <w:ilvl w:val="0"/>
          <w:numId w:val="2"/>
        </w:numPr>
        <w:spacing w:after="80"/>
      </w:pPr>
      <w:r>
        <w:rPr>
          <w:color w:val="1A1A2E"/>
        </w:rPr>
        <w:t xml:space="preserve">Extend </w:t>
      </w:r>
      <w:proofErr w:type="spellStart"/>
      <w:r>
        <w:rPr>
          <w:color w:val="1A1A2E"/>
        </w:rPr>
        <w:t>PipelineStage</w:t>
      </w:r>
      <w:proofErr w:type="spellEnd"/>
      <w:r>
        <w:rPr>
          <w:color w:val="1A1A2E"/>
        </w:rPr>
        <w:t xml:space="preserve"> with </w:t>
      </w:r>
      <w:proofErr w:type="spellStart"/>
      <w:r>
        <w:rPr>
          <w:color w:val="1A1A2E"/>
        </w:rPr>
        <w:t>winProbability</w:t>
      </w:r>
      <w:proofErr w:type="spellEnd"/>
      <w:r>
        <w:rPr>
          <w:color w:val="1A1A2E"/>
        </w:rPr>
        <w:t xml:space="preserve"> (already exists) — use it in forecasting calculation</w:t>
      </w:r>
    </w:p>
    <w:p w14:paraId="7C204C0B" w14:textId="77777777" w:rsidR="00C05051" w:rsidRDefault="00000000">
      <w:pPr>
        <w:pStyle w:val="ListParagraph"/>
        <w:numPr>
          <w:ilvl w:val="0"/>
          <w:numId w:val="2"/>
        </w:numPr>
        <w:spacing w:after="80"/>
      </w:pPr>
      <w:r>
        <w:rPr>
          <w:color w:val="1A1A2E"/>
        </w:rPr>
        <w:t xml:space="preserve">New </w:t>
      </w:r>
      <w:proofErr w:type="spellStart"/>
      <w:r>
        <w:rPr>
          <w:color w:val="1A1A2E"/>
        </w:rPr>
        <w:t>ForecastTarget</w:t>
      </w:r>
      <w:proofErr w:type="spellEnd"/>
      <w:r>
        <w:rPr>
          <w:color w:val="1A1A2E"/>
        </w:rPr>
        <w:t xml:space="preserve"> model: month, year, </w:t>
      </w:r>
      <w:proofErr w:type="spellStart"/>
      <w:r>
        <w:rPr>
          <w:color w:val="1A1A2E"/>
        </w:rPr>
        <w:t>targetAmount</w:t>
      </w:r>
      <w:proofErr w:type="spellEnd"/>
      <w:r>
        <w:rPr>
          <w:color w:val="1A1A2E"/>
        </w:rPr>
        <w:t>, currency</w:t>
      </w:r>
    </w:p>
    <w:p w14:paraId="7E124292" w14:textId="77777777" w:rsidR="00C05051" w:rsidRDefault="00000000">
      <w:pPr>
        <w:pStyle w:val="ListParagraph"/>
        <w:numPr>
          <w:ilvl w:val="0"/>
          <w:numId w:val="2"/>
        </w:numPr>
        <w:spacing w:after="80"/>
      </w:pPr>
      <w:r>
        <w:rPr>
          <w:color w:val="1A1A2E"/>
        </w:rPr>
        <w:t>Dashboard panel: Weighted Pipeline (sum of lead value × stage probability) vs. Target vs. Actual Won</w:t>
      </w:r>
    </w:p>
    <w:p w14:paraId="1D90CF8E" w14:textId="77777777" w:rsidR="00C05051" w:rsidRDefault="00000000">
      <w:pPr>
        <w:pStyle w:val="ListParagraph"/>
        <w:numPr>
          <w:ilvl w:val="0"/>
          <w:numId w:val="2"/>
        </w:numPr>
        <w:spacing w:after="80"/>
      </w:pPr>
      <w:r>
        <w:rPr>
          <w:color w:val="1A1A2E"/>
        </w:rPr>
        <w:t>Monthly forecast chart: bars for Target / Weighted / Won per month for next 6 months</w:t>
      </w:r>
    </w:p>
    <w:p w14:paraId="57773F72" w14:textId="77777777" w:rsidR="00C05051" w:rsidRDefault="00000000">
      <w:pPr>
        <w:pStyle w:val="ListParagraph"/>
        <w:numPr>
          <w:ilvl w:val="0"/>
          <w:numId w:val="2"/>
        </w:numPr>
        <w:spacing w:after="80"/>
      </w:pPr>
      <w:r>
        <w:rPr>
          <w:color w:val="1A1A2E"/>
        </w:rPr>
        <w:t>Forecast accuracy metric: (Weighted pipeline 30 days ago) vs. actual won this month</w:t>
      </w:r>
    </w:p>
    <w:p w14:paraId="14C9CF7C" w14:textId="77777777" w:rsidR="00C05051" w:rsidRDefault="00C05051">
      <w:pPr>
        <w:spacing w:after="80"/>
      </w:pPr>
    </w:p>
    <w:p w14:paraId="1D297E13" w14:textId="77777777" w:rsidR="00C05051" w:rsidRDefault="00000000">
      <w:pPr>
        <w:pStyle w:val="Heading2"/>
        <w:spacing w:after="120"/>
      </w:pPr>
      <w:r>
        <w:t>4.2 Contact Management (Account + Contact Model)</w:t>
      </w:r>
    </w:p>
    <w:p w14:paraId="5BD650F4" w14:textId="77777777" w:rsidR="00C05051" w:rsidRDefault="00000000">
      <w:pPr>
        <w:spacing w:after="120"/>
      </w:pPr>
      <w:r>
        <w:rPr>
          <w:color w:val="1A1A2E"/>
        </w:rPr>
        <w:t xml:space="preserve">For B2B sales, the buying committee has multiple people. Separating contacts from the client </w:t>
      </w:r>
      <w:proofErr w:type="spellStart"/>
      <w:r>
        <w:rPr>
          <w:color w:val="1A1A2E"/>
        </w:rPr>
        <w:t>organisation</w:t>
      </w:r>
      <w:proofErr w:type="spellEnd"/>
      <w:r>
        <w:rPr>
          <w:color w:val="1A1A2E"/>
        </w:rPr>
        <w:t xml:space="preserve"> lets you track relationships with individuals — who championed the deal, who blocked it.</w:t>
      </w:r>
    </w:p>
    <w:p w14:paraId="47EC875E" w14:textId="77777777" w:rsidR="00C05051" w:rsidRDefault="00000000">
      <w:pPr>
        <w:pStyle w:val="ListParagraph"/>
        <w:numPr>
          <w:ilvl w:val="0"/>
          <w:numId w:val="2"/>
        </w:numPr>
        <w:spacing w:after="80"/>
      </w:pPr>
      <w:r>
        <w:rPr>
          <w:color w:val="1A1A2E"/>
        </w:rPr>
        <w:t xml:space="preserve">New Contact model: id, </w:t>
      </w:r>
      <w:proofErr w:type="spellStart"/>
      <w:r>
        <w:rPr>
          <w:color w:val="1A1A2E"/>
        </w:rPr>
        <w:t>clientId</w:t>
      </w:r>
      <w:proofErr w:type="spellEnd"/>
      <w:r>
        <w:rPr>
          <w:color w:val="1A1A2E"/>
        </w:rPr>
        <w:t xml:space="preserve">, </w:t>
      </w:r>
      <w:proofErr w:type="spellStart"/>
      <w:r>
        <w:rPr>
          <w:color w:val="1A1A2E"/>
        </w:rPr>
        <w:t>firstName</w:t>
      </w:r>
      <w:proofErr w:type="spellEnd"/>
      <w:r>
        <w:rPr>
          <w:color w:val="1A1A2E"/>
        </w:rPr>
        <w:t xml:space="preserve">, </w:t>
      </w:r>
      <w:proofErr w:type="spellStart"/>
      <w:r>
        <w:rPr>
          <w:color w:val="1A1A2E"/>
        </w:rPr>
        <w:t>lastName</w:t>
      </w:r>
      <w:proofErr w:type="spellEnd"/>
      <w:r>
        <w:rPr>
          <w:color w:val="1A1A2E"/>
        </w:rPr>
        <w:t xml:space="preserve">, email, phone, </w:t>
      </w:r>
      <w:proofErr w:type="spellStart"/>
      <w:r>
        <w:rPr>
          <w:color w:val="1A1A2E"/>
        </w:rPr>
        <w:t>jobTitle</w:t>
      </w:r>
      <w:proofErr w:type="spellEnd"/>
      <w:r>
        <w:rPr>
          <w:color w:val="1A1A2E"/>
        </w:rPr>
        <w:t xml:space="preserve">, department, </w:t>
      </w:r>
      <w:proofErr w:type="spellStart"/>
      <w:r>
        <w:rPr>
          <w:color w:val="1A1A2E"/>
        </w:rPr>
        <w:t>linkedInUrl</w:t>
      </w:r>
      <w:proofErr w:type="spellEnd"/>
      <w:r>
        <w:rPr>
          <w:color w:val="1A1A2E"/>
        </w:rPr>
        <w:t xml:space="preserve">, </w:t>
      </w:r>
      <w:proofErr w:type="spellStart"/>
      <w:r>
        <w:rPr>
          <w:color w:val="1A1A2E"/>
        </w:rPr>
        <w:t>isPrimary</w:t>
      </w:r>
      <w:proofErr w:type="spellEnd"/>
      <w:r>
        <w:rPr>
          <w:color w:val="1A1A2E"/>
        </w:rPr>
        <w:t xml:space="preserve">, </w:t>
      </w:r>
      <w:proofErr w:type="spellStart"/>
      <w:r>
        <w:rPr>
          <w:color w:val="1A1A2E"/>
        </w:rPr>
        <w:t>isDecisionMaker</w:t>
      </w:r>
      <w:proofErr w:type="spellEnd"/>
      <w:r>
        <w:rPr>
          <w:color w:val="1A1A2E"/>
        </w:rPr>
        <w:t>, notes</w:t>
      </w:r>
    </w:p>
    <w:p w14:paraId="5811FC1C" w14:textId="77777777" w:rsidR="00C05051" w:rsidRDefault="00000000">
      <w:pPr>
        <w:pStyle w:val="ListParagraph"/>
        <w:numPr>
          <w:ilvl w:val="0"/>
          <w:numId w:val="2"/>
        </w:numPr>
        <w:spacing w:after="80"/>
      </w:pPr>
      <w:r>
        <w:rPr>
          <w:color w:val="1A1A2E"/>
        </w:rPr>
        <w:t xml:space="preserve">Lead gets a contacts array alongside existing </w:t>
      </w:r>
      <w:proofErr w:type="spellStart"/>
      <w:r>
        <w:rPr>
          <w:color w:val="1A1A2E"/>
        </w:rPr>
        <w:t>LeadRep</w:t>
      </w:r>
      <w:proofErr w:type="spellEnd"/>
      <w:r>
        <w:rPr>
          <w:color w:val="1A1A2E"/>
        </w:rPr>
        <w:t xml:space="preserve"> (or merge/replace </w:t>
      </w:r>
      <w:proofErr w:type="spellStart"/>
      <w:r>
        <w:rPr>
          <w:color w:val="1A1A2E"/>
        </w:rPr>
        <w:t>LeadRep</w:t>
      </w:r>
      <w:proofErr w:type="spellEnd"/>
      <w:r>
        <w:rPr>
          <w:color w:val="1A1A2E"/>
        </w:rPr>
        <w:t xml:space="preserve"> with Contact)</w:t>
      </w:r>
    </w:p>
    <w:p w14:paraId="4501ABA4" w14:textId="77777777" w:rsidR="00C05051" w:rsidRDefault="00000000">
      <w:pPr>
        <w:pStyle w:val="ListParagraph"/>
        <w:numPr>
          <w:ilvl w:val="0"/>
          <w:numId w:val="2"/>
        </w:numPr>
        <w:spacing w:after="80"/>
      </w:pPr>
      <w:r>
        <w:rPr>
          <w:color w:val="1A1A2E"/>
        </w:rPr>
        <w:t>Contact API: GET /clients/:id/contacts, POST, PATCH, DELETE</w:t>
      </w:r>
    </w:p>
    <w:p w14:paraId="6C229AE0" w14:textId="77777777" w:rsidR="00C05051" w:rsidRDefault="00000000">
      <w:pPr>
        <w:pStyle w:val="ListParagraph"/>
        <w:numPr>
          <w:ilvl w:val="0"/>
          <w:numId w:val="2"/>
        </w:numPr>
        <w:spacing w:after="80"/>
      </w:pPr>
      <w:r>
        <w:rPr>
          <w:color w:val="1A1A2E"/>
        </w:rPr>
        <w:t>Contact list with filters on Client detail page</w:t>
      </w:r>
    </w:p>
    <w:p w14:paraId="069C7D96" w14:textId="77777777" w:rsidR="00C05051" w:rsidRDefault="00000000">
      <w:pPr>
        <w:pStyle w:val="ListParagraph"/>
        <w:numPr>
          <w:ilvl w:val="0"/>
          <w:numId w:val="2"/>
        </w:numPr>
        <w:spacing w:after="80"/>
      </w:pPr>
      <w:r>
        <w:rPr>
          <w:color w:val="1A1A2E"/>
        </w:rPr>
        <w:t>Email/call activity logged against specific contacts, not just the client</w:t>
      </w:r>
    </w:p>
    <w:p w14:paraId="3C8AA0DC" w14:textId="77777777" w:rsidR="00C05051" w:rsidRDefault="00C05051">
      <w:pPr>
        <w:spacing w:after="80"/>
      </w:pPr>
    </w:p>
    <w:p w14:paraId="2D49E8B2" w14:textId="77777777" w:rsidR="00C05051" w:rsidRDefault="00000000">
      <w:pPr>
        <w:pStyle w:val="Heading2"/>
        <w:spacing w:after="120"/>
      </w:pPr>
      <w:r>
        <w:t>4.3 Email Send &amp; Basic Tracking</w:t>
      </w:r>
    </w:p>
    <w:p w14:paraId="0770C72A" w14:textId="77777777" w:rsidR="00C05051" w:rsidRDefault="00000000">
      <w:pPr>
        <w:spacing w:after="120"/>
      </w:pPr>
      <w:r>
        <w:rPr>
          <w:color w:val="1A1A2E"/>
        </w:rPr>
        <w:t xml:space="preserve">The AI email drafting is a strength — extend it by </w:t>
      </w:r>
      <w:proofErr w:type="gramStart"/>
      <w:r>
        <w:rPr>
          <w:color w:val="1A1A2E"/>
        </w:rPr>
        <w:t>actually sending</w:t>
      </w:r>
      <w:proofErr w:type="gramEnd"/>
      <w:r>
        <w:rPr>
          <w:color w:val="1A1A2E"/>
        </w:rPr>
        <w:t xml:space="preserve"> from inside the CRM and tracking open rates.</w:t>
      </w:r>
    </w:p>
    <w:p w14:paraId="0C954936" w14:textId="77777777" w:rsidR="00C05051" w:rsidRDefault="00000000">
      <w:pPr>
        <w:pStyle w:val="ListParagraph"/>
        <w:numPr>
          <w:ilvl w:val="0"/>
          <w:numId w:val="2"/>
        </w:numPr>
        <w:spacing w:after="80"/>
      </w:pPr>
      <w:r>
        <w:rPr>
          <w:color w:val="1A1A2E"/>
        </w:rPr>
        <w:t>Integrate Resend (already configured) for outbound send: POST /leads/:id/send-email</w:t>
      </w:r>
    </w:p>
    <w:p w14:paraId="562663DF" w14:textId="77777777" w:rsidR="00C05051" w:rsidRDefault="00000000">
      <w:pPr>
        <w:pStyle w:val="ListParagraph"/>
        <w:numPr>
          <w:ilvl w:val="0"/>
          <w:numId w:val="2"/>
        </w:numPr>
        <w:spacing w:after="80"/>
      </w:pPr>
      <w:r>
        <w:rPr>
          <w:color w:val="1A1A2E"/>
        </w:rPr>
        <w:t xml:space="preserve">New </w:t>
      </w:r>
      <w:proofErr w:type="spellStart"/>
      <w:r>
        <w:rPr>
          <w:color w:val="1A1A2E"/>
        </w:rPr>
        <w:t>EmailLog</w:t>
      </w:r>
      <w:proofErr w:type="spellEnd"/>
      <w:r>
        <w:rPr>
          <w:color w:val="1A1A2E"/>
        </w:rPr>
        <w:t xml:space="preserve"> model: id, </w:t>
      </w:r>
      <w:proofErr w:type="spellStart"/>
      <w:r>
        <w:rPr>
          <w:color w:val="1A1A2E"/>
        </w:rPr>
        <w:t>entityType</w:t>
      </w:r>
      <w:proofErr w:type="spellEnd"/>
      <w:r>
        <w:rPr>
          <w:color w:val="1A1A2E"/>
        </w:rPr>
        <w:t xml:space="preserve">, </w:t>
      </w:r>
      <w:proofErr w:type="spellStart"/>
      <w:r>
        <w:rPr>
          <w:color w:val="1A1A2E"/>
        </w:rPr>
        <w:t>entityId</w:t>
      </w:r>
      <w:proofErr w:type="spellEnd"/>
      <w:r>
        <w:rPr>
          <w:color w:val="1A1A2E"/>
        </w:rPr>
        <w:t xml:space="preserve">, to, subject, body, </w:t>
      </w:r>
      <w:proofErr w:type="spellStart"/>
      <w:r>
        <w:rPr>
          <w:color w:val="1A1A2E"/>
        </w:rPr>
        <w:t>sentAt</w:t>
      </w:r>
      <w:proofErr w:type="spellEnd"/>
      <w:r>
        <w:rPr>
          <w:color w:val="1A1A2E"/>
        </w:rPr>
        <w:t xml:space="preserve">, </w:t>
      </w:r>
      <w:proofErr w:type="spellStart"/>
      <w:r>
        <w:rPr>
          <w:color w:val="1A1A2E"/>
        </w:rPr>
        <w:t>openedAt</w:t>
      </w:r>
      <w:proofErr w:type="spellEnd"/>
      <w:r>
        <w:rPr>
          <w:color w:val="1A1A2E"/>
        </w:rPr>
        <w:t xml:space="preserve">, </w:t>
      </w:r>
      <w:proofErr w:type="spellStart"/>
      <w:r>
        <w:rPr>
          <w:color w:val="1A1A2E"/>
        </w:rPr>
        <w:t>clickedAt</w:t>
      </w:r>
      <w:proofErr w:type="spellEnd"/>
      <w:r>
        <w:rPr>
          <w:color w:val="1A1A2E"/>
        </w:rPr>
        <w:t xml:space="preserve">, provider, </w:t>
      </w:r>
      <w:proofErr w:type="spellStart"/>
      <w:r>
        <w:rPr>
          <w:color w:val="1A1A2E"/>
        </w:rPr>
        <w:t>messageId</w:t>
      </w:r>
      <w:proofErr w:type="spellEnd"/>
    </w:p>
    <w:p w14:paraId="19D25840" w14:textId="77777777" w:rsidR="00C05051" w:rsidRDefault="00000000">
      <w:pPr>
        <w:pStyle w:val="ListParagraph"/>
        <w:numPr>
          <w:ilvl w:val="0"/>
          <w:numId w:val="2"/>
        </w:numPr>
        <w:spacing w:after="80"/>
      </w:pPr>
      <w:r>
        <w:rPr>
          <w:color w:val="1A1A2E"/>
        </w:rPr>
        <w:t xml:space="preserve">Resend webhooks for open/click events → update </w:t>
      </w:r>
      <w:proofErr w:type="spellStart"/>
      <w:r>
        <w:rPr>
          <w:color w:val="1A1A2E"/>
        </w:rPr>
        <w:t>EmailLog</w:t>
      </w:r>
      <w:proofErr w:type="spellEnd"/>
    </w:p>
    <w:p w14:paraId="35905ADB" w14:textId="77777777" w:rsidR="00C05051" w:rsidRDefault="00000000">
      <w:pPr>
        <w:pStyle w:val="ListParagraph"/>
        <w:numPr>
          <w:ilvl w:val="0"/>
          <w:numId w:val="2"/>
        </w:numPr>
        <w:spacing w:after="80"/>
      </w:pPr>
      <w:r>
        <w:rPr>
          <w:color w:val="1A1A2E"/>
        </w:rPr>
        <w:t>Email history tab in Lead and Client detail dialogs</w:t>
      </w:r>
    </w:p>
    <w:p w14:paraId="7DFA4199" w14:textId="77777777" w:rsidR="00C05051" w:rsidRDefault="00000000">
      <w:pPr>
        <w:pStyle w:val="ListParagraph"/>
        <w:numPr>
          <w:ilvl w:val="0"/>
          <w:numId w:val="2"/>
        </w:numPr>
        <w:spacing w:after="80"/>
      </w:pPr>
      <w:r>
        <w:rPr>
          <w:color w:val="1A1A2E"/>
        </w:rPr>
        <w:t>Open/click indicators on logged emails (envelope icon with checkmark)</w:t>
      </w:r>
    </w:p>
    <w:p w14:paraId="04B373B6" w14:textId="77777777" w:rsidR="00C05051" w:rsidRDefault="00000000">
      <w:pPr>
        <w:pStyle w:val="ListParagraph"/>
        <w:numPr>
          <w:ilvl w:val="0"/>
          <w:numId w:val="2"/>
        </w:numPr>
        <w:spacing w:after="80"/>
      </w:pPr>
      <w:r>
        <w:rPr>
          <w:color w:val="1A1A2E"/>
        </w:rPr>
        <w:t>Bulk email to a filtered lead segment (e.g., all leads in 'Quoted' stage)</w:t>
      </w:r>
    </w:p>
    <w:p w14:paraId="736ABA99" w14:textId="77777777" w:rsidR="00C05051" w:rsidRDefault="00C05051">
      <w:pPr>
        <w:spacing w:after="80"/>
      </w:pPr>
    </w:p>
    <w:p w14:paraId="6085633C" w14:textId="77777777" w:rsidR="00C05051" w:rsidRDefault="00000000">
      <w:pPr>
        <w:pStyle w:val="Heading2"/>
        <w:spacing w:after="120"/>
      </w:pPr>
      <w:r>
        <w:t>4.4 Web-to-Lead Capture Forms</w:t>
      </w:r>
    </w:p>
    <w:p w14:paraId="783CE4F6" w14:textId="77777777" w:rsidR="00C05051" w:rsidRDefault="00000000">
      <w:pPr>
        <w:spacing w:after="120"/>
      </w:pPr>
      <w:r>
        <w:rPr>
          <w:color w:val="1A1A2E"/>
        </w:rPr>
        <w:t xml:space="preserve">Inbound leads from a client's website should flow directly into </w:t>
      </w:r>
      <w:proofErr w:type="spellStart"/>
      <w:r>
        <w:rPr>
          <w:color w:val="1A1A2E"/>
        </w:rPr>
        <w:t>Relon</w:t>
      </w:r>
      <w:proofErr w:type="spellEnd"/>
      <w:r>
        <w:rPr>
          <w:color w:val="1A1A2E"/>
        </w:rPr>
        <w:t xml:space="preserve"> — zero manual entry.</w:t>
      </w:r>
    </w:p>
    <w:p w14:paraId="5328AE59" w14:textId="77777777" w:rsidR="00C05051" w:rsidRDefault="00000000">
      <w:pPr>
        <w:pStyle w:val="ListParagraph"/>
        <w:numPr>
          <w:ilvl w:val="0"/>
          <w:numId w:val="2"/>
        </w:numPr>
        <w:spacing w:after="80"/>
      </w:pPr>
      <w:r>
        <w:rPr>
          <w:color w:val="1A1A2E"/>
        </w:rPr>
        <w:t xml:space="preserve">New </w:t>
      </w:r>
      <w:proofErr w:type="spellStart"/>
      <w:r>
        <w:rPr>
          <w:color w:val="1A1A2E"/>
        </w:rPr>
        <w:t>LeadForm</w:t>
      </w:r>
      <w:proofErr w:type="spellEnd"/>
      <w:r>
        <w:rPr>
          <w:color w:val="1A1A2E"/>
        </w:rPr>
        <w:t xml:space="preserve"> model: id, name, fields (JSON schema), </w:t>
      </w:r>
      <w:proofErr w:type="spellStart"/>
      <w:r>
        <w:rPr>
          <w:color w:val="1A1A2E"/>
        </w:rPr>
        <w:t>targetStageId</w:t>
      </w:r>
      <w:proofErr w:type="spellEnd"/>
      <w:r>
        <w:rPr>
          <w:color w:val="1A1A2E"/>
        </w:rPr>
        <w:t xml:space="preserve">, </w:t>
      </w:r>
      <w:proofErr w:type="spellStart"/>
      <w:r>
        <w:rPr>
          <w:color w:val="1A1A2E"/>
        </w:rPr>
        <w:t>assignToUserId</w:t>
      </w:r>
      <w:proofErr w:type="spellEnd"/>
      <w:r>
        <w:rPr>
          <w:color w:val="1A1A2E"/>
        </w:rPr>
        <w:t xml:space="preserve">, </w:t>
      </w:r>
      <w:proofErr w:type="spellStart"/>
      <w:r>
        <w:rPr>
          <w:color w:val="1A1A2E"/>
        </w:rPr>
        <w:t>apiKey</w:t>
      </w:r>
      <w:proofErr w:type="spellEnd"/>
      <w:r>
        <w:rPr>
          <w:color w:val="1A1A2E"/>
        </w:rPr>
        <w:t xml:space="preserve">, </w:t>
      </w:r>
      <w:proofErr w:type="spellStart"/>
      <w:r>
        <w:rPr>
          <w:color w:val="1A1A2E"/>
        </w:rPr>
        <w:t>embedCode</w:t>
      </w:r>
      <w:proofErr w:type="spellEnd"/>
      <w:r>
        <w:rPr>
          <w:color w:val="1A1A2E"/>
        </w:rPr>
        <w:t xml:space="preserve">, </w:t>
      </w:r>
      <w:proofErr w:type="spellStart"/>
      <w:r>
        <w:rPr>
          <w:color w:val="1A1A2E"/>
        </w:rPr>
        <w:t>isActive</w:t>
      </w:r>
      <w:proofErr w:type="spellEnd"/>
      <w:r>
        <w:rPr>
          <w:color w:val="1A1A2E"/>
        </w:rPr>
        <w:t>, submissions count</w:t>
      </w:r>
    </w:p>
    <w:p w14:paraId="5AB56545" w14:textId="77777777" w:rsidR="00C05051" w:rsidRDefault="00000000">
      <w:pPr>
        <w:pStyle w:val="ListParagraph"/>
        <w:numPr>
          <w:ilvl w:val="0"/>
          <w:numId w:val="2"/>
        </w:numPr>
        <w:spacing w:after="80"/>
      </w:pPr>
      <w:r>
        <w:rPr>
          <w:color w:val="1A1A2E"/>
        </w:rPr>
        <w:lastRenderedPageBreak/>
        <w:t>Public endpoint POST /forms/:</w:t>
      </w:r>
      <w:proofErr w:type="spellStart"/>
      <w:r>
        <w:rPr>
          <w:color w:val="1A1A2E"/>
        </w:rPr>
        <w:t>formKey</w:t>
      </w:r>
      <w:proofErr w:type="spellEnd"/>
      <w:r>
        <w:rPr>
          <w:color w:val="1A1A2E"/>
        </w:rPr>
        <w:t>/submit (no auth) — creates a Lead from the submission</w:t>
      </w:r>
    </w:p>
    <w:p w14:paraId="7BFAF934" w14:textId="77777777" w:rsidR="00C05051" w:rsidRDefault="00000000">
      <w:pPr>
        <w:pStyle w:val="ListParagraph"/>
        <w:numPr>
          <w:ilvl w:val="0"/>
          <w:numId w:val="2"/>
        </w:numPr>
        <w:spacing w:after="80"/>
      </w:pPr>
      <w:r>
        <w:rPr>
          <w:color w:val="1A1A2E"/>
        </w:rPr>
        <w:t>Admin &gt; Lead Forms page: form builder, field configuration, generated embed snippet (</w:t>
      </w:r>
      <w:proofErr w:type="spellStart"/>
      <w:r>
        <w:rPr>
          <w:color w:val="1A1A2E"/>
        </w:rPr>
        <w:t>iframe</w:t>
      </w:r>
      <w:proofErr w:type="spellEnd"/>
      <w:r>
        <w:rPr>
          <w:color w:val="1A1A2E"/>
        </w:rPr>
        <w:t xml:space="preserve"> or JS)</w:t>
      </w:r>
    </w:p>
    <w:p w14:paraId="66374ABB" w14:textId="77777777" w:rsidR="00C05051" w:rsidRDefault="00000000">
      <w:pPr>
        <w:pStyle w:val="ListParagraph"/>
        <w:numPr>
          <w:ilvl w:val="0"/>
          <w:numId w:val="2"/>
        </w:numPr>
        <w:spacing w:after="80"/>
      </w:pPr>
      <w:r>
        <w:rPr>
          <w:color w:val="1A1A2E"/>
        </w:rPr>
        <w:t>Submission notification to assigned user</w:t>
      </w:r>
    </w:p>
    <w:p w14:paraId="723AD819" w14:textId="77777777" w:rsidR="00C05051" w:rsidRDefault="00000000">
      <w:pPr>
        <w:pStyle w:val="ListParagraph"/>
        <w:numPr>
          <w:ilvl w:val="0"/>
          <w:numId w:val="2"/>
        </w:numPr>
        <w:spacing w:after="80"/>
      </w:pPr>
      <w:r>
        <w:rPr>
          <w:color w:val="1A1A2E"/>
        </w:rPr>
        <w:t>Form analytics: submissions per day, conversion rate from form to won</w:t>
      </w:r>
    </w:p>
    <w:p w14:paraId="56813410" w14:textId="77777777" w:rsidR="00C05051" w:rsidRDefault="00C05051">
      <w:pPr>
        <w:spacing w:after="80"/>
      </w:pPr>
    </w:p>
    <w:p w14:paraId="35B722C1" w14:textId="77777777" w:rsidR="00C05051" w:rsidRDefault="00000000">
      <w:pPr>
        <w:pStyle w:val="Heading2"/>
        <w:spacing w:after="120"/>
      </w:pPr>
      <w:r>
        <w:t>4.5 Bulk Actions</w:t>
      </w:r>
    </w:p>
    <w:p w14:paraId="4DBD10E4" w14:textId="77777777" w:rsidR="00C05051" w:rsidRDefault="00000000">
      <w:pPr>
        <w:spacing w:after="120"/>
      </w:pPr>
      <w:r>
        <w:rPr>
          <w:color w:val="1A1A2E"/>
        </w:rPr>
        <w:t>Table views with checkboxes and bulk operations dramatically speed up day-to-day management.</w:t>
      </w:r>
    </w:p>
    <w:p w14:paraId="693DDF4E" w14:textId="77777777" w:rsidR="00C05051" w:rsidRDefault="00000000">
      <w:pPr>
        <w:pStyle w:val="ListParagraph"/>
        <w:numPr>
          <w:ilvl w:val="0"/>
          <w:numId w:val="2"/>
        </w:numPr>
        <w:spacing w:after="80"/>
      </w:pPr>
      <w:r>
        <w:rPr>
          <w:color w:val="1A1A2E"/>
        </w:rPr>
        <w:t>Add row selection checkboxes to Lead, Client, and Project table views</w:t>
      </w:r>
    </w:p>
    <w:p w14:paraId="05ACA36F" w14:textId="77777777" w:rsidR="00C05051" w:rsidRDefault="00000000">
      <w:pPr>
        <w:pStyle w:val="ListParagraph"/>
        <w:numPr>
          <w:ilvl w:val="0"/>
          <w:numId w:val="2"/>
        </w:numPr>
        <w:spacing w:after="80"/>
      </w:pPr>
      <w:r>
        <w:rPr>
          <w:color w:val="1A1A2E"/>
        </w:rPr>
        <w:t xml:space="preserve">Bulk actions </w:t>
      </w:r>
      <w:proofErr w:type="gramStart"/>
      <w:r>
        <w:rPr>
          <w:color w:val="1A1A2E"/>
        </w:rPr>
        <w:t>toolbar:</w:t>
      </w:r>
      <w:proofErr w:type="gramEnd"/>
      <w:r>
        <w:rPr>
          <w:color w:val="1A1A2E"/>
        </w:rPr>
        <w:t xml:space="preserve"> appears on selection with count (e.g., '12 leads selected')</w:t>
      </w:r>
    </w:p>
    <w:p w14:paraId="4B06829C" w14:textId="77777777" w:rsidR="00C05051" w:rsidRDefault="00000000">
      <w:pPr>
        <w:pStyle w:val="ListParagraph"/>
        <w:numPr>
          <w:ilvl w:val="0"/>
          <w:numId w:val="2"/>
        </w:numPr>
        <w:spacing w:after="80"/>
      </w:pPr>
      <w:r>
        <w:rPr>
          <w:color w:val="1A1A2E"/>
        </w:rPr>
        <w:t xml:space="preserve">Bulk operations: Assign to rep, </w:t>
      </w:r>
      <w:proofErr w:type="gramStart"/>
      <w:r>
        <w:rPr>
          <w:color w:val="1A1A2E"/>
        </w:rPr>
        <w:t>Move</w:t>
      </w:r>
      <w:proofErr w:type="gramEnd"/>
      <w:r>
        <w:rPr>
          <w:color w:val="1A1A2E"/>
        </w:rPr>
        <w:t xml:space="preserve"> to stage, </w:t>
      </w:r>
      <w:proofErr w:type="gramStart"/>
      <w:r>
        <w:rPr>
          <w:color w:val="1A1A2E"/>
        </w:rPr>
        <w:t>Add</w:t>
      </w:r>
      <w:proofErr w:type="gramEnd"/>
      <w:r>
        <w:rPr>
          <w:color w:val="1A1A2E"/>
        </w:rPr>
        <w:t xml:space="preserve"> tag, Export, Delete (with confirmation)</w:t>
      </w:r>
    </w:p>
    <w:p w14:paraId="53CD77BB" w14:textId="77777777" w:rsidR="00C05051" w:rsidRDefault="00000000">
      <w:pPr>
        <w:pStyle w:val="ListParagraph"/>
        <w:numPr>
          <w:ilvl w:val="0"/>
          <w:numId w:val="2"/>
        </w:numPr>
        <w:spacing w:after="80"/>
      </w:pPr>
      <w:r>
        <w:rPr>
          <w:color w:val="1A1A2E"/>
        </w:rPr>
        <w:t>Backend: POST /leads/bulk-update, POST /clients/bulk-update, POST /projects/bulk-update — accept array of IDs + mutation payload</w:t>
      </w:r>
    </w:p>
    <w:p w14:paraId="0C7731B4" w14:textId="77777777" w:rsidR="00C05051" w:rsidRDefault="00C05051">
      <w:pPr>
        <w:spacing w:after="80"/>
      </w:pPr>
    </w:p>
    <w:p w14:paraId="53BA8807" w14:textId="77777777" w:rsidR="00C05051" w:rsidRDefault="00000000">
      <w:pPr>
        <w:pStyle w:val="Heading2"/>
        <w:spacing w:after="120"/>
      </w:pPr>
      <w:r>
        <w:t>4.6 Dashboard Customization</w:t>
      </w:r>
    </w:p>
    <w:p w14:paraId="360152E1" w14:textId="77777777" w:rsidR="00C05051" w:rsidRDefault="00000000">
      <w:pPr>
        <w:spacing w:after="120"/>
      </w:pPr>
      <w:r>
        <w:rPr>
          <w:color w:val="1A1A2E"/>
        </w:rPr>
        <w:t>Clients in different roles care about different metrics. The CEO wants revenue; the BDM wants pipeline health; the QS wants project costs.</w:t>
      </w:r>
    </w:p>
    <w:p w14:paraId="6BD54F83" w14:textId="77777777" w:rsidR="00C05051" w:rsidRDefault="00000000">
      <w:pPr>
        <w:pStyle w:val="ListParagraph"/>
        <w:numPr>
          <w:ilvl w:val="0"/>
          <w:numId w:val="2"/>
        </w:numPr>
        <w:spacing w:after="80"/>
      </w:pPr>
      <w:r>
        <w:rPr>
          <w:color w:val="1A1A2E"/>
        </w:rPr>
        <w:t xml:space="preserve">New </w:t>
      </w:r>
      <w:proofErr w:type="spellStart"/>
      <w:r>
        <w:rPr>
          <w:color w:val="1A1A2E"/>
        </w:rPr>
        <w:t>DashboardLayout</w:t>
      </w:r>
      <w:proofErr w:type="spellEnd"/>
      <w:r>
        <w:rPr>
          <w:color w:val="1A1A2E"/>
        </w:rPr>
        <w:t xml:space="preserve"> model: </w:t>
      </w:r>
      <w:proofErr w:type="spellStart"/>
      <w:r>
        <w:rPr>
          <w:color w:val="1A1A2E"/>
        </w:rPr>
        <w:t>userId</w:t>
      </w:r>
      <w:proofErr w:type="spellEnd"/>
      <w:r>
        <w:rPr>
          <w:color w:val="1A1A2E"/>
        </w:rPr>
        <w:t>, widgets (JSON array with type, position, size, config)</w:t>
      </w:r>
    </w:p>
    <w:p w14:paraId="71584342" w14:textId="77777777" w:rsidR="00C05051" w:rsidRDefault="00000000">
      <w:pPr>
        <w:pStyle w:val="ListParagraph"/>
        <w:numPr>
          <w:ilvl w:val="0"/>
          <w:numId w:val="2"/>
        </w:numPr>
        <w:spacing w:after="80"/>
      </w:pPr>
      <w:r>
        <w:rPr>
          <w:color w:val="1A1A2E"/>
        </w:rPr>
        <w:t xml:space="preserve">Widget types: </w:t>
      </w:r>
      <w:proofErr w:type="spellStart"/>
      <w:r>
        <w:rPr>
          <w:color w:val="1A1A2E"/>
        </w:rPr>
        <w:t>MetricCard</w:t>
      </w:r>
      <w:proofErr w:type="spellEnd"/>
      <w:r>
        <w:rPr>
          <w:color w:val="1A1A2E"/>
        </w:rPr>
        <w:t xml:space="preserve">, </w:t>
      </w:r>
      <w:proofErr w:type="spellStart"/>
      <w:r>
        <w:rPr>
          <w:color w:val="1A1A2E"/>
        </w:rPr>
        <w:t>AreaChart</w:t>
      </w:r>
      <w:proofErr w:type="spellEnd"/>
      <w:r>
        <w:rPr>
          <w:color w:val="1A1A2E"/>
        </w:rPr>
        <w:t xml:space="preserve">, </w:t>
      </w:r>
      <w:proofErr w:type="spellStart"/>
      <w:r>
        <w:rPr>
          <w:color w:val="1A1A2E"/>
        </w:rPr>
        <w:t>BarChart</w:t>
      </w:r>
      <w:proofErr w:type="spellEnd"/>
      <w:r>
        <w:rPr>
          <w:color w:val="1A1A2E"/>
        </w:rPr>
        <w:t xml:space="preserve">, </w:t>
      </w:r>
      <w:proofErr w:type="spellStart"/>
      <w:r>
        <w:rPr>
          <w:color w:val="1A1A2E"/>
        </w:rPr>
        <w:t>FunnelChart</w:t>
      </w:r>
      <w:proofErr w:type="spellEnd"/>
      <w:r>
        <w:rPr>
          <w:color w:val="1A1A2E"/>
        </w:rPr>
        <w:t xml:space="preserve">, </w:t>
      </w:r>
      <w:proofErr w:type="spellStart"/>
      <w:r>
        <w:rPr>
          <w:color w:val="1A1A2E"/>
        </w:rPr>
        <w:t>TaskList</w:t>
      </w:r>
      <w:proofErr w:type="spellEnd"/>
      <w:r>
        <w:rPr>
          <w:color w:val="1A1A2E"/>
        </w:rPr>
        <w:t xml:space="preserve">, </w:t>
      </w:r>
      <w:proofErr w:type="spellStart"/>
      <w:r>
        <w:rPr>
          <w:color w:val="1A1A2E"/>
        </w:rPr>
        <w:t>LeadsList</w:t>
      </w:r>
      <w:proofErr w:type="spellEnd"/>
      <w:r>
        <w:rPr>
          <w:color w:val="1A1A2E"/>
        </w:rPr>
        <w:t xml:space="preserve">, </w:t>
      </w:r>
      <w:proofErr w:type="spellStart"/>
      <w:r>
        <w:rPr>
          <w:color w:val="1A1A2E"/>
        </w:rPr>
        <w:t>AIPanels</w:t>
      </w:r>
      <w:proofErr w:type="spellEnd"/>
    </w:p>
    <w:p w14:paraId="62191FC1" w14:textId="77777777" w:rsidR="00C05051" w:rsidRDefault="00000000">
      <w:pPr>
        <w:pStyle w:val="ListParagraph"/>
        <w:numPr>
          <w:ilvl w:val="0"/>
          <w:numId w:val="2"/>
        </w:numPr>
        <w:spacing w:after="80"/>
      </w:pPr>
      <w:r>
        <w:rPr>
          <w:color w:val="1A1A2E"/>
        </w:rPr>
        <w:t xml:space="preserve">Drag-and-drop grid using </w:t>
      </w:r>
      <w:proofErr w:type="spellStart"/>
      <w:r>
        <w:rPr>
          <w:color w:val="1A1A2E"/>
        </w:rPr>
        <w:t>dnd</w:t>
      </w:r>
      <w:proofErr w:type="spellEnd"/>
      <w:r>
        <w:rPr>
          <w:color w:val="1A1A2E"/>
        </w:rPr>
        <w:t xml:space="preserve">-kit (already in stack) with </w:t>
      </w:r>
      <w:proofErr w:type="spellStart"/>
      <w:r>
        <w:rPr>
          <w:color w:val="1A1A2E"/>
        </w:rPr>
        <w:t>localStorage</w:t>
      </w:r>
      <w:proofErr w:type="spellEnd"/>
      <w:r>
        <w:rPr>
          <w:color w:val="1A1A2E"/>
        </w:rPr>
        <w:t xml:space="preserve"> persistence until save</w:t>
      </w:r>
    </w:p>
    <w:p w14:paraId="78E414CA" w14:textId="77777777" w:rsidR="00C05051" w:rsidRDefault="00000000">
      <w:pPr>
        <w:pStyle w:val="ListParagraph"/>
        <w:numPr>
          <w:ilvl w:val="0"/>
          <w:numId w:val="2"/>
        </w:numPr>
        <w:spacing w:after="80"/>
      </w:pPr>
      <w:r>
        <w:rPr>
          <w:color w:val="1A1A2E"/>
        </w:rPr>
        <w:t>Widget configuration panel: date range, grouping, filters</w:t>
      </w:r>
    </w:p>
    <w:p w14:paraId="60FE75E1" w14:textId="77777777" w:rsidR="00C05051" w:rsidRDefault="00000000">
      <w:pPr>
        <w:pStyle w:val="ListParagraph"/>
        <w:numPr>
          <w:ilvl w:val="0"/>
          <w:numId w:val="2"/>
        </w:numPr>
        <w:spacing w:after="80"/>
      </w:pPr>
      <w:r>
        <w:rPr>
          <w:color w:val="1A1A2E"/>
        </w:rPr>
        <w:t>Role-based default layouts seeded per role</w:t>
      </w:r>
    </w:p>
    <w:p w14:paraId="1CFD132E" w14:textId="77777777" w:rsidR="00C05051" w:rsidRDefault="00C05051">
      <w:pPr>
        <w:spacing w:after="240"/>
      </w:pPr>
    </w:p>
    <w:p w14:paraId="33D58867" w14:textId="77777777" w:rsidR="00C05051" w:rsidRDefault="00000000">
      <w:pPr>
        <w:pStyle w:val="Heading1"/>
      </w:pPr>
      <w:r>
        <w:t>5. Database Schema Changes Summary</w:t>
      </w:r>
    </w:p>
    <w:p w14:paraId="21DEB634" w14:textId="77777777" w:rsidR="00C05051" w:rsidRDefault="00C05051">
      <w:pPr>
        <w:spacing w:after="60"/>
      </w:pPr>
    </w:p>
    <w:p w14:paraId="7800BA1C" w14:textId="77777777" w:rsidR="00C05051" w:rsidRDefault="00000000">
      <w:pPr>
        <w:spacing w:after="120"/>
      </w:pPr>
      <w:r>
        <w:rPr>
          <w:color w:val="1A1A2E"/>
        </w:rPr>
        <w:t>The following new Prisma models are required to support the roadmap features. All are additive — no existing models are broken.</w:t>
      </w:r>
    </w:p>
    <w:p w14:paraId="4EF0C07A"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4698"/>
        <w:gridCol w:w="2381"/>
      </w:tblGrid>
      <w:tr w:rsidR="00C05051" w14:paraId="5887D216" w14:textId="77777777">
        <w:tc>
          <w:tcPr>
            <w:tcW w:w="22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0514EF5A" w14:textId="77777777" w:rsidR="00C05051" w:rsidRDefault="00000000">
            <w:r>
              <w:rPr>
                <w:b/>
                <w:bCs/>
                <w:color w:val="FFFFFF"/>
                <w:sz w:val="20"/>
                <w:szCs w:val="20"/>
              </w:rPr>
              <w:t>New Model</w:t>
            </w:r>
          </w:p>
        </w:tc>
        <w:tc>
          <w:tcPr>
            <w:tcW w:w="476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0F2EF9CF" w14:textId="77777777" w:rsidR="00C05051" w:rsidRDefault="00000000">
            <w:r>
              <w:rPr>
                <w:b/>
                <w:bCs/>
                <w:color w:val="FFFFFF"/>
                <w:sz w:val="20"/>
                <w:szCs w:val="20"/>
              </w:rPr>
              <w:t>Key Fields</w:t>
            </w:r>
          </w:p>
        </w:tc>
        <w:tc>
          <w:tcPr>
            <w:tcW w:w="24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183230D3" w14:textId="77777777" w:rsidR="00C05051" w:rsidRDefault="00000000">
            <w:r>
              <w:rPr>
                <w:b/>
                <w:bCs/>
                <w:color w:val="FFFFFF"/>
                <w:sz w:val="20"/>
                <w:szCs w:val="20"/>
              </w:rPr>
              <w:t>Enables</w:t>
            </w:r>
          </w:p>
        </w:tc>
      </w:tr>
      <w:tr w:rsidR="00C05051" w14:paraId="76B8443B"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6D93821C" w14:textId="77777777" w:rsidR="00C05051" w:rsidRDefault="00000000">
            <w:r>
              <w:rPr>
                <w:rFonts w:ascii="Courier New" w:eastAsia="Courier New" w:hAnsi="Courier New" w:cs="Courier New"/>
                <w:b/>
                <w:bCs/>
                <w:color w:val="1E3A5F"/>
                <w:sz w:val="20"/>
                <w:szCs w:val="20"/>
              </w:rPr>
              <w:t>Task</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EF3707F" w14:textId="77777777" w:rsidR="00C05051" w:rsidRDefault="00000000">
            <w:r>
              <w:rPr>
                <w:color w:val="1A1A2E"/>
                <w:sz w:val="20"/>
                <w:szCs w:val="20"/>
              </w:rPr>
              <w:t xml:space="preserve">title, </w:t>
            </w:r>
            <w:proofErr w:type="spellStart"/>
            <w:r>
              <w:rPr>
                <w:color w:val="1A1A2E"/>
                <w:sz w:val="20"/>
                <w:szCs w:val="20"/>
              </w:rPr>
              <w:t>dueDate</w:t>
            </w:r>
            <w:proofErr w:type="spellEnd"/>
            <w:r>
              <w:rPr>
                <w:color w:val="1A1A2E"/>
                <w:sz w:val="20"/>
                <w:szCs w:val="20"/>
              </w:rPr>
              <w:t xml:space="preserve">, priority, status, </w:t>
            </w:r>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xml:space="preserve">, </w:t>
            </w:r>
            <w:proofErr w:type="spellStart"/>
            <w:r>
              <w:rPr>
                <w:color w:val="1A1A2E"/>
                <w:sz w:val="20"/>
                <w:szCs w:val="20"/>
              </w:rPr>
              <w:t>assignedToId</w:t>
            </w:r>
            <w:proofErr w:type="spellEnd"/>
            <w:r>
              <w:rPr>
                <w:color w:val="1A1A2E"/>
                <w:sz w:val="20"/>
                <w:szCs w:val="20"/>
              </w:rPr>
              <w:t xml:space="preserve">, </w:t>
            </w:r>
            <w:proofErr w:type="spellStart"/>
            <w:r>
              <w:rPr>
                <w:color w:val="1A1A2E"/>
                <w:sz w:val="20"/>
                <w:szCs w:val="20"/>
              </w:rPr>
              <w:t>reminderAt</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C2F896E" w14:textId="77777777" w:rsidR="00C05051" w:rsidRDefault="00000000">
            <w:r>
              <w:rPr>
                <w:color w:val="1A1A2E"/>
                <w:sz w:val="20"/>
                <w:szCs w:val="20"/>
              </w:rPr>
              <w:t>Task Management</w:t>
            </w:r>
          </w:p>
        </w:tc>
      </w:tr>
      <w:tr w:rsidR="00C05051" w14:paraId="57425001"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161E94A1" w14:textId="77777777" w:rsidR="00C05051" w:rsidRDefault="00000000">
            <w:r>
              <w:rPr>
                <w:rFonts w:ascii="Courier New" w:eastAsia="Courier New" w:hAnsi="Courier New" w:cs="Courier New"/>
                <w:b/>
                <w:bCs/>
                <w:color w:val="1E3A5F"/>
                <w:sz w:val="20"/>
                <w:szCs w:val="20"/>
              </w:rPr>
              <w:t>Notification</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E38AE72" w14:textId="77777777" w:rsidR="00C05051" w:rsidRDefault="00000000">
            <w:proofErr w:type="spellStart"/>
            <w:r>
              <w:rPr>
                <w:color w:val="1A1A2E"/>
                <w:sz w:val="20"/>
                <w:szCs w:val="20"/>
              </w:rPr>
              <w:t>userId</w:t>
            </w:r>
            <w:proofErr w:type="spellEnd"/>
            <w:r>
              <w:rPr>
                <w:color w:val="1A1A2E"/>
                <w:sz w:val="20"/>
                <w:szCs w:val="20"/>
              </w:rPr>
              <w:t xml:space="preserve">, type, title, message, </w:t>
            </w:r>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xml:space="preserve">, read, </w:t>
            </w:r>
            <w:proofErr w:type="spellStart"/>
            <w:r>
              <w:rPr>
                <w:color w:val="1A1A2E"/>
                <w:sz w:val="20"/>
                <w:szCs w:val="20"/>
              </w:rPr>
              <w:t>readAt</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F89099B" w14:textId="77777777" w:rsidR="00C05051" w:rsidRDefault="00000000">
            <w:r>
              <w:rPr>
                <w:color w:val="1A1A2E"/>
                <w:sz w:val="20"/>
                <w:szCs w:val="20"/>
              </w:rPr>
              <w:t>Notification System</w:t>
            </w:r>
          </w:p>
        </w:tc>
      </w:tr>
      <w:tr w:rsidR="00C05051" w14:paraId="2E76BDB5"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26042842" w14:textId="77777777" w:rsidR="00C05051" w:rsidRDefault="00000000">
            <w:proofErr w:type="spellStart"/>
            <w:r>
              <w:rPr>
                <w:rFonts w:ascii="Courier New" w:eastAsia="Courier New" w:hAnsi="Courier New" w:cs="Courier New"/>
                <w:b/>
                <w:bCs/>
                <w:color w:val="1E3A5F"/>
                <w:sz w:val="20"/>
                <w:szCs w:val="20"/>
              </w:rPr>
              <w:t>CustomFieldDef</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889230D" w14:textId="77777777" w:rsidR="00C05051" w:rsidRDefault="00000000">
            <w:proofErr w:type="spellStart"/>
            <w:r>
              <w:rPr>
                <w:color w:val="1A1A2E"/>
                <w:sz w:val="20"/>
                <w:szCs w:val="20"/>
              </w:rPr>
              <w:t>entityType</w:t>
            </w:r>
            <w:proofErr w:type="spellEnd"/>
            <w:r>
              <w:rPr>
                <w:color w:val="1A1A2E"/>
                <w:sz w:val="20"/>
                <w:szCs w:val="20"/>
              </w:rPr>
              <w:t xml:space="preserve">, label, </w:t>
            </w:r>
            <w:proofErr w:type="spellStart"/>
            <w:r>
              <w:rPr>
                <w:color w:val="1A1A2E"/>
                <w:sz w:val="20"/>
                <w:szCs w:val="20"/>
              </w:rPr>
              <w:t>fieldKey</w:t>
            </w:r>
            <w:proofErr w:type="spellEnd"/>
            <w:r>
              <w:rPr>
                <w:color w:val="1A1A2E"/>
                <w:sz w:val="20"/>
                <w:szCs w:val="20"/>
              </w:rPr>
              <w:t xml:space="preserve">, </w:t>
            </w:r>
            <w:proofErr w:type="spellStart"/>
            <w:r>
              <w:rPr>
                <w:color w:val="1A1A2E"/>
                <w:sz w:val="20"/>
                <w:szCs w:val="20"/>
              </w:rPr>
              <w:t>fieldType</w:t>
            </w:r>
            <w:proofErr w:type="spellEnd"/>
            <w:r>
              <w:rPr>
                <w:color w:val="1A1A2E"/>
                <w:sz w:val="20"/>
                <w:szCs w:val="20"/>
              </w:rPr>
              <w:t xml:space="preserve">, options, required, </w:t>
            </w:r>
            <w:proofErr w:type="spellStart"/>
            <w:r>
              <w:rPr>
                <w:color w:val="1A1A2E"/>
                <w:sz w:val="20"/>
                <w:szCs w:val="20"/>
              </w:rPr>
              <w:t>sortOrder</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012709C" w14:textId="77777777" w:rsidR="00C05051" w:rsidRDefault="00000000">
            <w:r>
              <w:rPr>
                <w:color w:val="1A1A2E"/>
                <w:sz w:val="20"/>
                <w:szCs w:val="20"/>
              </w:rPr>
              <w:t>Custom Fields</w:t>
            </w:r>
          </w:p>
        </w:tc>
      </w:tr>
      <w:tr w:rsidR="00C05051" w14:paraId="45ED61FD"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1C58829A" w14:textId="77777777" w:rsidR="00C05051" w:rsidRDefault="00000000">
            <w:proofErr w:type="spellStart"/>
            <w:r>
              <w:rPr>
                <w:rFonts w:ascii="Courier New" w:eastAsia="Courier New" w:hAnsi="Courier New" w:cs="Courier New"/>
                <w:b/>
                <w:bCs/>
                <w:color w:val="1E3A5F"/>
                <w:sz w:val="20"/>
                <w:szCs w:val="20"/>
              </w:rPr>
              <w:t>CustomFieldValue</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A970A1E" w14:textId="77777777" w:rsidR="00C05051" w:rsidRDefault="00000000">
            <w:proofErr w:type="spellStart"/>
            <w:r>
              <w:rPr>
                <w:color w:val="1A1A2E"/>
                <w:sz w:val="20"/>
                <w:szCs w:val="20"/>
              </w:rPr>
              <w:t>definitionId</w:t>
            </w:r>
            <w:proofErr w:type="spellEnd"/>
            <w:r>
              <w:rPr>
                <w:color w:val="1A1A2E"/>
                <w:sz w:val="20"/>
                <w:szCs w:val="20"/>
              </w:rPr>
              <w:t xml:space="preserve">, </w:t>
            </w:r>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value (JSON)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F6BCEE7" w14:textId="77777777" w:rsidR="00C05051" w:rsidRDefault="00000000">
            <w:r>
              <w:rPr>
                <w:color w:val="1A1A2E"/>
                <w:sz w:val="20"/>
                <w:szCs w:val="20"/>
              </w:rPr>
              <w:t>Custom Fields</w:t>
            </w:r>
          </w:p>
        </w:tc>
      </w:tr>
      <w:tr w:rsidR="00C05051" w14:paraId="783CFDB5"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3ED4FA3B" w14:textId="77777777" w:rsidR="00C05051" w:rsidRDefault="00000000">
            <w:r>
              <w:rPr>
                <w:rFonts w:ascii="Courier New" w:eastAsia="Courier New" w:hAnsi="Courier New" w:cs="Courier New"/>
                <w:b/>
                <w:bCs/>
                <w:color w:val="1E3A5F"/>
                <w:sz w:val="20"/>
                <w:szCs w:val="20"/>
              </w:rPr>
              <w:t>Quote</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B9082AD" w14:textId="77777777" w:rsidR="00C05051" w:rsidRDefault="00000000">
            <w:proofErr w:type="spellStart"/>
            <w:r>
              <w:rPr>
                <w:color w:val="1A1A2E"/>
                <w:sz w:val="20"/>
                <w:szCs w:val="20"/>
              </w:rPr>
              <w:t>quoteNumber</w:t>
            </w:r>
            <w:proofErr w:type="spellEnd"/>
            <w:r>
              <w:rPr>
                <w:color w:val="1A1A2E"/>
                <w:sz w:val="20"/>
                <w:szCs w:val="20"/>
              </w:rPr>
              <w:t xml:space="preserve">, </w:t>
            </w:r>
            <w:proofErr w:type="spellStart"/>
            <w:r>
              <w:rPr>
                <w:color w:val="1A1A2E"/>
                <w:sz w:val="20"/>
                <w:szCs w:val="20"/>
              </w:rPr>
              <w:t>leadId</w:t>
            </w:r>
            <w:proofErr w:type="spellEnd"/>
            <w:r>
              <w:rPr>
                <w:color w:val="1A1A2E"/>
                <w:sz w:val="20"/>
                <w:szCs w:val="20"/>
              </w:rPr>
              <w:t xml:space="preserve">, </w:t>
            </w:r>
            <w:proofErr w:type="spellStart"/>
            <w:r>
              <w:rPr>
                <w:color w:val="1A1A2E"/>
                <w:sz w:val="20"/>
                <w:szCs w:val="20"/>
              </w:rPr>
              <w:t>clientId</w:t>
            </w:r>
            <w:proofErr w:type="spellEnd"/>
            <w:r>
              <w:rPr>
                <w:color w:val="1A1A2E"/>
                <w:sz w:val="20"/>
                <w:szCs w:val="20"/>
              </w:rPr>
              <w:t xml:space="preserve">, status, </w:t>
            </w:r>
            <w:proofErr w:type="spellStart"/>
            <w:r>
              <w:rPr>
                <w:color w:val="1A1A2E"/>
                <w:sz w:val="20"/>
                <w:szCs w:val="20"/>
              </w:rPr>
              <w:t>validUntil</w:t>
            </w:r>
            <w:proofErr w:type="spellEnd"/>
            <w:r>
              <w:rPr>
                <w:color w:val="1A1A2E"/>
                <w:sz w:val="20"/>
                <w:szCs w:val="20"/>
              </w:rPr>
              <w:t xml:space="preserve">, total, </w:t>
            </w:r>
            <w:proofErr w:type="spellStart"/>
            <w:r>
              <w:rPr>
                <w:color w:val="1A1A2E"/>
                <w:sz w:val="20"/>
                <w:szCs w:val="20"/>
              </w:rPr>
              <w:t>sentAt</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1F1E723" w14:textId="77777777" w:rsidR="00C05051" w:rsidRDefault="00000000">
            <w:r>
              <w:rPr>
                <w:color w:val="1A1A2E"/>
                <w:sz w:val="20"/>
                <w:szCs w:val="20"/>
              </w:rPr>
              <w:t>Quotes</w:t>
            </w:r>
          </w:p>
        </w:tc>
      </w:tr>
      <w:tr w:rsidR="00C05051" w14:paraId="5A50B8D8"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56DDFA58" w14:textId="77777777" w:rsidR="00C05051" w:rsidRDefault="00000000">
            <w:proofErr w:type="spellStart"/>
            <w:r>
              <w:rPr>
                <w:rFonts w:ascii="Courier New" w:eastAsia="Courier New" w:hAnsi="Courier New" w:cs="Courier New"/>
                <w:b/>
                <w:bCs/>
                <w:color w:val="1E3A5F"/>
                <w:sz w:val="20"/>
                <w:szCs w:val="20"/>
              </w:rPr>
              <w:lastRenderedPageBreak/>
              <w:t>QuoteLineItem</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CD9E9E6" w14:textId="77777777" w:rsidR="00C05051" w:rsidRDefault="00000000">
            <w:proofErr w:type="spellStart"/>
            <w:r>
              <w:rPr>
                <w:color w:val="1A1A2E"/>
                <w:sz w:val="20"/>
                <w:szCs w:val="20"/>
              </w:rPr>
              <w:t>quoteId</w:t>
            </w:r>
            <w:proofErr w:type="spellEnd"/>
            <w:r>
              <w:rPr>
                <w:color w:val="1A1A2E"/>
                <w:sz w:val="20"/>
                <w:szCs w:val="20"/>
              </w:rPr>
              <w:t xml:space="preserve">, description, quantity, </w:t>
            </w:r>
            <w:proofErr w:type="spellStart"/>
            <w:r>
              <w:rPr>
                <w:color w:val="1A1A2E"/>
                <w:sz w:val="20"/>
                <w:szCs w:val="20"/>
              </w:rPr>
              <w:t>unitPrice</w:t>
            </w:r>
            <w:proofErr w:type="spellEnd"/>
            <w:r>
              <w:rPr>
                <w:color w:val="1A1A2E"/>
                <w:sz w:val="20"/>
                <w:szCs w:val="20"/>
              </w:rPr>
              <w:t xml:space="preserve">, </w:t>
            </w:r>
            <w:proofErr w:type="spellStart"/>
            <w:r>
              <w:rPr>
                <w:color w:val="1A1A2E"/>
                <w:sz w:val="20"/>
                <w:szCs w:val="20"/>
              </w:rPr>
              <w:t>lineTotal</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EEECD8E" w14:textId="77777777" w:rsidR="00C05051" w:rsidRDefault="00000000">
            <w:r>
              <w:rPr>
                <w:color w:val="1A1A2E"/>
                <w:sz w:val="20"/>
                <w:szCs w:val="20"/>
              </w:rPr>
              <w:t>Quotes</w:t>
            </w:r>
          </w:p>
        </w:tc>
      </w:tr>
      <w:tr w:rsidR="00C05051" w14:paraId="0CC61CC8"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65D024D6" w14:textId="77777777" w:rsidR="00C05051" w:rsidRDefault="00000000">
            <w:r>
              <w:rPr>
                <w:rFonts w:ascii="Courier New" w:eastAsia="Courier New" w:hAnsi="Courier New" w:cs="Courier New"/>
                <w:b/>
                <w:bCs/>
                <w:color w:val="1E3A5F"/>
                <w:sz w:val="20"/>
                <w:szCs w:val="20"/>
              </w:rPr>
              <w:t>Product</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D2214EF" w14:textId="77777777" w:rsidR="00C05051" w:rsidRDefault="00000000">
            <w:r>
              <w:rPr>
                <w:color w:val="1A1A2E"/>
                <w:sz w:val="20"/>
                <w:szCs w:val="20"/>
              </w:rPr>
              <w:t xml:space="preserve">name, </w:t>
            </w:r>
            <w:proofErr w:type="spellStart"/>
            <w:r>
              <w:rPr>
                <w:color w:val="1A1A2E"/>
                <w:sz w:val="20"/>
                <w:szCs w:val="20"/>
              </w:rPr>
              <w:t>defaultPrice</w:t>
            </w:r>
            <w:proofErr w:type="spellEnd"/>
            <w:r>
              <w:rPr>
                <w:color w:val="1A1A2E"/>
                <w:sz w:val="20"/>
                <w:szCs w:val="20"/>
              </w:rPr>
              <w:t xml:space="preserve">, unit, category, </w:t>
            </w:r>
            <w:proofErr w:type="spellStart"/>
            <w:r>
              <w:rPr>
                <w:color w:val="1A1A2E"/>
                <w:sz w:val="20"/>
                <w:szCs w:val="20"/>
              </w:rPr>
              <w:t>isActive</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F8A03F2" w14:textId="77777777" w:rsidR="00C05051" w:rsidRDefault="00000000">
            <w:r>
              <w:rPr>
                <w:color w:val="1A1A2E"/>
                <w:sz w:val="20"/>
                <w:szCs w:val="20"/>
              </w:rPr>
              <w:t>Product Catalog</w:t>
            </w:r>
          </w:p>
        </w:tc>
      </w:tr>
      <w:tr w:rsidR="00C05051" w14:paraId="14F1D130"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274ACB2C" w14:textId="77777777" w:rsidR="00C05051" w:rsidRDefault="00000000">
            <w:r>
              <w:rPr>
                <w:rFonts w:ascii="Courier New" w:eastAsia="Courier New" w:hAnsi="Courier New" w:cs="Courier New"/>
                <w:b/>
                <w:bCs/>
                <w:color w:val="1E3A5F"/>
                <w:sz w:val="20"/>
                <w:szCs w:val="20"/>
              </w:rPr>
              <w:t>Contact</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B611865" w14:textId="77777777" w:rsidR="00C05051" w:rsidRDefault="00000000">
            <w:proofErr w:type="spellStart"/>
            <w:r>
              <w:rPr>
                <w:color w:val="1A1A2E"/>
                <w:sz w:val="20"/>
                <w:szCs w:val="20"/>
              </w:rPr>
              <w:t>clientId</w:t>
            </w:r>
            <w:proofErr w:type="spellEnd"/>
            <w:r>
              <w:rPr>
                <w:color w:val="1A1A2E"/>
                <w:sz w:val="20"/>
                <w:szCs w:val="20"/>
              </w:rPr>
              <w:t xml:space="preserve">, </w:t>
            </w:r>
            <w:proofErr w:type="spellStart"/>
            <w:r>
              <w:rPr>
                <w:color w:val="1A1A2E"/>
                <w:sz w:val="20"/>
                <w:szCs w:val="20"/>
              </w:rPr>
              <w:t>firstName</w:t>
            </w:r>
            <w:proofErr w:type="spellEnd"/>
            <w:r>
              <w:rPr>
                <w:color w:val="1A1A2E"/>
                <w:sz w:val="20"/>
                <w:szCs w:val="20"/>
              </w:rPr>
              <w:t xml:space="preserve">, </w:t>
            </w:r>
            <w:proofErr w:type="spellStart"/>
            <w:r>
              <w:rPr>
                <w:color w:val="1A1A2E"/>
                <w:sz w:val="20"/>
                <w:szCs w:val="20"/>
              </w:rPr>
              <w:t>lastName</w:t>
            </w:r>
            <w:proofErr w:type="spellEnd"/>
            <w:r>
              <w:rPr>
                <w:color w:val="1A1A2E"/>
                <w:sz w:val="20"/>
                <w:szCs w:val="20"/>
              </w:rPr>
              <w:t xml:space="preserve">, email, phone, </w:t>
            </w:r>
            <w:proofErr w:type="spellStart"/>
            <w:r>
              <w:rPr>
                <w:color w:val="1A1A2E"/>
                <w:sz w:val="20"/>
                <w:szCs w:val="20"/>
              </w:rPr>
              <w:t>jobTitle</w:t>
            </w:r>
            <w:proofErr w:type="spellEnd"/>
            <w:r>
              <w:rPr>
                <w:color w:val="1A1A2E"/>
                <w:sz w:val="20"/>
                <w:szCs w:val="20"/>
              </w:rPr>
              <w:t xml:space="preserve">, </w:t>
            </w:r>
            <w:proofErr w:type="spellStart"/>
            <w:r>
              <w:rPr>
                <w:color w:val="1A1A2E"/>
                <w:sz w:val="20"/>
                <w:szCs w:val="20"/>
              </w:rPr>
              <w:t>isPrimary</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6F1CA7C" w14:textId="77777777" w:rsidR="00C05051" w:rsidRDefault="00000000">
            <w:r>
              <w:rPr>
                <w:color w:val="1A1A2E"/>
                <w:sz w:val="20"/>
                <w:szCs w:val="20"/>
              </w:rPr>
              <w:t>Contact Management</w:t>
            </w:r>
          </w:p>
        </w:tc>
      </w:tr>
      <w:tr w:rsidR="00C05051" w14:paraId="752E8A7F"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1BF2E59F" w14:textId="77777777" w:rsidR="00C05051" w:rsidRDefault="00000000">
            <w:proofErr w:type="spellStart"/>
            <w:r>
              <w:rPr>
                <w:rFonts w:ascii="Courier New" w:eastAsia="Courier New" w:hAnsi="Courier New" w:cs="Courier New"/>
                <w:b/>
                <w:bCs/>
                <w:color w:val="1E3A5F"/>
                <w:sz w:val="20"/>
                <w:szCs w:val="20"/>
              </w:rPr>
              <w:t>WorkflowRule</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05FCDAB" w14:textId="77777777" w:rsidR="00C05051" w:rsidRDefault="00000000">
            <w:r>
              <w:rPr>
                <w:color w:val="1A1A2E"/>
                <w:sz w:val="20"/>
                <w:szCs w:val="20"/>
              </w:rPr>
              <w:t xml:space="preserve">name, trigger, conditions (JSON), actions (JSON), </w:t>
            </w:r>
            <w:proofErr w:type="spellStart"/>
            <w:r>
              <w:rPr>
                <w:color w:val="1A1A2E"/>
                <w:sz w:val="20"/>
                <w:szCs w:val="20"/>
              </w:rPr>
              <w:t>isActive</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661E8D9" w14:textId="77777777" w:rsidR="00C05051" w:rsidRDefault="00000000">
            <w:r>
              <w:rPr>
                <w:color w:val="1A1A2E"/>
                <w:sz w:val="20"/>
                <w:szCs w:val="20"/>
              </w:rPr>
              <w:t>Automation</w:t>
            </w:r>
          </w:p>
        </w:tc>
      </w:tr>
      <w:tr w:rsidR="00C05051" w14:paraId="1FBD4261"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158416C9" w14:textId="77777777" w:rsidR="00C05051" w:rsidRDefault="00000000">
            <w:r>
              <w:rPr>
                <w:rFonts w:ascii="Courier New" w:eastAsia="Courier New" w:hAnsi="Courier New" w:cs="Courier New"/>
                <w:b/>
                <w:bCs/>
                <w:color w:val="1E3A5F"/>
                <w:sz w:val="20"/>
                <w:szCs w:val="20"/>
              </w:rPr>
              <w:t>WorkflowExecution</w:t>
            </w:r>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76ADF09" w14:textId="77777777" w:rsidR="00C05051" w:rsidRDefault="00000000">
            <w:proofErr w:type="spellStart"/>
            <w:r>
              <w:rPr>
                <w:color w:val="1A1A2E"/>
                <w:sz w:val="20"/>
                <w:szCs w:val="20"/>
              </w:rPr>
              <w:t>ruleId</w:t>
            </w:r>
            <w:proofErr w:type="spellEnd"/>
            <w:r>
              <w:rPr>
                <w:color w:val="1A1A2E"/>
                <w:sz w:val="20"/>
                <w:szCs w:val="20"/>
              </w:rPr>
              <w:t xml:space="preserve">, </w:t>
            </w:r>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xml:space="preserve">, result, </w:t>
            </w:r>
            <w:proofErr w:type="spellStart"/>
            <w:r>
              <w:rPr>
                <w:color w:val="1A1A2E"/>
                <w:sz w:val="20"/>
                <w:szCs w:val="20"/>
              </w:rPr>
              <w:t>executedAt</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9FB10B9" w14:textId="77777777" w:rsidR="00C05051" w:rsidRDefault="00000000">
            <w:r>
              <w:rPr>
                <w:color w:val="1A1A2E"/>
                <w:sz w:val="20"/>
                <w:szCs w:val="20"/>
              </w:rPr>
              <w:t>Automation Audit</w:t>
            </w:r>
          </w:p>
        </w:tc>
      </w:tr>
      <w:tr w:rsidR="00C05051" w14:paraId="7A5D329C"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3AA84D6B" w14:textId="77777777" w:rsidR="00C05051" w:rsidRDefault="00000000">
            <w:proofErr w:type="spellStart"/>
            <w:r>
              <w:rPr>
                <w:rFonts w:ascii="Courier New" w:eastAsia="Courier New" w:hAnsi="Courier New" w:cs="Courier New"/>
                <w:b/>
                <w:bCs/>
                <w:color w:val="1E3A5F"/>
                <w:sz w:val="20"/>
                <w:szCs w:val="20"/>
              </w:rPr>
              <w:t>EmailLog</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5AED4F7" w14:textId="77777777" w:rsidR="00C05051" w:rsidRDefault="00000000">
            <w:proofErr w:type="spellStart"/>
            <w:r>
              <w:rPr>
                <w:color w:val="1A1A2E"/>
                <w:sz w:val="20"/>
                <w:szCs w:val="20"/>
              </w:rPr>
              <w:t>entityType</w:t>
            </w:r>
            <w:proofErr w:type="spellEnd"/>
            <w:r>
              <w:rPr>
                <w:color w:val="1A1A2E"/>
                <w:sz w:val="20"/>
                <w:szCs w:val="20"/>
              </w:rPr>
              <w:t xml:space="preserve">, </w:t>
            </w:r>
            <w:proofErr w:type="spellStart"/>
            <w:r>
              <w:rPr>
                <w:color w:val="1A1A2E"/>
                <w:sz w:val="20"/>
                <w:szCs w:val="20"/>
              </w:rPr>
              <w:t>entityId</w:t>
            </w:r>
            <w:proofErr w:type="spellEnd"/>
            <w:r>
              <w:rPr>
                <w:color w:val="1A1A2E"/>
                <w:sz w:val="20"/>
                <w:szCs w:val="20"/>
              </w:rPr>
              <w:t xml:space="preserve">, to, subject, </w:t>
            </w:r>
            <w:proofErr w:type="spellStart"/>
            <w:r>
              <w:rPr>
                <w:color w:val="1A1A2E"/>
                <w:sz w:val="20"/>
                <w:szCs w:val="20"/>
              </w:rPr>
              <w:t>sentAt</w:t>
            </w:r>
            <w:proofErr w:type="spellEnd"/>
            <w:r>
              <w:rPr>
                <w:color w:val="1A1A2E"/>
                <w:sz w:val="20"/>
                <w:szCs w:val="20"/>
              </w:rPr>
              <w:t xml:space="preserve">, </w:t>
            </w:r>
            <w:proofErr w:type="spellStart"/>
            <w:r>
              <w:rPr>
                <w:color w:val="1A1A2E"/>
                <w:sz w:val="20"/>
                <w:szCs w:val="20"/>
              </w:rPr>
              <w:t>openedAt</w:t>
            </w:r>
            <w:proofErr w:type="spellEnd"/>
            <w:r>
              <w:rPr>
                <w:color w:val="1A1A2E"/>
                <w:sz w:val="20"/>
                <w:szCs w:val="20"/>
              </w:rPr>
              <w:t xml:space="preserve">, </w:t>
            </w:r>
            <w:proofErr w:type="spellStart"/>
            <w:r>
              <w:rPr>
                <w:color w:val="1A1A2E"/>
                <w:sz w:val="20"/>
                <w:szCs w:val="20"/>
              </w:rPr>
              <w:t>messageId</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F2CF26D" w14:textId="77777777" w:rsidR="00C05051" w:rsidRDefault="00000000">
            <w:r>
              <w:rPr>
                <w:color w:val="1A1A2E"/>
                <w:sz w:val="20"/>
                <w:szCs w:val="20"/>
              </w:rPr>
              <w:t>Email Tracking</w:t>
            </w:r>
          </w:p>
        </w:tc>
      </w:tr>
      <w:tr w:rsidR="00C05051" w14:paraId="063F8937"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646B83FB" w14:textId="77777777" w:rsidR="00C05051" w:rsidRDefault="00000000">
            <w:proofErr w:type="spellStart"/>
            <w:r>
              <w:rPr>
                <w:rFonts w:ascii="Courier New" w:eastAsia="Courier New" w:hAnsi="Courier New" w:cs="Courier New"/>
                <w:b/>
                <w:bCs/>
                <w:color w:val="1E3A5F"/>
                <w:sz w:val="20"/>
                <w:szCs w:val="20"/>
              </w:rPr>
              <w:t>LeadForm</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BB31106" w14:textId="77777777" w:rsidR="00C05051" w:rsidRDefault="00000000">
            <w:r>
              <w:rPr>
                <w:color w:val="1A1A2E"/>
                <w:sz w:val="20"/>
                <w:szCs w:val="20"/>
              </w:rPr>
              <w:t xml:space="preserve">name, fields (JSON), </w:t>
            </w:r>
            <w:proofErr w:type="spellStart"/>
            <w:r>
              <w:rPr>
                <w:color w:val="1A1A2E"/>
                <w:sz w:val="20"/>
                <w:szCs w:val="20"/>
              </w:rPr>
              <w:t>targetStageId</w:t>
            </w:r>
            <w:proofErr w:type="spellEnd"/>
            <w:r>
              <w:rPr>
                <w:color w:val="1A1A2E"/>
                <w:sz w:val="20"/>
                <w:szCs w:val="20"/>
              </w:rPr>
              <w:t xml:space="preserve">, </w:t>
            </w:r>
            <w:proofErr w:type="spellStart"/>
            <w:r>
              <w:rPr>
                <w:color w:val="1A1A2E"/>
                <w:sz w:val="20"/>
                <w:szCs w:val="20"/>
              </w:rPr>
              <w:t>apiKey</w:t>
            </w:r>
            <w:proofErr w:type="spellEnd"/>
            <w:r>
              <w:rPr>
                <w:color w:val="1A1A2E"/>
                <w:sz w:val="20"/>
                <w:szCs w:val="20"/>
              </w:rPr>
              <w:t xml:space="preserve">, </w:t>
            </w:r>
            <w:proofErr w:type="spellStart"/>
            <w:r>
              <w:rPr>
                <w:color w:val="1A1A2E"/>
                <w:sz w:val="20"/>
                <w:szCs w:val="20"/>
              </w:rPr>
              <w:t>embedCode</w:t>
            </w:r>
            <w:proofErr w:type="spellEnd"/>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FA0C8AD" w14:textId="77777777" w:rsidR="00C05051" w:rsidRDefault="00000000">
            <w:r>
              <w:rPr>
                <w:color w:val="1A1A2E"/>
                <w:sz w:val="20"/>
                <w:szCs w:val="20"/>
              </w:rPr>
              <w:t>Web-to-Lead</w:t>
            </w:r>
          </w:p>
        </w:tc>
      </w:tr>
      <w:tr w:rsidR="00C05051" w14:paraId="1B5C9D37"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4E7FB9E7" w14:textId="77777777" w:rsidR="00C05051" w:rsidRDefault="00000000">
            <w:proofErr w:type="spellStart"/>
            <w:r>
              <w:rPr>
                <w:rFonts w:ascii="Courier New" w:eastAsia="Courier New" w:hAnsi="Courier New" w:cs="Courier New"/>
                <w:b/>
                <w:bCs/>
                <w:color w:val="1E3A5F"/>
                <w:sz w:val="20"/>
                <w:szCs w:val="20"/>
              </w:rPr>
              <w:t>ForecastTarget</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50BB23B" w14:textId="77777777" w:rsidR="00C05051" w:rsidRDefault="00000000">
            <w:r>
              <w:rPr>
                <w:color w:val="1A1A2E"/>
                <w:sz w:val="20"/>
                <w:szCs w:val="20"/>
              </w:rPr>
              <w:t xml:space="preserve">month, year, </w:t>
            </w:r>
            <w:proofErr w:type="spellStart"/>
            <w:r>
              <w:rPr>
                <w:color w:val="1A1A2E"/>
                <w:sz w:val="20"/>
                <w:szCs w:val="20"/>
              </w:rPr>
              <w:t>targetAmount</w:t>
            </w:r>
            <w:proofErr w:type="spellEnd"/>
            <w:r>
              <w:rPr>
                <w:color w:val="1A1A2E"/>
                <w:sz w:val="20"/>
                <w:szCs w:val="20"/>
              </w:rPr>
              <w:t>, currency</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CC136B4" w14:textId="77777777" w:rsidR="00C05051" w:rsidRDefault="00000000">
            <w:r>
              <w:rPr>
                <w:color w:val="1A1A2E"/>
                <w:sz w:val="20"/>
                <w:szCs w:val="20"/>
              </w:rPr>
              <w:t>Forecasting</w:t>
            </w:r>
          </w:p>
        </w:tc>
      </w:tr>
      <w:tr w:rsidR="00C05051" w14:paraId="28095278" w14:textId="77777777">
        <w:tc>
          <w:tcPr>
            <w:tcW w:w="2200" w:type="dxa"/>
            <w:tcBorders>
              <w:top w:val="single" w:sz="1" w:space="0" w:color="C8D8E8"/>
              <w:left w:val="single" w:sz="1" w:space="0" w:color="C8D8E8"/>
              <w:bottom w:val="single" w:sz="1" w:space="0" w:color="C8D8E8"/>
              <w:right w:val="single" w:sz="1" w:space="0" w:color="C8D8E8"/>
            </w:tcBorders>
            <w:shd w:val="clear" w:color="auto" w:fill="EBF4FA"/>
            <w:tcMar>
              <w:top w:w="80" w:type="dxa"/>
              <w:left w:w="120" w:type="dxa"/>
              <w:bottom w:w="80" w:type="dxa"/>
              <w:right w:w="120" w:type="dxa"/>
            </w:tcMar>
          </w:tcPr>
          <w:p w14:paraId="4B080A31" w14:textId="77777777" w:rsidR="00C05051" w:rsidRDefault="00000000">
            <w:proofErr w:type="spellStart"/>
            <w:r>
              <w:rPr>
                <w:rFonts w:ascii="Courier New" w:eastAsia="Courier New" w:hAnsi="Courier New" w:cs="Courier New"/>
                <w:b/>
                <w:bCs/>
                <w:color w:val="1E3A5F"/>
                <w:sz w:val="20"/>
                <w:szCs w:val="20"/>
              </w:rPr>
              <w:t>DashboardLayout</w:t>
            </w:r>
            <w:proofErr w:type="spellEnd"/>
          </w:p>
        </w:tc>
        <w:tc>
          <w:tcPr>
            <w:tcW w:w="47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E7BD105" w14:textId="77777777" w:rsidR="00C05051" w:rsidRDefault="00000000">
            <w:proofErr w:type="spellStart"/>
            <w:r>
              <w:rPr>
                <w:color w:val="1A1A2E"/>
                <w:sz w:val="20"/>
                <w:szCs w:val="20"/>
              </w:rPr>
              <w:t>userId</w:t>
            </w:r>
            <w:proofErr w:type="spellEnd"/>
            <w:r>
              <w:rPr>
                <w:color w:val="1A1A2E"/>
                <w:sz w:val="20"/>
                <w:szCs w:val="20"/>
              </w:rPr>
              <w:t>, widgets (JSON array)</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3F0E70C7" w14:textId="77777777" w:rsidR="00C05051" w:rsidRDefault="00000000">
            <w:r>
              <w:rPr>
                <w:color w:val="1A1A2E"/>
                <w:sz w:val="20"/>
                <w:szCs w:val="20"/>
              </w:rPr>
              <w:t>Dashboard Config</w:t>
            </w:r>
          </w:p>
        </w:tc>
      </w:tr>
    </w:tbl>
    <w:p w14:paraId="08AD86B6" w14:textId="77777777" w:rsidR="00C05051" w:rsidRDefault="00C05051">
      <w:pPr>
        <w:spacing w:after="80"/>
      </w:pPr>
    </w:p>
    <w:p w14:paraId="0415A1AD" w14:textId="77777777" w:rsidR="00C05051" w:rsidRDefault="00000000">
      <w:pPr>
        <w:spacing w:after="120"/>
      </w:pPr>
      <w:r>
        <w:rPr>
          <w:color w:val="1A1A2E"/>
        </w:rPr>
        <w:t>Existing models requiring minor additions:</w:t>
      </w:r>
    </w:p>
    <w:p w14:paraId="4CE82E1B" w14:textId="77777777" w:rsidR="00C05051" w:rsidRDefault="00000000">
      <w:pPr>
        <w:pStyle w:val="ListParagraph"/>
        <w:numPr>
          <w:ilvl w:val="0"/>
          <w:numId w:val="2"/>
        </w:numPr>
        <w:spacing w:after="80"/>
      </w:pPr>
      <w:r>
        <w:rPr>
          <w:color w:val="1A1A2E"/>
        </w:rPr>
        <w:t xml:space="preserve">Lead: add tags (String[]), source (from form or manual), </w:t>
      </w:r>
      <w:proofErr w:type="spellStart"/>
      <w:r>
        <w:rPr>
          <w:color w:val="1A1A2E"/>
        </w:rPr>
        <w:t>formId</w:t>
      </w:r>
      <w:proofErr w:type="spellEnd"/>
    </w:p>
    <w:p w14:paraId="023DADDC" w14:textId="77777777" w:rsidR="00C05051" w:rsidRDefault="00000000">
      <w:pPr>
        <w:pStyle w:val="ListParagraph"/>
        <w:numPr>
          <w:ilvl w:val="0"/>
          <w:numId w:val="2"/>
        </w:numPr>
        <w:spacing w:after="80"/>
      </w:pPr>
      <w:r>
        <w:rPr>
          <w:color w:val="1A1A2E"/>
        </w:rPr>
        <w:t xml:space="preserve">Client: add tags, </w:t>
      </w:r>
      <w:proofErr w:type="spellStart"/>
      <w:r>
        <w:rPr>
          <w:color w:val="1A1A2E"/>
        </w:rPr>
        <w:t>defaultCurrency</w:t>
      </w:r>
      <w:proofErr w:type="spellEnd"/>
    </w:p>
    <w:p w14:paraId="1343818E" w14:textId="77777777" w:rsidR="00C05051" w:rsidRDefault="00000000">
      <w:pPr>
        <w:pStyle w:val="ListParagraph"/>
        <w:numPr>
          <w:ilvl w:val="0"/>
          <w:numId w:val="2"/>
        </w:numPr>
        <w:spacing w:after="80"/>
      </w:pPr>
      <w:r>
        <w:rPr>
          <w:color w:val="1A1A2E"/>
        </w:rPr>
        <w:t>Project: add tags</w:t>
      </w:r>
    </w:p>
    <w:p w14:paraId="1FCDD3A5" w14:textId="77777777" w:rsidR="00C05051" w:rsidRDefault="00000000">
      <w:pPr>
        <w:pStyle w:val="ListParagraph"/>
        <w:numPr>
          <w:ilvl w:val="0"/>
          <w:numId w:val="2"/>
        </w:numPr>
        <w:spacing w:after="80"/>
      </w:pPr>
      <w:r>
        <w:rPr>
          <w:color w:val="1A1A2E"/>
        </w:rPr>
        <w:t xml:space="preserve">User: add </w:t>
      </w:r>
      <w:proofErr w:type="spellStart"/>
      <w:r>
        <w:rPr>
          <w:color w:val="1A1A2E"/>
        </w:rPr>
        <w:t>notificationPreferences</w:t>
      </w:r>
      <w:proofErr w:type="spellEnd"/>
      <w:r>
        <w:rPr>
          <w:color w:val="1A1A2E"/>
        </w:rPr>
        <w:t xml:space="preserve"> (JSON)</w:t>
      </w:r>
    </w:p>
    <w:p w14:paraId="363D2E1E" w14:textId="77777777" w:rsidR="00C05051" w:rsidRDefault="00000000">
      <w:pPr>
        <w:pStyle w:val="ListParagraph"/>
        <w:numPr>
          <w:ilvl w:val="0"/>
          <w:numId w:val="2"/>
        </w:numPr>
        <w:spacing w:after="80"/>
      </w:pPr>
      <w:proofErr w:type="spellStart"/>
      <w:r>
        <w:rPr>
          <w:color w:val="1A1A2E"/>
        </w:rPr>
        <w:t>PipelineStage</w:t>
      </w:r>
      <w:proofErr w:type="spellEnd"/>
      <w:r>
        <w:rPr>
          <w:color w:val="1A1A2E"/>
        </w:rPr>
        <w:t xml:space="preserve">: </w:t>
      </w:r>
      <w:proofErr w:type="spellStart"/>
      <w:r>
        <w:rPr>
          <w:color w:val="1A1A2E"/>
        </w:rPr>
        <w:t>winProbability</w:t>
      </w:r>
      <w:proofErr w:type="spellEnd"/>
      <w:r>
        <w:rPr>
          <w:color w:val="1A1A2E"/>
        </w:rPr>
        <w:t xml:space="preserve"> already exists — verify it's used in forecasting</w:t>
      </w:r>
    </w:p>
    <w:p w14:paraId="641F122F" w14:textId="77777777" w:rsidR="00C05051" w:rsidRDefault="00C05051">
      <w:pPr>
        <w:spacing w:after="240"/>
      </w:pPr>
    </w:p>
    <w:p w14:paraId="17097463" w14:textId="77777777" w:rsidR="00C05051" w:rsidRDefault="00000000">
      <w:pPr>
        <w:pStyle w:val="Heading1"/>
      </w:pPr>
      <w:r>
        <w:t>6. Implementation Roadmap</w:t>
      </w:r>
    </w:p>
    <w:p w14:paraId="60C2AF3D" w14:textId="77777777" w:rsidR="00C05051" w:rsidRDefault="00C050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4ECFBBA3" w14:textId="77777777">
        <w:tc>
          <w:tcPr>
            <w:tcW w:w="9360" w:type="dxa"/>
            <w:tcBorders>
              <w:top w:val="single" w:sz="1" w:space="0" w:color="C8D8E8"/>
              <w:left w:val="single" w:sz="1" w:space="0" w:color="C8D8E8"/>
              <w:bottom w:val="single" w:sz="1" w:space="0" w:color="C8D8E8"/>
              <w:right w:val="single" w:sz="1" w:space="0" w:color="C8D8E8"/>
            </w:tcBorders>
            <w:shd w:val="clear" w:color="auto" w:fill="EBF4FA"/>
            <w:tcMar>
              <w:top w:w="160" w:type="dxa"/>
              <w:left w:w="240" w:type="dxa"/>
              <w:bottom w:w="160" w:type="dxa"/>
              <w:right w:w="240" w:type="dxa"/>
            </w:tcMar>
          </w:tcPr>
          <w:p w14:paraId="27C9969F" w14:textId="77777777" w:rsidR="00C05051" w:rsidRDefault="00000000">
            <w:pPr>
              <w:spacing w:after="60"/>
            </w:pPr>
            <w:r>
              <w:rPr>
                <w:b/>
                <w:bCs/>
                <w:color w:val="1E3A5F"/>
                <w:sz w:val="28"/>
                <w:szCs w:val="28"/>
              </w:rPr>
              <w:t>Phase 1</w:t>
            </w:r>
            <w:r>
              <w:rPr>
                <w:color w:val="4A4A6A"/>
              </w:rPr>
              <w:t xml:space="preserve">  —  Foundation for Sales</w:t>
            </w:r>
          </w:p>
          <w:p w14:paraId="7BA414F8" w14:textId="77777777" w:rsidR="00C05051" w:rsidRDefault="00000000">
            <w:pPr>
              <w:spacing w:after="120"/>
            </w:pPr>
            <w:r>
              <w:rPr>
                <w:color w:val="4A4A6A"/>
                <w:sz w:val="20"/>
                <w:szCs w:val="20"/>
              </w:rPr>
              <w:t>Weeks 1–3  |  Can demo and close first client</w:t>
            </w:r>
          </w:p>
          <w:p w14:paraId="60C56BAC" w14:textId="77777777" w:rsidR="00C05051" w:rsidRDefault="00000000">
            <w:pPr>
              <w:pStyle w:val="ListParagraph"/>
              <w:numPr>
                <w:ilvl w:val="0"/>
                <w:numId w:val="2"/>
              </w:numPr>
              <w:spacing w:after="70"/>
            </w:pPr>
            <w:r>
              <w:rPr>
                <w:color w:val="1A1A2E"/>
                <w:sz w:val="21"/>
                <w:szCs w:val="21"/>
              </w:rPr>
              <w:t>Task management (full CRUD, entity linking, My Tasks dashboard widget)</w:t>
            </w:r>
          </w:p>
          <w:p w14:paraId="10C08FD0" w14:textId="77777777" w:rsidR="00C05051" w:rsidRDefault="00000000">
            <w:pPr>
              <w:pStyle w:val="ListParagraph"/>
              <w:numPr>
                <w:ilvl w:val="0"/>
                <w:numId w:val="2"/>
              </w:numPr>
              <w:spacing w:after="70"/>
            </w:pPr>
            <w:r>
              <w:rPr>
                <w:color w:val="1A1A2E"/>
                <w:sz w:val="21"/>
                <w:szCs w:val="21"/>
              </w:rPr>
              <w:t>In-app notification system (SSE-based, bell icon, mark-read)</w:t>
            </w:r>
          </w:p>
          <w:p w14:paraId="4659C85F" w14:textId="77777777" w:rsidR="00C05051" w:rsidRDefault="00000000">
            <w:pPr>
              <w:pStyle w:val="ListParagraph"/>
              <w:numPr>
                <w:ilvl w:val="0"/>
                <w:numId w:val="2"/>
              </w:numPr>
              <w:spacing w:after="70"/>
            </w:pPr>
            <w:r>
              <w:rPr>
                <w:color w:val="1A1A2E"/>
                <w:sz w:val="21"/>
                <w:szCs w:val="21"/>
              </w:rPr>
              <w:t>Custom fields (definition + value schema, admin CRUD, dynamic form rendering)</w:t>
            </w:r>
          </w:p>
          <w:p w14:paraId="7D68CBFC" w14:textId="77777777" w:rsidR="00C05051" w:rsidRDefault="00000000">
            <w:pPr>
              <w:pStyle w:val="ListParagraph"/>
              <w:numPr>
                <w:ilvl w:val="0"/>
                <w:numId w:val="2"/>
              </w:numPr>
              <w:spacing w:after="70"/>
            </w:pPr>
            <w:r>
              <w:rPr>
                <w:color w:val="1A1A2E"/>
                <w:sz w:val="21"/>
                <w:szCs w:val="21"/>
              </w:rPr>
              <w:t>Bulk actions on Lead and Client table views</w:t>
            </w:r>
          </w:p>
          <w:p w14:paraId="38667CD5" w14:textId="77777777" w:rsidR="00C05051" w:rsidRDefault="00000000">
            <w:pPr>
              <w:pStyle w:val="ListParagraph"/>
              <w:numPr>
                <w:ilvl w:val="0"/>
                <w:numId w:val="2"/>
              </w:numPr>
              <w:spacing w:after="70"/>
            </w:pPr>
            <w:r>
              <w:rPr>
                <w:color w:val="1A1A2E"/>
                <w:sz w:val="21"/>
                <w:szCs w:val="21"/>
              </w:rPr>
              <w:t>Daily email digest (Resend — leverages existing email module)</w:t>
            </w:r>
          </w:p>
        </w:tc>
      </w:tr>
    </w:tbl>
    <w:p w14:paraId="125E4844" w14:textId="77777777" w:rsidR="00C05051" w:rsidRDefault="00C050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15F2B41B" w14:textId="77777777">
        <w:tc>
          <w:tcPr>
            <w:tcW w:w="9360" w:type="dxa"/>
            <w:tcBorders>
              <w:top w:val="single" w:sz="1" w:space="0" w:color="C8D8E8"/>
              <w:left w:val="single" w:sz="1" w:space="0" w:color="C8D8E8"/>
              <w:bottom w:val="single" w:sz="1" w:space="0" w:color="C8D8E8"/>
              <w:right w:val="single" w:sz="1" w:space="0" w:color="C8D8E8"/>
            </w:tcBorders>
            <w:shd w:val="clear" w:color="auto" w:fill="FFF9E6"/>
            <w:tcMar>
              <w:top w:w="160" w:type="dxa"/>
              <w:left w:w="240" w:type="dxa"/>
              <w:bottom w:w="160" w:type="dxa"/>
              <w:right w:w="240" w:type="dxa"/>
            </w:tcMar>
          </w:tcPr>
          <w:p w14:paraId="46070955" w14:textId="77777777" w:rsidR="00C05051" w:rsidRDefault="00000000">
            <w:pPr>
              <w:spacing w:after="60"/>
            </w:pPr>
            <w:r>
              <w:rPr>
                <w:b/>
                <w:bCs/>
                <w:color w:val="E65100"/>
                <w:sz w:val="28"/>
                <w:szCs w:val="28"/>
              </w:rPr>
              <w:t>Phase 2</w:t>
            </w:r>
            <w:r>
              <w:rPr>
                <w:color w:val="4A4A6A"/>
              </w:rPr>
              <w:t xml:space="preserve">  —  Deal-Closing Features</w:t>
            </w:r>
          </w:p>
          <w:p w14:paraId="16FDD74D" w14:textId="77777777" w:rsidR="00C05051" w:rsidRDefault="00000000">
            <w:pPr>
              <w:spacing w:after="120"/>
            </w:pPr>
            <w:r>
              <w:rPr>
                <w:color w:val="4A4A6A"/>
                <w:sz w:val="20"/>
                <w:szCs w:val="20"/>
              </w:rPr>
              <w:t>Weeks 4–7  |  Competitive against Pipedrive</w:t>
            </w:r>
          </w:p>
          <w:p w14:paraId="23395B26" w14:textId="77777777" w:rsidR="00C05051" w:rsidRDefault="00000000">
            <w:pPr>
              <w:pStyle w:val="ListParagraph"/>
              <w:numPr>
                <w:ilvl w:val="0"/>
                <w:numId w:val="2"/>
              </w:numPr>
              <w:spacing w:after="70"/>
            </w:pPr>
            <w:r>
              <w:rPr>
                <w:color w:val="1A1A2E"/>
                <w:sz w:val="21"/>
                <w:szCs w:val="21"/>
              </w:rPr>
              <w:t>Quote &amp; Proposal builder (line items, PDF export, link to project)</w:t>
            </w:r>
          </w:p>
          <w:p w14:paraId="6A6A80CB" w14:textId="77777777" w:rsidR="00C05051" w:rsidRDefault="00000000">
            <w:pPr>
              <w:pStyle w:val="ListParagraph"/>
              <w:numPr>
                <w:ilvl w:val="0"/>
                <w:numId w:val="2"/>
              </w:numPr>
              <w:spacing w:after="70"/>
            </w:pPr>
            <w:r>
              <w:rPr>
                <w:color w:val="1A1A2E"/>
                <w:sz w:val="21"/>
                <w:szCs w:val="21"/>
              </w:rPr>
              <w:t>Product/Service catalog (admin-managed, used in quote builder)</w:t>
            </w:r>
          </w:p>
          <w:p w14:paraId="12DBCA3C" w14:textId="77777777" w:rsidR="00C05051" w:rsidRDefault="00000000">
            <w:pPr>
              <w:pStyle w:val="ListParagraph"/>
              <w:numPr>
                <w:ilvl w:val="0"/>
                <w:numId w:val="2"/>
              </w:numPr>
              <w:spacing w:after="70"/>
            </w:pPr>
            <w:r>
              <w:rPr>
                <w:color w:val="1A1A2E"/>
                <w:sz w:val="21"/>
                <w:szCs w:val="21"/>
              </w:rPr>
              <w:t>Email send + tracking (Resend + webhooks, email history tab)</w:t>
            </w:r>
          </w:p>
          <w:p w14:paraId="14EA1526" w14:textId="77777777" w:rsidR="00C05051" w:rsidRDefault="00000000">
            <w:pPr>
              <w:pStyle w:val="ListParagraph"/>
              <w:numPr>
                <w:ilvl w:val="0"/>
                <w:numId w:val="2"/>
              </w:numPr>
              <w:spacing w:after="70"/>
            </w:pPr>
            <w:r>
              <w:rPr>
                <w:color w:val="1A1A2E"/>
                <w:sz w:val="21"/>
                <w:szCs w:val="21"/>
              </w:rPr>
              <w:lastRenderedPageBreak/>
              <w:t xml:space="preserve">Contact management (Contact model under Client, replace/extend </w:t>
            </w:r>
            <w:proofErr w:type="spellStart"/>
            <w:r>
              <w:rPr>
                <w:color w:val="1A1A2E"/>
                <w:sz w:val="21"/>
                <w:szCs w:val="21"/>
              </w:rPr>
              <w:t>LeadRep</w:t>
            </w:r>
            <w:proofErr w:type="spellEnd"/>
            <w:r>
              <w:rPr>
                <w:color w:val="1A1A2E"/>
                <w:sz w:val="21"/>
                <w:szCs w:val="21"/>
              </w:rPr>
              <w:t>)</w:t>
            </w:r>
          </w:p>
          <w:p w14:paraId="733A12DE" w14:textId="77777777" w:rsidR="00C05051" w:rsidRDefault="00000000">
            <w:pPr>
              <w:pStyle w:val="ListParagraph"/>
              <w:numPr>
                <w:ilvl w:val="0"/>
                <w:numId w:val="2"/>
              </w:numPr>
              <w:spacing w:after="70"/>
            </w:pPr>
            <w:r>
              <w:rPr>
                <w:color w:val="1A1A2E"/>
                <w:sz w:val="21"/>
                <w:szCs w:val="21"/>
              </w:rPr>
              <w:t>Revenue forecasting panel on dashboard (weighted pipeline vs. target)</w:t>
            </w:r>
          </w:p>
        </w:tc>
      </w:tr>
    </w:tbl>
    <w:p w14:paraId="1AF4210A" w14:textId="77777777" w:rsidR="00C05051" w:rsidRDefault="00C050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1FD89F67" w14:textId="77777777">
        <w:tc>
          <w:tcPr>
            <w:tcW w:w="9360" w:type="dxa"/>
            <w:tcBorders>
              <w:top w:val="single" w:sz="1" w:space="0" w:color="C8D8E8"/>
              <w:left w:val="single" w:sz="1" w:space="0" w:color="C8D8E8"/>
              <w:bottom w:val="single" w:sz="1" w:space="0" w:color="C8D8E8"/>
              <w:right w:val="single" w:sz="1" w:space="0" w:color="C8D8E8"/>
            </w:tcBorders>
            <w:shd w:val="clear" w:color="auto" w:fill="E8F5E9"/>
            <w:tcMar>
              <w:top w:w="160" w:type="dxa"/>
              <w:left w:w="240" w:type="dxa"/>
              <w:bottom w:w="160" w:type="dxa"/>
              <w:right w:w="240" w:type="dxa"/>
            </w:tcMar>
          </w:tcPr>
          <w:p w14:paraId="22A43D13" w14:textId="77777777" w:rsidR="00C05051" w:rsidRDefault="00000000">
            <w:pPr>
              <w:spacing w:after="60"/>
            </w:pPr>
            <w:r>
              <w:rPr>
                <w:b/>
                <w:bCs/>
                <w:color w:val="2E7D32"/>
                <w:sz w:val="28"/>
                <w:szCs w:val="28"/>
              </w:rPr>
              <w:t>Phase 3</w:t>
            </w:r>
            <w:r>
              <w:rPr>
                <w:color w:val="4A4A6A"/>
              </w:rPr>
              <w:t xml:space="preserve">  —  Automation &amp; Inbound</w:t>
            </w:r>
          </w:p>
          <w:p w14:paraId="11C7BD79" w14:textId="77777777" w:rsidR="00C05051" w:rsidRDefault="00000000">
            <w:pPr>
              <w:spacing w:after="120"/>
            </w:pPr>
            <w:r>
              <w:rPr>
                <w:color w:val="4A4A6A"/>
                <w:sz w:val="20"/>
                <w:szCs w:val="20"/>
              </w:rPr>
              <w:t>Weeks 8–12  |  Competitive against Zoho CRM Standard</w:t>
            </w:r>
          </w:p>
          <w:p w14:paraId="36BC8DF2" w14:textId="77777777" w:rsidR="00C05051" w:rsidRDefault="00000000">
            <w:pPr>
              <w:pStyle w:val="ListParagraph"/>
              <w:numPr>
                <w:ilvl w:val="0"/>
                <w:numId w:val="2"/>
              </w:numPr>
              <w:spacing w:after="70"/>
            </w:pPr>
            <w:r>
              <w:rPr>
                <w:color w:val="1A1A2E"/>
                <w:sz w:val="21"/>
                <w:szCs w:val="21"/>
              </w:rPr>
              <w:t>Workflow automation engine (trigger/condition/action rules, async queue)</w:t>
            </w:r>
          </w:p>
          <w:p w14:paraId="7A9E3F39" w14:textId="77777777" w:rsidR="00C05051" w:rsidRDefault="00000000">
            <w:pPr>
              <w:pStyle w:val="ListParagraph"/>
              <w:numPr>
                <w:ilvl w:val="0"/>
                <w:numId w:val="2"/>
              </w:numPr>
              <w:spacing w:after="70"/>
            </w:pPr>
            <w:r>
              <w:rPr>
                <w:color w:val="1A1A2E"/>
                <w:sz w:val="21"/>
                <w:szCs w:val="21"/>
              </w:rPr>
              <w:t>Web-to-lead capture forms (public submit endpoint + embed code)</w:t>
            </w:r>
          </w:p>
          <w:p w14:paraId="23EC6465" w14:textId="77777777" w:rsidR="00C05051" w:rsidRDefault="00000000">
            <w:pPr>
              <w:pStyle w:val="ListParagraph"/>
              <w:numPr>
                <w:ilvl w:val="0"/>
                <w:numId w:val="2"/>
              </w:numPr>
              <w:spacing w:after="70"/>
            </w:pPr>
            <w:r>
              <w:rPr>
                <w:color w:val="1A1A2E"/>
                <w:sz w:val="21"/>
                <w:szCs w:val="21"/>
              </w:rPr>
              <w:t>Calendar integration — Google Calendar sync for activities/tasks</w:t>
            </w:r>
          </w:p>
          <w:p w14:paraId="3ED445BE" w14:textId="77777777" w:rsidR="00C05051" w:rsidRDefault="00000000">
            <w:pPr>
              <w:pStyle w:val="ListParagraph"/>
              <w:numPr>
                <w:ilvl w:val="0"/>
                <w:numId w:val="2"/>
              </w:numPr>
              <w:spacing w:after="70"/>
            </w:pPr>
            <w:r>
              <w:rPr>
                <w:color w:val="1A1A2E"/>
                <w:sz w:val="21"/>
                <w:szCs w:val="21"/>
              </w:rPr>
              <w:t>Dashboard customization (drag-and-drop widgets, per-user saved layouts)</w:t>
            </w:r>
          </w:p>
          <w:p w14:paraId="708455B3" w14:textId="77777777" w:rsidR="00C05051" w:rsidRDefault="00000000">
            <w:pPr>
              <w:pStyle w:val="ListParagraph"/>
              <w:numPr>
                <w:ilvl w:val="0"/>
                <w:numId w:val="2"/>
              </w:numPr>
              <w:spacing w:after="70"/>
            </w:pPr>
            <w:r>
              <w:rPr>
                <w:color w:val="1A1A2E"/>
                <w:sz w:val="21"/>
                <w:szCs w:val="21"/>
              </w:rPr>
              <w:t>Outbound webhooks for Zapier/Make integration</w:t>
            </w:r>
          </w:p>
        </w:tc>
      </w:tr>
    </w:tbl>
    <w:p w14:paraId="5467F122" w14:textId="77777777" w:rsidR="00C05051" w:rsidRDefault="00C050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1B67371F" w14:textId="77777777">
        <w:tc>
          <w:tcPr>
            <w:tcW w:w="9360" w:type="dxa"/>
            <w:tcBorders>
              <w:top w:val="single" w:sz="1" w:space="0" w:color="C8D8E8"/>
              <w:left w:val="single" w:sz="1" w:space="0" w:color="C8D8E8"/>
              <w:bottom w:val="single" w:sz="1" w:space="0" w:color="C8D8E8"/>
              <w:right w:val="single" w:sz="1" w:space="0" w:color="C8D8E8"/>
            </w:tcBorders>
            <w:shd w:val="clear" w:color="auto" w:fill="F5F5F5"/>
            <w:tcMar>
              <w:top w:w="160" w:type="dxa"/>
              <w:left w:w="240" w:type="dxa"/>
              <w:bottom w:w="160" w:type="dxa"/>
              <w:right w:w="240" w:type="dxa"/>
            </w:tcMar>
          </w:tcPr>
          <w:p w14:paraId="329A8077" w14:textId="77777777" w:rsidR="00C05051" w:rsidRDefault="00000000">
            <w:pPr>
              <w:spacing w:after="60"/>
            </w:pPr>
            <w:r>
              <w:rPr>
                <w:b/>
                <w:bCs/>
                <w:color w:val="4A4A6A"/>
                <w:sz w:val="28"/>
                <w:szCs w:val="28"/>
              </w:rPr>
              <w:t>Phase 4</w:t>
            </w:r>
            <w:r>
              <w:rPr>
                <w:color w:val="4A4A6A"/>
              </w:rPr>
              <w:t xml:space="preserve">  —  Market Expansion</w:t>
            </w:r>
          </w:p>
          <w:p w14:paraId="6C3F2A46" w14:textId="77777777" w:rsidR="00C05051" w:rsidRDefault="00000000">
            <w:pPr>
              <w:spacing w:after="120"/>
            </w:pPr>
            <w:r>
              <w:rPr>
                <w:color w:val="4A4A6A"/>
                <w:sz w:val="20"/>
                <w:szCs w:val="20"/>
              </w:rPr>
              <w:t>Month 4–6  |  SME market leader positioning</w:t>
            </w:r>
          </w:p>
          <w:p w14:paraId="4E459F7D" w14:textId="77777777" w:rsidR="00C05051" w:rsidRDefault="00000000">
            <w:pPr>
              <w:pStyle w:val="ListParagraph"/>
              <w:numPr>
                <w:ilvl w:val="0"/>
                <w:numId w:val="2"/>
              </w:numPr>
              <w:spacing w:after="70"/>
            </w:pPr>
            <w:r>
              <w:rPr>
                <w:color w:val="1A1A2E"/>
                <w:sz w:val="21"/>
                <w:szCs w:val="21"/>
              </w:rPr>
              <w:t>Progressive Web App (PWA) — offline task viewing, push notifications</w:t>
            </w:r>
          </w:p>
          <w:p w14:paraId="60045301" w14:textId="77777777" w:rsidR="00C05051" w:rsidRDefault="00000000">
            <w:pPr>
              <w:pStyle w:val="ListParagraph"/>
              <w:numPr>
                <w:ilvl w:val="0"/>
                <w:numId w:val="2"/>
              </w:numPr>
              <w:spacing w:after="70"/>
            </w:pPr>
            <w:r>
              <w:rPr>
                <w:color w:val="1A1A2E"/>
                <w:sz w:val="21"/>
                <w:szCs w:val="21"/>
              </w:rPr>
              <w:t>Customer portal — client-facing project status and document upload</w:t>
            </w:r>
          </w:p>
          <w:p w14:paraId="20F129FA" w14:textId="77777777" w:rsidR="00C05051" w:rsidRDefault="00000000">
            <w:pPr>
              <w:pStyle w:val="ListParagraph"/>
              <w:numPr>
                <w:ilvl w:val="0"/>
                <w:numId w:val="2"/>
              </w:numPr>
              <w:spacing w:after="70"/>
            </w:pPr>
            <w:r>
              <w:rPr>
                <w:color w:val="1A1A2E"/>
                <w:sz w:val="21"/>
                <w:szCs w:val="21"/>
              </w:rPr>
              <w:t>Recurring revenue / subscription tracking (MRR, renewal alerts)</w:t>
            </w:r>
          </w:p>
          <w:p w14:paraId="5EE422C7" w14:textId="77777777" w:rsidR="00C05051" w:rsidRDefault="00000000">
            <w:pPr>
              <w:pStyle w:val="ListParagraph"/>
              <w:numPr>
                <w:ilvl w:val="0"/>
                <w:numId w:val="2"/>
              </w:numPr>
              <w:spacing w:after="70"/>
            </w:pPr>
            <w:r>
              <w:rPr>
                <w:color w:val="1A1A2E"/>
                <w:sz w:val="21"/>
                <w:szCs w:val="21"/>
              </w:rPr>
              <w:t>Territory management — geographic lead assignment rules</w:t>
            </w:r>
          </w:p>
          <w:p w14:paraId="711706A7" w14:textId="77777777" w:rsidR="00C05051" w:rsidRDefault="00000000">
            <w:pPr>
              <w:pStyle w:val="ListParagraph"/>
              <w:numPr>
                <w:ilvl w:val="0"/>
                <w:numId w:val="2"/>
              </w:numPr>
              <w:spacing w:after="70"/>
            </w:pPr>
            <w:r>
              <w:rPr>
                <w:color w:val="1A1A2E"/>
                <w:sz w:val="21"/>
                <w:szCs w:val="21"/>
              </w:rPr>
              <w:t xml:space="preserve">LinkedIn enrichment (via </w:t>
            </w:r>
            <w:proofErr w:type="spellStart"/>
            <w:r>
              <w:rPr>
                <w:color w:val="1A1A2E"/>
                <w:sz w:val="21"/>
                <w:szCs w:val="21"/>
              </w:rPr>
              <w:t>Proxycurl</w:t>
            </w:r>
            <w:proofErr w:type="spellEnd"/>
            <w:r>
              <w:rPr>
                <w:color w:val="1A1A2E"/>
                <w:sz w:val="21"/>
                <w:szCs w:val="21"/>
              </w:rPr>
              <w:t xml:space="preserve"> or similar API)</w:t>
            </w:r>
          </w:p>
        </w:tc>
      </w:tr>
    </w:tbl>
    <w:p w14:paraId="61BA5CE1" w14:textId="77777777" w:rsidR="00C05051" w:rsidRDefault="00C05051">
      <w:pPr>
        <w:spacing w:after="240"/>
      </w:pPr>
    </w:p>
    <w:p w14:paraId="4589FB8E" w14:textId="77777777" w:rsidR="00C05051" w:rsidRDefault="00000000">
      <w:pPr>
        <w:pStyle w:val="Heading1"/>
      </w:pPr>
      <w:r>
        <w:t>7. Quick UX Wins (No New Models Required)</w:t>
      </w:r>
    </w:p>
    <w:p w14:paraId="59844BEE" w14:textId="77777777" w:rsidR="00C05051" w:rsidRDefault="00000000">
      <w:pPr>
        <w:spacing w:after="120"/>
      </w:pPr>
      <w:r>
        <w:rPr>
          <w:color w:val="1A1A2E"/>
        </w:rPr>
        <w:t>These improvements can be shipped in days and immediately improve the demo experience.</w:t>
      </w:r>
    </w:p>
    <w:p w14:paraId="4361BF07"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76"/>
        <w:gridCol w:w="4642"/>
      </w:tblGrid>
      <w:tr w:rsidR="00C05051" w14:paraId="53BC54E0" w14:textId="77777777">
        <w:tc>
          <w:tcPr>
            <w:tcW w:w="4620" w:type="dxa"/>
            <w:tcBorders>
              <w:top w:val="none" w:sz="0" w:space="0" w:color="FFFFFF"/>
              <w:left w:val="none" w:sz="0" w:space="0" w:color="FFFFFF"/>
              <w:bottom w:val="none" w:sz="0" w:space="0" w:color="FFFFFF"/>
              <w:right w:val="none" w:sz="0" w:space="0" w:color="FFFFFF"/>
            </w:tcBorders>
          </w:tcPr>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6023588B" w14:textId="77777777">
              <w:tc>
                <w:tcPr>
                  <w:tcW w:w="4620" w:type="dxa"/>
                  <w:tcBorders>
                    <w:top w:val="single" w:sz="1" w:space="0" w:color="C8D8E8"/>
                    <w:left w:val="single" w:sz="1" w:space="0" w:color="C8D8E8"/>
                    <w:bottom w:val="single" w:sz="1" w:space="0" w:color="C8D8E8"/>
                    <w:right w:val="single" w:sz="1" w:space="0" w:color="C8D8E8"/>
                  </w:tcBorders>
                  <w:shd w:val="clear" w:color="auto" w:fill="EBF4FA"/>
                  <w:tcMar>
                    <w:top w:w="140" w:type="dxa"/>
                    <w:left w:w="180" w:type="dxa"/>
                    <w:bottom w:w="140" w:type="dxa"/>
                    <w:right w:w="180" w:type="dxa"/>
                  </w:tcMar>
                </w:tcPr>
                <w:p w14:paraId="17EA5A05" w14:textId="77777777" w:rsidR="00C05051" w:rsidRDefault="00000000">
                  <w:pPr>
                    <w:spacing w:after="60"/>
                  </w:pPr>
                  <w:r>
                    <w:rPr>
                      <w:b/>
                      <w:bCs/>
                      <w:color w:val="1E3A5F"/>
                    </w:rPr>
                    <w:t>Global Search</w:t>
                  </w:r>
                </w:p>
                <w:p w14:paraId="148C2991" w14:textId="77777777" w:rsidR="00C05051" w:rsidRDefault="00000000">
                  <w:proofErr w:type="spellStart"/>
                  <w:r>
                    <w:rPr>
                      <w:color w:val="1A1A2E"/>
                      <w:sz w:val="20"/>
                      <w:szCs w:val="20"/>
                    </w:rPr>
                    <w:t>Ctrl+K</w:t>
                  </w:r>
                  <w:proofErr w:type="spellEnd"/>
                  <w:r>
                    <w:rPr>
                      <w:color w:val="1A1A2E"/>
                      <w:sz w:val="20"/>
                      <w:szCs w:val="20"/>
                    </w:rPr>
                    <w:t xml:space="preserve"> command palette searching across leads, clients, and projects — massive daily time-saver. Implement with a single /</w:t>
                  </w:r>
                  <w:proofErr w:type="spellStart"/>
                  <w:r>
                    <w:rPr>
                      <w:color w:val="1A1A2E"/>
                      <w:sz w:val="20"/>
                      <w:szCs w:val="20"/>
                    </w:rPr>
                    <w:t>search?q</w:t>
                  </w:r>
                  <w:proofErr w:type="spellEnd"/>
                  <w:r>
                    <w:rPr>
                      <w:color w:val="1A1A2E"/>
                      <w:sz w:val="20"/>
                      <w:szCs w:val="20"/>
                    </w:rPr>
                    <w:t>= endpoint.</w:t>
                  </w:r>
                </w:p>
              </w:tc>
            </w:tr>
          </w:tbl>
          <w:p w14:paraId="4708C787" w14:textId="77777777" w:rsidR="00C05051" w:rsidRDefault="00C05051">
            <w:pPr>
              <w:spacing w:after="80"/>
            </w:pP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513C751B" w14:textId="77777777">
              <w:tc>
                <w:tcPr>
                  <w:tcW w:w="4620" w:type="dxa"/>
                  <w:tcBorders>
                    <w:top w:val="single" w:sz="1" w:space="0" w:color="C8D8E8"/>
                    <w:left w:val="single" w:sz="1" w:space="0" w:color="C8D8E8"/>
                    <w:bottom w:val="single" w:sz="1" w:space="0" w:color="C8D8E8"/>
                    <w:right w:val="single" w:sz="1" w:space="0" w:color="C8D8E8"/>
                  </w:tcBorders>
                  <w:shd w:val="clear" w:color="auto" w:fill="EBF4FA"/>
                  <w:tcMar>
                    <w:top w:w="140" w:type="dxa"/>
                    <w:left w:w="180" w:type="dxa"/>
                    <w:bottom w:w="140" w:type="dxa"/>
                    <w:right w:w="180" w:type="dxa"/>
                  </w:tcMar>
                </w:tcPr>
                <w:p w14:paraId="36DB69A0" w14:textId="77777777" w:rsidR="00C05051" w:rsidRDefault="00000000">
                  <w:pPr>
                    <w:spacing w:after="60"/>
                  </w:pPr>
                  <w:r>
                    <w:rPr>
                      <w:b/>
                      <w:bCs/>
                      <w:color w:val="1E3A5F"/>
                    </w:rPr>
                    <w:t>Saved Filters</w:t>
                  </w:r>
                </w:p>
                <w:p w14:paraId="1A6FE1F7" w14:textId="77777777" w:rsidR="00C05051" w:rsidRDefault="00000000">
                  <w:r>
                    <w:rPr>
                      <w:color w:val="1A1A2E"/>
                      <w:sz w:val="20"/>
                      <w:szCs w:val="20"/>
                    </w:rPr>
                    <w:t xml:space="preserve">Let users save their filter combinations in Lead/Project tables. Store in </w:t>
                  </w:r>
                  <w:proofErr w:type="spellStart"/>
                  <w:r>
                    <w:rPr>
                      <w:color w:val="1A1A2E"/>
                      <w:sz w:val="20"/>
                      <w:szCs w:val="20"/>
                    </w:rPr>
                    <w:t>localStorage</w:t>
                  </w:r>
                  <w:proofErr w:type="spellEnd"/>
                  <w:r>
                    <w:rPr>
                      <w:color w:val="1A1A2E"/>
                      <w:sz w:val="20"/>
                      <w:szCs w:val="20"/>
                    </w:rPr>
                    <w:t xml:space="preserve"> or DB. Eliminates the '3 clicks to get back to my view' frustration.</w:t>
                  </w:r>
                </w:p>
              </w:tc>
            </w:tr>
          </w:tbl>
          <w:p w14:paraId="17656560" w14:textId="77777777" w:rsidR="00C05051" w:rsidRDefault="00C05051">
            <w:pPr>
              <w:spacing w:after="80"/>
            </w:pP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2E1A9966" w14:textId="77777777">
              <w:tc>
                <w:tcPr>
                  <w:tcW w:w="4620" w:type="dxa"/>
                  <w:tcBorders>
                    <w:top w:val="single" w:sz="1" w:space="0" w:color="C8D8E8"/>
                    <w:left w:val="single" w:sz="1" w:space="0" w:color="C8D8E8"/>
                    <w:bottom w:val="single" w:sz="1" w:space="0" w:color="C8D8E8"/>
                    <w:right w:val="single" w:sz="1" w:space="0" w:color="C8D8E8"/>
                  </w:tcBorders>
                  <w:shd w:val="clear" w:color="auto" w:fill="EBF4FA"/>
                  <w:tcMar>
                    <w:top w:w="140" w:type="dxa"/>
                    <w:left w:w="180" w:type="dxa"/>
                    <w:bottom w:w="140" w:type="dxa"/>
                    <w:right w:w="180" w:type="dxa"/>
                  </w:tcMar>
                </w:tcPr>
                <w:p w14:paraId="27EEE22D" w14:textId="77777777" w:rsidR="00C05051" w:rsidRDefault="00000000">
                  <w:pPr>
                    <w:spacing w:after="60"/>
                  </w:pPr>
                  <w:r>
                    <w:rPr>
                      <w:b/>
                      <w:bCs/>
                      <w:color w:val="1E3A5F"/>
                    </w:rPr>
                    <w:t>Lead Aging Color Coding</w:t>
                  </w:r>
                </w:p>
                <w:p w14:paraId="1267AB12" w14:textId="77777777" w:rsidR="00C05051" w:rsidRDefault="00000000">
                  <w:r>
                    <w:rPr>
                      <w:color w:val="1A1A2E"/>
                      <w:sz w:val="20"/>
                      <w:szCs w:val="20"/>
                    </w:rPr>
                    <w:lastRenderedPageBreak/>
                    <w:t>Auto-color lead rows in the table: green (&lt;14 days), yellow (14–30), red (&gt;30) based on days in stage. Visual urgency without reading dates.</w:t>
                  </w:r>
                </w:p>
              </w:tc>
            </w:tr>
          </w:tbl>
          <w:p w14:paraId="4D7B98F3" w14:textId="77777777" w:rsidR="00C05051" w:rsidRDefault="00C05051"/>
        </w:tc>
        <w:tc>
          <w:tcPr>
            <w:tcW w:w="120" w:type="dxa"/>
            <w:tcBorders>
              <w:top w:val="none" w:sz="0" w:space="0" w:color="FFFFFF"/>
              <w:left w:val="none" w:sz="0" w:space="0" w:color="FFFFFF"/>
              <w:bottom w:val="none" w:sz="0" w:space="0" w:color="FFFFFF"/>
              <w:right w:val="none" w:sz="0" w:space="0" w:color="FFFFFF"/>
            </w:tcBorders>
          </w:tcPr>
          <w:p w14:paraId="19A77347" w14:textId="77777777" w:rsidR="00C05051" w:rsidRDefault="00C05051"/>
        </w:tc>
        <w:tc>
          <w:tcPr>
            <w:tcW w:w="4620" w:type="dxa"/>
            <w:tcBorders>
              <w:top w:val="none" w:sz="0" w:space="0" w:color="FFFFFF"/>
              <w:left w:val="none" w:sz="0" w:space="0" w:color="FFFFFF"/>
              <w:bottom w:val="none" w:sz="0" w:space="0" w:color="FFFFFF"/>
              <w:right w:val="none" w:sz="0" w:space="0" w:color="FFFFFF"/>
            </w:tcBorders>
          </w:tcPr>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5EF72042" w14:textId="77777777">
              <w:tc>
                <w:tcPr>
                  <w:tcW w:w="4620" w:type="dxa"/>
                  <w:tcBorders>
                    <w:top w:val="single" w:sz="1" w:space="0" w:color="C8D8E8"/>
                    <w:left w:val="single" w:sz="1" w:space="0" w:color="C8D8E8"/>
                    <w:bottom w:val="single" w:sz="1" w:space="0" w:color="C8D8E8"/>
                    <w:right w:val="single" w:sz="1" w:space="0" w:color="C8D8E8"/>
                  </w:tcBorders>
                  <w:shd w:val="clear" w:color="auto" w:fill="FFF9E6"/>
                  <w:tcMar>
                    <w:top w:w="140" w:type="dxa"/>
                    <w:left w:w="180" w:type="dxa"/>
                    <w:bottom w:w="140" w:type="dxa"/>
                    <w:right w:w="180" w:type="dxa"/>
                  </w:tcMar>
                </w:tcPr>
                <w:p w14:paraId="47FE2BD5" w14:textId="77777777" w:rsidR="00C05051" w:rsidRDefault="00000000">
                  <w:pPr>
                    <w:spacing w:after="60"/>
                  </w:pPr>
                  <w:r>
                    <w:rPr>
                      <w:b/>
                      <w:bCs/>
                      <w:color w:val="E65100"/>
                    </w:rPr>
                    <w:t>Export to CSV/Excel</w:t>
                  </w:r>
                </w:p>
                <w:p w14:paraId="7CE45754" w14:textId="77777777" w:rsidR="00C05051" w:rsidRDefault="00000000">
                  <w:r>
                    <w:rPr>
                      <w:color w:val="1A1A2E"/>
                      <w:sz w:val="20"/>
                      <w:szCs w:val="20"/>
                    </w:rPr>
                    <w:t xml:space="preserve">Add export button to all table views — leads, clients, projects, reports. Use the </w:t>
                  </w:r>
                  <w:proofErr w:type="spellStart"/>
                  <w:r>
                    <w:rPr>
                      <w:color w:val="1A1A2E"/>
                      <w:sz w:val="20"/>
                      <w:szCs w:val="20"/>
                    </w:rPr>
                    <w:t>ExcelJS</w:t>
                  </w:r>
                  <w:proofErr w:type="spellEnd"/>
                  <w:r>
                    <w:rPr>
                      <w:color w:val="1A1A2E"/>
                      <w:sz w:val="20"/>
                      <w:szCs w:val="20"/>
                    </w:rPr>
                    <w:t xml:space="preserve"> library already common in Next.js projects. Clients always ask for this.</w:t>
                  </w:r>
                </w:p>
              </w:tc>
            </w:tr>
          </w:tbl>
          <w:p w14:paraId="499D6FA6" w14:textId="77777777" w:rsidR="00C05051" w:rsidRDefault="00C05051">
            <w:pPr>
              <w:spacing w:after="80"/>
            </w:pP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67C0E8F0" w14:textId="77777777">
              <w:tc>
                <w:tcPr>
                  <w:tcW w:w="4620" w:type="dxa"/>
                  <w:tcBorders>
                    <w:top w:val="single" w:sz="1" w:space="0" w:color="C8D8E8"/>
                    <w:left w:val="single" w:sz="1" w:space="0" w:color="C8D8E8"/>
                    <w:bottom w:val="single" w:sz="1" w:space="0" w:color="C8D8E8"/>
                    <w:right w:val="single" w:sz="1" w:space="0" w:color="C8D8E8"/>
                  </w:tcBorders>
                  <w:shd w:val="clear" w:color="auto" w:fill="FFF9E6"/>
                  <w:tcMar>
                    <w:top w:w="140" w:type="dxa"/>
                    <w:left w:w="180" w:type="dxa"/>
                    <w:bottom w:w="140" w:type="dxa"/>
                    <w:right w:w="180" w:type="dxa"/>
                  </w:tcMar>
                </w:tcPr>
                <w:p w14:paraId="37D10DD2" w14:textId="77777777" w:rsidR="00C05051" w:rsidRDefault="00000000">
                  <w:pPr>
                    <w:spacing w:after="60"/>
                  </w:pPr>
                  <w:r>
                    <w:rPr>
                      <w:b/>
                      <w:bCs/>
                      <w:color w:val="E65100"/>
                    </w:rPr>
                    <w:t>Dark Mode</w:t>
                  </w:r>
                </w:p>
                <w:p w14:paraId="6A0BF4F2" w14:textId="77777777" w:rsidR="00C05051" w:rsidRDefault="00000000">
                  <w:r>
                    <w:rPr>
                      <w:color w:val="1A1A2E"/>
                      <w:sz w:val="20"/>
                      <w:szCs w:val="20"/>
                    </w:rPr>
                    <w:t xml:space="preserve">Toggle dark/light theme using Tailwind dark: classes + </w:t>
                  </w:r>
                  <w:proofErr w:type="gramStart"/>
                  <w:r>
                    <w:rPr>
                      <w:color w:val="1A1A2E"/>
                      <w:sz w:val="20"/>
                      <w:szCs w:val="20"/>
                    </w:rPr>
                    <w:t>next-themes</w:t>
                  </w:r>
                  <w:proofErr w:type="gramEnd"/>
                  <w:r>
                    <w:rPr>
                      <w:color w:val="1A1A2E"/>
                      <w:sz w:val="20"/>
                      <w:szCs w:val="20"/>
                    </w:rPr>
                    <w:t xml:space="preserve">. </w:t>
                  </w:r>
                  <w:proofErr w:type="spellStart"/>
                  <w:r>
                    <w:rPr>
                      <w:color w:val="1A1A2E"/>
                      <w:sz w:val="20"/>
                      <w:szCs w:val="20"/>
                    </w:rPr>
                    <w:t>Shadcn</w:t>
                  </w:r>
                  <w:proofErr w:type="spellEnd"/>
                  <w:r>
                    <w:rPr>
                      <w:color w:val="1A1A2E"/>
                      <w:sz w:val="20"/>
                      <w:szCs w:val="20"/>
                    </w:rPr>
                    <w:t>/Radix already supports it. Increases perceived polish instantly.</w:t>
                  </w:r>
                </w:p>
              </w:tc>
            </w:tr>
          </w:tbl>
          <w:p w14:paraId="6EB53725" w14:textId="77777777" w:rsidR="00C05051" w:rsidRDefault="00C05051">
            <w:pPr>
              <w:spacing w:after="80"/>
            </w:pP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tblGrid>
            <w:tr w:rsidR="00C05051" w14:paraId="1DDF2240" w14:textId="77777777">
              <w:tc>
                <w:tcPr>
                  <w:tcW w:w="4620" w:type="dxa"/>
                  <w:tcBorders>
                    <w:top w:val="single" w:sz="1" w:space="0" w:color="C8D8E8"/>
                    <w:left w:val="single" w:sz="1" w:space="0" w:color="C8D8E8"/>
                    <w:bottom w:val="single" w:sz="1" w:space="0" w:color="C8D8E8"/>
                    <w:right w:val="single" w:sz="1" w:space="0" w:color="C8D8E8"/>
                  </w:tcBorders>
                  <w:shd w:val="clear" w:color="auto" w:fill="FFF9E6"/>
                  <w:tcMar>
                    <w:top w:w="140" w:type="dxa"/>
                    <w:left w:w="180" w:type="dxa"/>
                    <w:bottom w:w="140" w:type="dxa"/>
                    <w:right w:w="180" w:type="dxa"/>
                  </w:tcMar>
                </w:tcPr>
                <w:p w14:paraId="39117F3A" w14:textId="77777777" w:rsidR="00C05051" w:rsidRDefault="00000000">
                  <w:pPr>
                    <w:spacing w:after="60"/>
                  </w:pPr>
                  <w:r>
                    <w:rPr>
                      <w:b/>
                      <w:bCs/>
                      <w:color w:val="E65100"/>
                    </w:rPr>
                    <w:t>Activity Templates</w:t>
                  </w:r>
                </w:p>
                <w:p w14:paraId="6F4AA66A" w14:textId="77777777" w:rsidR="00C05051" w:rsidRDefault="00000000">
                  <w:r>
                    <w:rPr>
                      <w:color w:val="1A1A2E"/>
                      <w:sz w:val="20"/>
                      <w:szCs w:val="20"/>
                    </w:rPr>
                    <w:lastRenderedPageBreak/>
                    <w:t xml:space="preserve">Pre-saved activity </w:t>
                  </w:r>
                  <w:proofErr w:type="gramStart"/>
                  <w:r>
                    <w:rPr>
                      <w:color w:val="1A1A2E"/>
                      <w:sz w:val="20"/>
                      <w:szCs w:val="20"/>
                    </w:rPr>
                    <w:t>note</w:t>
                  </w:r>
                  <w:proofErr w:type="gramEnd"/>
                  <w:r>
                    <w:rPr>
                      <w:color w:val="1A1A2E"/>
                      <w:sz w:val="20"/>
                      <w:szCs w:val="20"/>
                    </w:rPr>
                    <w:t xml:space="preserve"> templates (e.g., 'Initial Scoping Call', 'Site Visit') so reps aren't typing from scratch. Stored in </w:t>
                  </w:r>
                  <w:proofErr w:type="spellStart"/>
                  <w:r>
                    <w:rPr>
                      <w:color w:val="1A1A2E"/>
                      <w:sz w:val="20"/>
                      <w:szCs w:val="20"/>
                    </w:rPr>
                    <w:t>DropdownOptions</w:t>
                  </w:r>
                  <w:proofErr w:type="spellEnd"/>
                  <w:r>
                    <w:rPr>
                      <w:color w:val="1A1A2E"/>
                      <w:sz w:val="20"/>
                      <w:szCs w:val="20"/>
                    </w:rPr>
                    <w:t xml:space="preserve"> table.</w:t>
                  </w:r>
                </w:p>
              </w:tc>
            </w:tr>
          </w:tbl>
          <w:p w14:paraId="1431C0C0" w14:textId="77777777" w:rsidR="00C05051" w:rsidRDefault="00C05051"/>
        </w:tc>
      </w:tr>
    </w:tbl>
    <w:p w14:paraId="7B10E805" w14:textId="77777777" w:rsidR="00C05051" w:rsidRDefault="00C05051">
      <w:pPr>
        <w:spacing w:after="240"/>
      </w:pPr>
    </w:p>
    <w:p w14:paraId="52A1EF11" w14:textId="77777777" w:rsidR="00C05051" w:rsidRDefault="00000000">
      <w:pPr>
        <w:pStyle w:val="Heading1"/>
      </w:pPr>
      <w:r>
        <w:t>8. Pricing &amp; Positioning Strategy</w:t>
      </w:r>
    </w:p>
    <w:p w14:paraId="295D448E"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120"/>
        <w:gridCol w:w="4620"/>
      </w:tblGrid>
      <w:tr w:rsidR="00C05051" w14:paraId="60734729" w14:textId="77777777">
        <w:tc>
          <w:tcPr>
            <w:tcW w:w="4620" w:type="dxa"/>
            <w:tcBorders>
              <w:top w:val="none" w:sz="0" w:space="0" w:color="FFFFFF"/>
              <w:left w:val="none" w:sz="0" w:space="0" w:color="FFFFFF"/>
              <w:bottom w:val="none" w:sz="0" w:space="0" w:color="FFFFFF"/>
              <w:right w:val="none" w:sz="0" w:space="0" w:color="FFFFFF"/>
            </w:tcBorders>
          </w:tcPr>
          <w:p w14:paraId="7A1BCC35" w14:textId="77777777" w:rsidR="00C05051" w:rsidRDefault="00000000">
            <w:pPr>
              <w:spacing w:after="80"/>
            </w:pPr>
            <w:r>
              <w:rPr>
                <w:b/>
                <w:bCs/>
                <w:color w:val="1E3A5F"/>
              </w:rPr>
              <w:t>Why Single-Tenant Wins</w:t>
            </w:r>
          </w:p>
          <w:p w14:paraId="1775F82E" w14:textId="77777777" w:rsidR="00C05051" w:rsidRDefault="00000000">
            <w:pPr>
              <w:pStyle w:val="ListParagraph"/>
              <w:numPr>
                <w:ilvl w:val="0"/>
                <w:numId w:val="2"/>
              </w:numPr>
              <w:spacing w:after="80"/>
            </w:pPr>
            <w:r>
              <w:rPr>
                <w:color w:val="1A1A2E"/>
              </w:rPr>
              <w:t>Data isolation — clients in regulated industries (finance, healthcare, legal) cannot use shared SaaS</w:t>
            </w:r>
          </w:p>
          <w:p w14:paraId="23BEB7FB" w14:textId="77777777" w:rsidR="00C05051" w:rsidRDefault="00000000">
            <w:pPr>
              <w:pStyle w:val="ListParagraph"/>
              <w:numPr>
                <w:ilvl w:val="0"/>
                <w:numId w:val="2"/>
              </w:numPr>
              <w:spacing w:after="80"/>
            </w:pPr>
            <w:r>
              <w:rPr>
                <w:color w:val="1A1A2E"/>
              </w:rPr>
              <w:t xml:space="preserve">Performance — no noisy </w:t>
            </w:r>
            <w:proofErr w:type="spellStart"/>
            <w:r>
              <w:rPr>
                <w:color w:val="1A1A2E"/>
              </w:rPr>
              <w:t>neighbour</w:t>
            </w:r>
            <w:proofErr w:type="spellEnd"/>
            <w:r>
              <w:rPr>
                <w:color w:val="1A1A2E"/>
              </w:rPr>
              <w:t>, consistent query speed</w:t>
            </w:r>
          </w:p>
          <w:p w14:paraId="66A4E5A8" w14:textId="77777777" w:rsidR="00C05051" w:rsidRDefault="00000000">
            <w:pPr>
              <w:pStyle w:val="ListParagraph"/>
              <w:numPr>
                <w:ilvl w:val="0"/>
                <w:numId w:val="2"/>
              </w:numPr>
              <w:spacing w:after="80"/>
            </w:pPr>
            <w:proofErr w:type="spellStart"/>
            <w:r>
              <w:rPr>
                <w:color w:val="1A1A2E"/>
              </w:rPr>
              <w:t>Customisation</w:t>
            </w:r>
            <w:proofErr w:type="spellEnd"/>
            <w:r>
              <w:rPr>
                <w:color w:val="1A1A2E"/>
              </w:rPr>
              <w:t xml:space="preserve"> — you can deploy client-specific branding, custom fields, and workflow rules at no SaaS tier cost</w:t>
            </w:r>
          </w:p>
          <w:p w14:paraId="5F0B5730" w14:textId="77777777" w:rsidR="00C05051" w:rsidRDefault="00000000">
            <w:pPr>
              <w:pStyle w:val="ListParagraph"/>
              <w:numPr>
                <w:ilvl w:val="0"/>
                <w:numId w:val="2"/>
              </w:numPr>
              <w:spacing w:after="80"/>
            </w:pPr>
            <w:r>
              <w:rPr>
                <w:color w:val="1A1A2E"/>
              </w:rPr>
              <w:t xml:space="preserve">One-time or annual </w:t>
            </w:r>
            <w:proofErr w:type="spellStart"/>
            <w:r>
              <w:rPr>
                <w:color w:val="1A1A2E"/>
              </w:rPr>
              <w:t>licence</w:t>
            </w:r>
            <w:proofErr w:type="spellEnd"/>
            <w:r>
              <w:rPr>
                <w:color w:val="1A1A2E"/>
              </w:rPr>
              <w:t xml:space="preserve"> fee — no per-seat recurring billing anxiety</w:t>
            </w:r>
          </w:p>
          <w:p w14:paraId="511CC1A0" w14:textId="77777777" w:rsidR="00C05051" w:rsidRDefault="00000000">
            <w:pPr>
              <w:pStyle w:val="ListParagraph"/>
              <w:numPr>
                <w:ilvl w:val="0"/>
                <w:numId w:val="2"/>
              </w:numPr>
              <w:spacing w:after="80"/>
            </w:pPr>
            <w:r>
              <w:rPr>
                <w:color w:val="1A1A2E"/>
              </w:rPr>
              <w:t>Self-hosted option — security-conscious SMEs love this</w:t>
            </w:r>
          </w:p>
        </w:tc>
        <w:tc>
          <w:tcPr>
            <w:tcW w:w="120" w:type="dxa"/>
            <w:tcBorders>
              <w:top w:val="none" w:sz="0" w:space="0" w:color="FFFFFF"/>
              <w:left w:val="none" w:sz="0" w:space="0" w:color="FFFFFF"/>
              <w:bottom w:val="none" w:sz="0" w:space="0" w:color="FFFFFF"/>
              <w:right w:val="none" w:sz="0" w:space="0" w:color="FFFFFF"/>
            </w:tcBorders>
          </w:tcPr>
          <w:p w14:paraId="573CF443" w14:textId="77777777" w:rsidR="00C05051" w:rsidRDefault="00C05051"/>
        </w:tc>
        <w:tc>
          <w:tcPr>
            <w:tcW w:w="4620" w:type="dxa"/>
            <w:tcBorders>
              <w:top w:val="none" w:sz="0" w:space="0" w:color="FFFFFF"/>
              <w:left w:val="none" w:sz="0" w:space="0" w:color="FFFFFF"/>
              <w:bottom w:val="none" w:sz="0" w:space="0" w:color="FFFFFF"/>
              <w:right w:val="none" w:sz="0" w:space="0" w:color="FFFFFF"/>
            </w:tcBorders>
          </w:tcPr>
          <w:p w14:paraId="58737FB6" w14:textId="77777777" w:rsidR="00C05051" w:rsidRDefault="00000000">
            <w:pPr>
              <w:spacing w:after="80"/>
            </w:pPr>
            <w:r>
              <w:rPr>
                <w:b/>
                <w:bCs/>
                <w:color w:val="2E86AB"/>
              </w:rPr>
              <w:t>Suggested Pricing Tiers</w:t>
            </w:r>
          </w:p>
          <w:p w14:paraId="61F74CFF" w14:textId="77777777" w:rsidR="00C05051" w:rsidRDefault="00000000">
            <w:pPr>
              <w:pStyle w:val="ListParagraph"/>
              <w:numPr>
                <w:ilvl w:val="0"/>
                <w:numId w:val="2"/>
              </w:numPr>
              <w:spacing w:after="80"/>
            </w:pPr>
            <w:r>
              <w:rPr>
                <w:color w:val="1A1A2E"/>
              </w:rPr>
              <w:t>Starter — Up to 5 users, core CRM + tasks + notifications: $299/</w:t>
            </w:r>
            <w:proofErr w:type="spellStart"/>
            <w:r>
              <w:rPr>
                <w:color w:val="1A1A2E"/>
              </w:rPr>
              <w:t>mo</w:t>
            </w:r>
            <w:proofErr w:type="spellEnd"/>
            <w:r>
              <w:rPr>
                <w:color w:val="1A1A2E"/>
              </w:rPr>
              <w:t xml:space="preserve"> or $2,500/year</w:t>
            </w:r>
          </w:p>
          <w:p w14:paraId="6751B158" w14:textId="77777777" w:rsidR="00C05051" w:rsidRDefault="00000000">
            <w:pPr>
              <w:pStyle w:val="ListParagraph"/>
              <w:numPr>
                <w:ilvl w:val="0"/>
                <w:numId w:val="2"/>
              </w:numPr>
              <w:spacing w:after="80"/>
            </w:pPr>
            <w:r>
              <w:rPr>
                <w:color w:val="1A1A2E"/>
              </w:rPr>
              <w:t>Growth — Up to 20 users + automation + quotes + custom fields: $599/</w:t>
            </w:r>
            <w:proofErr w:type="spellStart"/>
            <w:r>
              <w:rPr>
                <w:color w:val="1A1A2E"/>
              </w:rPr>
              <w:t>mo</w:t>
            </w:r>
            <w:proofErr w:type="spellEnd"/>
            <w:r>
              <w:rPr>
                <w:color w:val="1A1A2E"/>
              </w:rPr>
              <w:t xml:space="preserve"> or $5,500/year</w:t>
            </w:r>
          </w:p>
          <w:p w14:paraId="440D6D96" w14:textId="77777777" w:rsidR="00C05051" w:rsidRDefault="00000000">
            <w:pPr>
              <w:pStyle w:val="ListParagraph"/>
              <w:numPr>
                <w:ilvl w:val="0"/>
                <w:numId w:val="2"/>
              </w:numPr>
              <w:spacing w:after="80"/>
            </w:pPr>
            <w:r>
              <w:rPr>
                <w:color w:val="1A1A2E"/>
              </w:rPr>
              <w:t>Enterprise — Unlimited users + portal + webhooks + SLA support: $1,200/</w:t>
            </w:r>
            <w:proofErr w:type="spellStart"/>
            <w:r>
              <w:rPr>
                <w:color w:val="1A1A2E"/>
              </w:rPr>
              <w:t>mo</w:t>
            </w:r>
            <w:proofErr w:type="spellEnd"/>
            <w:r>
              <w:rPr>
                <w:color w:val="1A1A2E"/>
              </w:rPr>
              <w:t xml:space="preserve"> or $12,000/year</w:t>
            </w:r>
          </w:p>
          <w:p w14:paraId="5231ED8E" w14:textId="77777777" w:rsidR="00C05051" w:rsidRDefault="00000000">
            <w:pPr>
              <w:pStyle w:val="ListParagraph"/>
              <w:numPr>
                <w:ilvl w:val="0"/>
                <w:numId w:val="2"/>
              </w:numPr>
              <w:spacing w:after="80"/>
            </w:pPr>
            <w:r>
              <w:rPr>
                <w:color w:val="1A1A2E"/>
              </w:rPr>
              <w:t>Setup fee: $500–$1,500 for deployment, data migration, and team training</w:t>
            </w:r>
          </w:p>
        </w:tc>
      </w:tr>
    </w:tbl>
    <w:p w14:paraId="417DE349" w14:textId="77777777" w:rsidR="00C05051" w:rsidRDefault="00C05051">
      <w:pPr>
        <w:spacing w:after="240"/>
      </w:pPr>
    </w:p>
    <w:p w14:paraId="158536DF" w14:textId="77777777" w:rsidR="00C05051" w:rsidRDefault="00000000">
      <w:pPr>
        <w:pStyle w:val="Heading1"/>
      </w:pPr>
      <w:r>
        <w:t>9. Recommended Tech Stack Additions</w:t>
      </w:r>
    </w:p>
    <w:p w14:paraId="3296CA33" w14:textId="77777777" w:rsidR="00C05051" w:rsidRDefault="00C050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C05051" w14:paraId="56547046" w14:textId="77777777">
        <w:tc>
          <w:tcPr>
            <w:tcW w:w="22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5DD7E16A" w14:textId="77777777" w:rsidR="00C05051" w:rsidRDefault="00000000">
            <w:r>
              <w:rPr>
                <w:b/>
                <w:bCs/>
                <w:color w:val="FFFFFF"/>
                <w:sz w:val="20"/>
                <w:szCs w:val="20"/>
              </w:rPr>
              <w:t>Package</w:t>
            </w:r>
          </w:p>
        </w:tc>
        <w:tc>
          <w:tcPr>
            <w:tcW w:w="360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3DEF8603" w14:textId="77777777" w:rsidR="00C05051" w:rsidRDefault="00000000">
            <w:r>
              <w:rPr>
                <w:b/>
                <w:bCs/>
                <w:color w:val="FFFFFF"/>
                <w:sz w:val="20"/>
                <w:szCs w:val="20"/>
              </w:rPr>
              <w:t>Purpose</w:t>
            </w:r>
          </w:p>
        </w:tc>
        <w:tc>
          <w:tcPr>
            <w:tcW w:w="3560" w:type="dxa"/>
            <w:tcBorders>
              <w:top w:val="single" w:sz="1" w:space="0" w:color="C8D8E8"/>
              <w:left w:val="single" w:sz="1" w:space="0" w:color="C8D8E8"/>
              <w:bottom w:val="single" w:sz="1" w:space="0" w:color="C8D8E8"/>
              <w:right w:val="single" w:sz="1" w:space="0" w:color="C8D8E8"/>
            </w:tcBorders>
            <w:shd w:val="clear" w:color="auto" w:fill="1E3A5F"/>
            <w:tcMar>
              <w:top w:w="80" w:type="dxa"/>
              <w:left w:w="120" w:type="dxa"/>
              <w:bottom w:w="80" w:type="dxa"/>
              <w:right w:w="120" w:type="dxa"/>
            </w:tcMar>
          </w:tcPr>
          <w:p w14:paraId="28F4E726" w14:textId="77777777" w:rsidR="00C05051" w:rsidRDefault="00000000">
            <w:r>
              <w:rPr>
                <w:b/>
                <w:bCs/>
                <w:color w:val="FFFFFF"/>
                <w:sz w:val="20"/>
                <w:szCs w:val="20"/>
              </w:rPr>
              <w:t>Used For</w:t>
            </w:r>
          </w:p>
        </w:tc>
      </w:tr>
      <w:tr w:rsidR="00C05051" w14:paraId="02BE1A6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064149C" w14:textId="77777777" w:rsidR="00C05051" w:rsidRDefault="00000000">
            <w:r>
              <w:rPr>
                <w:rFonts w:ascii="Courier New" w:eastAsia="Courier New" w:hAnsi="Courier New" w:cs="Courier New"/>
                <w:color w:val="2E86AB"/>
                <w:sz w:val="19"/>
                <w:szCs w:val="19"/>
              </w:rPr>
              <w:t>@nestjs/bullmq + Redis</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A775CB9" w14:textId="77777777" w:rsidR="00C05051" w:rsidRDefault="00000000">
            <w:r>
              <w:rPr>
                <w:color w:val="1A1A2E"/>
                <w:sz w:val="20"/>
                <w:szCs w:val="20"/>
              </w:rPr>
              <w:t>Async job queues</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702CD396" w14:textId="77777777" w:rsidR="00C05051" w:rsidRDefault="00000000">
            <w:r>
              <w:rPr>
                <w:color w:val="1A1A2E"/>
                <w:sz w:val="20"/>
                <w:szCs w:val="20"/>
              </w:rPr>
              <w:t>Automation rules, delayed notifications, email sending</w:t>
            </w:r>
          </w:p>
        </w:tc>
      </w:tr>
      <w:tr w:rsidR="00C05051" w14:paraId="78BBDA86" w14:textId="77777777">
        <w:tc>
          <w:tcPr>
            <w:tcW w:w="22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207EFDB" w14:textId="77777777" w:rsidR="00C05051" w:rsidRDefault="00000000">
            <w:proofErr w:type="spellStart"/>
            <w:r>
              <w:rPr>
                <w:rFonts w:ascii="Courier New" w:eastAsia="Courier New" w:hAnsi="Courier New" w:cs="Courier New"/>
                <w:color w:val="2E86AB"/>
                <w:sz w:val="19"/>
                <w:szCs w:val="19"/>
              </w:rPr>
              <w:t>pdfmake</w:t>
            </w:r>
            <w:proofErr w:type="spellEnd"/>
            <w:r>
              <w:rPr>
                <w:rFonts w:ascii="Courier New" w:eastAsia="Courier New" w:hAnsi="Courier New" w:cs="Courier New"/>
                <w:color w:val="2E86AB"/>
                <w:sz w:val="19"/>
                <w:szCs w:val="19"/>
              </w:rPr>
              <w:t xml:space="preserve"> or Puppeteer</w:t>
            </w:r>
          </w:p>
        </w:tc>
        <w:tc>
          <w:tcPr>
            <w:tcW w:w="3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158989DE" w14:textId="77777777" w:rsidR="00C05051" w:rsidRDefault="00000000">
            <w:r>
              <w:rPr>
                <w:color w:val="1A1A2E"/>
                <w:sz w:val="20"/>
                <w:szCs w:val="20"/>
              </w:rPr>
              <w:t>PDF generation</w:t>
            </w:r>
          </w:p>
        </w:tc>
        <w:tc>
          <w:tcPr>
            <w:tcW w:w="35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87AC3F1" w14:textId="77777777" w:rsidR="00C05051" w:rsidRDefault="00000000">
            <w:r>
              <w:rPr>
                <w:color w:val="1A1A2E"/>
                <w:sz w:val="20"/>
                <w:szCs w:val="20"/>
              </w:rPr>
              <w:t>Quote/proposal PDF export</w:t>
            </w:r>
          </w:p>
        </w:tc>
      </w:tr>
      <w:tr w:rsidR="00C05051" w14:paraId="51FA541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9BB4F0C" w14:textId="77777777" w:rsidR="00C05051" w:rsidRDefault="00000000">
            <w:proofErr w:type="gramStart"/>
            <w:r>
              <w:rPr>
                <w:rFonts w:ascii="Courier New" w:eastAsia="Courier New" w:hAnsi="Courier New" w:cs="Courier New"/>
                <w:color w:val="2E86AB"/>
                <w:sz w:val="19"/>
                <w:szCs w:val="19"/>
              </w:rPr>
              <w:t>next-themes</w:t>
            </w:r>
            <w:proofErr w:type="gramEnd"/>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1D46FAE" w14:textId="77777777" w:rsidR="00C05051" w:rsidRDefault="00000000">
            <w:r>
              <w:rPr>
                <w:color w:val="1A1A2E"/>
                <w:sz w:val="20"/>
                <w:szCs w:val="20"/>
              </w:rPr>
              <w:t>Dark mode</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DCD2467" w14:textId="77777777" w:rsidR="00C05051" w:rsidRDefault="00000000">
            <w:r>
              <w:rPr>
                <w:color w:val="1A1A2E"/>
                <w:sz w:val="20"/>
                <w:szCs w:val="20"/>
              </w:rPr>
              <w:t>Theme switching without full rewrite</w:t>
            </w:r>
          </w:p>
        </w:tc>
      </w:tr>
      <w:tr w:rsidR="00C05051" w14:paraId="0E5D8AD1" w14:textId="77777777">
        <w:tc>
          <w:tcPr>
            <w:tcW w:w="22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B79E56F" w14:textId="77777777" w:rsidR="00C05051" w:rsidRDefault="00000000">
            <w:proofErr w:type="spellStart"/>
            <w:r>
              <w:rPr>
                <w:rFonts w:ascii="Courier New" w:eastAsia="Courier New" w:hAnsi="Courier New" w:cs="Courier New"/>
                <w:color w:val="2E86AB"/>
                <w:sz w:val="19"/>
                <w:szCs w:val="19"/>
              </w:rPr>
              <w:t>exceljs</w:t>
            </w:r>
            <w:proofErr w:type="spellEnd"/>
          </w:p>
        </w:tc>
        <w:tc>
          <w:tcPr>
            <w:tcW w:w="3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5E638154" w14:textId="77777777" w:rsidR="00C05051" w:rsidRDefault="00000000">
            <w:r>
              <w:rPr>
                <w:color w:val="1A1A2E"/>
                <w:sz w:val="20"/>
                <w:szCs w:val="20"/>
              </w:rPr>
              <w:t>Excel export</w:t>
            </w:r>
          </w:p>
        </w:tc>
        <w:tc>
          <w:tcPr>
            <w:tcW w:w="35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2A656196" w14:textId="77777777" w:rsidR="00C05051" w:rsidRDefault="00000000">
            <w:r>
              <w:rPr>
                <w:color w:val="1A1A2E"/>
                <w:sz w:val="20"/>
                <w:szCs w:val="20"/>
              </w:rPr>
              <w:t>CSV/XLSX export on all table views</w:t>
            </w:r>
          </w:p>
        </w:tc>
      </w:tr>
      <w:tr w:rsidR="00C05051" w14:paraId="0CA7F6F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35A326CE" w14:textId="77777777" w:rsidR="00C05051" w:rsidRDefault="00000000">
            <w:r>
              <w:rPr>
                <w:rFonts w:ascii="Courier New" w:eastAsia="Courier New" w:hAnsi="Courier New" w:cs="Courier New"/>
                <w:color w:val="2E86AB"/>
                <w:sz w:val="19"/>
                <w:szCs w:val="19"/>
              </w:rPr>
              <w:t xml:space="preserve">react-hook-form + </w:t>
            </w:r>
            <w:proofErr w:type="spellStart"/>
            <w:r>
              <w:rPr>
                <w:rFonts w:ascii="Courier New" w:eastAsia="Courier New" w:hAnsi="Courier New" w:cs="Courier New"/>
                <w:color w:val="2E86AB"/>
                <w:sz w:val="19"/>
                <w:szCs w:val="19"/>
              </w:rPr>
              <w:t>zod</w:t>
            </w:r>
            <w:proofErr w:type="spellEnd"/>
            <w:r>
              <w:rPr>
                <w:rFonts w:ascii="Courier New" w:eastAsia="Courier New" w:hAnsi="Courier New" w:cs="Courier New"/>
                <w:color w:val="2E86AB"/>
                <w:sz w:val="19"/>
                <w:szCs w:val="19"/>
              </w:rPr>
              <w:t xml:space="preserve"> (already present)</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F146D20" w14:textId="77777777" w:rsidR="00C05051" w:rsidRDefault="00000000">
            <w:r>
              <w:rPr>
                <w:color w:val="1A1A2E"/>
                <w:sz w:val="20"/>
                <w:szCs w:val="20"/>
              </w:rPr>
              <w:t>Dynamic forms</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DAB389E" w14:textId="77777777" w:rsidR="00C05051" w:rsidRDefault="00000000">
            <w:r>
              <w:rPr>
                <w:color w:val="1A1A2E"/>
                <w:sz w:val="20"/>
                <w:szCs w:val="20"/>
              </w:rPr>
              <w:t>Rendering custom field inputs from schema</w:t>
            </w:r>
          </w:p>
        </w:tc>
      </w:tr>
      <w:tr w:rsidR="00C05051" w14:paraId="737DCA78" w14:textId="77777777">
        <w:tc>
          <w:tcPr>
            <w:tcW w:w="22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22BB2FD6" w14:textId="77777777" w:rsidR="00C05051" w:rsidRDefault="00000000">
            <w:r>
              <w:rPr>
                <w:rFonts w:ascii="Courier New" w:eastAsia="Courier New" w:hAnsi="Courier New" w:cs="Courier New"/>
                <w:color w:val="2E86AB"/>
                <w:sz w:val="19"/>
                <w:szCs w:val="19"/>
              </w:rPr>
              <w:t>@tiptap/react</w:t>
            </w:r>
          </w:p>
        </w:tc>
        <w:tc>
          <w:tcPr>
            <w:tcW w:w="360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0226FC1D" w14:textId="77777777" w:rsidR="00C05051" w:rsidRDefault="00000000">
            <w:r>
              <w:rPr>
                <w:color w:val="1A1A2E"/>
                <w:sz w:val="20"/>
                <w:szCs w:val="20"/>
              </w:rPr>
              <w:t>Rich text editor</w:t>
            </w:r>
          </w:p>
        </w:tc>
        <w:tc>
          <w:tcPr>
            <w:tcW w:w="3560" w:type="dxa"/>
            <w:tcBorders>
              <w:top w:val="single" w:sz="1" w:space="0" w:color="C8D8E8"/>
              <w:left w:val="single" w:sz="1" w:space="0" w:color="C8D8E8"/>
              <w:bottom w:val="single" w:sz="1" w:space="0" w:color="C8D8E8"/>
              <w:right w:val="single" w:sz="1" w:space="0" w:color="C8D8E8"/>
            </w:tcBorders>
            <w:shd w:val="clear" w:color="auto" w:fill="F5F5F5"/>
            <w:tcMar>
              <w:top w:w="80" w:type="dxa"/>
              <w:left w:w="120" w:type="dxa"/>
              <w:bottom w:w="80" w:type="dxa"/>
              <w:right w:w="120" w:type="dxa"/>
            </w:tcMar>
          </w:tcPr>
          <w:p w14:paraId="2CA29012" w14:textId="77777777" w:rsidR="00C05051" w:rsidRDefault="00000000">
            <w:r>
              <w:rPr>
                <w:color w:val="1A1A2E"/>
                <w:sz w:val="20"/>
                <w:szCs w:val="20"/>
              </w:rPr>
              <w:t>Quote terms &amp; conditions, email body editing</w:t>
            </w:r>
          </w:p>
        </w:tc>
      </w:tr>
      <w:tr w:rsidR="00C05051" w14:paraId="26BB5DF3"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3BCD5CD3" w14:textId="77777777" w:rsidR="00C05051" w:rsidRDefault="00000000">
            <w:proofErr w:type="spellStart"/>
            <w:r>
              <w:rPr>
                <w:rFonts w:ascii="Courier New" w:eastAsia="Courier New" w:hAnsi="Courier New" w:cs="Courier New"/>
                <w:color w:val="2E86AB"/>
                <w:sz w:val="19"/>
                <w:szCs w:val="19"/>
              </w:rPr>
              <w:t>EventSource</w:t>
            </w:r>
            <w:proofErr w:type="spellEnd"/>
            <w:r>
              <w:rPr>
                <w:rFonts w:ascii="Courier New" w:eastAsia="Courier New" w:hAnsi="Courier New" w:cs="Courier New"/>
                <w:color w:val="2E86AB"/>
                <w:sz w:val="19"/>
                <w:szCs w:val="19"/>
              </w:rPr>
              <w:t xml:space="preserve"> (native)</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506ECE76" w14:textId="77777777" w:rsidR="00C05051" w:rsidRDefault="00000000">
            <w:r>
              <w:rPr>
                <w:color w:val="1A1A2E"/>
                <w:sz w:val="20"/>
                <w:szCs w:val="20"/>
              </w:rPr>
              <w:t>SSE for notifications</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5F36D78" w14:textId="77777777" w:rsidR="00C05051" w:rsidRDefault="00000000">
            <w:r>
              <w:rPr>
                <w:color w:val="1A1A2E"/>
                <w:sz w:val="20"/>
                <w:szCs w:val="20"/>
              </w:rPr>
              <w:t>Real-time bell without WebSocket overhead</w:t>
            </w:r>
          </w:p>
        </w:tc>
      </w:tr>
    </w:tbl>
    <w:p w14:paraId="7D100672" w14:textId="77777777" w:rsidR="00C05051" w:rsidRDefault="00C05051">
      <w:pPr>
        <w:spacing w:after="240"/>
      </w:pPr>
    </w:p>
    <w:p w14:paraId="6AD43514" w14:textId="77777777" w:rsidR="00C05051" w:rsidRDefault="00000000">
      <w:pPr>
        <w:pStyle w:val="Heading1"/>
      </w:pPr>
      <w:r>
        <w:t>10. Summary &amp; Next Steps</w:t>
      </w:r>
    </w:p>
    <w:p w14:paraId="6A052F3B" w14:textId="77777777" w:rsidR="00C05051" w:rsidRDefault="00C050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1CD17359" w14:textId="77777777">
        <w:tc>
          <w:tcPr>
            <w:tcW w:w="9360" w:type="dxa"/>
            <w:tcBorders>
              <w:top w:val="single" w:sz="1" w:space="0" w:color="C8D8E8"/>
              <w:left w:val="single" w:sz="1" w:space="0" w:color="C8D8E8"/>
              <w:bottom w:val="single" w:sz="1" w:space="0" w:color="C8D8E8"/>
              <w:right w:val="single" w:sz="1" w:space="0" w:color="C8D8E8"/>
            </w:tcBorders>
            <w:shd w:val="clear" w:color="auto" w:fill="EBF4FA"/>
            <w:tcMar>
              <w:top w:w="160" w:type="dxa"/>
              <w:left w:w="200" w:type="dxa"/>
              <w:bottom w:w="160" w:type="dxa"/>
              <w:right w:w="200" w:type="dxa"/>
            </w:tcMar>
          </w:tcPr>
          <w:p w14:paraId="63F1EB15" w14:textId="77777777" w:rsidR="00C05051" w:rsidRDefault="00000000">
            <w:pPr>
              <w:spacing w:after="100"/>
            </w:pPr>
            <w:r>
              <w:rPr>
                <w:b/>
                <w:bCs/>
                <w:color w:val="1E3A5F"/>
              </w:rPr>
              <w:t>Immediate Actions (This Week)</w:t>
            </w:r>
          </w:p>
          <w:p w14:paraId="52D4801C" w14:textId="77777777" w:rsidR="00C05051" w:rsidRDefault="00000000">
            <w:pPr>
              <w:pStyle w:val="ListParagraph"/>
              <w:numPr>
                <w:ilvl w:val="0"/>
                <w:numId w:val="2"/>
              </w:numPr>
              <w:spacing w:after="60"/>
            </w:pPr>
            <w:r>
              <w:rPr>
                <w:color w:val="1A1A2E"/>
                <w:sz w:val="21"/>
                <w:szCs w:val="21"/>
              </w:rPr>
              <w:t>Ship Phase 1: Task management + Notifications — these two alone make the product feel 'alive'</w:t>
            </w:r>
          </w:p>
          <w:p w14:paraId="3D439933" w14:textId="77777777" w:rsidR="00C05051" w:rsidRDefault="00000000">
            <w:pPr>
              <w:pStyle w:val="ListParagraph"/>
              <w:numPr>
                <w:ilvl w:val="0"/>
                <w:numId w:val="2"/>
              </w:numPr>
              <w:spacing w:after="60"/>
            </w:pPr>
            <w:r>
              <w:rPr>
                <w:color w:val="1A1A2E"/>
                <w:sz w:val="21"/>
                <w:szCs w:val="21"/>
              </w:rPr>
              <w:t>Add export to CSV to all tables — always requested and takes &lt; 1 day</w:t>
            </w:r>
          </w:p>
          <w:p w14:paraId="65590A00" w14:textId="77777777" w:rsidR="00C05051" w:rsidRDefault="00000000">
            <w:pPr>
              <w:pStyle w:val="ListParagraph"/>
              <w:numPr>
                <w:ilvl w:val="0"/>
                <w:numId w:val="2"/>
              </w:numPr>
              <w:spacing w:after="60"/>
            </w:pPr>
            <w:r>
              <w:rPr>
                <w:color w:val="1A1A2E"/>
                <w:sz w:val="21"/>
                <w:szCs w:val="21"/>
              </w:rPr>
              <w:t xml:space="preserve">Add global </w:t>
            </w:r>
            <w:proofErr w:type="spellStart"/>
            <w:r>
              <w:rPr>
                <w:color w:val="1A1A2E"/>
                <w:sz w:val="21"/>
                <w:szCs w:val="21"/>
              </w:rPr>
              <w:t>Ctrl+K</w:t>
            </w:r>
            <w:proofErr w:type="spellEnd"/>
            <w:r>
              <w:rPr>
                <w:color w:val="1A1A2E"/>
                <w:sz w:val="21"/>
                <w:szCs w:val="21"/>
              </w:rPr>
              <w:t xml:space="preserve"> search — 2 days, massive demo impact</w:t>
            </w:r>
          </w:p>
          <w:p w14:paraId="23E17EFD" w14:textId="77777777" w:rsidR="00C05051" w:rsidRDefault="00000000">
            <w:pPr>
              <w:pStyle w:val="ListParagraph"/>
              <w:numPr>
                <w:ilvl w:val="0"/>
                <w:numId w:val="2"/>
              </w:numPr>
              <w:spacing w:after="60"/>
            </w:pPr>
            <w:r>
              <w:rPr>
                <w:color w:val="1A1A2E"/>
                <w:sz w:val="21"/>
                <w:szCs w:val="21"/>
              </w:rPr>
              <w:t>Set up dark mode with next-themes — half a day, big visual upgrade</w:t>
            </w:r>
          </w:p>
        </w:tc>
      </w:tr>
    </w:tbl>
    <w:p w14:paraId="2A42E318" w14:textId="77777777" w:rsidR="00C05051" w:rsidRDefault="00C050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5553C226" w14:textId="77777777">
        <w:tc>
          <w:tcPr>
            <w:tcW w:w="9360" w:type="dxa"/>
            <w:tcBorders>
              <w:top w:val="single" w:sz="1" w:space="0" w:color="C8D8E8"/>
              <w:left w:val="single" w:sz="1" w:space="0" w:color="C8D8E8"/>
              <w:bottom w:val="single" w:sz="1" w:space="0" w:color="C8D8E8"/>
              <w:right w:val="single" w:sz="1" w:space="0" w:color="C8D8E8"/>
            </w:tcBorders>
            <w:shd w:val="clear" w:color="auto" w:fill="FFF9E6"/>
            <w:tcMar>
              <w:top w:w="160" w:type="dxa"/>
              <w:left w:w="200" w:type="dxa"/>
              <w:bottom w:w="160" w:type="dxa"/>
              <w:right w:w="200" w:type="dxa"/>
            </w:tcMar>
          </w:tcPr>
          <w:p w14:paraId="630EC750" w14:textId="77777777" w:rsidR="00C05051" w:rsidRDefault="00000000">
            <w:pPr>
              <w:spacing w:after="100"/>
            </w:pPr>
            <w:r>
              <w:rPr>
                <w:b/>
                <w:bCs/>
                <w:color w:val="E65100"/>
              </w:rPr>
              <w:t>Before First Client Demo</w:t>
            </w:r>
          </w:p>
          <w:p w14:paraId="49013FB9" w14:textId="77777777" w:rsidR="00C05051" w:rsidRDefault="00000000">
            <w:pPr>
              <w:pStyle w:val="ListParagraph"/>
              <w:numPr>
                <w:ilvl w:val="0"/>
                <w:numId w:val="2"/>
              </w:numPr>
              <w:spacing w:after="60"/>
            </w:pPr>
            <w:r>
              <w:rPr>
                <w:color w:val="1A1A2E"/>
                <w:sz w:val="21"/>
                <w:szCs w:val="21"/>
              </w:rPr>
              <w:t>Custom fields must be working — every client's business is slightly different</w:t>
            </w:r>
          </w:p>
          <w:p w14:paraId="4FF6791E" w14:textId="77777777" w:rsidR="00C05051" w:rsidRDefault="00000000">
            <w:pPr>
              <w:pStyle w:val="ListParagraph"/>
              <w:numPr>
                <w:ilvl w:val="0"/>
                <w:numId w:val="2"/>
              </w:numPr>
              <w:spacing w:after="60"/>
            </w:pPr>
            <w:r>
              <w:rPr>
                <w:color w:val="1A1A2E"/>
                <w:sz w:val="21"/>
                <w:szCs w:val="21"/>
              </w:rPr>
              <w:t>Quote builder MVP — even a basic PDF quote closes deals faster than 'email me an Excel'</w:t>
            </w:r>
          </w:p>
          <w:p w14:paraId="3D9156BB" w14:textId="77777777" w:rsidR="00C05051" w:rsidRDefault="00000000">
            <w:pPr>
              <w:pStyle w:val="ListParagraph"/>
              <w:numPr>
                <w:ilvl w:val="0"/>
                <w:numId w:val="2"/>
              </w:numPr>
              <w:spacing w:after="60"/>
            </w:pPr>
            <w:r>
              <w:rPr>
                <w:color w:val="1A1A2E"/>
                <w:sz w:val="21"/>
                <w:szCs w:val="21"/>
              </w:rPr>
              <w:t>Notification bell — makes the system feel like a product, not a prototype</w:t>
            </w:r>
          </w:p>
          <w:p w14:paraId="0BB90DD1" w14:textId="77777777" w:rsidR="00C05051" w:rsidRDefault="00000000">
            <w:pPr>
              <w:pStyle w:val="ListParagraph"/>
              <w:numPr>
                <w:ilvl w:val="0"/>
                <w:numId w:val="2"/>
              </w:numPr>
              <w:spacing w:after="60"/>
            </w:pPr>
            <w:r>
              <w:rPr>
                <w:color w:val="1A1A2E"/>
                <w:sz w:val="21"/>
                <w:szCs w:val="21"/>
              </w:rPr>
              <w:t>Mobile-responsive audit — ensure core views (pipeline, tasks) are usable on a phone</w:t>
            </w:r>
          </w:p>
        </w:tc>
      </w:tr>
    </w:tbl>
    <w:p w14:paraId="094C00A1" w14:textId="77777777" w:rsidR="00C05051" w:rsidRDefault="00C050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05051" w14:paraId="2D504D18" w14:textId="77777777">
        <w:tc>
          <w:tcPr>
            <w:tcW w:w="9360" w:type="dxa"/>
            <w:tcBorders>
              <w:top w:val="single" w:sz="1" w:space="0" w:color="C8D8E8"/>
              <w:left w:val="single" w:sz="1" w:space="0" w:color="C8D8E8"/>
              <w:bottom w:val="single" w:sz="1" w:space="0" w:color="C8D8E8"/>
              <w:right w:val="single" w:sz="1" w:space="0" w:color="C8D8E8"/>
            </w:tcBorders>
            <w:shd w:val="clear" w:color="auto" w:fill="E8F5E9"/>
            <w:tcMar>
              <w:top w:w="160" w:type="dxa"/>
              <w:left w:w="200" w:type="dxa"/>
              <w:bottom w:w="160" w:type="dxa"/>
              <w:right w:w="200" w:type="dxa"/>
            </w:tcMar>
          </w:tcPr>
          <w:p w14:paraId="43C0C547" w14:textId="77777777" w:rsidR="00C05051" w:rsidRDefault="00000000">
            <w:pPr>
              <w:spacing w:after="100"/>
            </w:pPr>
            <w:proofErr w:type="spellStart"/>
            <w:r>
              <w:rPr>
                <w:b/>
                <w:bCs/>
                <w:color w:val="2E7D32"/>
              </w:rPr>
              <w:t>Relon's</w:t>
            </w:r>
            <w:proofErr w:type="spellEnd"/>
            <w:r>
              <w:rPr>
                <w:b/>
                <w:bCs/>
                <w:color w:val="2E7D32"/>
              </w:rPr>
              <w:t xml:space="preserve"> Winning Positioning vs. Zoho</w:t>
            </w:r>
          </w:p>
          <w:p w14:paraId="555D15C0" w14:textId="77777777" w:rsidR="00C05051" w:rsidRDefault="00000000">
            <w:pPr>
              <w:pStyle w:val="ListParagraph"/>
              <w:numPr>
                <w:ilvl w:val="0"/>
                <w:numId w:val="2"/>
              </w:numPr>
              <w:spacing w:after="60"/>
            </w:pPr>
            <w:r>
              <w:rPr>
                <w:color w:val="1A1A2E"/>
                <w:sz w:val="21"/>
                <w:szCs w:val="21"/>
              </w:rPr>
              <w:t>AI is deeply integrated (Zoho's AI is surface-level) — lead risk scoring + multi-provider AI is genuinely unique</w:t>
            </w:r>
          </w:p>
          <w:p w14:paraId="6F18423C" w14:textId="77777777" w:rsidR="00C05051" w:rsidRDefault="00000000">
            <w:pPr>
              <w:pStyle w:val="ListParagraph"/>
              <w:numPr>
                <w:ilvl w:val="0"/>
                <w:numId w:val="2"/>
              </w:numPr>
              <w:spacing w:after="60"/>
            </w:pPr>
            <w:r>
              <w:rPr>
                <w:color w:val="1A1A2E"/>
                <w:sz w:val="21"/>
                <w:szCs w:val="21"/>
              </w:rPr>
              <w:t xml:space="preserve">Lead-to-project pipeline is seamless — Zoho separates Deals and Projects; </w:t>
            </w:r>
            <w:proofErr w:type="spellStart"/>
            <w:r>
              <w:rPr>
                <w:color w:val="1A1A2E"/>
                <w:sz w:val="21"/>
                <w:szCs w:val="21"/>
              </w:rPr>
              <w:t>Relon</w:t>
            </w:r>
            <w:proofErr w:type="spellEnd"/>
            <w:r>
              <w:rPr>
                <w:color w:val="1A1A2E"/>
                <w:sz w:val="21"/>
                <w:szCs w:val="21"/>
              </w:rPr>
              <w:t xml:space="preserve"> unifies them</w:t>
            </w:r>
          </w:p>
          <w:p w14:paraId="10B1EFAF" w14:textId="77777777" w:rsidR="00C05051" w:rsidRDefault="00000000">
            <w:pPr>
              <w:pStyle w:val="ListParagraph"/>
              <w:numPr>
                <w:ilvl w:val="0"/>
                <w:numId w:val="2"/>
              </w:numPr>
              <w:spacing w:after="60"/>
            </w:pPr>
            <w:r>
              <w:rPr>
                <w:color w:val="1A1A2E"/>
                <w:sz w:val="21"/>
                <w:szCs w:val="21"/>
              </w:rPr>
              <w:t>Single-tenant with self-host option — ideal for security-conscious African and global SME markets</w:t>
            </w:r>
          </w:p>
          <w:p w14:paraId="1544D808" w14:textId="77777777" w:rsidR="00C05051" w:rsidRDefault="00000000">
            <w:pPr>
              <w:pStyle w:val="ListParagraph"/>
              <w:numPr>
                <w:ilvl w:val="0"/>
                <w:numId w:val="2"/>
              </w:numPr>
              <w:spacing w:after="60"/>
            </w:pPr>
            <w:r>
              <w:rPr>
                <w:color w:val="1A1A2E"/>
                <w:sz w:val="21"/>
                <w:szCs w:val="21"/>
              </w:rPr>
              <w:t>Cost tracking and profitability per project — Zoho doesn't do this without Zoho Books integration</w:t>
            </w:r>
          </w:p>
          <w:p w14:paraId="0D205B03" w14:textId="77777777" w:rsidR="00C05051" w:rsidRDefault="00000000">
            <w:pPr>
              <w:pStyle w:val="ListParagraph"/>
              <w:numPr>
                <w:ilvl w:val="0"/>
                <w:numId w:val="2"/>
              </w:numPr>
              <w:spacing w:after="60"/>
            </w:pPr>
            <w:r>
              <w:rPr>
                <w:color w:val="1A1A2E"/>
                <w:sz w:val="21"/>
                <w:szCs w:val="21"/>
              </w:rPr>
              <w:t xml:space="preserve">Custom prompts per AI capability — no competitor offers this level of AI </w:t>
            </w:r>
            <w:proofErr w:type="spellStart"/>
            <w:r>
              <w:rPr>
                <w:color w:val="1A1A2E"/>
                <w:sz w:val="21"/>
                <w:szCs w:val="21"/>
              </w:rPr>
              <w:t>customisation</w:t>
            </w:r>
            <w:proofErr w:type="spellEnd"/>
            <w:r>
              <w:rPr>
                <w:color w:val="1A1A2E"/>
                <w:sz w:val="21"/>
                <w:szCs w:val="21"/>
              </w:rPr>
              <w:t xml:space="preserve"> at this price</w:t>
            </w:r>
          </w:p>
        </w:tc>
      </w:tr>
    </w:tbl>
    <w:p w14:paraId="7CAA64BC" w14:textId="77777777" w:rsidR="00C05051" w:rsidRDefault="00C05051">
      <w:pPr>
        <w:spacing w:after="200"/>
      </w:pPr>
    </w:p>
    <w:p w14:paraId="2FE78A64" w14:textId="77777777" w:rsidR="00C05051" w:rsidRDefault="00000000">
      <w:pPr>
        <w:jc w:val="center"/>
      </w:pPr>
      <w:proofErr w:type="spellStart"/>
      <w:r>
        <w:rPr>
          <w:color w:val="999999"/>
          <w:sz w:val="18"/>
          <w:szCs w:val="18"/>
        </w:rPr>
        <w:t>Relon</w:t>
      </w:r>
      <w:proofErr w:type="spellEnd"/>
      <w:r>
        <w:rPr>
          <w:color w:val="999999"/>
          <w:sz w:val="18"/>
          <w:szCs w:val="18"/>
        </w:rPr>
        <w:t xml:space="preserve"> CRM  •  Product Roadmap  •  February 2026</w:t>
      </w:r>
    </w:p>
    <w:sectPr w:rsidR="00C050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AC0"/>
    <w:multiLevelType w:val="hybridMultilevel"/>
    <w:tmpl w:val="C9929C60"/>
    <w:lvl w:ilvl="0" w:tplc="A488A656">
      <w:start w:val="1"/>
      <w:numFmt w:val="bullet"/>
      <w:lvlText w:val="●"/>
      <w:lvlJc w:val="left"/>
      <w:pPr>
        <w:ind w:left="720" w:hanging="360"/>
      </w:pPr>
    </w:lvl>
    <w:lvl w:ilvl="1" w:tplc="B04CE978">
      <w:start w:val="1"/>
      <w:numFmt w:val="bullet"/>
      <w:lvlText w:val="○"/>
      <w:lvlJc w:val="left"/>
      <w:pPr>
        <w:ind w:left="1440" w:hanging="360"/>
      </w:pPr>
    </w:lvl>
    <w:lvl w:ilvl="2" w:tplc="528C1BBA">
      <w:start w:val="1"/>
      <w:numFmt w:val="bullet"/>
      <w:lvlText w:val="■"/>
      <w:lvlJc w:val="left"/>
      <w:pPr>
        <w:ind w:left="2160" w:hanging="360"/>
      </w:pPr>
    </w:lvl>
    <w:lvl w:ilvl="3" w:tplc="2B6C4CFA">
      <w:start w:val="1"/>
      <w:numFmt w:val="bullet"/>
      <w:lvlText w:val="●"/>
      <w:lvlJc w:val="left"/>
      <w:pPr>
        <w:ind w:left="2880" w:hanging="360"/>
      </w:pPr>
    </w:lvl>
    <w:lvl w:ilvl="4" w:tplc="81B4353C">
      <w:start w:val="1"/>
      <w:numFmt w:val="bullet"/>
      <w:lvlText w:val="○"/>
      <w:lvlJc w:val="left"/>
      <w:pPr>
        <w:ind w:left="3600" w:hanging="360"/>
      </w:pPr>
    </w:lvl>
    <w:lvl w:ilvl="5" w:tplc="8AF0B320">
      <w:start w:val="1"/>
      <w:numFmt w:val="bullet"/>
      <w:lvlText w:val="■"/>
      <w:lvlJc w:val="left"/>
      <w:pPr>
        <w:ind w:left="4320" w:hanging="360"/>
      </w:pPr>
    </w:lvl>
    <w:lvl w:ilvl="6" w:tplc="657CCB50">
      <w:start w:val="1"/>
      <w:numFmt w:val="bullet"/>
      <w:lvlText w:val="●"/>
      <w:lvlJc w:val="left"/>
      <w:pPr>
        <w:ind w:left="5040" w:hanging="360"/>
      </w:pPr>
    </w:lvl>
    <w:lvl w:ilvl="7" w:tplc="75B2A84C">
      <w:start w:val="1"/>
      <w:numFmt w:val="bullet"/>
      <w:lvlText w:val="●"/>
      <w:lvlJc w:val="left"/>
      <w:pPr>
        <w:ind w:left="5760" w:hanging="360"/>
      </w:pPr>
    </w:lvl>
    <w:lvl w:ilvl="8" w:tplc="1B9CADDC">
      <w:start w:val="1"/>
      <w:numFmt w:val="bullet"/>
      <w:lvlText w:val="●"/>
      <w:lvlJc w:val="left"/>
      <w:pPr>
        <w:ind w:left="6480" w:hanging="360"/>
      </w:pPr>
    </w:lvl>
  </w:abstractNum>
  <w:abstractNum w:abstractNumId="1" w15:restartNumberingAfterBreak="0">
    <w:nsid w:val="52183B63"/>
    <w:multiLevelType w:val="hybridMultilevel"/>
    <w:tmpl w:val="19A65182"/>
    <w:lvl w:ilvl="0" w:tplc="7D549914">
      <w:start w:val="1"/>
      <w:numFmt w:val="bullet"/>
      <w:lvlText w:val="•"/>
      <w:lvlJc w:val="left"/>
      <w:pPr>
        <w:ind w:left="720" w:hanging="360"/>
      </w:pPr>
    </w:lvl>
    <w:lvl w:ilvl="1" w:tplc="3590492C">
      <w:start w:val="1"/>
      <w:numFmt w:val="bullet"/>
      <w:lvlText w:val="◦"/>
      <w:lvlJc w:val="left"/>
      <w:pPr>
        <w:ind w:left="1080" w:hanging="360"/>
      </w:pPr>
    </w:lvl>
    <w:lvl w:ilvl="2" w:tplc="8A1274BA">
      <w:numFmt w:val="decimal"/>
      <w:lvlText w:val=""/>
      <w:lvlJc w:val="left"/>
    </w:lvl>
    <w:lvl w:ilvl="3" w:tplc="9D1EFE14">
      <w:numFmt w:val="decimal"/>
      <w:lvlText w:val=""/>
      <w:lvlJc w:val="left"/>
    </w:lvl>
    <w:lvl w:ilvl="4" w:tplc="E31405D6">
      <w:numFmt w:val="decimal"/>
      <w:lvlText w:val=""/>
      <w:lvlJc w:val="left"/>
    </w:lvl>
    <w:lvl w:ilvl="5" w:tplc="2362C52E">
      <w:numFmt w:val="decimal"/>
      <w:lvlText w:val=""/>
      <w:lvlJc w:val="left"/>
    </w:lvl>
    <w:lvl w:ilvl="6" w:tplc="FF02B1C8">
      <w:numFmt w:val="decimal"/>
      <w:lvlText w:val=""/>
      <w:lvlJc w:val="left"/>
    </w:lvl>
    <w:lvl w:ilvl="7" w:tplc="EC2ACB9C">
      <w:numFmt w:val="decimal"/>
      <w:lvlText w:val=""/>
      <w:lvlJc w:val="left"/>
    </w:lvl>
    <w:lvl w:ilvl="8" w:tplc="CC14BD0E">
      <w:numFmt w:val="decimal"/>
      <w:lvlText w:val=""/>
      <w:lvlJc w:val="left"/>
    </w:lvl>
  </w:abstractNum>
  <w:num w:numId="1" w16cid:durableId="790903479">
    <w:abstractNumId w:val="0"/>
    <w:lvlOverride w:ilvl="0">
      <w:startOverride w:val="1"/>
    </w:lvlOverride>
  </w:num>
  <w:num w:numId="2" w16cid:durableId="1196776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051"/>
    <w:rsid w:val="00063A59"/>
    <w:rsid w:val="001E1B3D"/>
    <w:rsid w:val="002229B4"/>
    <w:rsid w:val="002F4D22"/>
    <w:rsid w:val="0044118C"/>
    <w:rsid w:val="00AE3D55"/>
    <w:rsid w:val="00C05051"/>
    <w:rsid w:val="00D51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3141C"/>
  <w15:docId w15:val="{39289102-41B2-9B4B-85AE-1042D820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86AB"/>
      </w:pBdr>
      <w:spacing w:before="360" w:after="120"/>
      <w:outlineLvl w:val="0"/>
    </w:pPr>
    <w:rPr>
      <w:b/>
      <w:bCs/>
      <w:color w:val="1E3A5F"/>
      <w:sz w:val="36"/>
      <w:szCs w:val="36"/>
    </w:rPr>
  </w:style>
  <w:style w:type="paragraph" w:styleId="Heading2">
    <w:name w:val="heading 2"/>
    <w:uiPriority w:val="9"/>
    <w:unhideWhenUsed/>
    <w:qFormat/>
    <w:pPr>
      <w:spacing w:before="240" w:after="100"/>
      <w:outlineLvl w:val="1"/>
    </w:pPr>
    <w:rPr>
      <w:b/>
      <w:bCs/>
      <w:color w:val="2E86AB"/>
      <w:sz w:val="26"/>
      <w:szCs w:val="26"/>
    </w:rPr>
  </w:style>
  <w:style w:type="paragraph" w:styleId="Heading3">
    <w:name w:val="heading 3"/>
    <w:uiPriority w:val="9"/>
    <w:semiHidden/>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11</Pages>
  <Words>2697</Words>
  <Characters>17178</Characters>
  <Application>Microsoft Office Word</Application>
  <DocSecurity>0</DocSecurity>
  <Lines>650</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Kwasi Adu-Kwarteng</cp:lastModifiedBy>
  <cp:revision>3</cp:revision>
  <dcterms:created xsi:type="dcterms:W3CDTF">2026-02-26T19:51:00Z</dcterms:created>
  <dcterms:modified xsi:type="dcterms:W3CDTF">2026-03-02T02:55:00Z</dcterms:modified>
</cp:coreProperties>
</file>