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080" w:rsidRPr="00B246BF" w:rsidRDefault="00207080" w:rsidP="00207080">
      <w:pPr>
        <w:spacing w:after="0"/>
        <w:jc w:val="center"/>
        <w:rPr>
          <w:rFonts w:ascii="Cambria" w:hAnsi="Cambria" w:cs="Times New Roman"/>
          <w:b/>
          <w:bCs/>
          <w:sz w:val="36"/>
          <w:szCs w:val="28"/>
          <w:lang w:val="en-US"/>
        </w:rPr>
      </w:pPr>
      <w:r w:rsidRPr="00B246BF">
        <w:rPr>
          <w:rFonts w:ascii="Cambria" w:hAnsi="Cambria" w:cs="Times New Roman"/>
          <w:b/>
          <w:bCs/>
          <w:sz w:val="36"/>
          <w:szCs w:val="28"/>
          <w:lang w:val="en-US"/>
        </w:rPr>
        <w:t>Assignment – 3</w:t>
      </w:r>
    </w:p>
    <w:p w:rsidR="00207080" w:rsidRPr="00B246BF" w:rsidRDefault="00207080" w:rsidP="00207080">
      <w:pPr>
        <w:spacing w:after="0"/>
        <w:jc w:val="center"/>
        <w:rPr>
          <w:rFonts w:ascii="Cambria" w:hAnsi="Cambria" w:cs="Times New Roman"/>
          <w:b/>
          <w:bCs/>
          <w:sz w:val="44"/>
          <w:szCs w:val="36"/>
          <w:lang w:val="en-US"/>
        </w:rPr>
      </w:pPr>
      <w:r w:rsidRPr="00B246BF">
        <w:rPr>
          <w:rFonts w:ascii="Cambria" w:hAnsi="Cambria" w:cs="Times New Roman"/>
          <w:b/>
          <w:bCs/>
          <w:sz w:val="44"/>
          <w:szCs w:val="36"/>
          <w:lang w:val="en-US"/>
        </w:rPr>
        <w:t>Financial Analytics</w:t>
      </w:r>
    </w:p>
    <w:p w:rsidR="00207080" w:rsidRPr="00B246BF" w:rsidRDefault="00207080" w:rsidP="00207080">
      <w:pPr>
        <w:spacing w:after="0"/>
        <w:jc w:val="center"/>
        <w:rPr>
          <w:rFonts w:ascii="Cambria" w:hAnsi="Cambria" w:cs="Times New Roman"/>
          <w:b/>
          <w:bCs/>
          <w:lang w:val="en-US"/>
        </w:rPr>
      </w:pPr>
    </w:p>
    <w:p w:rsidR="00207080" w:rsidRPr="00B246BF" w:rsidRDefault="00207080" w:rsidP="00207080">
      <w:pPr>
        <w:spacing w:after="0"/>
        <w:rPr>
          <w:rFonts w:ascii="Cambria" w:hAnsi="Cambria" w:cs="Times New Roman"/>
          <w:b/>
          <w:bCs/>
          <w:sz w:val="32"/>
          <w:szCs w:val="24"/>
          <w:u w:val="single"/>
          <w:lang w:val="en-US"/>
        </w:rPr>
      </w:pPr>
      <w:proofErr w:type="gramStart"/>
      <w:r w:rsidRPr="00B246BF">
        <w:rPr>
          <w:rFonts w:ascii="Cambria" w:hAnsi="Cambria" w:cs="Times New Roman"/>
          <w:b/>
          <w:bCs/>
          <w:sz w:val="32"/>
          <w:szCs w:val="24"/>
          <w:lang w:val="en-US"/>
        </w:rPr>
        <w:t>Title :</w:t>
      </w:r>
      <w:proofErr w:type="gramEnd"/>
      <w:r w:rsidRPr="00B246BF">
        <w:rPr>
          <w:rFonts w:ascii="Cambria" w:hAnsi="Cambria" w:cs="Times New Roman"/>
          <w:b/>
          <w:bCs/>
          <w:sz w:val="32"/>
          <w:szCs w:val="24"/>
          <w:lang w:val="en-US"/>
        </w:rPr>
        <w:t xml:space="preserve">   </w:t>
      </w:r>
      <w:r w:rsidRPr="00B246BF">
        <w:rPr>
          <w:rFonts w:ascii="Cambria" w:hAnsi="Cambria" w:cs="Times New Roman"/>
          <w:b/>
          <w:bCs/>
          <w:sz w:val="32"/>
          <w:szCs w:val="24"/>
          <w:u w:val="single"/>
          <w:lang w:val="en-US"/>
        </w:rPr>
        <w:t>Analyzing competitive advantage in real companies</w:t>
      </w:r>
    </w:p>
    <w:p w:rsidR="00066D8B" w:rsidRPr="00B246BF" w:rsidRDefault="00066D8B" w:rsidP="00066D8B">
      <w:pPr>
        <w:spacing w:after="0"/>
        <w:jc w:val="center"/>
        <w:rPr>
          <w:rFonts w:ascii="Cambria" w:hAnsi="Cambria" w:cs="Times New Roman"/>
          <w:b/>
          <w:bCs/>
          <w:u w:val="single"/>
          <w:lang w:val="en-US"/>
        </w:rPr>
      </w:pPr>
    </w:p>
    <w:p w:rsidR="00066D8B" w:rsidRPr="00B246BF" w:rsidRDefault="00066D8B" w:rsidP="00066D8B">
      <w:pPr>
        <w:spacing w:after="0"/>
        <w:jc w:val="center"/>
        <w:rPr>
          <w:rFonts w:ascii="Cambria" w:hAnsi="Cambria" w:cs="Times New Roman"/>
          <w:b/>
          <w:bCs/>
          <w:sz w:val="36"/>
          <w:szCs w:val="28"/>
          <w:u w:val="single"/>
          <w:lang w:val="en-US"/>
        </w:rPr>
      </w:pPr>
      <w:r w:rsidRPr="00B246BF">
        <w:rPr>
          <w:rFonts w:ascii="Cambria" w:hAnsi="Cambria" w:cs="Times New Roman"/>
          <w:b/>
          <w:bCs/>
          <w:sz w:val="36"/>
          <w:szCs w:val="28"/>
          <w:u w:val="single"/>
          <w:lang w:val="en-US"/>
        </w:rPr>
        <w:t>CONTENT</w:t>
      </w:r>
    </w:p>
    <w:p w:rsidR="004549A6" w:rsidRPr="00B246BF" w:rsidRDefault="004549A6" w:rsidP="00066D8B">
      <w:pPr>
        <w:spacing w:after="0"/>
        <w:jc w:val="center"/>
        <w:rPr>
          <w:rFonts w:ascii="Cambria" w:hAnsi="Cambria" w:cs="Times New Roman"/>
          <w:b/>
          <w:bCs/>
          <w:sz w:val="36"/>
          <w:szCs w:val="28"/>
          <w:u w:val="single"/>
          <w:lang w:val="en-US"/>
        </w:rPr>
      </w:pPr>
    </w:p>
    <w:p w:rsidR="00066D8B" w:rsidRPr="00B246BF" w:rsidRDefault="00066D8B" w:rsidP="004549A6">
      <w:pPr>
        <w:pStyle w:val="ListParagraph"/>
        <w:numPr>
          <w:ilvl w:val="0"/>
          <w:numId w:val="1"/>
        </w:numPr>
        <w:spacing w:after="0"/>
        <w:jc w:val="both"/>
        <w:rPr>
          <w:rFonts w:ascii="Cambria" w:hAnsi="Cambria" w:cs="Times New Roman"/>
          <w:b/>
          <w:bCs/>
          <w:sz w:val="32"/>
          <w:szCs w:val="24"/>
          <w:lang w:val="en-US"/>
        </w:rPr>
      </w:pPr>
      <w:r w:rsidRPr="00B246BF">
        <w:rPr>
          <w:rFonts w:ascii="Cambria" w:hAnsi="Cambria" w:cs="Times New Roman"/>
          <w:b/>
          <w:bCs/>
          <w:sz w:val="32"/>
          <w:szCs w:val="24"/>
          <w:lang w:val="en-US"/>
        </w:rPr>
        <w:t>Introduction</w:t>
      </w:r>
    </w:p>
    <w:p w:rsidR="00066D8B" w:rsidRPr="00B246BF" w:rsidRDefault="004549A6" w:rsidP="004549A6">
      <w:pPr>
        <w:pStyle w:val="ListParagraph"/>
        <w:numPr>
          <w:ilvl w:val="0"/>
          <w:numId w:val="1"/>
        </w:numPr>
        <w:spacing w:after="0"/>
        <w:jc w:val="both"/>
        <w:rPr>
          <w:rFonts w:ascii="Cambria" w:hAnsi="Cambria" w:cs="Times New Roman"/>
          <w:b/>
          <w:bCs/>
          <w:sz w:val="32"/>
          <w:szCs w:val="24"/>
          <w:lang w:val="en-US"/>
        </w:rPr>
      </w:pPr>
      <w:r w:rsidRPr="00B246BF">
        <w:rPr>
          <w:rFonts w:ascii="Cambria" w:hAnsi="Cambria" w:cs="Times New Roman"/>
          <w:b/>
          <w:bCs/>
          <w:sz w:val="32"/>
          <w:szCs w:val="24"/>
          <w:lang w:val="en-US"/>
        </w:rPr>
        <w:t>Background</w:t>
      </w:r>
    </w:p>
    <w:p w:rsidR="004549A6" w:rsidRPr="00B246BF" w:rsidRDefault="004549A6" w:rsidP="004549A6">
      <w:pPr>
        <w:pStyle w:val="ListParagraph"/>
        <w:numPr>
          <w:ilvl w:val="0"/>
          <w:numId w:val="1"/>
        </w:numPr>
        <w:spacing w:after="0"/>
        <w:jc w:val="both"/>
        <w:rPr>
          <w:rFonts w:ascii="Cambria" w:hAnsi="Cambria" w:cs="Times New Roman"/>
          <w:b/>
          <w:bCs/>
          <w:sz w:val="32"/>
          <w:szCs w:val="24"/>
          <w:u w:val="single"/>
          <w:lang w:val="en-US"/>
        </w:rPr>
      </w:pPr>
      <w:r w:rsidRPr="00B246BF">
        <w:rPr>
          <w:rFonts w:ascii="Cambria" w:hAnsi="Cambria" w:cs="Times New Roman"/>
          <w:b/>
          <w:bCs/>
          <w:sz w:val="32"/>
          <w:szCs w:val="24"/>
          <w:lang w:val="en-US"/>
        </w:rPr>
        <w:t>Competitive advantage</w:t>
      </w:r>
    </w:p>
    <w:p w:rsidR="004549A6" w:rsidRPr="00B246BF" w:rsidRDefault="004549A6" w:rsidP="004549A6">
      <w:pPr>
        <w:pStyle w:val="ListParagraph"/>
        <w:numPr>
          <w:ilvl w:val="0"/>
          <w:numId w:val="1"/>
        </w:numPr>
        <w:spacing w:after="0"/>
        <w:jc w:val="both"/>
        <w:rPr>
          <w:rFonts w:ascii="Cambria" w:hAnsi="Cambria" w:cs="Times New Roman"/>
          <w:b/>
          <w:bCs/>
          <w:sz w:val="32"/>
          <w:szCs w:val="24"/>
          <w:u w:val="single"/>
          <w:lang w:val="en-US"/>
        </w:rPr>
      </w:pPr>
      <w:r w:rsidRPr="00B246BF">
        <w:rPr>
          <w:rFonts w:ascii="Cambria" w:hAnsi="Cambria" w:cs="Times New Roman"/>
          <w:b/>
          <w:bCs/>
          <w:sz w:val="32"/>
          <w:szCs w:val="24"/>
          <w:lang w:val="en-US"/>
        </w:rPr>
        <w:t>Financial performance evaluation</w:t>
      </w:r>
    </w:p>
    <w:p w:rsidR="004549A6" w:rsidRPr="00B246BF" w:rsidRDefault="004549A6" w:rsidP="004549A6">
      <w:pPr>
        <w:pStyle w:val="ListParagraph"/>
        <w:numPr>
          <w:ilvl w:val="0"/>
          <w:numId w:val="1"/>
        </w:numPr>
        <w:spacing w:after="0"/>
        <w:jc w:val="both"/>
        <w:rPr>
          <w:rFonts w:ascii="Cambria" w:hAnsi="Cambria" w:cs="Times New Roman"/>
          <w:b/>
          <w:bCs/>
          <w:sz w:val="32"/>
          <w:szCs w:val="24"/>
          <w:u w:val="single"/>
          <w:lang w:val="en-US"/>
        </w:rPr>
      </w:pPr>
      <w:r w:rsidRPr="00B246BF">
        <w:rPr>
          <w:rFonts w:ascii="Cambria" w:hAnsi="Cambria" w:cs="Times New Roman"/>
          <w:b/>
          <w:bCs/>
          <w:sz w:val="32"/>
          <w:szCs w:val="24"/>
          <w:lang w:val="en-US"/>
        </w:rPr>
        <w:t>Comparative analysis</w:t>
      </w:r>
    </w:p>
    <w:p w:rsidR="004549A6" w:rsidRPr="00B246BF" w:rsidRDefault="004549A6" w:rsidP="004549A6">
      <w:pPr>
        <w:pStyle w:val="ListParagraph"/>
        <w:numPr>
          <w:ilvl w:val="0"/>
          <w:numId w:val="1"/>
        </w:numPr>
        <w:spacing w:after="0"/>
        <w:jc w:val="both"/>
        <w:rPr>
          <w:rFonts w:ascii="Cambria" w:hAnsi="Cambria" w:cs="Times New Roman"/>
          <w:b/>
          <w:bCs/>
          <w:sz w:val="32"/>
          <w:szCs w:val="24"/>
          <w:u w:val="single"/>
          <w:lang w:val="en-US"/>
        </w:rPr>
      </w:pPr>
      <w:r w:rsidRPr="00B246BF">
        <w:rPr>
          <w:rFonts w:ascii="Cambria" w:hAnsi="Cambria" w:cs="Times New Roman"/>
          <w:b/>
          <w:bCs/>
          <w:sz w:val="32"/>
          <w:szCs w:val="24"/>
          <w:lang w:val="en-US"/>
        </w:rPr>
        <w:t>Assessment of sustainability</w:t>
      </w:r>
    </w:p>
    <w:p w:rsidR="004549A6" w:rsidRPr="00B246BF" w:rsidRDefault="004549A6" w:rsidP="004549A6">
      <w:pPr>
        <w:pStyle w:val="ListParagraph"/>
        <w:numPr>
          <w:ilvl w:val="0"/>
          <w:numId w:val="1"/>
        </w:numPr>
        <w:spacing w:after="0"/>
        <w:jc w:val="both"/>
        <w:rPr>
          <w:rFonts w:ascii="Cambria" w:hAnsi="Cambria" w:cs="Times New Roman"/>
          <w:b/>
          <w:bCs/>
          <w:sz w:val="32"/>
          <w:szCs w:val="24"/>
          <w:u w:val="single"/>
          <w:lang w:val="en-US"/>
        </w:rPr>
      </w:pPr>
      <w:r w:rsidRPr="00B246BF">
        <w:rPr>
          <w:rFonts w:ascii="Cambria" w:hAnsi="Cambria" w:cs="Times New Roman"/>
          <w:b/>
          <w:bCs/>
          <w:sz w:val="32"/>
          <w:szCs w:val="24"/>
          <w:lang w:val="en-US"/>
        </w:rPr>
        <w:t>Conclusion</w:t>
      </w:r>
    </w:p>
    <w:p w:rsidR="004549A6" w:rsidRPr="00B246BF" w:rsidRDefault="004549A6" w:rsidP="004549A6">
      <w:pPr>
        <w:pStyle w:val="ListParagraph"/>
        <w:spacing w:after="0"/>
        <w:rPr>
          <w:rFonts w:ascii="Cambria" w:hAnsi="Cambria" w:cs="Times New Roman"/>
          <w:b/>
          <w:bCs/>
          <w:sz w:val="32"/>
          <w:szCs w:val="24"/>
          <w:u w:val="single"/>
          <w:lang w:val="en-US"/>
        </w:rPr>
      </w:pPr>
    </w:p>
    <w:p w:rsidR="00207080" w:rsidRPr="00B246BF" w:rsidRDefault="00207080" w:rsidP="00207080">
      <w:pPr>
        <w:spacing w:after="0"/>
        <w:rPr>
          <w:rFonts w:ascii="Cambria" w:hAnsi="Cambria" w:cs="Times New Roman"/>
          <w:b/>
          <w:bCs/>
          <w:u w:val="single"/>
          <w:lang w:val="en-US"/>
        </w:rPr>
      </w:pPr>
    </w:p>
    <w:p w:rsidR="009D6F76" w:rsidRPr="00B246BF" w:rsidRDefault="00523A14" w:rsidP="00207080">
      <w:pPr>
        <w:spacing w:after="0"/>
        <w:rPr>
          <w:rFonts w:ascii="Cambria" w:hAnsi="Cambria" w:cs="Times New Roman"/>
        </w:rPr>
      </w:pPr>
      <w:r w:rsidRPr="00B246BF">
        <w:rPr>
          <w:rFonts w:ascii="Cambria" w:hAnsi="Cambria" w:cs="Times New Roman"/>
        </w:rPr>
        <w:t xml:space="preserve">In this task I am analysing the competitive advantage of two real companies operating in different industries. One company from technology sector i.e. </w:t>
      </w:r>
      <w:r w:rsidRPr="00B246BF">
        <w:rPr>
          <w:rFonts w:ascii="Cambria" w:hAnsi="Cambria" w:cs="Times New Roman"/>
          <w:b/>
          <w:bCs/>
          <w:u w:val="single"/>
        </w:rPr>
        <w:t>APPLE</w:t>
      </w:r>
      <w:r w:rsidRPr="00B246BF">
        <w:rPr>
          <w:rFonts w:ascii="Cambria" w:hAnsi="Cambria" w:cs="Times New Roman"/>
        </w:rPr>
        <w:t xml:space="preserve"> and another from the consumer goods sector i.e. </w:t>
      </w:r>
      <w:r w:rsidR="009D6F76" w:rsidRPr="00B246BF">
        <w:rPr>
          <w:rFonts w:ascii="Cambria" w:hAnsi="Cambria" w:cs="Times New Roman"/>
          <w:b/>
          <w:bCs/>
          <w:u w:val="single"/>
        </w:rPr>
        <w:t>NESTLE</w:t>
      </w:r>
      <w:r w:rsidR="009D6F76" w:rsidRPr="00B246BF">
        <w:rPr>
          <w:rFonts w:ascii="Cambria" w:hAnsi="Cambria" w:cs="Times New Roman"/>
        </w:rPr>
        <w:t>.</w:t>
      </w:r>
    </w:p>
    <w:p w:rsidR="009D6F76" w:rsidRPr="00B246BF" w:rsidRDefault="009D6F76" w:rsidP="00207080">
      <w:pPr>
        <w:spacing w:after="0"/>
        <w:rPr>
          <w:rFonts w:ascii="Cambria" w:hAnsi="Cambria" w:cs="Times New Roman"/>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207080">
      <w:pPr>
        <w:spacing w:after="0"/>
        <w:rPr>
          <w:rFonts w:ascii="Cambria" w:hAnsi="Cambria" w:cs="Times New Roman"/>
          <w:b/>
          <w:bCs/>
        </w:rPr>
      </w:pPr>
    </w:p>
    <w:p w:rsidR="004549A6" w:rsidRPr="00B246BF" w:rsidRDefault="004549A6" w:rsidP="004549A6">
      <w:pPr>
        <w:pStyle w:val="ListParagraph"/>
        <w:numPr>
          <w:ilvl w:val="0"/>
          <w:numId w:val="3"/>
        </w:numPr>
        <w:spacing w:after="0"/>
        <w:ind w:left="72"/>
        <w:rPr>
          <w:rFonts w:ascii="Cambria" w:hAnsi="Cambria" w:cs="Times New Roman"/>
          <w:b/>
          <w:bCs/>
          <w:sz w:val="36"/>
          <w:szCs w:val="28"/>
          <w:u w:val="single"/>
        </w:rPr>
      </w:pPr>
      <w:r w:rsidRPr="00B246BF">
        <w:rPr>
          <w:rFonts w:ascii="Cambria" w:hAnsi="Cambria" w:cs="Times New Roman"/>
          <w:b/>
          <w:bCs/>
          <w:sz w:val="36"/>
          <w:szCs w:val="28"/>
          <w:u w:val="single"/>
        </w:rPr>
        <w:t>Introduction</w:t>
      </w:r>
    </w:p>
    <w:p w:rsidR="004549A6" w:rsidRPr="00B246BF" w:rsidRDefault="004549A6" w:rsidP="00207080">
      <w:pPr>
        <w:spacing w:after="0"/>
        <w:rPr>
          <w:rFonts w:ascii="Cambria" w:hAnsi="Cambria" w:cs="Times New Roman"/>
          <w:b/>
          <w:bCs/>
        </w:rPr>
      </w:pPr>
    </w:p>
    <w:p w:rsidR="009D6F76" w:rsidRPr="00B246BF" w:rsidRDefault="009D6F76" w:rsidP="004549A6">
      <w:pPr>
        <w:pStyle w:val="ListParagraph"/>
        <w:numPr>
          <w:ilvl w:val="0"/>
          <w:numId w:val="4"/>
        </w:numPr>
        <w:spacing w:after="0"/>
        <w:ind w:left="72"/>
        <w:rPr>
          <w:rFonts w:ascii="Cambria" w:hAnsi="Cambria" w:cs="Times New Roman"/>
          <w:b/>
          <w:bCs/>
        </w:rPr>
      </w:pPr>
      <w:r w:rsidRPr="00B246BF">
        <w:rPr>
          <w:rFonts w:ascii="Cambria" w:hAnsi="Cambria" w:cs="Times New Roman"/>
          <w:b/>
          <w:bCs/>
          <w:sz w:val="32"/>
          <w:szCs w:val="24"/>
        </w:rPr>
        <w:t xml:space="preserve">Company from technology sector </w:t>
      </w:r>
      <w:r w:rsidRPr="00B246BF">
        <w:rPr>
          <w:rFonts w:ascii="Cambria" w:hAnsi="Cambria" w:cs="Times New Roman"/>
          <w:b/>
          <w:bCs/>
        </w:rPr>
        <w:t>:</w:t>
      </w:r>
      <w:r w:rsidRPr="00B246BF">
        <w:rPr>
          <w:rFonts w:ascii="Cambria" w:hAnsi="Cambria" w:cs="Times New Roman"/>
        </w:rPr>
        <w:t xml:space="preserve"> </w:t>
      </w:r>
      <w:r w:rsidRPr="00B246BF">
        <w:rPr>
          <w:rFonts w:ascii="Cambria" w:hAnsi="Cambria" w:cs="Times New Roman"/>
          <w:b/>
          <w:bCs/>
          <w:sz w:val="32"/>
          <w:szCs w:val="24"/>
          <w:u w:val="single"/>
        </w:rPr>
        <w:t>APPLE</w:t>
      </w:r>
      <w:r w:rsidR="004549A6" w:rsidRPr="00B246BF">
        <w:rPr>
          <w:rFonts w:ascii="Cambria" w:hAnsi="Cambria" w:cs="Times New Roman"/>
          <w:b/>
          <w:bCs/>
        </w:rPr>
        <w:t xml:space="preserve"> Inc</w:t>
      </w:r>
    </w:p>
    <w:p w:rsidR="006E7C6E" w:rsidRPr="00B246BF" w:rsidRDefault="006E7C6E" w:rsidP="00207080">
      <w:pPr>
        <w:spacing w:after="0"/>
        <w:rPr>
          <w:rFonts w:ascii="Cambria" w:hAnsi="Cambria" w:cs="Times New Roman"/>
          <w:b/>
          <w:bCs/>
          <w:sz w:val="36"/>
          <w:szCs w:val="28"/>
          <w:u w:val="single"/>
        </w:rPr>
      </w:pPr>
    </w:p>
    <w:p w:rsidR="006E7C6E" w:rsidRPr="00B246BF" w:rsidRDefault="006E7C6E" w:rsidP="006E7C6E">
      <w:pPr>
        <w:spacing w:after="0"/>
        <w:jc w:val="center"/>
        <w:rPr>
          <w:rFonts w:ascii="Cambria" w:hAnsi="Cambria" w:cs="Times New Roman"/>
          <w:b/>
          <w:bCs/>
          <w:sz w:val="36"/>
          <w:szCs w:val="28"/>
          <w:u w:val="single"/>
        </w:rPr>
      </w:pPr>
      <w:r w:rsidRPr="00B246BF">
        <w:rPr>
          <w:rFonts w:ascii="Cambria" w:hAnsi="Cambria" w:cs="Times New Roman"/>
          <w:b/>
          <w:bCs/>
          <w:noProof/>
          <w:sz w:val="36"/>
          <w:szCs w:val="28"/>
          <w:u w:val="single"/>
          <w:lang w:eastAsia="en-IN"/>
        </w:rPr>
        <w:drawing>
          <wp:inline distT="0" distB="0" distL="0" distR="0" wp14:anchorId="15E9EDAD" wp14:editId="4A4FBEA5">
            <wp:extent cx="1428750" cy="1752600"/>
            <wp:effectExtent l="0" t="0" r="0" b="0"/>
            <wp:docPr id="536642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2327" name="Picture 536642327"/>
                    <pic:cNvPicPr/>
                  </pic:nvPicPr>
                  <pic:blipFill>
                    <a:blip r:embed="rId9">
                      <a:extLst>
                        <a:ext uri="{28A0092B-C50C-407E-A947-70E740481C1C}">
                          <a14:useLocalDpi xmlns:a14="http://schemas.microsoft.com/office/drawing/2010/main" val="0"/>
                        </a:ext>
                      </a:extLst>
                    </a:blip>
                    <a:stretch>
                      <a:fillRect/>
                    </a:stretch>
                  </pic:blipFill>
                  <pic:spPr>
                    <a:xfrm>
                      <a:off x="0" y="0"/>
                      <a:ext cx="1428750" cy="1752600"/>
                    </a:xfrm>
                    <a:prstGeom prst="rect">
                      <a:avLst/>
                    </a:prstGeom>
                  </pic:spPr>
                </pic:pic>
              </a:graphicData>
            </a:graphic>
          </wp:inline>
        </w:drawing>
      </w:r>
    </w:p>
    <w:p w:rsidR="004B00EC" w:rsidRPr="00B246BF" w:rsidRDefault="004B00EC" w:rsidP="006E7C6E">
      <w:pPr>
        <w:spacing w:after="0"/>
        <w:jc w:val="center"/>
        <w:rPr>
          <w:rFonts w:ascii="Cambria" w:hAnsi="Cambria" w:cs="Times New Roman"/>
          <w:b/>
          <w:bCs/>
          <w:sz w:val="36"/>
          <w:szCs w:val="28"/>
          <w:u w:val="single"/>
        </w:rPr>
      </w:pPr>
    </w:p>
    <w:p w:rsidR="0031655C" w:rsidRPr="00B246BF" w:rsidRDefault="0031655C" w:rsidP="00207080">
      <w:pPr>
        <w:spacing w:after="0"/>
        <w:rPr>
          <w:rFonts w:ascii="Cambria" w:hAnsi="Cambria" w:cs="Times New Roman"/>
          <w:b/>
          <w:bCs/>
          <w:sz w:val="36"/>
          <w:szCs w:val="28"/>
          <w:u w:val="single"/>
        </w:rPr>
      </w:pPr>
    </w:p>
    <w:p w:rsidR="0031655C" w:rsidRPr="00B246BF" w:rsidRDefault="0031655C" w:rsidP="0031655C">
      <w:pPr>
        <w:pStyle w:val="NormalWeb"/>
        <w:shd w:val="clear" w:color="auto" w:fill="FFFFFF"/>
        <w:spacing w:before="0" w:beforeAutospacing="0" w:after="0" w:afterAutospacing="0"/>
        <w:ind w:right="288"/>
        <w:jc w:val="both"/>
        <w:rPr>
          <w:rFonts w:ascii="Cambria" w:hAnsi="Cambria"/>
          <w:color w:val="202122"/>
        </w:rPr>
      </w:pPr>
      <w:r w:rsidRPr="00B246BF">
        <w:rPr>
          <w:rFonts w:ascii="Cambria" w:hAnsi="Cambria"/>
          <w:b/>
          <w:bCs/>
          <w:color w:val="202122"/>
        </w:rPr>
        <w:t>Apple Inc.</w:t>
      </w:r>
      <w:r w:rsidRPr="00B246BF">
        <w:rPr>
          <w:rFonts w:ascii="Cambria" w:hAnsi="Cambria"/>
          <w:color w:val="202122"/>
        </w:rPr>
        <w:t> (formerly </w:t>
      </w:r>
      <w:r w:rsidRPr="00B246BF">
        <w:rPr>
          <w:rFonts w:ascii="Cambria" w:hAnsi="Cambria"/>
          <w:b/>
          <w:bCs/>
          <w:color w:val="202122"/>
        </w:rPr>
        <w:t>Apple Computer, Inc.</w:t>
      </w:r>
      <w:r w:rsidRPr="00B246BF">
        <w:rPr>
          <w:rFonts w:ascii="Cambria" w:hAnsi="Cambria"/>
          <w:color w:val="202122"/>
        </w:rPr>
        <w:t>) is an American multinational corporation and technology company headquartered in Cupertino, California, in Silicon Valley. It designs, develops, and sells consumer electronics, computer software, and online services. Devices include the iPhone, iPad, Mac, Apple Watch, Vision Pro, and Apple TV; operating systems include </w:t>
      </w:r>
      <w:proofErr w:type="spellStart"/>
      <w:r w:rsidRPr="00B246BF">
        <w:rPr>
          <w:rFonts w:ascii="Cambria" w:hAnsi="Cambria"/>
          <w:color w:val="202122"/>
        </w:rPr>
        <w:t>iOS</w:t>
      </w:r>
      <w:proofErr w:type="spellEnd"/>
      <w:r w:rsidRPr="00B246BF">
        <w:rPr>
          <w:rFonts w:ascii="Cambria" w:hAnsi="Cambria"/>
          <w:color w:val="202122"/>
        </w:rPr>
        <w:t>, </w:t>
      </w:r>
      <w:proofErr w:type="spellStart"/>
      <w:r w:rsidRPr="00B246BF">
        <w:rPr>
          <w:rFonts w:ascii="Cambria" w:hAnsi="Cambria"/>
          <w:color w:val="202122"/>
        </w:rPr>
        <w:t>iPadOS</w:t>
      </w:r>
      <w:proofErr w:type="spellEnd"/>
      <w:r w:rsidRPr="00B246BF">
        <w:rPr>
          <w:rFonts w:ascii="Cambria" w:hAnsi="Cambria"/>
          <w:color w:val="202122"/>
        </w:rPr>
        <w:t>, and </w:t>
      </w:r>
      <w:proofErr w:type="spellStart"/>
      <w:r w:rsidRPr="00B246BF">
        <w:rPr>
          <w:rFonts w:ascii="Cambria" w:hAnsi="Cambria"/>
          <w:color w:val="202122"/>
        </w:rPr>
        <w:t>macOS</w:t>
      </w:r>
      <w:proofErr w:type="spellEnd"/>
      <w:r w:rsidRPr="00B246BF">
        <w:rPr>
          <w:rFonts w:ascii="Cambria" w:hAnsi="Cambria"/>
          <w:color w:val="202122"/>
        </w:rPr>
        <w:t>; and software applications and services include iTunes, iCloud, Apple Music, and Apple TV.</w:t>
      </w:r>
    </w:p>
    <w:p w:rsidR="0031655C" w:rsidRPr="00B246BF" w:rsidRDefault="0031655C" w:rsidP="0031655C">
      <w:pPr>
        <w:pStyle w:val="NormalWeb"/>
        <w:shd w:val="clear" w:color="auto" w:fill="FFFFFF"/>
        <w:spacing w:before="0" w:beforeAutospacing="0" w:after="0" w:afterAutospacing="0"/>
        <w:ind w:right="288"/>
        <w:jc w:val="both"/>
        <w:rPr>
          <w:rFonts w:ascii="Cambria" w:hAnsi="Cambria"/>
          <w:color w:val="202122"/>
        </w:rPr>
      </w:pPr>
    </w:p>
    <w:p w:rsidR="0031655C" w:rsidRPr="00B246BF" w:rsidRDefault="0031655C" w:rsidP="0031655C">
      <w:pPr>
        <w:pStyle w:val="NormalWeb"/>
        <w:shd w:val="clear" w:color="auto" w:fill="FFFFFF"/>
        <w:spacing w:before="0" w:beforeAutospacing="0" w:after="0" w:afterAutospacing="0"/>
        <w:ind w:right="288"/>
        <w:jc w:val="both"/>
        <w:rPr>
          <w:rFonts w:ascii="Cambria" w:hAnsi="Cambria"/>
          <w:color w:val="202122"/>
        </w:rPr>
      </w:pPr>
      <w:r w:rsidRPr="00B246BF">
        <w:rPr>
          <w:rFonts w:ascii="Cambria" w:hAnsi="Cambria"/>
          <w:color w:val="202122"/>
        </w:rPr>
        <w:t>For most of the period between 2011 and 2024, Apple was the world's largest company by market capitalization until it lost this position to Microsoft in January 2024.In 2022, Apple was the largest technology company by revenue, with US$394.3 billion. As of 2023, Apple was the fourth-largest personal computer vendor by unit sales, the largest manufacturing company by revenue, and the largest vendor of mobile phones in the world. It is one of the Big Five American information technology companies, alongside Alphabet (the parent company of Google), Amazon, Meta (the parent company of Facebook), and Microsoft.</w:t>
      </w:r>
    </w:p>
    <w:p w:rsidR="00523A14" w:rsidRPr="00B246BF" w:rsidRDefault="009D6F76" w:rsidP="0031655C">
      <w:pPr>
        <w:spacing w:after="0"/>
        <w:ind w:right="288"/>
        <w:jc w:val="both"/>
        <w:rPr>
          <w:rFonts w:ascii="Cambria" w:hAnsi="Cambria" w:cs="Times New Roman"/>
          <w:b/>
          <w:bCs/>
          <w:sz w:val="36"/>
          <w:szCs w:val="28"/>
          <w:u w:val="single"/>
        </w:rPr>
      </w:pPr>
      <w:r w:rsidRPr="00B246BF">
        <w:rPr>
          <w:rFonts w:ascii="Cambria" w:hAnsi="Cambria" w:cs="Times New Roman"/>
          <w:b/>
          <w:bCs/>
          <w:sz w:val="36"/>
          <w:szCs w:val="28"/>
          <w:u w:val="single"/>
        </w:rPr>
        <w:t xml:space="preserve"> </w:t>
      </w:r>
      <w:r w:rsidR="00523A14" w:rsidRPr="00B246BF">
        <w:rPr>
          <w:rFonts w:ascii="Cambria" w:hAnsi="Cambria" w:cs="Times New Roman"/>
          <w:b/>
          <w:bCs/>
          <w:sz w:val="36"/>
          <w:szCs w:val="28"/>
          <w:u w:val="single"/>
        </w:rPr>
        <w:t xml:space="preserve"> </w:t>
      </w:r>
    </w:p>
    <w:p w:rsidR="004549A6" w:rsidRPr="00B246BF" w:rsidRDefault="004549A6" w:rsidP="004549A6">
      <w:pPr>
        <w:pStyle w:val="ListParagraph"/>
        <w:numPr>
          <w:ilvl w:val="0"/>
          <w:numId w:val="4"/>
        </w:numPr>
        <w:spacing w:after="0"/>
        <w:ind w:left="72" w:right="288"/>
        <w:rPr>
          <w:rFonts w:ascii="Cambria" w:hAnsi="Cambria" w:cs="Times New Roman"/>
          <w:b/>
          <w:bCs/>
          <w:sz w:val="36"/>
          <w:szCs w:val="28"/>
          <w:u w:val="single"/>
        </w:rPr>
      </w:pPr>
      <w:r w:rsidRPr="00B246BF">
        <w:rPr>
          <w:rFonts w:ascii="Cambria" w:hAnsi="Cambria" w:cs="Times New Roman"/>
          <w:b/>
          <w:bCs/>
          <w:sz w:val="32"/>
          <w:szCs w:val="24"/>
          <w:u w:val="single"/>
        </w:rPr>
        <w:t>C</w:t>
      </w:r>
      <w:r w:rsidR="0031655C" w:rsidRPr="00B246BF">
        <w:rPr>
          <w:rFonts w:ascii="Cambria" w:hAnsi="Cambria" w:cs="Times New Roman"/>
          <w:b/>
          <w:bCs/>
          <w:sz w:val="32"/>
          <w:szCs w:val="24"/>
          <w:u w:val="single"/>
        </w:rPr>
        <w:t xml:space="preserve">ompany from consumer goods sector </w:t>
      </w:r>
      <w:r w:rsidR="0031655C" w:rsidRPr="00B246BF">
        <w:rPr>
          <w:rFonts w:ascii="Cambria" w:hAnsi="Cambria" w:cs="Times New Roman"/>
          <w:sz w:val="32"/>
          <w:szCs w:val="24"/>
        </w:rPr>
        <w:t xml:space="preserve">: </w:t>
      </w:r>
      <w:r w:rsidR="0031655C" w:rsidRPr="00B246BF">
        <w:rPr>
          <w:rFonts w:ascii="Cambria" w:hAnsi="Cambria" w:cs="Times New Roman"/>
        </w:rPr>
        <w:t xml:space="preserve"> </w:t>
      </w:r>
      <w:r w:rsidR="0031655C" w:rsidRPr="00B246BF">
        <w:rPr>
          <w:rFonts w:ascii="Cambria" w:hAnsi="Cambria" w:cs="Times New Roman"/>
          <w:b/>
          <w:bCs/>
          <w:sz w:val="36"/>
          <w:szCs w:val="28"/>
          <w:u w:val="single"/>
        </w:rPr>
        <w:t>NESTLE</w:t>
      </w:r>
    </w:p>
    <w:p w:rsidR="00FC1571" w:rsidRPr="00B246BF" w:rsidRDefault="00FC1571" w:rsidP="00FC1571">
      <w:pPr>
        <w:pStyle w:val="ListParagraph"/>
        <w:spacing w:after="0"/>
        <w:ind w:left="72" w:right="288"/>
        <w:rPr>
          <w:rFonts w:ascii="Cambria" w:hAnsi="Cambria" w:cs="Times New Roman"/>
          <w:b/>
          <w:bCs/>
          <w:sz w:val="36"/>
          <w:szCs w:val="28"/>
          <w:u w:val="single"/>
        </w:rPr>
      </w:pPr>
    </w:p>
    <w:p w:rsidR="006E7C6E" w:rsidRPr="00B246BF" w:rsidRDefault="004549A6" w:rsidP="004549A6">
      <w:pPr>
        <w:spacing w:after="0"/>
        <w:ind w:right="288"/>
        <w:jc w:val="center"/>
        <w:rPr>
          <w:rFonts w:ascii="Cambria" w:hAnsi="Cambria" w:cs="Times New Roman"/>
          <w:b/>
          <w:bCs/>
          <w:sz w:val="36"/>
          <w:szCs w:val="28"/>
          <w:u w:val="single"/>
        </w:rPr>
      </w:pPr>
      <w:r w:rsidRPr="00B246BF">
        <w:rPr>
          <w:rFonts w:ascii="Cambria" w:hAnsi="Cambria" w:cs="Times New Roman"/>
          <w:b/>
          <w:bCs/>
          <w:noProof/>
          <w:sz w:val="36"/>
          <w:szCs w:val="28"/>
          <w:u w:val="single"/>
          <w:lang w:eastAsia="en-IN"/>
        </w:rPr>
        <w:drawing>
          <wp:inline distT="0" distB="0" distL="0" distR="0" wp14:anchorId="70518DA4" wp14:editId="03B3B448">
            <wp:extent cx="1279525" cy="1257299"/>
            <wp:effectExtent l="0" t="0" r="0" b="635"/>
            <wp:docPr id="71903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3081" name="Picture 719030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4936" cy="1262616"/>
                    </a:xfrm>
                    <a:prstGeom prst="rect">
                      <a:avLst/>
                    </a:prstGeom>
                  </pic:spPr>
                </pic:pic>
              </a:graphicData>
            </a:graphic>
          </wp:inline>
        </w:drawing>
      </w:r>
    </w:p>
    <w:p w:rsidR="00B04D6D" w:rsidRPr="00B246BF" w:rsidRDefault="00B04D6D" w:rsidP="004549A6">
      <w:pPr>
        <w:spacing w:after="0"/>
        <w:ind w:right="288"/>
        <w:jc w:val="center"/>
        <w:rPr>
          <w:rFonts w:ascii="Cambria" w:hAnsi="Cambria" w:cs="Times New Roman"/>
          <w:b/>
          <w:bCs/>
          <w:sz w:val="36"/>
          <w:szCs w:val="28"/>
          <w:u w:val="single"/>
        </w:rPr>
      </w:pPr>
    </w:p>
    <w:p w:rsidR="00B87291" w:rsidRPr="00B246BF" w:rsidRDefault="00B87291" w:rsidP="004B00EC">
      <w:pPr>
        <w:pStyle w:val="NormalWeb"/>
        <w:shd w:val="clear" w:color="auto" w:fill="FFFFFF"/>
        <w:spacing w:before="0" w:beforeAutospacing="0" w:after="120" w:afterAutospacing="0"/>
        <w:ind w:left="-144" w:right="432"/>
        <w:jc w:val="both"/>
        <w:rPr>
          <w:rFonts w:ascii="Cambria" w:hAnsi="Cambria"/>
          <w:color w:val="202122"/>
        </w:rPr>
      </w:pPr>
      <w:r w:rsidRPr="00B246BF">
        <w:rPr>
          <w:rFonts w:ascii="Cambria" w:hAnsi="Cambria"/>
          <w:b/>
          <w:bCs/>
          <w:color w:val="202122"/>
        </w:rPr>
        <w:lastRenderedPageBreak/>
        <w:t xml:space="preserve">Nestlé </w:t>
      </w:r>
      <w:r w:rsidRPr="00B246BF">
        <w:rPr>
          <w:rFonts w:ascii="Cambria" w:hAnsi="Cambria"/>
          <w:color w:val="202122"/>
        </w:rPr>
        <w:t>is a Swiss multinational food and drink processing conglomerate corporation headquartered in Vevey, Switzerland. It has been the largest publicly held food company in the world, measured by revenue and other metrics, since 2014.It ranked No. 64 on the </w:t>
      </w:r>
      <w:r w:rsidRPr="00B246BF">
        <w:rPr>
          <w:rFonts w:ascii="Cambria" w:hAnsi="Cambria"/>
          <w:i/>
          <w:iCs/>
          <w:color w:val="202122"/>
        </w:rPr>
        <w:t>Fortune</w:t>
      </w:r>
      <w:r w:rsidRPr="00B246BF">
        <w:rPr>
          <w:rFonts w:ascii="Cambria" w:hAnsi="Cambria"/>
          <w:color w:val="202122"/>
        </w:rPr>
        <w:t> Global 500 in 2017. In 2023, the company was ranked 50th in the Forbes Global 2000.</w:t>
      </w:r>
    </w:p>
    <w:p w:rsidR="004B00EC" w:rsidRPr="00B246BF" w:rsidRDefault="004B00EC" w:rsidP="004B00EC">
      <w:pPr>
        <w:pStyle w:val="NormalWeb"/>
        <w:shd w:val="clear" w:color="auto" w:fill="FFFFFF"/>
        <w:spacing w:before="0" w:beforeAutospacing="0" w:after="120" w:afterAutospacing="0"/>
        <w:ind w:left="-144" w:right="432"/>
        <w:jc w:val="both"/>
        <w:rPr>
          <w:rFonts w:ascii="Cambria" w:hAnsi="Cambria"/>
          <w:color w:val="202122"/>
        </w:rPr>
      </w:pPr>
    </w:p>
    <w:p w:rsidR="00B87291" w:rsidRPr="00B246BF" w:rsidRDefault="00B87291" w:rsidP="004B00EC">
      <w:pPr>
        <w:pStyle w:val="NormalWeb"/>
        <w:shd w:val="clear" w:color="auto" w:fill="FFFFFF"/>
        <w:spacing w:before="120" w:beforeAutospacing="0" w:after="120" w:afterAutospacing="0"/>
        <w:ind w:left="-144" w:right="432"/>
        <w:jc w:val="both"/>
        <w:rPr>
          <w:rFonts w:ascii="Cambria" w:hAnsi="Cambria"/>
          <w:color w:val="202122"/>
        </w:rPr>
      </w:pPr>
      <w:r w:rsidRPr="00B246BF">
        <w:rPr>
          <w:rFonts w:ascii="Cambria" w:hAnsi="Cambria"/>
          <w:color w:val="202122"/>
        </w:rPr>
        <w:t>Nestlé's products include baby food (some including human milk oligosaccharides), medical food, bottled water, breakfast cereals, coffee and tea, confectionery, dairy products, ice cream, frozen food, pet foods, and snacks. Twenty-nine of Nestlé's brands have annual sales of over 1 billion CHF (about US$1.1</w:t>
      </w:r>
      <w:r w:rsidRPr="00B246BF">
        <w:rPr>
          <w:rStyle w:val="nowrap"/>
          <w:rFonts w:ascii="Cambria" w:hAnsi="Cambria"/>
          <w:color w:val="202122"/>
        </w:rPr>
        <w:t> </w:t>
      </w:r>
      <w:r w:rsidRPr="00B246BF">
        <w:rPr>
          <w:rFonts w:ascii="Cambria" w:hAnsi="Cambria"/>
          <w:color w:val="202122"/>
        </w:rPr>
        <w:t>billion), including Nespresso, Nescafé, Kit Kat, Smarties, Nesquik, Stouffer's, Vittel, and Maggi. Nestlé has 447 factories, operates in 189 countries, and employs around 339,000 people. It is one of the main shareholders of L'Oreal, the world's largest cosmetics company.</w:t>
      </w:r>
    </w:p>
    <w:p w:rsidR="004B00EC" w:rsidRPr="00B246BF" w:rsidRDefault="004B00EC" w:rsidP="004B00EC">
      <w:pPr>
        <w:pStyle w:val="NormalWeb"/>
        <w:shd w:val="clear" w:color="auto" w:fill="FFFFFF"/>
        <w:spacing w:before="120" w:beforeAutospacing="0" w:after="120" w:afterAutospacing="0"/>
        <w:ind w:left="-144" w:right="432"/>
        <w:jc w:val="both"/>
        <w:rPr>
          <w:rFonts w:ascii="Cambria" w:hAnsi="Cambria"/>
          <w:color w:val="202122"/>
        </w:rPr>
      </w:pPr>
    </w:p>
    <w:p w:rsidR="00B87291" w:rsidRPr="00B246BF" w:rsidRDefault="00B87291" w:rsidP="004B00EC">
      <w:pPr>
        <w:pStyle w:val="NormalWeb"/>
        <w:shd w:val="clear" w:color="auto" w:fill="FFFFFF"/>
        <w:spacing w:before="120" w:beforeAutospacing="0" w:after="120" w:afterAutospacing="0"/>
        <w:ind w:left="-144" w:right="432"/>
        <w:jc w:val="both"/>
        <w:rPr>
          <w:rFonts w:ascii="Cambria" w:hAnsi="Cambria"/>
          <w:color w:val="202122"/>
        </w:rPr>
      </w:pPr>
      <w:r w:rsidRPr="00B246BF">
        <w:rPr>
          <w:rFonts w:ascii="Cambria" w:hAnsi="Cambria"/>
          <w:color w:val="202122"/>
        </w:rPr>
        <w:t>Nestlé was formed in 1905 by the merger of the "Anglo-Swiss Milk Company", which was established in 1866 by brothers George and Charles Page, and "Farine Lactée Henri Nestlé" founded in 1867 by Henri Nestlé.</w:t>
      </w:r>
    </w:p>
    <w:p w:rsidR="004B00EC" w:rsidRPr="00B246BF" w:rsidRDefault="004B00EC" w:rsidP="004B00EC">
      <w:pPr>
        <w:pStyle w:val="NormalWeb"/>
        <w:shd w:val="clear" w:color="auto" w:fill="FFFFFF"/>
        <w:spacing w:before="120" w:beforeAutospacing="0" w:after="120" w:afterAutospacing="0"/>
        <w:ind w:left="-144" w:right="432"/>
        <w:jc w:val="both"/>
        <w:rPr>
          <w:rFonts w:ascii="Cambria" w:hAnsi="Cambria"/>
          <w:color w:val="202122"/>
        </w:rPr>
      </w:pPr>
    </w:p>
    <w:p w:rsidR="00066D8B" w:rsidRPr="00B246BF" w:rsidRDefault="00066D8B" w:rsidP="00FC1571">
      <w:pPr>
        <w:pStyle w:val="NormalWeb"/>
        <w:shd w:val="clear" w:color="auto" w:fill="FFFFFF"/>
        <w:spacing w:before="120" w:beforeAutospacing="0" w:after="120" w:afterAutospacing="0"/>
        <w:ind w:right="432"/>
        <w:jc w:val="both"/>
        <w:rPr>
          <w:rFonts w:ascii="Cambria" w:hAnsi="Cambria"/>
          <w:color w:val="202122"/>
        </w:rPr>
      </w:pPr>
    </w:p>
    <w:p w:rsidR="00FC1571" w:rsidRPr="00B246BF" w:rsidRDefault="00FC1571" w:rsidP="00FC1571">
      <w:pPr>
        <w:pStyle w:val="NormalWeb"/>
        <w:numPr>
          <w:ilvl w:val="0"/>
          <w:numId w:val="3"/>
        </w:numPr>
        <w:shd w:val="clear" w:color="auto" w:fill="FFFFFF"/>
        <w:spacing w:before="120" w:beforeAutospacing="0" w:after="120" w:afterAutospacing="0"/>
        <w:ind w:left="72" w:right="432"/>
        <w:jc w:val="both"/>
        <w:rPr>
          <w:rFonts w:ascii="Cambria" w:hAnsi="Cambria"/>
          <w:color w:val="202122"/>
        </w:rPr>
      </w:pPr>
      <w:r w:rsidRPr="00B246BF">
        <w:rPr>
          <w:rFonts w:ascii="Cambria" w:hAnsi="Cambria"/>
          <w:b/>
          <w:bCs/>
          <w:sz w:val="36"/>
          <w:szCs w:val="28"/>
          <w:u w:val="single"/>
        </w:rPr>
        <w:t>Background</w:t>
      </w:r>
    </w:p>
    <w:p w:rsidR="00FC1571" w:rsidRPr="00B246BF" w:rsidRDefault="00FC1571" w:rsidP="00FC1571">
      <w:pPr>
        <w:pStyle w:val="NormalWeb"/>
        <w:shd w:val="clear" w:color="auto" w:fill="FFFFFF"/>
        <w:spacing w:before="120" w:beforeAutospacing="0" w:after="120" w:afterAutospacing="0"/>
        <w:ind w:right="432"/>
        <w:jc w:val="both"/>
        <w:rPr>
          <w:rFonts w:ascii="Cambria" w:hAnsi="Cambria"/>
          <w:color w:val="202122"/>
        </w:rPr>
      </w:pPr>
    </w:p>
    <w:p w:rsidR="00FC1571" w:rsidRPr="00B246BF" w:rsidRDefault="00FC1571" w:rsidP="00FC1571">
      <w:pPr>
        <w:pStyle w:val="NormalWeb"/>
        <w:numPr>
          <w:ilvl w:val="0"/>
          <w:numId w:val="6"/>
        </w:numPr>
        <w:shd w:val="clear" w:color="auto" w:fill="FFFFFF"/>
        <w:spacing w:before="120" w:beforeAutospacing="0" w:after="120" w:afterAutospacing="0"/>
        <w:ind w:right="432"/>
        <w:jc w:val="both"/>
        <w:rPr>
          <w:rFonts w:ascii="Cambria" w:hAnsi="Cambria"/>
          <w:b/>
          <w:bCs/>
          <w:color w:val="202122"/>
          <w:sz w:val="28"/>
          <w:szCs w:val="28"/>
          <w:u w:val="single"/>
        </w:rPr>
      </w:pPr>
      <w:r w:rsidRPr="00B246BF">
        <w:rPr>
          <w:rFonts w:ascii="Cambria" w:hAnsi="Cambria"/>
          <w:b/>
          <w:bCs/>
          <w:color w:val="202122"/>
          <w:sz w:val="28"/>
          <w:szCs w:val="28"/>
          <w:u w:val="single"/>
        </w:rPr>
        <w:t>Company name : Apple Inc</w:t>
      </w:r>
    </w:p>
    <w:p w:rsidR="00FC1571" w:rsidRPr="00B246BF" w:rsidRDefault="00FC1571" w:rsidP="00FC1571">
      <w:pPr>
        <w:pStyle w:val="NormalWeb"/>
        <w:shd w:val="clear" w:color="auto" w:fill="FFFFFF"/>
        <w:spacing w:before="120" w:beforeAutospacing="0" w:after="120" w:afterAutospacing="0"/>
        <w:ind w:right="432"/>
        <w:jc w:val="both"/>
        <w:rPr>
          <w:rFonts w:ascii="Cambria" w:hAnsi="Cambria"/>
          <w:b/>
          <w:bCs/>
          <w:color w:val="202122"/>
          <w:sz w:val="28"/>
          <w:szCs w:val="28"/>
          <w:u w:val="single"/>
        </w:rPr>
      </w:pPr>
    </w:p>
    <w:p w:rsidR="00B04D6D" w:rsidRPr="00B246BF" w:rsidRDefault="00FC1571" w:rsidP="00FC1571">
      <w:pPr>
        <w:pStyle w:val="NormalWeb"/>
        <w:shd w:val="clear" w:color="auto" w:fill="FFFFFF"/>
        <w:spacing w:before="120" w:beforeAutospacing="0" w:after="120" w:afterAutospacing="0"/>
        <w:ind w:right="432"/>
        <w:jc w:val="both"/>
        <w:rPr>
          <w:rFonts w:ascii="Cambria" w:hAnsi="Cambria"/>
          <w:color w:val="595959"/>
          <w:shd w:val="clear" w:color="auto" w:fill="FFFFFF"/>
        </w:rPr>
      </w:pPr>
      <w:r w:rsidRPr="00B246BF">
        <w:rPr>
          <w:rFonts w:ascii="Cambria" w:hAnsi="Cambria"/>
          <w:color w:val="595959"/>
          <w:shd w:val="clear" w:color="auto" w:fill="FFFFFF"/>
        </w:rPr>
        <w:t xml:space="preserve">Apple Inc (Apple) designs, manufactures, and markets smartphones, tablets, personal computers, and wearable devices. The company offers software applications and related services, accessories, and third-party digital content. Apple’s product portfolio includes iPhone, iPad, Mac, iPod, Apple Watch, and Apple TV. </w:t>
      </w:r>
    </w:p>
    <w:p w:rsidR="00FC1571" w:rsidRPr="00B246BF" w:rsidRDefault="00FC1571" w:rsidP="00FC1571">
      <w:pPr>
        <w:pStyle w:val="NormalWeb"/>
        <w:shd w:val="clear" w:color="auto" w:fill="FFFFFF"/>
        <w:spacing w:before="120" w:beforeAutospacing="0" w:after="120" w:afterAutospacing="0"/>
        <w:ind w:right="432"/>
        <w:jc w:val="both"/>
        <w:rPr>
          <w:rFonts w:ascii="Cambria" w:hAnsi="Cambria"/>
          <w:color w:val="595959"/>
          <w:shd w:val="clear" w:color="auto" w:fill="FFFFFF"/>
        </w:rPr>
      </w:pPr>
      <w:r w:rsidRPr="00B246BF">
        <w:rPr>
          <w:rFonts w:ascii="Cambria" w:hAnsi="Cambria"/>
          <w:color w:val="595959"/>
          <w:shd w:val="clear" w:color="auto" w:fill="FFFFFF"/>
        </w:rPr>
        <w:t xml:space="preserve">It also provides advertising services, payment services, cloud services, and various consumer and professional software applications such as </w:t>
      </w:r>
      <w:proofErr w:type="spellStart"/>
      <w:r w:rsidRPr="00B246BF">
        <w:rPr>
          <w:rFonts w:ascii="Cambria" w:hAnsi="Cambria"/>
          <w:color w:val="595959"/>
          <w:shd w:val="clear" w:color="auto" w:fill="FFFFFF"/>
        </w:rPr>
        <w:t>iOS</w:t>
      </w:r>
      <w:proofErr w:type="spellEnd"/>
      <w:r w:rsidRPr="00B246BF">
        <w:rPr>
          <w:rFonts w:ascii="Cambria" w:hAnsi="Cambria"/>
          <w:color w:val="595959"/>
          <w:shd w:val="clear" w:color="auto" w:fill="FFFFFF"/>
        </w:rPr>
        <w:t xml:space="preserve">, </w:t>
      </w:r>
      <w:proofErr w:type="spellStart"/>
      <w:r w:rsidRPr="00B246BF">
        <w:rPr>
          <w:rFonts w:ascii="Cambria" w:hAnsi="Cambria"/>
          <w:color w:val="595959"/>
          <w:shd w:val="clear" w:color="auto" w:fill="FFFFFF"/>
        </w:rPr>
        <w:t>macOS</w:t>
      </w:r>
      <w:proofErr w:type="spellEnd"/>
      <w:r w:rsidRPr="00B246BF">
        <w:rPr>
          <w:rFonts w:ascii="Cambria" w:hAnsi="Cambria"/>
          <w:color w:val="595959"/>
          <w:shd w:val="clear" w:color="auto" w:fill="FFFFFF"/>
        </w:rPr>
        <w:t xml:space="preserve">, </w:t>
      </w:r>
      <w:proofErr w:type="spellStart"/>
      <w:r w:rsidRPr="00B246BF">
        <w:rPr>
          <w:rFonts w:ascii="Cambria" w:hAnsi="Cambria"/>
          <w:color w:val="595959"/>
          <w:shd w:val="clear" w:color="auto" w:fill="FFFFFF"/>
        </w:rPr>
        <w:t>iPadOS</w:t>
      </w:r>
      <w:proofErr w:type="spellEnd"/>
      <w:r w:rsidRPr="00B246BF">
        <w:rPr>
          <w:rFonts w:ascii="Cambria" w:hAnsi="Cambria"/>
          <w:color w:val="595959"/>
          <w:shd w:val="clear" w:color="auto" w:fill="FFFFFF"/>
        </w:rPr>
        <w:t xml:space="preserve">, </w:t>
      </w:r>
      <w:proofErr w:type="spellStart"/>
      <w:r w:rsidRPr="00B246BF">
        <w:rPr>
          <w:rFonts w:ascii="Cambria" w:hAnsi="Cambria"/>
          <w:color w:val="595959"/>
          <w:shd w:val="clear" w:color="auto" w:fill="FFFFFF"/>
        </w:rPr>
        <w:t>watchOS</w:t>
      </w:r>
      <w:proofErr w:type="spellEnd"/>
      <w:r w:rsidRPr="00B246BF">
        <w:rPr>
          <w:rFonts w:ascii="Cambria" w:hAnsi="Cambria"/>
          <w:color w:val="595959"/>
          <w:shd w:val="clear" w:color="auto" w:fill="FFFFFF"/>
        </w:rPr>
        <w:t xml:space="preserve">, </w:t>
      </w:r>
      <w:proofErr w:type="spellStart"/>
      <w:r w:rsidRPr="00B246BF">
        <w:rPr>
          <w:rFonts w:ascii="Cambria" w:hAnsi="Cambria"/>
          <w:color w:val="595959"/>
          <w:shd w:val="clear" w:color="auto" w:fill="FFFFFF"/>
        </w:rPr>
        <w:t>iCloud</w:t>
      </w:r>
      <w:proofErr w:type="spellEnd"/>
      <w:r w:rsidRPr="00B246BF">
        <w:rPr>
          <w:rFonts w:ascii="Cambria" w:hAnsi="Cambria"/>
          <w:color w:val="595959"/>
          <w:shd w:val="clear" w:color="auto" w:fill="FFFFFF"/>
        </w:rPr>
        <w:t>, AppleCare, and Apple Pay. Apple sells and delivers digital content and applications through the App Store, Apple Arcade, Apple News+, Apple Fitness+, Apple Card, Apple TV+, and Apple Music.</w:t>
      </w:r>
    </w:p>
    <w:p w:rsidR="00FC1571" w:rsidRPr="00B246BF" w:rsidRDefault="00FC1571" w:rsidP="00FC1571">
      <w:pPr>
        <w:pStyle w:val="NormalWeb"/>
        <w:shd w:val="clear" w:color="auto" w:fill="FFFFFF"/>
        <w:spacing w:before="120" w:beforeAutospacing="0" w:after="120" w:afterAutospacing="0"/>
        <w:ind w:right="432"/>
        <w:jc w:val="both"/>
        <w:rPr>
          <w:rFonts w:ascii="Cambria" w:hAnsi="Cambria"/>
          <w:color w:val="595959"/>
          <w:shd w:val="clear" w:color="auto" w:fill="FFFFFF"/>
        </w:rPr>
      </w:pPr>
    </w:p>
    <w:p w:rsidR="00FC1571" w:rsidRPr="00B246BF" w:rsidRDefault="00FC1571" w:rsidP="00FC1571">
      <w:pPr>
        <w:pStyle w:val="NormalWeb"/>
        <w:numPr>
          <w:ilvl w:val="0"/>
          <w:numId w:val="6"/>
        </w:numPr>
        <w:shd w:val="clear" w:color="auto" w:fill="FFFFFF"/>
        <w:spacing w:before="120" w:beforeAutospacing="0" w:after="120" w:afterAutospacing="0"/>
        <w:ind w:right="432"/>
        <w:jc w:val="both"/>
        <w:rPr>
          <w:rFonts w:ascii="Cambria" w:hAnsi="Cambria"/>
          <w:b/>
          <w:bCs/>
          <w:color w:val="202122"/>
          <w:sz w:val="28"/>
          <w:szCs w:val="28"/>
          <w:u w:val="single"/>
        </w:rPr>
      </w:pPr>
      <w:r w:rsidRPr="00B246BF">
        <w:rPr>
          <w:rFonts w:ascii="Cambria" w:hAnsi="Cambria"/>
          <w:b/>
          <w:bCs/>
          <w:color w:val="202122"/>
          <w:sz w:val="28"/>
          <w:szCs w:val="28"/>
          <w:u w:val="single"/>
        </w:rPr>
        <w:t>Company name : Nestle</w:t>
      </w:r>
    </w:p>
    <w:p w:rsidR="00FC1571" w:rsidRPr="00B246BF" w:rsidRDefault="00FC1571" w:rsidP="00FC1571">
      <w:pPr>
        <w:pStyle w:val="NormalWeb"/>
        <w:shd w:val="clear" w:color="auto" w:fill="FFFFFF"/>
        <w:spacing w:before="120" w:beforeAutospacing="0" w:after="120" w:afterAutospacing="0"/>
        <w:ind w:right="432"/>
        <w:jc w:val="both"/>
        <w:rPr>
          <w:rFonts w:ascii="Cambria" w:hAnsi="Cambria"/>
          <w:b/>
          <w:bCs/>
          <w:color w:val="202122"/>
          <w:sz w:val="28"/>
          <w:szCs w:val="28"/>
          <w:u w:val="single"/>
        </w:rPr>
      </w:pPr>
    </w:p>
    <w:p w:rsidR="00FC1571" w:rsidRPr="00B246BF" w:rsidRDefault="00FC1571" w:rsidP="00FC1571">
      <w:pPr>
        <w:pStyle w:val="NormalWeb"/>
        <w:shd w:val="clear" w:color="auto" w:fill="FFFFFF"/>
        <w:spacing w:before="150" w:beforeAutospacing="0" w:after="450" w:afterAutospacing="0"/>
        <w:rPr>
          <w:rFonts w:ascii="Cambria" w:hAnsi="Cambria"/>
          <w:spacing w:val="-3"/>
          <w:sz w:val="28"/>
          <w:szCs w:val="28"/>
        </w:rPr>
      </w:pPr>
      <w:r w:rsidRPr="00B246BF">
        <w:rPr>
          <w:rFonts w:ascii="Cambria" w:hAnsi="Cambria"/>
          <w:spacing w:val="-3"/>
          <w:sz w:val="28"/>
          <w:szCs w:val="28"/>
        </w:rPr>
        <w:t>Nestle is the largest </w:t>
      </w:r>
      <w:r w:rsidRPr="00B246BF">
        <w:rPr>
          <w:rFonts w:ascii="Cambria" w:hAnsi="Cambria"/>
          <w:spacing w:val="-3"/>
          <w:sz w:val="28"/>
          <w:szCs w:val="28"/>
          <w:bdr w:val="none" w:sz="0" w:space="0" w:color="auto" w:frame="1"/>
        </w:rPr>
        <w:t>food</w:t>
      </w:r>
      <w:r w:rsidRPr="00B246BF">
        <w:rPr>
          <w:rFonts w:ascii="Cambria" w:hAnsi="Cambria"/>
          <w:spacing w:val="-3"/>
          <w:sz w:val="28"/>
          <w:szCs w:val="28"/>
        </w:rPr>
        <w:t xml:space="preserve"> company in the world, in terms of revenue. It is a Swiss Company established in 1866 by its founder Henri Nestle. While its main foray is foods and drinks, it has hundreds of products, nearly 2000. </w:t>
      </w:r>
      <w:r w:rsidRPr="00B246BF">
        <w:rPr>
          <w:rFonts w:ascii="Cambria" w:hAnsi="Cambria"/>
          <w:spacing w:val="-3"/>
          <w:sz w:val="28"/>
          <w:szCs w:val="28"/>
        </w:rPr>
        <w:lastRenderedPageBreak/>
        <w:t>Some of its most famous </w:t>
      </w:r>
      <w:r w:rsidRPr="00B246BF">
        <w:rPr>
          <w:rFonts w:ascii="Cambria" w:hAnsi="Cambria"/>
          <w:spacing w:val="-3"/>
          <w:sz w:val="28"/>
          <w:szCs w:val="28"/>
          <w:bdr w:val="none" w:sz="0" w:space="0" w:color="auto" w:frame="1"/>
        </w:rPr>
        <w:t>products</w:t>
      </w:r>
      <w:r w:rsidRPr="00B246BF">
        <w:rPr>
          <w:rFonts w:ascii="Cambria" w:hAnsi="Cambria"/>
          <w:spacing w:val="-3"/>
          <w:sz w:val="28"/>
          <w:szCs w:val="28"/>
        </w:rPr>
        <w:t> and brands include Maggi, Kit Kat, Nespresso, Nescafe, etc.</w:t>
      </w:r>
    </w:p>
    <w:p w:rsidR="00FC1571" w:rsidRPr="00B246BF" w:rsidRDefault="00FC1571" w:rsidP="00FC1571">
      <w:pPr>
        <w:pStyle w:val="NormalWeb"/>
        <w:shd w:val="clear" w:color="auto" w:fill="FFFFFF"/>
        <w:spacing w:before="150" w:beforeAutospacing="0" w:after="450" w:afterAutospacing="0"/>
        <w:rPr>
          <w:rFonts w:ascii="Cambria" w:hAnsi="Cambria"/>
          <w:spacing w:val="-3"/>
          <w:sz w:val="28"/>
          <w:szCs w:val="28"/>
        </w:rPr>
      </w:pPr>
      <w:r w:rsidRPr="00B246BF">
        <w:rPr>
          <w:rFonts w:ascii="Cambria" w:hAnsi="Cambria"/>
          <w:spacing w:val="-3"/>
          <w:sz w:val="28"/>
          <w:szCs w:val="28"/>
        </w:rPr>
        <w:t>The overall turnover for Nestle was approx 90 billion Swiss Franc in 2016. It operates 418 factories in 86 countries, employing nearly 339,000 people worldwide. Its products are available in 191 countries of the world. Nestle also is a leading researcher in the field of nutritional sciences. It invests nearly 1.5 billion Francs yearly on research and </w:t>
      </w:r>
      <w:r w:rsidRPr="00B246BF">
        <w:rPr>
          <w:rFonts w:ascii="Cambria" w:hAnsi="Cambria"/>
          <w:spacing w:val="-3"/>
          <w:sz w:val="28"/>
          <w:szCs w:val="28"/>
          <w:bdr w:val="none" w:sz="0" w:space="0" w:color="auto" w:frame="1"/>
        </w:rPr>
        <w:t>development</w:t>
      </w:r>
      <w:r w:rsidRPr="00B246BF">
        <w:rPr>
          <w:rFonts w:ascii="Cambria" w:hAnsi="Cambria"/>
          <w:spacing w:val="-3"/>
          <w:sz w:val="28"/>
          <w:szCs w:val="28"/>
        </w:rPr>
        <w:t>.</w:t>
      </w:r>
    </w:p>
    <w:p w:rsidR="00ED5992" w:rsidRPr="00B246BF" w:rsidRDefault="00ED5992" w:rsidP="00ED5992">
      <w:pPr>
        <w:pStyle w:val="ListParagraph"/>
        <w:numPr>
          <w:ilvl w:val="0"/>
          <w:numId w:val="3"/>
        </w:numPr>
        <w:spacing w:after="0"/>
        <w:ind w:left="72"/>
        <w:rPr>
          <w:rFonts w:ascii="Cambria" w:hAnsi="Cambria" w:cs="Times New Roman"/>
          <w:b/>
          <w:bCs/>
          <w:sz w:val="36"/>
          <w:szCs w:val="28"/>
          <w:u w:val="single"/>
        </w:rPr>
      </w:pPr>
      <w:r w:rsidRPr="00B246BF">
        <w:rPr>
          <w:rFonts w:ascii="Cambria" w:hAnsi="Cambria" w:cs="Times New Roman"/>
          <w:b/>
          <w:bCs/>
          <w:sz w:val="36"/>
          <w:szCs w:val="28"/>
          <w:u w:val="single"/>
        </w:rPr>
        <w:t xml:space="preserve">Competitive advantages </w:t>
      </w:r>
    </w:p>
    <w:p w:rsidR="00B04D6D" w:rsidRPr="00B246BF" w:rsidRDefault="00B04D6D" w:rsidP="00B04D6D">
      <w:pPr>
        <w:spacing w:after="0"/>
        <w:rPr>
          <w:rFonts w:ascii="Cambria" w:hAnsi="Cambria" w:cs="Times New Roman"/>
          <w:b/>
          <w:bCs/>
          <w:sz w:val="36"/>
          <w:szCs w:val="28"/>
          <w:u w:val="single"/>
        </w:rPr>
      </w:pPr>
    </w:p>
    <w:p w:rsidR="00ED5992" w:rsidRPr="00B246BF" w:rsidRDefault="00ED5992" w:rsidP="00ED5992">
      <w:pPr>
        <w:spacing w:after="0"/>
        <w:rPr>
          <w:rFonts w:ascii="Cambria" w:hAnsi="Cambria" w:cs="Times New Roman"/>
        </w:rPr>
      </w:pPr>
      <w:r w:rsidRPr="00B246BF">
        <w:rPr>
          <w:rFonts w:ascii="Cambria" w:hAnsi="Cambria" w:cs="Times New Roman"/>
        </w:rPr>
        <w:t>comparing competitive advantages of both the companies.</w:t>
      </w:r>
    </w:p>
    <w:p w:rsidR="00ED5992" w:rsidRPr="00B246BF" w:rsidRDefault="00ED5992" w:rsidP="00ED5992">
      <w:pPr>
        <w:spacing w:after="0"/>
        <w:rPr>
          <w:rFonts w:ascii="Cambria" w:hAnsi="Cambria" w:cs="Times New Roman"/>
        </w:rPr>
      </w:pPr>
    </w:p>
    <w:tbl>
      <w:tblPr>
        <w:tblStyle w:val="TableGrid"/>
        <w:tblW w:w="0" w:type="auto"/>
        <w:tblLook w:val="04A0" w:firstRow="1" w:lastRow="0" w:firstColumn="1" w:lastColumn="0" w:noHBand="0" w:noVBand="1"/>
      </w:tblPr>
      <w:tblGrid>
        <w:gridCol w:w="2374"/>
        <w:gridCol w:w="3240"/>
        <w:gridCol w:w="3531"/>
      </w:tblGrid>
      <w:tr w:rsidR="00ED5992" w:rsidRPr="00B246BF" w:rsidTr="00ED5992">
        <w:tc>
          <w:tcPr>
            <w:tcW w:w="2245" w:type="dxa"/>
          </w:tcPr>
          <w:p w:rsidR="00811BF6" w:rsidRPr="00B246BF" w:rsidRDefault="00811BF6" w:rsidP="00ED5992">
            <w:pPr>
              <w:spacing w:after="100" w:afterAutospacing="1"/>
              <w:rPr>
                <w:rFonts w:ascii="Cambria" w:hAnsi="Cambria" w:cs="Times New Roman"/>
              </w:rPr>
            </w:pPr>
          </w:p>
          <w:p w:rsidR="00ED5992" w:rsidRPr="00B246BF" w:rsidRDefault="00ED5992" w:rsidP="00B20113">
            <w:pPr>
              <w:spacing w:after="100" w:afterAutospacing="1"/>
              <w:jc w:val="center"/>
              <w:rPr>
                <w:rFonts w:ascii="Cambria" w:hAnsi="Cambria" w:cs="Times New Roman"/>
                <w:b/>
                <w:bCs/>
                <w:sz w:val="36"/>
                <w:szCs w:val="28"/>
                <w:u w:val="single"/>
              </w:rPr>
            </w:pPr>
            <w:r w:rsidRPr="00B246BF">
              <w:rPr>
                <w:rFonts w:ascii="Cambria" w:hAnsi="Cambria" w:cs="Times New Roman"/>
                <w:b/>
                <w:bCs/>
                <w:sz w:val="36"/>
                <w:szCs w:val="28"/>
                <w:u w:val="single"/>
              </w:rPr>
              <w:t>Company name</w:t>
            </w:r>
          </w:p>
          <w:p w:rsidR="00811BF6" w:rsidRPr="00B246BF" w:rsidRDefault="00811BF6" w:rsidP="00ED5992">
            <w:pPr>
              <w:spacing w:after="100" w:afterAutospacing="1"/>
              <w:rPr>
                <w:rFonts w:ascii="Cambria" w:hAnsi="Cambria" w:cs="Times New Roman"/>
              </w:rPr>
            </w:pPr>
          </w:p>
        </w:tc>
        <w:tc>
          <w:tcPr>
            <w:tcW w:w="3240" w:type="dxa"/>
          </w:tcPr>
          <w:p w:rsidR="00811BF6" w:rsidRPr="00B246BF" w:rsidRDefault="00811BF6" w:rsidP="00811BF6">
            <w:pPr>
              <w:jc w:val="center"/>
              <w:rPr>
                <w:rFonts w:ascii="Cambria" w:hAnsi="Cambria" w:cs="Times New Roman"/>
              </w:rPr>
            </w:pPr>
          </w:p>
          <w:p w:rsidR="00811BF6" w:rsidRPr="00B246BF" w:rsidRDefault="00811BF6" w:rsidP="00811BF6">
            <w:pPr>
              <w:jc w:val="center"/>
              <w:rPr>
                <w:rFonts w:ascii="Cambria" w:hAnsi="Cambria" w:cs="Times New Roman"/>
                <w:b/>
                <w:bCs/>
                <w:u w:val="single"/>
              </w:rPr>
            </w:pPr>
          </w:p>
          <w:p w:rsidR="00ED5992" w:rsidRPr="00B246BF" w:rsidRDefault="00ED5992" w:rsidP="00811BF6">
            <w:pPr>
              <w:jc w:val="center"/>
              <w:rPr>
                <w:rFonts w:ascii="Cambria" w:hAnsi="Cambria" w:cs="Times New Roman"/>
                <w:b/>
                <w:bCs/>
                <w:u w:val="single"/>
              </w:rPr>
            </w:pPr>
            <w:r w:rsidRPr="00B246BF">
              <w:rPr>
                <w:rFonts w:ascii="Cambria" w:hAnsi="Cambria" w:cs="Times New Roman"/>
                <w:b/>
                <w:bCs/>
                <w:sz w:val="40"/>
                <w:szCs w:val="32"/>
                <w:u w:val="single"/>
              </w:rPr>
              <w:t>APPLE Inc</w:t>
            </w:r>
          </w:p>
        </w:tc>
        <w:tc>
          <w:tcPr>
            <w:tcW w:w="3531" w:type="dxa"/>
          </w:tcPr>
          <w:p w:rsidR="00811BF6" w:rsidRPr="00B246BF" w:rsidRDefault="00811BF6" w:rsidP="00811BF6">
            <w:pPr>
              <w:jc w:val="center"/>
              <w:rPr>
                <w:rFonts w:ascii="Cambria" w:hAnsi="Cambria" w:cs="Times New Roman"/>
              </w:rPr>
            </w:pPr>
          </w:p>
          <w:p w:rsidR="00811BF6" w:rsidRPr="00B246BF" w:rsidRDefault="00811BF6" w:rsidP="00811BF6">
            <w:pPr>
              <w:jc w:val="center"/>
              <w:rPr>
                <w:rFonts w:ascii="Cambria" w:hAnsi="Cambria" w:cs="Times New Roman"/>
                <w:b/>
                <w:bCs/>
                <w:u w:val="single"/>
              </w:rPr>
            </w:pPr>
          </w:p>
          <w:p w:rsidR="00ED5992" w:rsidRPr="00B246BF" w:rsidRDefault="00ED5992" w:rsidP="00811BF6">
            <w:pPr>
              <w:jc w:val="center"/>
              <w:rPr>
                <w:rFonts w:ascii="Cambria" w:hAnsi="Cambria" w:cs="Times New Roman"/>
                <w:b/>
                <w:bCs/>
                <w:sz w:val="40"/>
                <w:szCs w:val="32"/>
                <w:u w:val="single"/>
              </w:rPr>
            </w:pPr>
            <w:r w:rsidRPr="00B246BF">
              <w:rPr>
                <w:rFonts w:ascii="Cambria" w:hAnsi="Cambria" w:cs="Times New Roman"/>
                <w:b/>
                <w:bCs/>
                <w:sz w:val="40"/>
                <w:szCs w:val="32"/>
                <w:u w:val="single"/>
              </w:rPr>
              <w:t>NESTLE</w:t>
            </w:r>
          </w:p>
          <w:p w:rsidR="00811BF6" w:rsidRPr="00B246BF" w:rsidRDefault="00811BF6" w:rsidP="00811BF6">
            <w:pPr>
              <w:jc w:val="center"/>
              <w:rPr>
                <w:rFonts w:ascii="Cambria" w:hAnsi="Cambria" w:cs="Times New Roman"/>
              </w:rPr>
            </w:pPr>
          </w:p>
        </w:tc>
      </w:tr>
      <w:tr w:rsidR="00ED5992" w:rsidRPr="00B246BF" w:rsidTr="00ED5992">
        <w:tc>
          <w:tcPr>
            <w:tcW w:w="2245" w:type="dxa"/>
          </w:tcPr>
          <w:p w:rsidR="00811BF6" w:rsidRPr="00B246BF" w:rsidRDefault="00811BF6" w:rsidP="00ED5992">
            <w:pPr>
              <w:rPr>
                <w:rFonts w:ascii="Cambria" w:hAnsi="Cambria" w:cs="Times New Roman"/>
                <w:b/>
                <w:bCs/>
              </w:rPr>
            </w:pPr>
          </w:p>
          <w:p w:rsidR="00811BF6" w:rsidRPr="00B246BF" w:rsidRDefault="00811BF6" w:rsidP="00ED5992">
            <w:pPr>
              <w:rPr>
                <w:rFonts w:ascii="Cambria" w:hAnsi="Cambria" w:cs="Times New Roman"/>
                <w:b/>
                <w:bCs/>
              </w:rPr>
            </w:pPr>
          </w:p>
          <w:p w:rsidR="00811BF6" w:rsidRPr="00B246BF" w:rsidRDefault="00811BF6" w:rsidP="00ED5992">
            <w:pPr>
              <w:rPr>
                <w:rFonts w:ascii="Cambria" w:hAnsi="Cambria" w:cs="Times New Roman"/>
                <w:b/>
                <w:bCs/>
              </w:rPr>
            </w:pPr>
          </w:p>
          <w:p w:rsidR="00811BF6" w:rsidRPr="00B246BF" w:rsidRDefault="00811BF6" w:rsidP="00ED5992">
            <w:pPr>
              <w:rPr>
                <w:rFonts w:ascii="Cambria" w:hAnsi="Cambria" w:cs="Times New Roman"/>
                <w:b/>
                <w:bCs/>
              </w:rPr>
            </w:pPr>
          </w:p>
          <w:p w:rsidR="00811BF6" w:rsidRPr="00B246BF" w:rsidRDefault="00811BF6" w:rsidP="00ED5992">
            <w:pPr>
              <w:rPr>
                <w:rFonts w:ascii="Cambria" w:hAnsi="Cambria" w:cs="Times New Roman"/>
                <w:b/>
                <w:bCs/>
              </w:rPr>
            </w:pPr>
          </w:p>
          <w:p w:rsidR="00811BF6" w:rsidRPr="00B246BF" w:rsidRDefault="00811BF6" w:rsidP="00ED5992">
            <w:pPr>
              <w:rPr>
                <w:rFonts w:ascii="Cambria" w:hAnsi="Cambria" w:cs="Times New Roman"/>
                <w:b/>
                <w:bCs/>
              </w:rPr>
            </w:pPr>
          </w:p>
          <w:p w:rsidR="00811BF6" w:rsidRPr="00B246BF" w:rsidRDefault="00811BF6" w:rsidP="00ED5992">
            <w:pPr>
              <w:rPr>
                <w:rFonts w:ascii="Cambria" w:hAnsi="Cambria" w:cs="Times New Roman"/>
                <w:b/>
                <w:bCs/>
              </w:rPr>
            </w:pPr>
          </w:p>
          <w:p w:rsidR="00811BF6" w:rsidRPr="00B246BF" w:rsidRDefault="00811BF6" w:rsidP="00ED5992">
            <w:pPr>
              <w:rPr>
                <w:rFonts w:ascii="Cambria" w:hAnsi="Cambria" w:cs="Times New Roman"/>
                <w:b/>
                <w:bCs/>
              </w:rPr>
            </w:pPr>
          </w:p>
          <w:p w:rsidR="00ED5992" w:rsidRPr="00B246BF" w:rsidRDefault="00ED5992" w:rsidP="00B20113">
            <w:pPr>
              <w:jc w:val="center"/>
              <w:rPr>
                <w:rFonts w:ascii="Cambria" w:hAnsi="Cambria" w:cs="Times New Roman"/>
                <w:b/>
                <w:bCs/>
              </w:rPr>
            </w:pPr>
            <w:r w:rsidRPr="00B246BF">
              <w:rPr>
                <w:rFonts w:ascii="Cambria" w:hAnsi="Cambria" w:cs="Times New Roman"/>
                <w:b/>
                <w:bCs/>
                <w:sz w:val="40"/>
                <w:szCs w:val="32"/>
              </w:rPr>
              <w:t>Brand reputation</w:t>
            </w:r>
          </w:p>
        </w:tc>
        <w:tc>
          <w:tcPr>
            <w:tcW w:w="3240" w:type="dxa"/>
          </w:tcPr>
          <w:p w:rsidR="00B20113" w:rsidRPr="00B246BF" w:rsidRDefault="00B20113" w:rsidP="00811BF6">
            <w:pPr>
              <w:pStyle w:val="NormalWeb"/>
              <w:spacing w:before="0" w:beforeAutospacing="0" w:after="0" w:afterAutospacing="0"/>
              <w:rPr>
                <w:rFonts w:ascii="Cambria" w:hAnsi="Cambria"/>
              </w:rPr>
            </w:pPr>
          </w:p>
          <w:p w:rsidR="00811BF6" w:rsidRPr="00B246BF" w:rsidRDefault="00811BF6" w:rsidP="00811BF6">
            <w:pPr>
              <w:pStyle w:val="NormalWeb"/>
              <w:spacing w:before="0" w:beforeAutospacing="0" w:after="0" w:afterAutospacing="0"/>
              <w:rPr>
                <w:rFonts w:ascii="Cambria" w:hAnsi="Cambria"/>
              </w:rPr>
            </w:pPr>
            <w:r w:rsidRPr="00B246BF">
              <w:rPr>
                <w:rFonts w:ascii="Cambria" w:hAnsi="Cambria"/>
              </w:rPr>
              <w:t>Apple is viewed favourably for its “products and corporate performance,” but the company’s rating was hurt by poor performance from n its “citizenship” category. The Reputation Institute, an organisation that provides consulting services to corporate communications and marketing executives, conducts its study by surveying consumers and other stakeholders about their opinions on major companies, In 2017, Apple scored 74.94 in the study, down 1.7 compared to the prior year.</w:t>
            </w:r>
          </w:p>
          <w:p w:rsidR="00ED5992" w:rsidRPr="00B246BF" w:rsidRDefault="00ED5992" w:rsidP="00ED5992">
            <w:pPr>
              <w:rPr>
                <w:rFonts w:ascii="Cambria" w:hAnsi="Cambria" w:cs="Times New Roman"/>
              </w:rPr>
            </w:pPr>
          </w:p>
        </w:tc>
        <w:tc>
          <w:tcPr>
            <w:tcW w:w="3531" w:type="dxa"/>
          </w:tcPr>
          <w:p w:rsidR="00B20113" w:rsidRPr="00B246BF" w:rsidRDefault="00B20113" w:rsidP="00811BF6">
            <w:pPr>
              <w:pStyle w:val="NormalWeb"/>
              <w:shd w:val="clear" w:color="auto" w:fill="F8F8F8"/>
              <w:spacing w:before="0" w:beforeAutospacing="0" w:after="240" w:afterAutospacing="0"/>
              <w:rPr>
                <w:rFonts w:ascii="Cambria" w:hAnsi="Cambria"/>
                <w:color w:val="2B2B2B"/>
              </w:rPr>
            </w:pPr>
          </w:p>
          <w:p w:rsidR="00811BF6" w:rsidRPr="00B246BF" w:rsidRDefault="00811BF6" w:rsidP="00811BF6">
            <w:pPr>
              <w:pStyle w:val="NormalWeb"/>
              <w:shd w:val="clear" w:color="auto" w:fill="F8F8F8"/>
              <w:spacing w:before="0" w:beforeAutospacing="0" w:after="240" w:afterAutospacing="0"/>
              <w:rPr>
                <w:rFonts w:ascii="Cambria" w:hAnsi="Cambria"/>
                <w:color w:val="2B2B2B"/>
              </w:rPr>
            </w:pPr>
            <w:r w:rsidRPr="00B246BF">
              <w:rPr>
                <w:rFonts w:ascii="Cambria" w:hAnsi="Cambria"/>
                <w:color w:val="2B2B2B"/>
              </w:rPr>
              <w:t>In its 2023 food and beverage report, Brand Finance values Nestlé brand at $20.8 billion, up from $19.4 billion, twice that of runner up, the Chinese dairy brand Yili at $10.6 billion.</w:t>
            </w:r>
          </w:p>
          <w:p w:rsidR="00811BF6" w:rsidRPr="00B246BF" w:rsidRDefault="00811BF6" w:rsidP="00811BF6">
            <w:pPr>
              <w:pStyle w:val="NormalWeb"/>
              <w:shd w:val="clear" w:color="auto" w:fill="F8F8F8"/>
              <w:spacing w:before="0" w:beforeAutospacing="0" w:after="240" w:afterAutospacing="0"/>
              <w:rPr>
                <w:rFonts w:ascii="Cambria" w:hAnsi="Cambria"/>
                <w:color w:val="2B2B2B"/>
              </w:rPr>
            </w:pPr>
            <w:r w:rsidRPr="00B246BF">
              <w:rPr>
                <w:rFonts w:ascii="Cambria" w:hAnsi="Cambria"/>
                <w:color w:val="2B2B2B"/>
              </w:rPr>
              <w:t>Snack brand Lay's has increased in value to $8.6 billion from $6.6 billion – showing that many big food and beverage companies are getting bigger in the post-pandemic economy.</w:t>
            </w:r>
          </w:p>
          <w:p w:rsidR="00811BF6" w:rsidRPr="00B246BF" w:rsidRDefault="00811BF6" w:rsidP="00811BF6">
            <w:pPr>
              <w:pStyle w:val="NormalWeb"/>
              <w:shd w:val="clear" w:color="auto" w:fill="F8F8F8"/>
              <w:spacing w:before="0" w:beforeAutospacing="0" w:after="240" w:afterAutospacing="0"/>
              <w:rPr>
                <w:rFonts w:ascii="Cambria" w:hAnsi="Cambria"/>
                <w:color w:val="2B2B2B"/>
              </w:rPr>
            </w:pPr>
            <w:r w:rsidRPr="00B246BF">
              <w:rPr>
                <w:rFonts w:ascii="Cambria" w:hAnsi="Cambria"/>
                <w:color w:val="2B2B2B"/>
              </w:rPr>
              <w:t>Hershey, the chocolate company, is ranked as the world’s “strongest” food brand, according to Brand Finance.</w:t>
            </w:r>
          </w:p>
          <w:p w:rsidR="00811BF6" w:rsidRPr="00B246BF" w:rsidRDefault="00811BF6" w:rsidP="00811BF6">
            <w:pPr>
              <w:pStyle w:val="NormalWeb"/>
              <w:shd w:val="clear" w:color="auto" w:fill="F8F8F8"/>
              <w:spacing w:before="0" w:beforeAutospacing="0" w:after="240" w:afterAutospacing="0"/>
              <w:rPr>
                <w:rFonts w:ascii="Cambria" w:hAnsi="Cambria"/>
                <w:color w:val="2B2B2B"/>
              </w:rPr>
            </w:pPr>
            <w:r w:rsidRPr="00B246BF">
              <w:rPr>
                <w:rFonts w:ascii="Cambria" w:hAnsi="Cambria"/>
                <w:color w:val="2B2B2B"/>
              </w:rPr>
              <w:t xml:space="preserve">The fastest growing food brand is </w:t>
            </w:r>
            <w:proofErr w:type="spellStart"/>
            <w:r w:rsidRPr="00B246BF">
              <w:rPr>
                <w:rFonts w:ascii="Cambria" w:hAnsi="Cambria"/>
                <w:color w:val="2B2B2B"/>
              </w:rPr>
              <w:t>Belvita</w:t>
            </w:r>
            <w:proofErr w:type="spellEnd"/>
            <w:r w:rsidRPr="00B246BF">
              <w:rPr>
                <w:rFonts w:ascii="Cambria" w:hAnsi="Cambria"/>
                <w:color w:val="2B2B2B"/>
              </w:rPr>
              <w:t xml:space="preserve">, a breakfast biscuit first introduced in France in 1998, which grew its value by </w:t>
            </w:r>
            <w:r w:rsidRPr="00B246BF">
              <w:rPr>
                <w:rFonts w:ascii="Cambria" w:hAnsi="Cambria"/>
                <w:color w:val="2B2B2B"/>
              </w:rPr>
              <w:lastRenderedPageBreak/>
              <w:t>more than 60% since last year</w:t>
            </w:r>
          </w:p>
          <w:p w:rsidR="00ED5992" w:rsidRPr="00B246BF" w:rsidRDefault="00ED5992" w:rsidP="00ED5992">
            <w:pPr>
              <w:rPr>
                <w:rFonts w:ascii="Cambria" w:hAnsi="Cambria" w:cs="Times New Roman"/>
              </w:rPr>
            </w:pPr>
          </w:p>
          <w:p w:rsidR="00964C5A" w:rsidRPr="00B246BF" w:rsidRDefault="00964C5A" w:rsidP="00ED5992">
            <w:pPr>
              <w:rPr>
                <w:rFonts w:ascii="Cambria" w:hAnsi="Cambria" w:cs="Times New Roman"/>
              </w:rPr>
            </w:pPr>
          </w:p>
        </w:tc>
      </w:tr>
      <w:tr w:rsidR="00ED5992" w:rsidRPr="00B246BF" w:rsidTr="00ED5992">
        <w:tc>
          <w:tcPr>
            <w:tcW w:w="2245" w:type="dxa"/>
          </w:tcPr>
          <w:p w:rsidR="00E836FF" w:rsidRPr="00B246BF" w:rsidRDefault="00E836FF" w:rsidP="00ED5992">
            <w:pPr>
              <w:rPr>
                <w:rFonts w:ascii="Cambria" w:hAnsi="Cambria" w:cs="Times New Roman"/>
                <w:b/>
                <w:bCs/>
                <w:sz w:val="32"/>
                <w:szCs w:val="24"/>
              </w:rPr>
            </w:pPr>
          </w:p>
          <w:p w:rsidR="00E836FF" w:rsidRPr="00B246BF" w:rsidRDefault="00E836FF" w:rsidP="00ED5992">
            <w:pPr>
              <w:rPr>
                <w:rFonts w:ascii="Cambria" w:hAnsi="Cambria" w:cs="Times New Roman"/>
                <w:b/>
                <w:bCs/>
                <w:sz w:val="32"/>
                <w:szCs w:val="24"/>
              </w:rPr>
            </w:pPr>
          </w:p>
          <w:p w:rsidR="00E836FF" w:rsidRPr="00B246BF" w:rsidRDefault="00E836FF" w:rsidP="00ED5992">
            <w:pPr>
              <w:rPr>
                <w:rFonts w:ascii="Cambria" w:hAnsi="Cambria" w:cs="Times New Roman"/>
                <w:b/>
                <w:bCs/>
                <w:sz w:val="32"/>
                <w:szCs w:val="24"/>
              </w:rPr>
            </w:pPr>
          </w:p>
          <w:p w:rsidR="00E836FF" w:rsidRPr="00B246BF" w:rsidRDefault="00E836FF" w:rsidP="00ED5992">
            <w:pPr>
              <w:rPr>
                <w:rFonts w:ascii="Cambria" w:hAnsi="Cambria" w:cs="Times New Roman"/>
                <w:b/>
                <w:bCs/>
                <w:sz w:val="32"/>
                <w:szCs w:val="24"/>
              </w:rPr>
            </w:pPr>
          </w:p>
          <w:p w:rsidR="00E836FF" w:rsidRPr="00B246BF" w:rsidRDefault="00E836FF" w:rsidP="00ED5992">
            <w:pPr>
              <w:rPr>
                <w:rFonts w:ascii="Cambria" w:hAnsi="Cambria" w:cs="Times New Roman"/>
                <w:b/>
                <w:bCs/>
                <w:sz w:val="32"/>
                <w:szCs w:val="24"/>
              </w:rPr>
            </w:pPr>
          </w:p>
          <w:p w:rsidR="00E836FF" w:rsidRPr="00B246BF" w:rsidRDefault="00E836FF" w:rsidP="00ED5992">
            <w:pPr>
              <w:rPr>
                <w:rFonts w:ascii="Cambria" w:hAnsi="Cambria" w:cs="Times New Roman"/>
                <w:b/>
                <w:bCs/>
                <w:sz w:val="32"/>
                <w:szCs w:val="24"/>
              </w:rPr>
            </w:pPr>
          </w:p>
          <w:p w:rsidR="00E836FF" w:rsidRPr="00B246BF" w:rsidRDefault="00E836FF" w:rsidP="00ED5992">
            <w:pPr>
              <w:rPr>
                <w:rFonts w:ascii="Cambria" w:hAnsi="Cambria" w:cs="Times New Roman"/>
                <w:b/>
                <w:bCs/>
                <w:sz w:val="32"/>
                <w:szCs w:val="24"/>
              </w:rPr>
            </w:pPr>
          </w:p>
          <w:p w:rsidR="00964C5A" w:rsidRPr="00B246BF" w:rsidRDefault="00964C5A" w:rsidP="00ED5992">
            <w:pPr>
              <w:rPr>
                <w:rFonts w:ascii="Cambria" w:hAnsi="Cambria" w:cs="Times New Roman"/>
                <w:b/>
                <w:bCs/>
                <w:sz w:val="32"/>
                <w:szCs w:val="24"/>
              </w:rPr>
            </w:pPr>
          </w:p>
          <w:p w:rsidR="00964C5A" w:rsidRPr="00B246BF" w:rsidRDefault="00964C5A" w:rsidP="00ED5992">
            <w:pPr>
              <w:rPr>
                <w:rFonts w:ascii="Cambria" w:hAnsi="Cambria" w:cs="Times New Roman"/>
                <w:b/>
                <w:bCs/>
                <w:sz w:val="32"/>
                <w:szCs w:val="24"/>
              </w:rPr>
            </w:pPr>
          </w:p>
          <w:p w:rsidR="00964C5A" w:rsidRPr="00B246BF" w:rsidRDefault="00964C5A" w:rsidP="00ED5992">
            <w:pPr>
              <w:rPr>
                <w:rFonts w:ascii="Cambria" w:hAnsi="Cambria" w:cs="Times New Roman"/>
                <w:b/>
                <w:bCs/>
                <w:sz w:val="32"/>
                <w:szCs w:val="24"/>
              </w:rPr>
            </w:pPr>
          </w:p>
          <w:p w:rsidR="00ED5992" w:rsidRPr="00B246BF" w:rsidRDefault="00ED5992" w:rsidP="00B20113">
            <w:pPr>
              <w:jc w:val="center"/>
              <w:rPr>
                <w:rFonts w:ascii="Cambria" w:hAnsi="Cambria" w:cs="Times New Roman"/>
                <w:b/>
                <w:bCs/>
                <w:sz w:val="32"/>
                <w:szCs w:val="24"/>
              </w:rPr>
            </w:pPr>
            <w:r w:rsidRPr="00B246BF">
              <w:rPr>
                <w:rFonts w:ascii="Cambria" w:hAnsi="Cambria" w:cs="Times New Roman"/>
                <w:b/>
                <w:bCs/>
                <w:sz w:val="32"/>
                <w:szCs w:val="24"/>
              </w:rPr>
              <w:t>Product differentiation</w:t>
            </w:r>
          </w:p>
        </w:tc>
        <w:tc>
          <w:tcPr>
            <w:tcW w:w="3240" w:type="dxa"/>
          </w:tcPr>
          <w:p w:rsidR="00B04D6D" w:rsidRPr="00B246BF" w:rsidRDefault="00B04D6D" w:rsidP="00267DFF">
            <w:pPr>
              <w:pStyle w:val="NormalWeb"/>
              <w:shd w:val="clear" w:color="auto" w:fill="FFFFFF"/>
              <w:spacing w:after="0" w:afterAutospacing="0" w:line="525" w:lineRule="atLeast"/>
              <w:ind w:right="288"/>
              <w:jc w:val="both"/>
              <w:rPr>
                <w:rFonts w:ascii="Cambria" w:hAnsi="Cambria"/>
                <w:color w:val="333333"/>
                <w:sz w:val="28"/>
                <w:szCs w:val="28"/>
              </w:rPr>
            </w:pPr>
          </w:p>
          <w:p w:rsidR="00E836FF" w:rsidRPr="00B246BF" w:rsidRDefault="00B20113" w:rsidP="00267DFF">
            <w:pPr>
              <w:pStyle w:val="NormalWeb"/>
              <w:shd w:val="clear" w:color="auto" w:fill="FFFFFF"/>
              <w:spacing w:after="0" w:afterAutospacing="0" w:line="525" w:lineRule="atLeast"/>
              <w:ind w:right="288"/>
              <w:jc w:val="both"/>
              <w:rPr>
                <w:rFonts w:ascii="Cambria" w:hAnsi="Cambria"/>
                <w:color w:val="333333"/>
                <w:sz w:val="28"/>
                <w:szCs w:val="28"/>
              </w:rPr>
            </w:pPr>
            <w:r w:rsidRPr="00B246BF">
              <w:rPr>
                <w:rFonts w:ascii="Cambria" w:hAnsi="Cambria"/>
                <w:color w:val="333333"/>
                <w:sz w:val="28"/>
                <w:szCs w:val="28"/>
              </w:rPr>
              <w:t xml:space="preserve">In the ever evolving </w:t>
            </w:r>
            <w:r w:rsidR="00267DFF" w:rsidRPr="00B246BF">
              <w:rPr>
                <w:rFonts w:ascii="Cambria" w:hAnsi="Cambria"/>
                <w:color w:val="333333"/>
                <w:sz w:val="28"/>
                <w:szCs w:val="28"/>
              </w:rPr>
              <w:t xml:space="preserve">landscape of deception and disguise, product differentiation plays a </w:t>
            </w:r>
            <w:proofErr w:type="spellStart"/>
            <w:r w:rsidR="00267DFF" w:rsidRPr="00B246BF">
              <w:rPr>
                <w:rFonts w:ascii="Cambria" w:hAnsi="Cambria"/>
                <w:color w:val="333333"/>
                <w:sz w:val="28"/>
                <w:szCs w:val="28"/>
              </w:rPr>
              <w:t>viatl</w:t>
            </w:r>
            <w:proofErr w:type="spellEnd"/>
            <w:r w:rsidR="00267DFF" w:rsidRPr="00B246BF">
              <w:rPr>
                <w:rFonts w:ascii="Cambria" w:hAnsi="Cambria"/>
                <w:color w:val="333333"/>
                <w:sz w:val="28"/>
                <w:szCs w:val="28"/>
              </w:rPr>
              <w:t xml:space="preserve"> role in the market place. By patenting its unique designs and innovative features, apple can differentiate its products from competitors. The differentiation attracts consumers who value design and users experience.</w:t>
            </w:r>
          </w:p>
          <w:p w:rsidR="00ED5992" w:rsidRPr="00B246BF" w:rsidRDefault="00ED5992" w:rsidP="00ED5992">
            <w:pPr>
              <w:rPr>
                <w:rFonts w:ascii="Cambria" w:hAnsi="Cambria" w:cs="Times New Roman"/>
              </w:rPr>
            </w:pPr>
          </w:p>
        </w:tc>
        <w:tc>
          <w:tcPr>
            <w:tcW w:w="3531" w:type="dxa"/>
          </w:tcPr>
          <w:p w:rsidR="00E836FF" w:rsidRPr="00B246BF" w:rsidRDefault="00E836FF" w:rsidP="00ED5992">
            <w:pPr>
              <w:rPr>
                <w:rFonts w:ascii="Cambria" w:hAnsi="Cambria" w:cs="Times New Roman"/>
                <w:color w:val="444444"/>
                <w:szCs w:val="28"/>
                <w:shd w:val="clear" w:color="auto" w:fill="FFFFFF"/>
              </w:rPr>
            </w:pPr>
          </w:p>
          <w:p w:rsidR="00B04D6D" w:rsidRPr="00B246BF" w:rsidRDefault="00B04D6D" w:rsidP="00ED5992">
            <w:pPr>
              <w:rPr>
                <w:rFonts w:ascii="Cambria" w:hAnsi="Cambria" w:cs="Times New Roman"/>
                <w:color w:val="444444"/>
                <w:szCs w:val="28"/>
                <w:shd w:val="clear" w:color="auto" w:fill="FFFFFF"/>
              </w:rPr>
            </w:pPr>
          </w:p>
          <w:p w:rsidR="00ED5992" w:rsidRPr="00B246BF" w:rsidRDefault="00E836FF" w:rsidP="00ED5992">
            <w:pPr>
              <w:rPr>
                <w:rFonts w:ascii="Cambria" w:hAnsi="Cambria" w:cs="Times New Roman"/>
                <w:szCs w:val="28"/>
              </w:rPr>
            </w:pPr>
            <w:r w:rsidRPr="00B246BF">
              <w:rPr>
                <w:rFonts w:ascii="Cambria" w:hAnsi="Cambria" w:cs="Times New Roman"/>
                <w:color w:val="444444"/>
                <w:szCs w:val="28"/>
                <w:shd w:val="clear" w:color="auto" w:fill="FFFFFF"/>
              </w:rPr>
              <w:t>Nestle brings a lot of product for target customers. They provide 25 types of minerals in Nido for children. It also provides Cerelac andLactogen1 &amp;3 for newly born baby exclusively. Now the doctors prescribe these products for babies to their parents for high nutrition Nescafe is a product which contains 4 types of categories. They offer Nescafe ice for hot weather, classic for all 3 in 1 for those who are busy. They provide Maggi including Maggi instant; Maggi 2 minutes which contain various minerals, vitamins and nutrition’s.</w:t>
            </w:r>
          </w:p>
        </w:tc>
      </w:tr>
      <w:tr w:rsidR="00ED5992" w:rsidRPr="00B246BF" w:rsidTr="00ED5992">
        <w:tc>
          <w:tcPr>
            <w:tcW w:w="2245" w:type="dxa"/>
          </w:tcPr>
          <w:p w:rsidR="00964C5A" w:rsidRPr="00B246BF" w:rsidRDefault="00964C5A" w:rsidP="00B20113">
            <w:pPr>
              <w:jc w:val="center"/>
              <w:rPr>
                <w:rFonts w:ascii="Cambria" w:hAnsi="Cambria" w:cs="Times New Roman"/>
                <w:b/>
                <w:bCs/>
                <w:sz w:val="32"/>
                <w:szCs w:val="24"/>
              </w:rPr>
            </w:pPr>
          </w:p>
          <w:p w:rsidR="00267DFF" w:rsidRPr="00B246BF" w:rsidRDefault="00267DFF" w:rsidP="00B20113">
            <w:pPr>
              <w:jc w:val="center"/>
              <w:rPr>
                <w:rFonts w:ascii="Cambria" w:hAnsi="Cambria" w:cs="Times New Roman"/>
                <w:b/>
                <w:bCs/>
                <w:sz w:val="32"/>
                <w:szCs w:val="24"/>
              </w:rPr>
            </w:pPr>
          </w:p>
          <w:p w:rsidR="00267DFF" w:rsidRPr="00B246BF" w:rsidRDefault="00267DFF" w:rsidP="00B20113">
            <w:pPr>
              <w:jc w:val="center"/>
              <w:rPr>
                <w:rFonts w:ascii="Cambria" w:hAnsi="Cambria" w:cs="Times New Roman"/>
                <w:b/>
                <w:bCs/>
                <w:sz w:val="32"/>
                <w:szCs w:val="24"/>
              </w:rPr>
            </w:pPr>
          </w:p>
          <w:p w:rsidR="00267DFF" w:rsidRPr="00B246BF" w:rsidRDefault="00267DFF" w:rsidP="00B20113">
            <w:pPr>
              <w:jc w:val="center"/>
              <w:rPr>
                <w:rFonts w:ascii="Cambria" w:hAnsi="Cambria" w:cs="Times New Roman"/>
                <w:b/>
                <w:bCs/>
                <w:sz w:val="32"/>
                <w:szCs w:val="24"/>
              </w:rPr>
            </w:pPr>
          </w:p>
          <w:p w:rsidR="00267DFF" w:rsidRPr="00B246BF" w:rsidRDefault="00267DFF" w:rsidP="00B20113">
            <w:pPr>
              <w:jc w:val="center"/>
              <w:rPr>
                <w:rFonts w:ascii="Cambria" w:hAnsi="Cambria" w:cs="Times New Roman"/>
                <w:b/>
                <w:bCs/>
                <w:sz w:val="32"/>
                <w:szCs w:val="24"/>
              </w:rPr>
            </w:pPr>
          </w:p>
          <w:p w:rsidR="00B04D6D" w:rsidRPr="00B246BF" w:rsidRDefault="00B04D6D" w:rsidP="00B20113">
            <w:pPr>
              <w:jc w:val="center"/>
              <w:rPr>
                <w:rFonts w:ascii="Cambria" w:hAnsi="Cambria" w:cs="Times New Roman"/>
                <w:b/>
                <w:bCs/>
                <w:sz w:val="32"/>
                <w:szCs w:val="24"/>
              </w:rPr>
            </w:pPr>
          </w:p>
          <w:p w:rsidR="00B04D6D" w:rsidRPr="00B246BF" w:rsidRDefault="00B04D6D" w:rsidP="00B20113">
            <w:pPr>
              <w:jc w:val="center"/>
              <w:rPr>
                <w:rFonts w:ascii="Cambria" w:hAnsi="Cambria" w:cs="Times New Roman"/>
                <w:b/>
                <w:bCs/>
                <w:sz w:val="32"/>
                <w:szCs w:val="24"/>
              </w:rPr>
            </w:pPr>
          </w:p>
          <w:p w:rsidR="00B04D6D" w:rsidRPr="00B246BF" w:rsidRDefault="00B04D6D" w:rsidP="00B20113">
            <w:pPr>
              <w:jc w:val="center"/>
              <w:rPr>
                <w:rFonts w:ascii="Cambria" w:hAnsi="Cambria" w:cs="Times New Roman"/>
                <w:b/>
                <w:bCs/>
                <w:sz w:val="32"/>
                <w:szCs w:val="24"/>
              </w:rPr>
            </w:pPr>
          </w:p>
          <w:p w:rsidR="00ED5992" w:rsidRPr="00B246BF" w:rsidRDefault="00ED5992" w:rsidP="00B20113">
            <w:pPr>
              <w:jc w:val="center"/>
              <w:rPr>
                <w:rFonts w:ascii="Cambria" w:hAnsi="Cambria" w:cs="Times New Roman"/>
                <w:b/>
                <w:bCs/>
              </w:rPr>
            </w:pPr>
            <w:r w:rsidRPr="00B246BF">
              <w:rPr>
                <w:rFonts w:ascii="Cambria" w:hAnsi="Cambria" w:cs="Times New Roman"/>
                <w:b/>
                <w:bCs/>
                <w:sz w:val="32"/>
                <w:szCs w:val="24"/>
              </w:rPr>
              <w:lastRenderedPageBreak/>
              <w:t>Technological innovation</w:t>
            </w:r>
          </w:p>
        </w:tc>
        <w:tc>
          <w:tcPr>
            <w:tcW w:w="3240" w:type="dxa"/>
          </w:tcPr>
          <w:p w:rsidR="00964C5A" w:rsidRPr="00B246BF" w:rsidRDefault="00964C5A" w:rsidP="00ED5992">
            <w:pPr>
              <w:rPr>
                <w:rFonts w:ascii="Cambria" w:hAnsi="Cambria" w:cs="Times New Roman"/>
                <w:shd w:val="clear" w:color="auto" w:fill="FFFFFF"/>
              </w:rPr>
            </w:pPr>
          </w:p>
          <w:p w:rsidR="00267DFF" w:rsidRPr="00B246BF" w:rsidRDefault="00964C5A" w:rsidP="00ED5992">
            <w:pPr>
              <w:rPr>
                <w:rFonts w:ascii="Cambria" w:hAnsi="Cambria" w:cs="Times New Roman"/>
                <w:shd w:val="clear" w:color="auto" w:fill="FFFFFF"/>
              </w:rPr>
            </w:pPr>
            <w:r w:rsidRPr="00B246BF">
              <w:rPr>
                <w:rFonts w:ascii="Cambria" w:hAnsi="Cambria" w:cs="Times New Roman"/>
                <w:shd w:val="clear" w:color="auto" w:fill="FFFFFF"/>
              </w:rPr>
              <w:t xml:space="preserve">Nearly five decades after its founding, Apple has become one of the world’s most valuable companies. But beyond its $3 trillion market value, the technology supergiant has also </w:t>
            </w:r>
            <w:r w:rsidRPr="00B246BF">
              <w:rPr>
                <w:rFonts w:ascii="Cambria" w:hAnsi="Cambria" w:cs="Times New Roman"/>
                <w:shd w:val="clear" w:color="auto" w:fill="FFFFFF"/>
              </w:rPr>
              <w:lastRenderedPageBreak/>
              <w:t xml:space="preserve">shaped 21st-century society and culture. From the invention of the MacBook to the introduction of the iPhone, Apple paved the way for the world’s future generation of </w:t>
            </w:r>
          </w:p>
          <w:p w:rsidR="00267DFF" w:rsidRPr="00B246BF" w:rsidRDefault="00267DFF" w:rsidP="00ED5992">
            <w:pPr>
              <w:rPr>
                <w:rFonts w:ascii="Cambria" w:hAnsi="Cambria" w:cs="Times New Roman"/>
                <w:shd w:val="clear" w:color="auto" w:fill="FFFFFF"/>
              </w:rPr>
            </w:pPr>
          </w:p>
          <w:p w:rsidR="00ED5992" w:rsidRPr="00B246BF" w:rsidRDefault="00964C5A" w:rsidP="00ED5992">
            <w:pPr>
              <w:rPr>
                <w:rFonts w:ascii="Cambria" w:hAnsi="Cambria" w:cs="Times New Roman"/>
              </w:rPr>
            </w:pPr>
            <w:r w:rsidRPr="00B246BF">
              <w:rPr>
                <w:rFonts w:ascii="Cambria" w:hAnsi="Cambria" w:cs="Times New Roman"/>
                <w:shd w:val="clear" w:color="auto" w:fill="FFFFFF"/>
              </w:rPr>
              <w:t>technological products. Of all product releases over the years, here are six of the most groundbreaking Apple product innovations. Such as the mac, iPhone, iPod, iPad, apple watch, etc.</w:t>
            </w:r>
          </w:p>
        </w:tc>
        <w:tc>
          <w:tcPr>
            <w:tcW w:w="3531" w:type="dxa"/>
          </w:tcPr>
          <w:p w:rsidR="00ED5992" w:rsidRPr="00B246BF" w:rsidRDefault="00ED5992" w:rsidP="00ED5992">
            <w:pPr>
              <w:rPr>
                <w:rFonts w:ascii="Cambria" w:hAnsi="Cambria" w:cs="Times New Roman"/>
              </w:rPr>
            </w:pPr>
          </w:p>
          <w:p w:rsidR="00267DFF" w:rsidRPr="00B246BF" w:rsidRDefault="00964C5A" w:rsidP="00ED5992">
            <w:pPr>
              <w:rPr>
                <w:rFonts w:ascii="Cambria" w:hAnsi="Cambria" w:cs="Times New Roman"/>
              </w:rPr>
            </w:pPr>
            <w:proofErr w:type="spellStart"/>
            <w:r w:rsidRPr="00B246BF">
              <w:rPr>
                <w:rFonts w:ascii="Cambria" w:hAnsi="Cambria" w:cs="Times New Roman"/>
              </w:rPr>
              <w:t>Nestle’s</w:t>
            </w:r>
            <w:proofErr w:type="spellEnd"/>
            <w:r w:rsidRPr="00B246BF">
              <w:rPr>
                <w:rFonts w:ascii="Cambria" w:hAnsi="Cambria" w:cs="Times New Roman"/>
              </w:rPr>
              <w:t xml:space="preserve"> </w:t>
            </w:r>
            <w:r w:rsidR="00F437E9" w:rsidRPr="00B246BF">
              <w:rPr>
                <w:rFonts w:ascii="Cambria" w:hAnsi="Cambria" w:cs="Times New Roman"/>
              </w:rPr>
              <w:t xml:space="preserve">budget friendly </w:t>
            </w:r>
            <w:proofErr w:type="spellStart"/>
            <w:r w:rsidR="00F437E9" w:rsidRPr="00B246BF">
              <w:rPr>
                <w:rFonts w:ascii="Cambria" w:hAnsi="Cambria" w:cs="Times New Roman"/>
              </w:rPr>
              <w:t>innovaton</w:t>
            </w:r>
            <w:proofErr w:type="spellEnd"/>
            <w:r w:rsidR="00F437E9" w:rsidRPr="00B246BF">
              <w:rPr>
                <w:rFonts w:ascii="Cambria" w:hAnsi="Cambria" w:cs="Times New Roman"/>
              </w:rPr>
              <w:t xml:space="preserve"> strategy: ‘we are faster now than many of the startups” nestle launched and tested 12% more innovations in 2021 vs 2020, most of which offered meaningful </w:t>
            </w:r>
            <w:r w:rsidR="00F437E9" w:rsidRPr="00B246BF">
              <w:rPr>
                <w:rFonts w:ascii="Cambria" w:hAnsi="Cambria" w:cs="Times New Roman"/>
              </w:rPr>
              <w:lastRenderedPageBreak/>
              <w:t xml:space="preserve">differentiation in the market place, they claimed that, “they still have 30% of their growth coming from products they launched in the last three years. Other AI and data processing tools developed by nestle focused </w:t>
            </w:r>
          </w:p>
          <w:p w:rsidR="00267DFF" w:rsidRPr="00B246BF" w:rsidRDefault="00267DFF" w:rsidP="00ED5992">
            <w:pPr>
              <w:rPr>
                <w:rFonts w:ascii="Cambria" w:hAnsi="Cambria" w:cs="Times New Roman"/>
              </w:rPr>
            </w:pPr>
          </w:p>
          <w:p w:rsidR="00964C5A" w:rsidRPr="00B246BF" w:rsidRDefault="00F437E9" w:rsidP="00ED5992">
            <w:pPr>
              <w:rPr>
                <w:rFonts w:ascii="Cambria" w:hAnsi="Cambria" w:cs="Times New Roman"/>
                <w:u w:val="single"/>
              </w:rPr>
            </w:pPr>
            <w:r w:rsidRPr="00B246BF">
              <w:rPr>
                <w:rFonts w:ascii="Cambria" w:hAnsi="Cambria" w:cs="Times New Roman"/>
              </w:rPr>
              <w:t xml:space="preserve">on mining clinical data for new discoveries such as, 1) </w:t>
            </w:r>
            <w:r w:rsidRPr="00B246BF">
              <w:rPr>
                <w:rFonts w:ascii="Cambria" w:hAnsi="Cambria" w:cs="Times New Roman"/>
                <w:u w:val="single"/>
              </w:rPr>
              <w:t xml:space="preserve">increasing innovation without increasing the R&amp;D budget,2) focus on high growth categories increase innovation efficiencies and also partnerships for ongoing growth. </w:t>
            </w:r>
          </w:p>
          <w:p w:rsidR="00267DFF" w:rsidRPr="00B246BF" w:rsidRDefault="00267DFF" w:rsidP="00ED5992">
            <w:pPr>
              <w:rPr>
                <w:rFonts w:ascii="Cambria" w:hAnsi="Cambria" w:cs="Times New Roman"/>
                <w:u w:val="single"/>
              </w:rPr>
            </w:pPr>
          </w:p>
        </w:tc>
      </w:tr>
      <w:tr w:rsidR="00ED5992" w:rsidRPr="00B246BF" w:rsidTr="00ED5992">
        <w:tc>
          <w:tcPr>
            <w:tcW w:w="2245" w:type="dxa"/>
          </w:tcPr>
          <w:p w:rsidR="00B20113" w:rsidRPr="00B246BF" w:rsidRDefault="00B20113" w:rsidP="00B20113">
            <w:pPr>
              <w:jc w:val="center"/>
              <w:rPr>
                <w:rFonts w:ascii="Cambria" w:hAnsi="Cambria" w:cs="Times New Roman"/>
                <w:b/>
                <w:bCs/>
                <w:sz w:val="32"/>
                <w:szCs w:val="24"/>
              </w:rPr>
            </w:pPr>
          </w:p>
          <w:p w:rsidR="00B20113" w:rsidRPr="00B246BF" w:rsidRDefault="00B20113" w:rsidP="00B20113">
            <w:pPr>
              <w:jc w:val="center"/>
              <w:rPr>
                <w:rFonts w:ascii="Cambria" w:hAnsi="Cambria" w:cs="Times New Roman"/>
                <w:b/>
                <w:bCs/>
                <w:sz w:val="32"/>
                <w:szCs w:val="24"/>
              </w:rPr>
            </w:pPr>
          </w:p>
          <w:p w:rsidR="00B20113" w:rsidRPr="00B246BF" w:rsidRDefault="00B20113" w:rsidP="00B20113">
            <w:pPr>
              <w:jc w:val="center"/>
              <w:rPr>
                <w:rFonts w:ascii="Cambria" w:hAnsi="Cambria" w:cs="Times New Roman"/>
                <w:b/>
                <w:bCs/>
                <w:sz w:val="32"/>
                <w:szCs w:val="24"/>
              </w:rPr>
            </w:pPr>
          </w:p>
          <w:p w:rsidR="00B20113" w:rsidRPr="00B246BF" w:rsidRDefault="00B20113" w:rsidP="00B20113">
            <w:pPr>
              <w:jc w:val="center"/>
              <w:rPr>
                <w:rFonts w:ascii="Cambria" w:hAnsi="Cambria" w:cs="Times New Roman"/>
                <w:b/>
                <w:bCs/>
                <w:sz w:val="32"/>
                <w:szCs w:val="24"/>
              </w:rPr>
            </w:pPr>
          </w:p>
          <w:p w:rsidR="00B20113" w:rsidRPr="00B246BF" w:rsidRDefault="00B20113" w:rsidP="00B20113">
            <w:pPr>
              <w:jc w:val="center"/>
              <w:rPr>
                <w:rFonts w:ascii="Cambria" w:hAnsi="Cambria" w:cs="Times New Roman"/>
                <w:b/>
                <w:bCs/>
                <w:sz w:val="32"/>
                <w:szCs w:val="24"/>
              </w:rPr>
            </w:pPr>
          </w:p>
          <w:p w:rsidR="00ED5992" w:rsidRPr="00B246BF" w:rsidRDefault="00ED5992" w:rsidP="00B20113">
            <w:pPr>
              <w:jc w:val="center"/>
              <w:rPr>
                <w:rFonts w:ascii="Cambria" w:hAnsi="Cambria" w:cs="Times New Roman"/>
                <w:b/>
                <w:bCs/>
                <w:sz w:val="32"/>
                <w:szCs w:val="24"/>
              </w:rPr>
            </w:pPr>
            <w:r w:rsidRPr="00B246BF">
              <w:rPr>
                <w:rFonts w:ascii="Cambria" w:hAnsi="Cambria" w:cs="Times New Roman"/>
                <w:b/>
                <w:bCs/>
                <w:sz w:val="32"/>
                <w:szCs w:val="24"/>
              </w:rPr>
              <w:t>Market leadership</w:t>
            </w:r>
          </w:p>
        </w:tc>
        <w:tc>
          <w:tcPr>
            <w:tcW w:w="3240" w:type="dxa"/>
          </w:tcPr>
          <w:p w:rsidR="00B20113" w:rsidRPr="00B246BF" w:rsidRDefault="00B20113" w:rsidP="00ED5992">
            <w:pPr>
              <w:rPr>
                <w:rFonts w:ascii="Cambria" w:hAnsi="Cambria"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5992" w:rsidRPr="00B246BF" w:rsidRDefault="00B20113" w:rsidP="00ED5992">
            <w:pPr>
              <w:rPr>
                <w:rFonts w:ascii="Cambria" w:hAnsi="Cambri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6BF">
              <w:rPr>
                <w:rFonts w:ascii="Cambria" w:hAnsi="Cambria"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is a leader in innovation and manages to set trends with each product it launches on the market, this has been proven time and time again, revolutionising the technological world.  We can highlight the following examples: 1) adaptation to customer needs, 2</w:t>
            </w:r>
            <w:proofErr w:type="gramStart"/>
            <w:r w:rsidRPr="00B246BF">
              <w:rPr>
                <w:rFonts w:ascii="Cambria" w:hAnsi="Cambria"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)commitment</w:t>
            </w:r>
            <w:proofErr w:type="gramEnd"/>
            <w:r w:rsidRPr="00B246BF">
              <w:rPr>
                <w:rFonts w:ascii="Cambria" w:hAnsi="Cambria"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design, 3) Quality before quantity 4) Excellent customer service.</w:t>
            </w:r>
          </w:p>
        </w:tc>
        <w:tc>
          <w:tcPr>
            <w:tcW w:w="3531" w:type="dxa"/>
          </w:tcPr>
          <w:p w:rsidR="00ED5992" w:rsidRPr="00B246BF" w:rsidRDefault="00ED5992" w:rsidP="00ED5992">
            <w:pPr>
              <w:rPr>
                <w:rFonts w:ascii="Cambria" w:hAnsi="Cambria" w:cs="Times New Roman"/>
              </w:rPr>
            </w:pPr>
          </w:p>
          <w:p w:rsidR="00B20113" w:rsidRPr="00B246BF" w:rsidRDefault="00B20113" w:rsidP="00ED5992">
            <w:pPr>
              <w:rPr>
                <w:rFonts w:ascii="Cambria" w:hAnsi="Cambria" w:cs="Times New Roman"/>
                <w:sz w:val="29"/>
                <w:szCs w:val="29"/>
                <w:shd w:val="clear" w:color="auto" w:fill="FFFFFF"/>
              </w:rPr>
            </w:pPr>
            <w:r w:rsidRPr="00B246BF">
              <w:rPr>
                <w:rFonts w:ascii="Cambria" w:hAnsi="Cambria" w:cs="Times New Roman"/>
                <w:sz w:val="29"/>
                <w:szCs w:val="29"/>
                <w:shd w:val="clear" w:color="auto" w:fill="FFFFFF"/>
              </w:rPr>
              <w:t>Milk products and nutrition segment remains the largest contributor (40.4 per cent) to Nestle India’s sales and grew by 9.5 per cent y-o-y in 2022. Contribution of prepared dishes and cooking aids segment, led by brand Maggi, was pegged at 32.2 per cent and clocking a growth of 15.6 per cent y-o-y in 2022. “Maggi Noodles in 2022 saw the highest ever distribution and maintained market leadership as per Nielsen report,” the company added.</w:t>
            </w:r>
          </w:p>
          <w:p w:rsidR="00267DFF" w:rsidRPr="00B246BF" w:rsidRDefault="00267DFF" w:rsidP="00ED5992">
            <w:pPr>
              <w:rPr>
                <w:rFonts w:ascii="Cambria" w:hAnsi="Cambria" w:cs="Times New Roman"/>
              </w:rPr>
            </w:pPr>
          </w:p>
        </w:tc>
      </w:tr>
      <w:tr w:rsidR="00267DFF" w:rsidRPr="00B246BF" w:rsidTr="00ED5992">
        <w:tc>
          <w:tcPr>
            <w:tcW w:w="2245" w:type="dxa"/>
          </w:tcPr>
          <w:p w:rsidR="00267DFF" w:rsidRPr="00B246BF" w:rsidRDefault="00267DFF" w:rsidP="00267DFF">
            <w:pPr>
              <w:jc w:val="center"/>
              <w:rPr>
                <w:rFonts w:ascii="Cambria" w:hAnsi="Cambria" w:cs="Times New Roman"/>
                <w:b/>
                <w:bCs/>
                <w:sz w:val="32"/>
                <w:szCs w:val="24"/>
              </w:rPr>
            </w:pPr>
          </w:p>
          <w:p w:rsidR="00267DFF" w:rsidRPr="00B246BF" w:rsidRDefault="00267DFF" w:rsidP="00267DFF">
            <w:pPr>
              <w:jc w:val="center"/>
              <w:rPr>
                <w:rFonts w:ascii="Cambria" w:hAnsi="Cambria" w:cs="Times New Roman"/>
                <w:b/>
                <w:bCs/>
                <w:sz w:val="32"/>
                <w:szCs w:val="24"/>
              </w:rPr>
            </w:pPr>
          </w:p>
          <w:p w:rsidR="00267DFF" w:rsidRPr="00B246BF" w:rsidRDefault="00267DFF" w:rsidP="00267DFF">
            <w:pPr>
              <w:jc w:val="center"/>
              <w:rPr>
                <w:rFonts w:ascii="Cambria" w:hAnsi="Cambria" w:cs="Times New Roman"/>
                <w:b/>
                <w:bCs/>
                <w:sz w:val="32"/>
                <w:szCs w:val="24"/>
              </w:rPr>
            </w:pPr>
          </w:p>
          <w:p w:rsidR="00267DFF" w:rsidRPr="00B246BF" w:rsidRDefault="00267DFF" w:rsidP="00267DFF">
            <w:pPr>
              <w:jc w:val="center"/>
              <w:rPr>
                <w:rFonts w:ascii="Cambria" w:hAnsi="Cambria" w:cs="Times New Roman"/>
                <w:b/>
                <w:bCs/>
                <w:sz w:val="32"/>
                <w:szCs w:val="24"/>
              </w:rPr>
            </w:pPr>
          </w:p>
          <w:p w:rsidR="00B04D6D" w:rsidRPr="00B246BF" w:rsidRDefault="00B04D6D" w:rsidP="00267DFF">
            <w:pPr>
              <w:jc w:val="center"/>
              <w:rPr>
                <w:rFonts w:ascii="Cambria" w:hAnsi="Cambria" w:cs="Times New Roman"/>
                <w:b/>
                <w:bCs/>
                <w:sz w:val="32"/>
                <w:szCs w:val="24"/>
              </w:rPr>
            </w:pPr>
          </w:p>
          <w:p w:rsidR="00B04D6D" w:rsidRPr="00B246BF" w:rsidRDefault="00B04D6D" w:rsidP="00267DFF">
            <w:pPr>
              <w:jc w:val="center"/>
              <w:rPr>
                <w:rFonts w:ascii="Cambria" w:hAnsi="Cambria" w:cs="Times New Roman"/>
                <w:b/>
                <w:bCs/>
                <w:sz w:val="32"/>
                <w:szCs w:val="24"/>
              </w:rPr>
            </w:pPr>
          </w:p>
          <w:p w:rsidR="00B04D6D" w:rsidRPr="00B246BF" w:rsidRDefault="00B04D6D" w:rsidP="00267DFF">
            <w:pPr>
              <w:jc w:val="center"/>
              <w:rPr>
                <w:rFonts w:ascii="Cambria" w:hAnsi="Cambria" w:cs="Times New Roman"/>
                <w:b/>
                <w:bCs/>
                <w:sz w:val="32"/>
                <w:szCs w:val="24"/>
              </w:rPr>
            </w:pPr>
          </w:p>
          <w:p w:rsidR="00B04D6D" w:rsidRPr="00B246BF" w:rsidRDefault="00B04D6D" w:rsidP="00267DFF">
            <w:pPr>
              <w:jc w:val="center"/>
              <w:rPr>
                <w:rFonts w:ascii="Cambria" w:hAnsi="Cambria" w:cs="Times New Roman"/>
                <w:b/>
                <w:bCs/>
                <w:sz w:val="32"/>
                <w:szCs w:val="24"/>
              </w:rPr>
            </w:pPr>
          </w:p>
          <w:p w:rsidR="00267DFF" w:rsidRPr="00B246BF" w:rsidRDefault="00267DFF" w:rsidP="00267DFF">
            <w:pPr>
              <w:jc w:val="center"/>
              <w:rPr>
                <w:rFonts w:ascii="Cambria" w:hAnsi="Cambria" w:cs="Times New Roman"/>
                <w:b/>
                <w:bCs/>
                <w:sz w:val="32"/>
                <w:szCs w:val="24"/>
              </w:rPr>
            </w:pPr>
            <w:r w:rsidRPr="00B246BF">
              <w:rPr>
                <w:rFonts w:ascii="Cambria" w:hAnsi="Cambria" w:cs="Times New Roman"/>
                <w:b/>
                <w:bCs/>
                <w:sz w:val="32"/>
                <w:szCs w:val="24"/>
              </w:rPr>
              <w:t>Distribution network</w:t>
            </w:r>
          </w:p>
        </w:tc>
        <w:tc>
          <w:tcPr>
            <w:tcW w:w="3240" w:type="dxa"/>
          </w:tcPr>
          <w:p w:rsidR="00267DFF" w:rsidRPr="00B246BF" w:rsidRDefault="00267DFF" w:rsidP="00ED5992">
            <w:pPr>
              <w:rPr>
                <w:rFonts w:ascii="Cambria" w:hAnsi="Cambria"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7DFF" w:rsidRPr="00B246BF" w:rsidRDefault="00267DFF" w:rsidP="00ED5992">
            <w:pPr>
              <w:rPr>
                <w:rFonts w:ascii="Cambria" w:hAnsi="Cambria"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6BF">
              <w:rPr>
                <w:rFonts w:ascii="Cambria" w:hAnsi="Cambria" w:cs="Times New Roman"/>
                <w:sz w:val="24"/>
                <w:szCs w:val="24"/>
                <w:shd w:val="clear" w:color="auto" w:fill="F5EFE0"/>
              </w:rPr>
              <w:t>Apple is one of the leading technology companies in the world, making everything from phones to computers to earphones. They have really created a full ecosystem to connect all their products and services. Apple has 510 stores worldwide but also sells its products through third-party sellers and carrier providers.</w:t>
            </w:r>
            <w:r w:rsidRPr="00B246BF">
              <w:rPr>
                <w:rFonts w:ascii="Cambria" w:hAnsi="Cambria" w:cs="Times New Roman"/>
                <w:sz w:val="32"/>
                <w:szCs w:val="32"/>
                <w:shd w:val="clear" w:color="auto" w:fill="F5EFE0"/>
              </w:rPr>
              <w:t xml:space="preserve"> </w:t>
            </w:r>
            <w:r w:rsidRPr="00B246BF">
              <w:rPr>
                <w:rFonts w:ascii="Cambria" w:hAnsi="Cambria" w:cs="Times New Roman"/>
                <w:sz w:val="24"/>
                <w:szCs w:val="24"/>
                <w:shd w:val="clear" w:color="auto" w:fill="F5EFE0"/>
              </w:rPr>
              <w:t>Components are made all over the world by specialist of each part and sent to two main assemblers in China to manufacture the final product, Foxconn and Pegatron.</w:t>
            </w:r>
          </w:p>
        </w:tc>
        <w:tc>
          <w:tcPr>
            <w:tcW w:w="3531" w:type="dxa"/>
          </w:tcPr>
          <w:p w:rsidR="00267DFF" w:rsidRPr="00B246BF" w:rsidRDefault="00267DFF" w:rsidP="00ED5992">
            <w:pPr>
              <w:rPr>
                <w:rFonts w:ascii="Cambria" w:hAnsi="Cambri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2A28" w:rsidRPr="00B246BF" w:rsidRDefault="00EF2A28" w:rsidP="00ED5992">
            <w:pPr>
              <w:rPr>
                <w:rFonts w:ascii="Cambria" w:hAnsi="Cambria"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6BF">
              <w:rPr>
                <w:rFonts w:ascii="Cambria" w:hAnsi="Cambria" w:cs="Times New Roman"/>
                <w:color w:val="4D5156"/>
                <w:shd w:val="clear" w:color="auto" w:fill="FFFFFF"/>
              </w:rPr>
              <w:t>Nestle has its own distribution network which is equipped with the all necessary facilities. It transports all of its products at major regional sales offices which are situated at different cities of the country. Nestle employ around 2,50,000 people from more than 70 countries and have factories or operations in almost every country in the world. Nestle is based on the principle of decentralization which means each country is responsible for the efficient running of the business.</w:t>
            </w:r>
          </w:p>
        </w:tc>
      </w:tr>
    </w:tbl>
    <w:p w:rsidR="00ED5992" w:rsidRPr="00B246BF" w:rsidRDefault="00ED5992" w:rsidP="00ED5992">
      <w:pPr>
        <w:spacing w:after="0"/>
        <w:rPr>
          <w:rFonts w:ascii="Cambria" w:hAnsi="Cambria" w:cs="Times New Roman"/>
        </w:rPr>
      </w:pPr>
    </w:p>
    <w:p w:rsidR="00ED5992" w:rsidRPr="00B246BF" w:rsidRDefault="00EF2A28" w:rsidP="00EF2A28">
      <w:pPr>
        <w:pStyle w:val="NormalWeb"/>
        <w:numPr>
          <w:ilvl w:val="0"/>
          <w:numId w:val="3"/>
        </w:numPr>
        <w:shd w:val="clear" w:color="auto" w:fill="FFFFFF"/>
        <w:spacing w:before="150" w:beforeAutospacing="0" w:after="450" w:afterAutospacing="0"/>
        <w:ind w:left="72"/>
        <w:rPr>
          <w:rFonts w:ascii="Cambria" w:hAnsi="Cambria"/>
          <w:b/>
          <w:bCs/>
          <w:spacing w:val="-3"/>
          <w:sz w:val="32"/>
          <w:szCs w:val="32"/>
          <w:u w:val="single"/>
        </w:rPr>
      </w:pPr>
      <w:r w:rsidRPr="00B246BF">
        <w:rPr>
          <w:rFonts w:ascii="Cambria" w:hAnsi="Cambria"/>
          <w:b/>
          <w:bCs/>
          <w:spacing w:val="-3"/>
          <w:sz w:val="32"/>
          <w:szCs w:val="32"/>
          <w:u w:val="single"/>
        </w:rPr>
        <w:t xml:space="preserve"> Analysing financial performance</w:t>
      </w:r>
    </w:p>
    <w:p w:rsidR="002A7887" w:rsidRPr="00B246BF" w:rsidRDefault="00556B1B" w:rsidP="00556B1B">
      <w:pPr>
        <w:pStyle w:val="NormalWeb"/>
        <w:numPr>
          <w:ilvl w:val="0"/>
          <w:numId w:val="7"/>
        </w:numPr>
        <w:shd w:val="clear" w:color="auto" w:fill="FFFFFF"/>
        <w:spacing w:before="150" w:beforeAutospacing="0" w:after="450" w:afterAutospacing="0"/>
        <w:rPr>
          <w:rFonts w:ascii="Cambria" w:hAnsi="Cambria"/>
          <w:b/>
          <w:bCs/>
          <w:spacing w:val="-3"/>
          <w:sz w:val="32"/>
          <w:szCs w:val="32"/>
          <w:u w:val="single"/>
        </w:rPr>
      </w:pPr>
      <w:r w:rsidRPr="00B246BF">
        <w:rPr>
          <w:rFonts w:ascii="Cambria" w:hAnsi="Cambria"/>
          <w:b/>
          <w:bCs/>
          <w:spacing w:val="-3"/>
          <w:sz w:val="32"/>
          <w:szCs w:val="32"/>
        </w:rPr>
        <w:t xml:space="preserve">Analysing financial performance of </w:t>
      </w:r>
    </w:p>
    <w:p w:rsidR="00556B1B" w:rsidRPr="00B246BF" w:rsidRDefault="002A7887" w:rsidP="002A7887">
      <w:pPr>
        <w:pStyle w:val="NormalWeb"/>
        <w:shd w:val="clear" w:color="auto" w:fill="FFFFFF"/>
        <w:spacing w:before="150" w:beforeAutospacing="0" w:after="450" w:afterAutospacing="0"/>
        <w:ind w:left="720"/>
        <w:rPr>
          <w:rFonts w:ascii="Cambria" w:hAnsi="Cambria"/>
          <w:b/>
          <w:bCs/>
          <w:spacing w:val="-3"/>
          <w:sz w:val="32"/>
          <w:szCs w:val="32"/>
          <w:u w:val="single"/>
        </w:rPr>
      </w:pPr>
      <w:r w:rsidRPr="00B246BF">
        <w:rPr>
          <w:rFonts w:ascii="Cambria" w:hAnsi="Cambria"/>
          <w:b/>
          <w:bCs/>
          <w:spacing w:val="-3"/>
          <w:sz w:val="32"/>
          <w:szCs w:val="32"/>
          <w:u w:val="single"/>
        </w:rPr>
        <w:t xml:space="preserve">Technology </w:t>
      </w:r>
      <w:proofErr w:type="gramStart"/>
      <w:r w:rsidRPr="00B246BF">
        <w:rPr>
          <w:rFonts w:ascii="Cambria" w:hAnsi="Cambria"/>
          <w:b/>
          <w:bCs/>
          <w:spacing w:val="-3"/>
          <w:sz w:val="32"/>
          <w:szCs w:val="32"/>
          <w:u w:val="single"/>
        </w:rPr>
        <w:t>company :</w:t>
      </w:r>
      <w:proofErr w:type="gramEnd"/>
      <w:r w:rsidRPr="00B246BF">
        <w:rPr>
          <w:rFonts w:ascii="Cambria" w:hAnsi="Cambria"/>
          <w:b/>
          <w:bCs/>
          <w:spacing w:val="-3"/>
          <w:sz w:val="32"/>
          <w:szCs w:val="32"/>
          <w:u w:val="single"/>
        </w:rPr>
        <w:t xml:space="preserve"> </w:t>
      </w:r>
      <w:r w:rsidR="00556B1B" w:rsidRPr="00B246BF">
        <w:rPr>
          <w:rFonts w:ascii="Cambria" w:hAnsi="Cambria"/>
          <w:b/>
          <w:bCs/>
          <w:spacing w:val="-3"/>
          <w:sz w:val="32"/>
          <w:szCs w:val="32"/>
          <w:u w:val="single"/>
        </w:rPr>
        <w:t>APPLE</w:t>
      </w:r>
    </w:p>
    <w:p w:rsidR="00ED5992" w:rsidRPr="00B246BF" w:rsidRDefault="005F0AED" w:rsidP="005F0AED">
      <w:pPr>
        <w:pStyle w:val="NormalWeb"/>
        <w:numPr>
          <w:ilvl w:val="0"/>
          <w:numId w:val="8"/>
        </w:numPr>
        <w:shd w:val="clear" w:color="auto" w:fill="FFFFFF"/>
        <w:spacing w:before="150" w:beforeAutospacing="0" w:after="450" w:afterAutospacing="0"/>
        <w:rPr>
          <w:rFonts w:ascii="Cambria" w:hAnsi="Cambria"/>
          <w:spacing w:val="-3"/>
          <w:sz w:val="28"/>
          <w:szCs w:val="28"/>
        </w:rPr>
      </w:pPr>
      <w:r w:rsidRPr="00B246BF">
        <w:rPr>
          <w:rFonts w:ascii="Cambria" w:hAnsi="Cambria"/>
          <w:b/>
          <w:bCs/>
          <w:spacing w:val="-3"/>
          <w:sz w:val="28"/>
          <w:szCs w:val="28"/>
          <w:u w:val="single"/>
        </w:rPr>
        <w:t>Revenue growth:</w:t>
      </w:r>
      <w:r w:rsidRPr="00B246BF">
        <w:rPr>
          <w:rFonts w:ascii="Cambria" w:hAnsi="Cambria"/>
          <w:spacing w:val="-3"/>
          <w:sz w:val="28"/>
          <w:szCs w:val="28"/>
        </w:rPr>
        <w:t xml:space="preserve"> </w:t>
      </w:r>
      <w:r w:rsidRPr="00B246BF">
        <w:rPr>
          <w:rFonts w:ascii="Cambria" w:hAnsi="Cambria"/>
          <w:color w:val="1D1D1F"/>
          <w:spacing w:val="3"/>
          <w:sz w:val="29"/>
          <w:szCs w:val="29"/>
          <w:shd w:val="clear" w:color="auto" w:fill="FFFFFF"/>
        </w:rPr>
        <w:t>Apple today announced financial results for its fiscal 2024 first quarter ended December 30, 2023. The Company posted quarterly revenue of $119.6 billion, up 2 percent year over year, and quarterly earnings per diluted share of $2.18, up 16 percent year over year.</w:t>
      </w:r>
    </w:p>
    <w:p w:rsidR="00B21D6A" w:rsidRPr="00B246BF" w:rsidRDefault="005F0AED" w:rsidP="00B21D6A">
      <w:pPr>
        <w:pStyle w:val="NormalWeb"/>
        <w:shd w:val="clear" w:color="auto" w:fill="FFFFFF"/>
        <w:spacing w:before="150" w:beforeAutospacing="0" w:after="450" w:afterAutospacing="0"/>
        <w:ind w:left="720"/>
        <w:rPr>
          <w:rFonts w:ascii="Cambria" w:hAnsi="Cambria"/>
          <w:spacing w:val="-3"/>
          <w:sz w:val="28"/>
          <w:szCs w:val="28"/>
        </w:rPr>
      </w:pPr>
      <w:r w:rsidRPr="00B246BF">
        <w:rPr>
          <w:rFonts w:ascii="Cambria" w:hAnsi="Cambria"/>
          <w:color w:val="202124"/>
          <w:sz w:val="30"/>
          <w:szCs w:val="30"/>
          <w:shd w:val="clear" w:color="auto" w:fill="FFFFFF"/>
        </w:rPr>
        <w:t>For the first quarter of their 2024 fiscal year, Apple reported a revenue of </w:t>
      </w:r>
      <w:r w:rsidRPr="00B246BF">
        <w:rPr>
          <w:rFonts w:ascii="Cambria" w:hAnsi="Cambria"/>
          <w:color w:val="040C28"/>
          <w:sz w:val="30"/>
          <w:szCs w:val="30"/>
          <w:shd w:val="clear" w:color="auto" w:fill="D3E3FD"/>
        </w:rPr>
        <w:t>119.6 billion U.S. dollars</w:t>
      </w:r>
      <w:r w:rsidRPr="00B246BF">
        <w:rPr>
          <w:rFonts w:ascii="Cambria" w:hAnsi="Cambria"/>
          <w:color w:val="202124"/>
          <w:sz w:val="30"/>
          <w:szCs w:val="30"/>
          <w:shd w:val="clear" w:color="auto" w:fill="FFFFFF"/>
        </w:rPr>
        <w:t>.</w:t>
      </w:r>
    </w:p>
    <w:p w:rsidR="00B21D6A" w:rsidRPr="00B246BF" w:rsidRDefault="005F0AED" w:rsidP="00B21D6A">
      <w:pPr>
        <w:pStyle w:val="NormalWeb"/>
        <w:numPr>
          <w:ilvl w:val="0"/>
          <w:numId w:val="8"/>
        </w:numPr>
        <w:shd w:val="clear" w:color="auto" w:fill="FFFFFF"/>
        <w:spacing w:before="150" w:beforeAutospacing="0" w:after="450" w:afterAutospacing="0"/>
        <w:rPr>
          <w:rFonts w:ascii="Cambria" w:hAnsi="Cambria"/>
          <w:b/>
          <w:bCs/>
          <w:spacing w:val="-3"/>
          <w:sz w:val="28"/>
          <w:szCs w:val="28"/>
          <w:u w:val="single"/>
        </w:rPr>
      </w:pPr>
      <w:r w:rsidRPr="00B246BF">
        <w:rPr>
          <w:rFonts w:ascii="Cambria" w:hAnsi="Cambria"/>
          <w:b/>
          <w:bCs/>
          <w:spacing w:val="-3"/>
          <w:sz w:val="28"/>
          <w:szCs w:val="28"/>
          <w:u w:val="single"/>
        </w:rPr>
        <w:t xml:space="preserve">Profit margins: </w:t>
      </w:r>
    </w:p>
    <w:p w:rsidR="00B21D6A" w:rsidRPr="00B246BF" w:rsidRDefault="00B21D6A" w:rsidP="00B21D6A">
      <w:pPr>
        <w:pStyle w:val="NormalWeb"/>
        <w:shd w:val="clear" w:color="auto" w:fill="FFFFFF"/>
        <w:spacing w:before="150" w:beforeAutospacing="0" w:after="450" w:afterAutospacing="0"/>
        <w:ind w:left="720"/>
        <w:rPr>
          <w:rFonts w:ascii="Cambria" w:hAnsi="Cambria"/>
          <w:b/>
          <w:bCs/>
          <w:spacing w:val="-3"/>
          <w:sz w:val="28"/>
          <w:szCs w:val="28"/>
          <w:u w:val="single"/>
        </w:rPr>
      </w:pPr>
      <w:r w:rsidRPr="00B246BF">
        <w:rPr>
          <w:rFonts w:ascii="Cambria" w:hAnsi="Cambria"/>
          <w:color w:val="202124"/>
          <w:sz w:val="28"/>
          <w:szCs w:val="28"/>
          <w:shd w:val="clear" w:color="auto" w:fill="FFFFFF"/>
        </w:rPr>
        <w:lastRenderedPageBreak/>
        <w:t xml:space="preserve">Profit margin can be defined as the percentage of revenue that a company retains as income after the deduction of expenses. Apple </w:t>
      </w:r>
      <w:r w:rsidRPr="00B246BF">
        <w:rPr>
          <w:rFonts w:ascii="Cambria" w:hAnsi="Cambria"/>
          <w:color w:val="202124"/>
          <w:sz w:val="30"/>
          <w:szCs w:val="30"/>
          <w:shd w:val="clear" w:color="auto" w:fill="FFFFFF"/>
        </w:rPr>
        <w:t>net profit margin as of December 31, 2023 is </w:t>
      </w:r>
      <w:r w:rsidRPr="00B246BF">
        <w:rPr>
          <w:rFonts w:ascii="Cambria" w:hAnsi="Cambria"/>
          <w:color w:val="040C28"/>
          <w:sz w:val="30"/>
          <w:szCs w:val="30"/>
          <w:shd w:val="clear" w:color="auto" w:fill="D3E3FD"/>
        </w:rPr>
        <w:t>26.16%</w:t>
      </w:r>
      <w:r w:rsidRPr="00B246BF">
        <w:rPr>
          <w:rFonts w:ascii="Cambria" w:hAnsi="Cambria"/>
          <w:color w:val="202124"/>
          <w:sz w:val="30"/>
          <w:szCs w:val="30"/>
          <w:shd w:val="clear" w:color="auto" w:fill="FFFFFF"/>
        </w:rPr>
        <w:t>.</w:t>
      </w:r>
    </w:p>
    <w:p w:rsidR="005F0AED" w:rsidRPr="00B246BF" w:rsidRDefault="00295D57" w:rsidP="00B21D6A">
      <w:pPr>
        <w:pStyle w:val="NormalWeb"/>
        <w:shd w:val="clear" w:color="auto" w:fill="FFFFFF"/>
        <w:spacing w:before="150" w:beforeAutospacing="0" w:after="450" w:afterAutospacing="0"/>
        <w:ind w:left="720"/>
        <w:rPr>
          <w:rFonts w:ascii="Cambria" w:hAnsi="Cambria"/>
          <w:spacing w:val="-3"/>
          <w:sz w:val="28"/>
          <w:szCs w:val="28"/>
        </w:rPr>
      </w:pPr>
      <w:r w:rsidRPr="00B246BF">
        <w:rPr>
          <w:rFonts w:ascii="Cambria" w:hAnsi="Cambria"/>
          <w:b/>
          <w:bCs/>
          <w:noProof/>
          <w:spacing w:val="-3"/>
          <w:sz w:val="28"/>
          <w:szCs w:val="28"/>
          <w:u w:val="single"/>
        </w:rPr>
        <w:drawing>
          <wp:inline distT="0" distB="0" distL="0" distR="0" wp14:anchorId="2017F09F" wp14:editId="5176BBA8">
            <wp:extent cx="3835400" cy="2222500"/>
            <wp:effectExtent l="0" t="0" r="0" b="635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11"/>
                    <a:srcRect l="10858" t="3266" r="3168" b="1537"/>
                    <a:stretch/>
                  </pic:blipFill>
                  <pic:spPr bwMode="auto">
                    <a:xfrm>
                      <a:off x="0" y="0"/>
                      <a:ext cx="3835400" cy="2222500"/>
                    </a:xfrm>
                    <a:prstGeom prst="rect">
                      <a:avLst/>
                    </a:prstGeom>
                    <a:ln>
                      <a:noFill/>
                    </a:ln>
                    <a:extLst>
                      <a:ext uri="{53640926-AAD7-44D8-BBD7-CCE9431645EC}">
                        <a14:shadowObscured xmlns:a14="http://schemas.microsoft.com/office/drawing/2010/main"/>
                      </a:ext>
                    </a:extLst>
                  </pic:spPr>
                </pic:pic>
              </a:graphicData>
            </a:graphic>
          </wp:inline>
        </w:drawing>
      </w:r>
    </w:p>
    <w:p w:rsidR="00EC6F58" w:rsidRPr="00B246BF" w:rsidRDefault="005F0AED" w:rsidP="005F0AED">
      <w:pPr>
        <w:pStyle w:val="NormalWeb"/>
        <w:numPr>
          <w:ilvl w:val="0"/>
          <w:numId w:val="8"/>
        </w:numPr>
        <w:shd w:val="clear" w:color="auto" w:fill="FFFFFF"/>
        <w:spacing w:before="150" w:beforeAutospacing="0" w:after="450" w:afterAutospacing="0"/>
        <w:rPr>
          <w:rFonts w:ascii="Cambria" w:hAnsi="Cambria"/>
          <w:b/>
          <w:bCs/>
          <w:spacing w:val="-3"/>
          <w:sz w:val="28"/>
          <w:szCs w:val="28"/>
          <w:u w:val="single"/>
        </w:rPr>
      </w:pPr>
      <w:r w:rsidRPr="00B246BF">
        <w:rPr>
          <w:rFonts w:ascii="Cambria" w:hAnsi="Cambria"/>
          <w:b/>
          <w:bCs/>
          <w:spacing w:val="-3"/>
          <w:sz w:val="28"/>
          <w:szCs w:val="28"/>
          <w:u w:val="single"/>
        </w:rPr>
        <w:t>Return on investment</w:t>
      </w:r>
      <w:r w:rsidR="00B21D6A" w:rsidRPr="00B246BF">
        <w:rPr>
          <w:rFonts w:ascii="Cambria" w:hAnsi="Cambria"/>
          <w:b/>
          <w:bCs/>
          <w:spacing w:val="-3"/>
          <w:sz w:val="28"/>
          <w:szCs w:val="28"/>
          <w:u w:val="single"/>
        </w:rPr>
        <w:t xml:space="preserve">: </w:t>
      </w:r>
    </w:p>
    <w:p w:rsidR="005F0AED" w:rsidRPr="00B246BF" w:rsidRDefault="00EC6F58" w:rsidP="00EC6F58">
      <w:pPr>
        <w:pStyle w:val="NormalWeb"/>
        <w:shd w:val="clear" w:color="auto" w:fill="FFFFFF"/>
        <w:spacing w:before="150" w:beforeAutospacing="0" w:after="450" w:afterAutospacing="0"/>
        <w:ind w:left="720"/>
        <w:rPr>
          <w:rFonts w:ascii="Cambria" w:hAnsi="Cambria"/>
          <w:b/>
          <w:bCs/>
          <w:spacing w:val="-3"/>
          <w:sz w:val="28"/>
          <w:szCs w:val="28"/>
          <w:u w:val="single"/>
        </w:rPr>
      </w:pPr>
      <w:r w:rsidRPr="00B246BF">
        <w:rPr>
          <w:rFonts w:ascii="Cambria" w:hAnsi="Cambria"/>
          <w:b/>
          <w:bCs/>
          <w:noProof/>
          <w:spacing w:val="-3"/>
          <w:sz w:val="28"/>
          <w:szCs w:val="28"/>
          <w:u w:val="single"/>
        </w:rPr>
        <w:drawing>
          <wp:inline distT="0" distB="0" distL="0" distR="0" wp14:anchorId="530A0933" wp14:editId="430FDC51">
            <wp:extent cx="5560060" cy="3917950"/>
            <wp:effectExtent l="0" t="0" r="2540" b="635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12"/>
                    <a:srcRect l="2992" t="1489" b="6572"/>
                    <a:stretch/>
                  </pic:blipFill>
                  <pic:spPr bwMode="auto">
                    <a:xfrm>
                      <a:off x="0" y="0"/>
                      <a:ext cx="5560060" cy="3917950"/>
                    </a:xfrm>
                    <a:prstGeom prst="rect">
                      <a:avLst/>
                    </a:prstGeom>
                    <a:ln>
                      <a:noFill/>
                    </a:ln>
                    <a:extLst>
                      <a:ext uri="{53640926-AAD7-44D8-BBD7-CCE9431645EC}">
                        <a14:shadowObscured xmlns:a14="http://schemas.microsoft.com/office/drawing/2010/main"/>
                      </a:ext>
                    </a:extLst>
                  </pic:spPr>
                </pic:pic>
              </a:graphicData>
            </a:graphic>
          </wp:inline>
        </w:drawing>
      </w:r>
    </w:p>
    <w:p w:rsidR="00EC6F58" w:rsidRPr="00B246BF" w:rsidRDefault="005F0AED" w:rsidP="005F0AED">
      <w:pPr>
        <w:pStyle w:val="NormalWeb"/>
        <w:numPr>
          <w:ilvl w:val="0"/>
          <w:numId w:val="8"/>
        </w:numPr>
        <w:shd w:val="clear" w:color="auto" w:fill="FFFFFF"/>
        <w:spacing w:before="150" w:beforeAutospacing="0" w:after="450" w:afterAutospacing="0"/>
        <w:rPr>
          <w:rFonts w:ascii="Cambria" w:hAnsi="Cambria"/>
          <w:b/>
          <w:bCs/>
          <w:spacing w:val="-3"/>
          <w:sz w:val="28"/>
          <w:szCs w:val="28"/>
          <w:u w:val="single"/>
        </w:rPr>
      </w:pPr>
      <w:r w:rsidRPr="00B246BF">
        <w:rPr>
          <w:rFonts w:ascii="Cambria" w:hAnsi="Cambria"/>
          <w:b/>
          <w:bCs/>
          <w:spacing w:val="-3"/>
          <w:sz w:val="28"/>
          <w:szCs w:val="28"/>
          <w:u w:val="single"/>
        </w:rPr>
        <w:t>Market share</w:t>
      </w:r>
      <w:r w:rsidR="00EC6F58" w:rsidRPr="00B246BF">
        <w:rPr>
          <w:rFonts w:ascii="Cambria" w:hAnsi="Cambria"/>
          <w:b/>
          <w:bCs/>
          <w:spacing w:val="-3"/>
          <w:sz w:val="28"/>
          <w:szCs w:val="28"/>
          <w:u w:val="single"/>
        </w:rPr>
        <w:t xml:space="preserve"> :</w:t>
      </w:r>
    </w:p>
    <w:p w:rsidR="005F0AED" w:rsidRPr="00B246BF" w:rsidRDefault="00EC6F58" w:rsidP="00EC6F58">
      <w:pPr>
        <w:pStyle w:val="NormalWeb"/>
        <w:shd w:val="clear" w:color="auto" w:fill="FFFFFF"/>
        <w:spacing w:before="150" w:beforeAutospacing="0" w:after="450" w:afterAutospacing="0"/>
        <w:ind w:left="720"/>
        <w:rPr>
          <w:rFonts w:ascii="Cambria" w:hAnsi="Cambria"/>
          <w:b/>
          <w:bCs/>
          <w:spacing w:val="-3"/>
          <w:sz w:val="28"/>
          <w:szCs w:val="28"/>
          <w:u w:val="single"/>
        </w:rPr>
      </w:pPr>
      <w:r w:rsidRPr="00B246BF">
        <w:rPr>
          <w:rFonts w:ascii="Cambria" w:hAnsi="Cambria"/>
          <w:color w:val="202124"/>
          <w:sz w:val="28"/>
          <w:szCs w:val="28"/>
          <w:shd w:val="clear" w:color="auto" w:fill="FFFFFF"/>
        </w:rPr>
        <w:lastRenderedPageBreak/>
        <w:t>Market share of Apple iPhone smartphone sales worldwide 2007-2023. Apple claimed a </w:t>
      </w:r>
      <w:r w:rsidRPr="00B246BF">
        <w:rPr>
          <w:rFonts w:ascii="Cambria" w:hAnsi="Cambria"/>
          <w:color w:val="040C28"/>
          <w:sz w:val="28"/>
          <w:szCs w:val="28"/>
          <w:shd w:val="clear" w:color="auto" w:fill="D3E3FD"/>
        </w:rPr>
        <w:t>24.7 percent</w:t>
      </w:r>
      <w:r w:rsidRPr="00B246BF">
        <w:rPr>
          <w:rFonts w:ascii="Cambria" w:hAnsi="Cambria"/>
          <w:color w:val="202124"/>
          <w:sz w:val="28"/>
          <w:szCs w:val="28"/>
          <w:shd w:val="clear" w:color="auto" w:fill="FFFFFF"/>
        </w:rPr>
        <w:t> share of the market in the fourth quarter of 2023, an increase from the previous quarter. Apple's long time competitor, Samsung, ranked first with a market share of 16.3 percent.</w:t>
      </w:r>
      <w:r w:rsidRPr="00B246BF">
        <w:rPr>
          <w:rFonts w:ascii="Cambria" w:hAnsi="Cambria"/>
          <w:b/>
          <w:bCs/>
          <w:spacing w:val="-3"/>
          <w:u w:val="single"/>
        </w:rPr>
        <w:t xml:space="preserve"> </w:t>
      </w:r>
    </w:p>
    <w:p w:rsidR="00ED5992" w:rsidRPr="00B246BF" w:rsidRDefault="00EC6F58" w:rsidP="00FC1571">
      <w:pPr>
        <w:pStyle w:val="NormalWeb"/>
        <w:shd w:val="clear" w:color="auto" w:fill="FFFFFF"/>
        <w:spacing w:before="150" w:beforeAutospacing="0" w:after="450" w:afterAutospacing="0"/>
        <w:rPr>
          <w:rFonts w:ascii="Cambria" w:hAnsi="Cambria"/>
          <w:spacing w:val="-3"/>
          <w:sz w:val="28"/>
          <w:szCs w:val="28"/>
        </w:rPr>
      </w:pPr>
      <w:r w:rsidRPr="00B246BF">
        <w:rPr>
          <w:rFonts w:ascii="Cambria" w:hAnsi="Cambria"/>
          <w:noProof/>
          <w:spacing w:val="-3"/>
          <w:sz w:val="28"/>
          <w:szCs w:val="28"/>
        </w:rPr>
        <w:drawing>
          <wp:inline distT="0" distB="0" distL="0" distR="0" wp14:anchorId="5283F3C1" wp14:editId="2B2B1545">
            <wp:extent cx="5731510" cy="3693160"/>
            <wp:effectExtent l="0" t="0" r="2540" b="254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
                    <pic:cNvPicPr/>
                  </pic:nvPicPr>
                  <pic:blipFill>
                    <a:blip r:embed="rId13"/>
                    <a:stretch>
                      <a:fillRect/>
                    </a:stretch>
                  </pic:blipFill>
                  <pic:spPr>
                    <a:xfrm>
                      <a:off x="0" y="0"/>
                      <a:ext cx="5731510" cy="3693160"/>
                    </a:xfrm>
                    <a:prstGeom prst="rect">
                      <a:avLst/>
                    </a:prstGeom>
                  </pic:spPr>
                </pic:pic>
              </a:graphicData>
            </a:graphic>
          </wp:inline>
        </w:drawing>
      </w:r>
    </w:p>
    <w:p w:rsidR="00FC1571" w:rsidRPr="00B246BF" w:rsidRDefault="002A7887" w:rsidP="002A7887">
      <w:pPr>
        <w:pStyle w:val="NormalWeb"/>
        <w:numPr>
          <w:ilvl w:val="0"/>
          <w:numId w:val="7"/>
        </w:numPr>
        <w:shd w:val="clear" w:color="auto" w:fill="FFFFFF"/>
        <w:spacing w:before="120" w:beforeAutospacing="0" w:after="120" w:afterAutospacing="0"/>
        <w:ind w:right="432"/>
        <w:jc w:val="both"/>
        <w:rPr>
          <w:rFonts w:ascii="Cambria" w:hAnsi="Cambria"/>
          <w:b/>
          <w:bCs/>
          <w:color w:val="202122"/>
          <w:sz w:val="28"/>
          <w:szCs w:val="28"/>
          <w:u w:val="single"/>
        </w:rPr>
      </w:pPr>
      <w:r w:rsidRPr="00B246BF">
        <w:rPr>
          <w:rFonts w:ascii="Cambria" w:hAnsi="Cambria"/>
          <w:b/>
          <w:bCs/>
          <w:color w:val="202122"/>
          <w:sz w:val="28"/>
          <w:szCs w:val="28"/>
          <w:u w:val="single"/>
        </w:rPr>
        <w:t>Analysing financial performance of</w:t>
      </w:r>
    </w:p>
    <w:p w:rsidR="002A7887" w:rsidRPr="00B246BF" w:rsidRDefault="002A7887" w:rsidP="002A7887">
      <w:pPr>
        <w:pStyle w:val="NormalWeb"/>
        <w:shd w:val="clear" w:color="auto" w:fill="FFFFFF"/>
        <w:spacing w:before="120" w:beforeAutospacing="0" w:after="120" w:afterAutospacing="0"/>
        <w:ind w:left="720" w:right="432"/>
        <w:jc w:val="both"/>
        <w:rPr>
          <w:rFonts w:ascii="Cambria" w:hAnsi="Cambria"/>
          <w:b/>
          <w:bCs/>
          <w:color w:val="202122"/>
          <w:sz w:val="32"/>
          <w:szCs w:val="32"/>
          <w:u w:val="single"/>
        </w:rPr>
      </w:pPr>
      <w:r w:rsidRPr="00B246BF">
        <w:rPr>
          <w:rFonts w:ascii="Cambria" w:hAnsi="Cambria"/>
          <w:b/>
          <w:bCs/>
          <w:color w:val="202122"/>
          <w:sz w:val="28"/>
          <w:szCs w:val="28"/>
          <w:u w:val="single"/>
        </w:rPr>
        <w:t xml:space="preserve">Consumer goods service </w:t>
      </w:r>
      <w:proofErr w:type="gramStart"/>
      <w:r w:rsidRPr="00B246BF">
        <w:rPr>
          <w:rFonts w:ascii="Cambria" w:hAnsi="Cambria"/>
          <w:b/>
          <w:bCs/>
          <w:color w:val="202122"/>
          <w:sz w:val="28"/>
          <w:szCs w:val="28"/>
          <w:u w:val="single"/>
        </w:rPr>
        <w:t>company :</w:t>
      </w:r>
      <w:proofErr w:type="gramEnd"/>
      <w:r w:rsidRPr="00B246BF">
        <w:rPr>
          <w:rFonts w:ascii="Cambria" w:hAnsi="Cambria"/>
          <w:b/>
          <w:bCs/>
          <w:color w:val="202122"/>
          <w:sz w:val="28"/>
          <w:szCs w:val="28"/>
          <w:u w:val="single"/>
        </w:rPr>
        <w:t xml:space="preserve"> </w:t>
      </w:r>
      <w:r w:rsidRPr="00B246BF">
        <w:rPr>
          <w:rFonts w:ascii="Cambria" w:hAnsi="Cambria"/>
          <w:b/>
          <w:bCs/>
          <w:color w:val="202122"/>
          <w:sz w:val="32"/>
          <w:szCs w:val="32"/>
          <w:u w:val="single"/>
        </w:rPr>
        <w:t>NESTLE</w:t>
      </w:r>
    </w:p>
    <w:p w:rsidR="002A7887" w:rsidRPr="00B246BF" w:rsidRDefault="002A7887" w:rsidP="002A7887">
      <w:pPr>
        <w:pStyle w:val="NormalWeb"/>
        <w:shd w:val="clear" w:color="auto" w:fill="FFFFFF"/>
        <w:spacing w:before="120" w:beforeAutospacing="0" w:after="120" w:afterAutospacing="0"/>
        <w:ind w:left="720" w:right="432"/>
        <w:jc w:val="both"/>
        <w:rPr>
          <w:rFonts w:ascii="Cambria" w:hAnsi="Cambria"/>
          <w:b/>
          <w:bCs/>
          <w:color w:val="202122"/>
          <w:sz w:val="28"/>
          <w:szCs w:val="28"/>
          <w:u w:val="single"/>
        </w:rPr>
      </w:pPr>
    </w:p>
    <w:p w:rsidR="002A7887" w:rsidRPr="00B246BF" w:rsidRDefault="002A7887" w:rsidP="002A7887">
      <w:pPr>
        <w:pStyle w:val="NormalWeb"/>
        <w:numPr>
          <w:ilvl w:val="0"/>
          <w:numId w:val="9"/>
        </w:numPr>
        <w:shd w:val="clear" w:color="auto" w:fill="FFFFFF"/>
        <w:spacing w:before="120" w:beforeAutospacing="0" w:after="120" w:afterAutospacing="0"/>
        <w:ind w:right="432"/>
        <w:jc w:val="both"/>
        <w:rPr>
          <w:rFonts w:ascii="Cambria" w:hAnsi="Cambria"/>
          <w:b/>
          <w:bCs/>
          <w:color w:val="202122"/>
          <w:sz w:val="28"/>
          <w:szCs w:val="28"/>
        </w:rPr>
      </w:pPr>
      <w:r w:rsidRPr="00B246BF">
        <w:rPr>
          <w:rFonts w:ascii="Cambria" w:hAnsi="Cambria"/>
          <w:b/>
          <w:bCs/>
          <w:color w:val="202122"/>
          <w:sz w:val="28"/>
          <w:szCs w:val="28"/>
        </w:rPr>
        <w:t>Revenue growth:</w:t>
      </w:r>
    </w:p>
    <w:p w:rsidR="002A7887" w:rsidRPr="00B246BF" w:rsidRDefault="002A7887" w:rsidP="002A7887">
      <w:pPr>
        <w:pStyle w:val="NormalWeb"/>
        <w:shd w:val="clear" w:color="auto" w:fill="FFFFFF"/>
        <w:spacing w:before="120" w:beforeAutospacing="0" w:after="120" w:afterAutospacing="0"/>
        <w:ind w:left="720" w:right="432"/>
        <w:jc w:val="both"/>
        <w:rPr>
          <w:rFonts w:ascii="Cambria" w:hAnsi="Cambria"/>
          <w:b/>
          <w:bCs/>
          <w:color w:val="202122"/>
          <w:sz w:val="28"/>
          <w:szCs w:val="28"/>
        </w:rPr>
      </w:pPr>
      <w:r w:rsidRPr="00B246BF">
        <w:rPr>
          <w:rFonts w:ascii="Cambria" w:hAnsi="Cambria"/>
          <w:color w:val="202124"/>
          <w:sz w:val="28"/>
          <w:szCs w:val="28"/>
          <w:shd w:val="clear" w:color="auto" w:fill="FFFFFF"/>
        </w:rPr>
        <w:t>Organic growth reached 7.2%, with pricing of 7.5% and real internal growth (RIG) of -0.3%. Growth was broad-based across geographies and categories. </w:t>
      </w:r>
      <w:r w:rsidRPr="00B246BF">
        <w:rPr>
          <w:rFonts w:ascii="Cambria" w:hAnsi="Cambria"/>
          <w:color w:val="040C28"/>
          <w:sz w:val="28"/>
          <w:szCs w:val="28"/>
          <w:shd w:val="clear" w:color="auto" w:fill="D3E3FD"/>
        </w:rPr>
        <w:t>Total reported sales were CHF 93.0 billion</w:t>
      </w:r>
      <w:r w:rsidRPr="00B246BF">
        <w:rPr>
          <w:rFonts w:ascii="Cambria" w:hAnsi="Cambria"/>
          <w:color w:val="202124"/>
          <w:sz w:val="28"/>
          <w:szCs w:val="28"/>
          <w:shd w:val="clear" w:color="auto" w:fill="FFFFFF"/>
        </w:rPr>
        <w:t>, a decrease of 1.5% (FY-2022: CHF 94.4 billion).</w:t>
      </w:r>
    </w:p>
    <w:p w:rsidR="002A7887" w:rsidRPr="00B246BF" w:rsidRDefault="002A7887" w:rsidP="002A7887">
      <w:pPr>
        <w:shd w:val="clear" w:color="auto" w:fill="FFFFFF"/>
        <w:spacing w:after="0" w:line="240" w:lineRule="auto"/>
        <w:ind w:left="720"/>
        <w:textAlignment w:val="baseline"/>
        <w:rPr>
          <w:rFonts w:ascii="Cambria" w:eastAsia="Times New Roman" w:hAnsi="Cambria"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246BF">
        <w:rPr>
          <w:rFonts w:ascii="Cambria" w:eastAsia="Times New Roman" w:hAnsi="Cambria" w:cs="Times New Roman"/>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underlying trading operating profit (UTOP) margin was 17.3%, increasing by 20 basis points on a reported basis and by 40 basis points in constant currency. The trading operating profit (TOP) margin was 15.6%, increasing by 160 basis points.</w:t>
      </w:r>
    </w:p>
    <w:p w:rsidR="002A7887" w:rsidRPr="00B246BF" w:rsidRDefault="002A7887" w:rsidP="002A7887">
      <w:pPr>
        <w:pStyle w:val="NormalWeb"/>
        <w:shd w:val="clear" w:color="auto" w:fill="FFFFFF"/>
        <w:spacing w:before="120" w:beforeAutospacing="0" w:after="120" w:afterAutospacing="0"/>
        <w:ind w:left="720" w:right="432"/>
        <w:jc w:val="both"/>
        <w:rPr>
          <w:rFonts w:ascii="Cambria" w:hAnsi="Cambria"/>
          <w:b/>
          <w:bCs/>
          <w:color w:val="202122"/>
          <w:sz w:val="28"/>
          <w:szCs w:val="28"/>
        </w:rPr>
      </w:pPr>
      <w:r w:rsidRPr="00B246BF">
        <w:rPr>
          <w:rFonts w:ascii="Cambria" w:hAnsi="Cambria"/>
          <w:b/>
          <w:bCs/>
          <w:color w:val="202122"/>
          <w:sz w:val="28"/>
          <w:szCs w:val="28"/>
        </w:rPr>
        <w:t xml:space="preserve"> </w:t>
      </w:r>
    </w:p>
    <w:p w:rsidR="002A7887" w:rsidRPr="00B246BF" w:rsidRDefault="002A7887" w:rsidP="002A7887">
      <w:pPr>
        <w:pStyle w:val="NormalWeb"/>
        <w:numPr>
          <w:ilvl w:val="0"/>
          <w:numId w:val="9"/>
        </w:numPr>
        <w:shd w:val="clear" w:color="auto" w:fill="FFFFFF"/>
        <w:spacing w:before="120" w:beforeAutospacing="0" w:after="120" w:afterAutospacing="0"/>
        <w:ind w:right="432"/>
        <w:jc w:val="both"/>
        <w:rPr>
          <w:rFonts w:ascii="Cambria" w:hAnsi="Cambria"/>
          <w:b/>
          <w:bCs/>
          <w:color w:val="202122"/>
          <w:sz w:val="28"/>
          <w:szCs w:val="28"/>
        </w:rPr>
      </w:pPr>
      <w:r w:rsidRPr="00B246BF">
        <w:rPr>
          <w:rFonts w:ascii="Cambria" w:hAnsi="Cambria"/>
          <w:b/>
          <w:bCs/>
          <w:color w:val="202122"/>
          <w:sz w:val="28"/>
          <w:szCs w:val="28"/>
        </w:rPr>
        <w:t>Profit margin:</w:t>
      </w:r>
    </w:p>
    <w:p w:rsidR="008B0824" w:rsidRPr="00B246BF" w:rsidRDefault="008B0824" w:rsidP="008B0824">
      <w:pPr>
        <w:pStyle w:val="NormalWeb"/>
        <w:shd w:val="clear" w:color="auto" w:fill="FFFFFF"/>
        <w:spacing w:before="120" w:beforeAutospacing="0" w:after="120" w:afterAutospacing="0"/>
        <w:ind w:left="720" w:right="432"/>
        <w:jc w:val="both"/>
        <w:rPr>
          <w:rFonts w:ascii="Cambria" w:hAnsi="Cambria"/>
          <w:b/>
          <w:bCs/>
          <w:color w:val="202122"/>
          <w:sz w:val="28"/>
          <w:szCs w:val="28"/>
        </w:rPr>
      </w:pPr>
      <w:r w:rsidRPr="00B246BF">
        <w:rPr>
          <w:rFonts w:ascii="Cambria" w:hAnsi="Cambria"/>
          <w:color w:val="4D5156"/>
          <w:shd w:val="clear" w:color="auto" w:fill="FFFFFF"/>
        </w:rPr>
        <w:lastRenderedPageBreak/>
        <w:t>FMCG major Nestle India on Wednesday reported a net profit of </w:t>
      </w:r>
      <w:r w:rsidRPr="00B246BF">
        <w:rPr>
          <w:rFonts w:ascii="Cambria" w:hAnsi="Cambria"/>
          <w:color w:val="040C28"/>
          <w:shd w:val="clear" w:color="auto" w:fill="D3E3FD"/>
        </w:rPr>
        <w:t>Rs 656 crore for the quarter ended December 2023</w:t>
      </w:r>
      <w:r w:rsidRPr="00B246BF">
        <w:rPr>
          <w:rFonts w:ascii="Cambria" w:hAnsi="Cambria"/>
          <w:color w:val="4D5156"/>
          <w:shd w:val="clear" w:color="auto" w:fill="FFFFFF"/>
        </w:rPr>
        <w:t>, which is up 4% year-on-year (YoY) from Rs 628 crore posted in the same quarter last year. Revenue from operations rose 8% YoY to Rs 4,584 crore in the reporting fourth quarter.</w:t>
      </w:r>
    </w:p>
    <w:p w:rsidR="008B0824" w:rsidRPr="00B246BF" w:rsidRDefault="008B0824" w:rsidP="008B0824">
      <w:pPr>
        <w:pStyle w:val="NormalWeb"/>
        <w:shd w:val="clear" w:color="auto" w:fill="FFFFFF"/>
        <w:spacing w:before="120" w:beforeAutospacing="0" w:after="120" w:afterAutospacing="0"/>
        <w:ind w:left="720" w:right="432"/>
        <w:jc w:val="both"/>
        <w:rPr>
          <w:rFonts w:ascii="Cambria" w:hAnsi="Cambria"/>
          <w:b/>
          <w:bCs/>
          <w:color w:val="202122"/>
          <w:sz w:val="28"/>
          <w:szCs w:val="28"/>
        </w:rPr>
      </w:pPr>
    </w:p>
    <w:p w:rsidR="008B0824" w:rsidRPr="00B246BF" w:rsidRDefault="008B0824" w:rsidP="008B0824">
      <w:pPr>
        <w:pStyle w:val="NormalWeb"/>
        <w:shd w:val="clear" w:color="auto" w:fill="FFFFFF"/>
        <w:spacing w:before="120" w:beforeAutospacing="0" w:after="120" w:afterAutospacing="0"/>
        <w:ind w:left="720" w:right="432"/>
        <w:jc w:val="both"/>
        <w:rPr>
          <w:rFonts w:ascii="Cambria" w:hAnsi="Cambria"/>
          <w:b/>
          <w:bCs/>
          <w:color w:val="202122"/>
          <w:sz w:val="28"/>
          <w:szCs w:val="28"/>
        </w:rPr>
      </w:pPr>
      <w:r w:rsidRPr="00B246BF">
        <w:rPr>
          <w:rFonts w:ascii="Cambria" w:hAnsi="Cambria"/>
          <w:b/>
          <w:bCs/>
          <w:noProof/>
          <w:color w:val="202122"/>
          <w:sz w:val="28"/>
          <w:szCs w:val="28"/>
        </w:rPr>
        <w:drawing>
          <wp:inline distT="0" distB="0" distL="0" distR="0" wp14:anchorId="2EDBCFF5" wp14:editId="41C5C651">
            <wp:extent cx="5010150" cy="3067050"/>
            <wp:effectExtent l="0" t="0" r="0" b="0"/>
            <wp:docPr id="170627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6453" name=""/>
                    <pic:cNvPicPr/>
                  </pic:nvPicPr>
                  <pic:blipFill>
                    <a:blip r:embed="rId14"/>
                    <a:stretch>
                      <a:fillRect/>
                    </a:stretch>
                  </pic:blipFill>
                  <pic:spPr>
                    <a:xfrm>
                      <a:off x="0" y="0"/>
                      <a:ext cx="5010150" cy="3067050"/>
                    </a:xfrm>
                    <a:prstGeom prst="rect">
                      <a:avLst/>
                    </a:prstGeom>
                  </pic:spPr>
                </pic:pic>
              </a:graphicData>
            </a:graphic>
          </wp:inline>
        </w:drawing>
      </w:r>
    </w:p>
    <w:p w:rsidR="008B0824" w:rsidRPr="00B246BF" w:rsidRDefault="008B0824" w:rsidP="008B0824">
      <w:pPr>
        <w:pStyle w:val="NormalWeb"/>
        <w:shd w:val="clear" w:color="auto" w:fill="FFFFFF"/>
        <w:spacing w:before="120" w:beforeAutospacing="0" w:after="120" w:afterAutospacing="0"/>
        <w:ind w:left="720" w:right="432"/>
        <w:jc w:val="both"/>
        <w:rPr>
          <w:rFonts w:ascii="Cambria" w:hAnsi="Cambria"/>
          <w:b/>
          <w:bCs/>
          <w:color w:val="202122"/>
          <w:sz w:val="28"/>
          <w:szCs w:val="28"/>
        </w:rPr>
      </w:pPr>
    </w:p>
    <w:p w:rsidR="002A7887" w:rsidRPr="00B246BF" w:rsidRDefault="002A7887" w:rsidP="008B0824">
      <w:pPr>
        <w:pStyle w:val="NormalWeb"/>
        <w:numPr>
          <w:ilvl w:val="0"/>
          <w:numId w:val="9"/>
        </w:numPr>
        <w:shd w:val="clear" w:color="auto" w:fill="FFFFFF"/>
        <w:spacing w:before="120" w:beforeAutospacing="0" w:after="120" w:afterAutospacing="0"/>
        <w:ind w:right="432"/>
        <w:jc w:val="both"/>
        <w:rPr>
          <w:rFonts w:ascii="Cambria" w:hAnsi="Cambria"/>
          <w:b/>
          <w:bCs/>
          <w:color w:val="202122"/>
          <w:sz w:val="28"/>
          <w:szCs w:val="28"/>
        </w:rPr>
      </w:pPr>
      <w:r w:rsidRPr="00B246BF">
        <w:rPr>
          <w:rFonts w:ascii="Cambria" w:hAnsi="Cambria"/>
          <w:b/>
          <w:bCs/>
          <w:color w:val="202122"/>
          <w:sz w:val="28"/>
          <w:szCs w:val="28"/>
        </w:rPr>
        <w:t>Return on investment:</w:t>
      </w:r>
    </w:p>
    <w:p w:rsidR="008B0824" w:rsidRPr="00B246BF" w:rsidRDefault="008B0824" w:rsidP="008B0824">
      <w:pPr>
        <w:pStyle w:val="NormalWeb"/>
        <w:shd w:val="clear" w:color="auto" w:fill="FFFFFF"/>
        <w:spacing w:before="120" w:beforeAutospacing="0" w:after="120" w:afterAutospacing="0"/>
        <w:ind w:left="720" w:right="432"/>
        <w:jc w:val="both"/>
        <w:rPr>
          <w:rFonts w:ascii="Cambria" w:hAnsi="Cambria"/>
          <w:color w:val="202124"/>
          <w:sz w:val="30"/>
          <w:szCs w:val="30"/>
          <w:shd w:val="clear" w:color="auto" w:fill="FFFFFF"/>
        </w:rPr>
      </w:pPr>
      <w:r w:rsidRPr="00B246BF">
        <w:rPr>
          <w:rFonts w:ascii="Cambria" w:hAnsi="Cambria"/>
          <w:color w:val="202124"/>
          <w:sz w:val="30"/>
          <w:szCs w:val="30"/>
          <w:shd w:val="clear" w:color="auto" w:fill="FFFFFF"/>
        </w:rPr>
        <w:t>Nestle SA DRC's return on invested capital hit its 5-year low in December 2021 of </w:t>
      </w:r>
      <w:r w:rsidRPr="00B246BF">
        <w:rPr>
          <w:rFonts w:ascii="Cambria" w:hAnsi="Cambria"/>
          <w:color w:val="040C28"/>
          <w:sz w:val="30"/>
          <w:szCs w:val="30"/>
          <w:shd w:val="clear" w:color="auto" w:fill="D3E3FD"/>
        </w:rPr>
        <w:t>12.8%</w:t>
      </w:r>
      <w:r w:rsidRPr="00B246BF">
        <w:rPr>
          <w:rFonts w:ascii="Cambria" w:hAnsi="Cambria"/>
          <w:color w:val="202124"/>
          <w:sz w:val="30"/>
          <w:szCs w:val="30"/>
          <w:shd w:val="clear" w:color="auto" w:fill="FFFFFF"/>
        </w:rPr>
        <w:t>. Nestle SA DRC's return on invested capital decreased in 2020 (13.2%, -3.8%) and 2021 (12.8%, -3.2%) and increased in 2019 (13.8%, +4.7%), 2022 (13.0%, +1.2%), and 2023 (13.6%, +4.8%).</w:t>
      </w:r>
    </w:p>
    <w:p w:rsidR="008B0824" w:rsidRPr="00B246BF" w:rsidRDefault="008B0824" w:rsidP="008B0824">
      <w:pPr>
        <w:pStyle w:val="NormalWeb"/>
        <w:shd w:val="clear" w:color="auto" w:fill="FFFFFF"/>
        <w:spacing w:before="120" w:beforeAutospacing="0" w:after="120" w:afterAutospacing="0"/>
        <w:ind w:left="720" w:right="432"/>
        <w:jc w:val="both"/>
        <w:rPr>
          <w:rFonts w:ascii="Cambria" w:hAnsi="Cambria"/>
          <w:b/>
          <w:bCs/>
          <w:color w:val="202122"/>
          <w:sz w:val="28"/>
          <w:szCs w:val="28"/>
        </w:rPr>
      </w:pPr>
      <w:r w:rsidRPr="00B246BF">
        <w:rPr>
          <w:rFonts w:ascii="Cambria" w:hAnsi="Cambria"/>
          <w:b/>
          <w:bCs/>
          <w:noProof/>
          <w:color w:val="202122"/>
          <w:sz w:val="28"/>
          <w:szCs w:val="28"/>
        </w:rPr>
        <w:drawing>
          <wp:inline distT="0" distB="0" distL="0" distR="0" wp14:anchorId="5B55E2DF" wp14:editId="08ED6FDD">
            <wp:extent cx="5143946" cy="2644369"/>
            <wp:effectExtent l="0" t="0" r="0" b="3810"/>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15"/>
                    <a:stretch>
                      <a:fillRect/>
                    </a:stretch>
                  </pic:blipFill>
                  <pic:spPr>
                    <a:xfrm>
                      <a:off x="0" y="0"/>
                      <a:ext cx="5143946" cy="2644369"/>
                    </a:xfrm>
                    <a:prstGeom prst="rect">
                      <a:avLst/>
                    </a:prstGeom>
                  </pic:spPr>
                </pic:pic>
              </a:graphicData>
            </a:graphic>
          </wp:inline>
        </w:drawing>
      </w:r>
    </w:p>
    <w:p w:rsidR="008B0824" w:rsidRPr="00B246BF" w:rsidRDefault="008B0824" w:rsidP="008B0824">
      <w:pPr>
        <w:pStyle w:val="NormalWeb"/>
        <w:shd w:val="clear" w:color="auto" w:fill="FFFFFF"/>
        <w:spacing w:before="120" w:beforeAutospacing="0" w:after="120" w:afterAutospacing="0"/>
        <w:ind w:left="720" w:right="432"/>
        <w:jc w:val="both"/>
        <w:rPr>
          <w:rFonts w:ascii="Cambria" w:hAnsi="Cambria"/>
          <w:b/>
          <w:bCs/>
          <w:color w:val="202122"/>
          <w:sz w:val="28"/>
          <w:szCs w:val="28"/>
        </w:rPr>
      </w:pPr>
    </w:p>
    <w:p w:rsidR="008B0824" w:rsidRPr="00B246BF" w:rsidRDefault="002A7887" w:rsidP="008B0824">
      <w:pPr>
        <w:pStyle w:val="NormalWeb"/>
        <w:numPr>
          <w:ilvl w:val="0"/>
          <w:numId w:val="9"/>
        </w:numPr>
        <w:shd w:val="clear" w:color="auto" w:fill="FFFFFF"/>
        <w:spacing w:before="120" w:beforeAutospacing="0" w:after="120" w:afterAutospacing="0"/>
        <w:ind w:right="432"/>
        <w:jc w:val="both"/>
        <w:rPr>
          <w:rFonts w:ascii="Cambria" w:hAnsi="Cambria"/>
          <w:b/>
          <w:bCs/>
          <w:color w:val="202122"/>
          <w:sz w:val="28"/>
          <w:szCs w:val="28"/>
          <w:u w:val="single"/>
        </w:rPr>
      </w:pPr>
      <w:r w:rsidRPr="00B246BF">
        <w:rPr>
          <w:rFonts w:ascii="Cambria" w:hAnsi="Cambria"/>
          <w:b/>
          <w:bCs/>
          <w:color w:val="202122"/>
          <w:sz w:val="28"/>
          <w:szCs w:val="28"/>
          <w:u w:val="single"/>
        </w:rPr>
        <w:t>Market share</w:t>
      </w:r>
      <w:r w:rsidR="008B0824" w:rsidRPr="00B246BF">
        <w:rPr>
          <w:rFonts w:ascii="Cambria" w:hAnsi="Cambria"/>
          <w:b/>
          <w:bCs/>
          <w:color w:val="202122"/>
          <w:sz w:val="28"/>
          <w:szCs w:val="28"/>
          <w:u w:val="single"/>
        </w:rPr>
        <w:t>:</w:t>
      </w:r>
    </w:p>
    <w:p w:rsidR="008B0824" w:rsidRPr="00B246BF" w:rsidRDefault="008B0824" w:rsidP="008B0824">
      <w:pPr>
        <w:pStyle w:val="ListParagraph"/>
        <w:shd w:val="clear" w:color="auto" w:fill="FFFFFF"/>
        <w:spacing w:after="0" w:line="240" w:lineRule="auto"/>
        <w:rPr>
          <w:rFonts w:ascii="Cambria" w:eastAsia="Times New Roman" w:hAnsi="Cambria" w:cs="Times New Roman"/>
          <w:color w:val="4D5156"/>
          <w:kern w:val="0"/>
          <w:sz w:val="24"/>
          <w:szCs w:val="24"/>
          <w:lang w:val="en" w:eastAsia="en-IN"/>
          <w14:ligatures w14:val="none"/>
        </w:rPr>
      </w:pPr>
    </w:p>
    <w:p w:rsidR="008B0824" w:rsidRPr="00B246BF" w:rsidRDefault="008B0824" w:rsidP="008B0824">
      <w:pPr>
        <w:pStyle w:val="ListParagraph"/>
        <w:shd w:val="clear" w:color="auto" w:fill="FFFFFF"/>
        <w:spacing w:after="0" w:line="240" w:lineRule="auto"/>
        <w:rPr>
          <w:rFonts w:ascii="Cambria" w:eastAsia="Times New Roman" w:hAnsi="Cambria" w:cs="Times New Roman"/>
          <w:color w:val="202124"/>
          <w:kern w:val="0"/>
          <w:sz w:val="27"/>
          <w:szCs w:val="27"/>
          <w:lang w:eastAsia="en-IN"/>
          <w14:ligatures w14:val="none"/>
        </w:rPr>
      </w:pPr>
      <w:r w:rsidRPr="00B246BF">
        <w:rPr>
          <w:rFonts w:ascii="Cambria" w:eastAsia="Times New Roman" w:hAnsi="Cambria" w:cs="Times New Roman"/>
          <w:color w:val="4D5156"/>
          <w:kern w:val="0"/>
          <w:sz w:val="24"/>
          <w:szCs w:val="24"/>
          <w:lang w:val="en" w:eastAsia="en-IN"/>
          <w14:ligatures w14:val="none"/>
        </w:rPr>
        <w:t>As of March 2024 Nestlé has a market cap of $282.42 Billion. This makes Nestlé the world's 37th most valuable company by market cap according to our data.</w:t>
      </w:r>
    </w:p>
    <w:p w:rsidR="008B0824" w:rsidRPr="00B246BF" w:rsidRDefault="008B0824" w:rsidP="008B0824">
      <w:pPr>
        <w:pStyle w:val="NormalWeb"/>
        <w:shd w:val="clear" w:color="auto" w:fill="FFFFFF"/>
        <w:spacing w:before="120" w:beforeAutospacing="0" w:after="120" w:afterAutospacing="0"/>
        <w:ind w:left="720" w:right="432"/>
        <w:jc w:val="both"/>
        <w:rPr>
          <w:rFonts w:ascii="Cambria" w:hAnsi="Cambria"/>
          <w:b/>
          <w:bCs/>
          <w:color w:val="202122"/>
          <w:sz w:val="28"/>
          <w:szCs w:val="28"/>
          <w:u w:val="single"/>
        </w:rPr>
      </w:pPr>
    </w:p>
    <w:p w:rsidR="008B0824" w:rsidRPr="00B246BF" w:rsidRDefault="008B0824" w:rsidP="008B0824">
      <w:pPr>
        <w:pStyle w:val="NormalWeb"/>
        <w:shd w:val="clear" w:color="auto" w:fill="FFFFFF"/>
        <w:spacing w:before="120" w:beforeAutospacing="0" w:after="120" w:afterAutospacing="0"/>
        <w:ind w:left="720" w:right="432"/>
        <w:jc w:val="both"/>
        <w:rPr>
          <w:rFonts w:ascii="Cambria" w:hAnsi="Cambria"/>
          <w:b/>
          <w:bCs/>
          <w:color w:val="202122"/>
          <w:sz w:val="28"/>
          <w:szCs w:val="28"/>
          <w:u w:val="single"/>
        </w:rPr>
      </w:pPr>
      <w:r w:rsidRPr="00B246BF">
        <w:rPr>
          <w:rFonts w:ascii="Cambria" w:hAnsi="Cambria"/>
          <w:b/>
          <w:bCs/>
          <w:noProof/>
          <w:color w:val="202122"/>
          <w:sz w:val="28"/>
          <w:szCs w:val="28"/>
          <w:u w:val="single"/>
        </w:rPr>
        <w:drawing>
          <wp:inline distT="0" distB="0" distL="0" distR="0" wp14:anchorId="17E92583" wp14:editId="6650DD37">
            <wp:extent cx="4368800" cy="3263265"/>
            <wp:effectExtent l="0" t="0" r="0" b="0"/>
            <wp:docPr id="102110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3471" name=""/>
                    <pic:cNvPicPr/>
                  </pic:nvPicPr>
                  <pic:blipFill>
                    <a:blip r:embed="rId16"/>
                    <a:stretch>
                      <a:fillRect/>
                    </a:stretch>
                  </pic:blipFill>
                  <pic:spPr>
                    <a:xfrm>
                      <a:off x="0" y="0"/>
                      <a:ext cx="4368800" cy="3263265"/>
                    </a:xfrm>
                    <a:prstGeom prst="rect">
                      <a:avLst/>
                    </a:prstGeom>
                  </pic:spPr>
                </pic:pic>
              </a:graphicData>
            </a:graphic>
          </wp:inline>
        </w:drawing>
      </w:r>
    </w:p>
    <w:p w:rsidR="008B0824" w:rsidRPr="00B246BF" w:rsidRDefault="008B0824" w:rsidP="008B0824">
      <w:pPr>
        <w:pStyle w:val="NormalWeb"/>
        <w:shd w:val="clear" w:color="auto" w:fill="FFFFFF"/>
        <w:spacing w:before="120" w:beforeAutospacing="0" w:after="120" w:afterAutospacing="0"/>
        <w:ind w:left="720" w:right="432"/>
        <w:jc w:val="both"/>
        <w:rPr>
          <w:rFonts w:ascii="Cambria" w:hAnsi="Cambria"/>
          <w:b/>
          <w:bCs/>
          <w:color w:val="202122"/>
          <w:sz w:val="28"/>
          <w:szCs w:val="28"/>
          <w:u w:val="single"/>
        </w:rPr>
      </w:pPr>
    </w:p>
    <w:p w:rsidR="008B0824" w:rsidRPr="00B246BF" w:rsidRDefault="008B0824" w:rsidP="008B0824">
      <w:pPr>
        <w:pStyle w:val="NormalWeb"/>
        <w:numPr>
          <w:ilvl w:val="0"/>
          <w:numId w:val="3"/>
        </w:numPr>
        <w:shd w:val="clear" w:color="auto" w:fill="FFFFFF"/>
        <w:spacing w:before="120" w:beforeAutospacing="0" w:after="120" w:afterAutospacing="0"/>
        <w:ind w:left="72" w:right="432"/>
        <w:jc w:val="both"/>
        <w:rPr>
          <w:rFonts w:ascii="Cambria" w:hAnsi="Cambria"/>
          <w:b/>
          <w:bCs/>
          <w:color w:val="202122"/>
          <w:sz w:val="32"/>
          <w:szCs w:val="32"/>
          <w:u w:val="single"/>
        </w:rPr>
      </w:pPr>
      <w:r w:rsidRPr="00B246BF">
        <w:rPr>
          <w:rFonts w:ascii="Cambria" w:hAnsi="Cambria"/>
          <w:b/>
          <w:bCs/>
          <w:spacing w:val="-3"/>
          <w:sz w:val="36"/>
          <w:szCs w:val="36"/>
          <w:u w:val="single"/>
        </w:rPr>
        <w:t>Compare competitive positions</w:t>
      </w:r>
    </w:p>
    <w:p w:rsidR="0092675B" w:rsidRPr="00B246BF" w:rsidRDefault="0092675B" w:rsidP="0092675B">
      <w:pPr>
        <w:pStyle w:val="NormalWeb"/>
        <w:shd w:val="clear" w:color="auto" w:fill="FFFFFF"/>
        <w:spacing w:before="120" w:beforeAutospacing="0" w:after="120" w:afterAutospacing="0"/>
        <w:ind w:right="432"/>
        <w:jc w:val="both"/>
        <w:rPr>
          <w:rFonts w:ascii="Cambria" w:hAnsi="Cambria"/>
          <w:b/>
          <w:bCs/>
          <w:color w:val="202122"/>
          <w:sz w:val="32"/>
          <w:szCs w:val="32"/>
          <w:u w:val="single"/>
        </w:rPr>
      </w:pPr>
    </w:p>
    <w:tbl>
      <w:tblPr>
        <w:tblStyle w:val="TableGrid"/>
        <w:tblW w:w="0" w:type="auto"/>
        <w:tblLook w:val="04A0" w:firstRow="1" w:lastRow="0" w:firstColumn="1" w:lastColumn="0" w:noHBand="0" w:noVBand="1"/>
      </w:tblPr>
      <w:tblGrid>
        <w:gridCol w:w="2480"/>
        <w:gridCol w:w="3275"/>
        <w:gridCol w:w="3261"/>
      </w:tblGrid>
      <w:tr w:rsidR="00D3022F" w:rsidRPr="00B246BF" w:rsidTr="00D54840">
        <w:tc>
          <w:tcPr>
            <w:tcW w:w="2480" w:type="dxa"/>
          </w:tcPr>
          <w:p w:rsidR="00D3022F" w:rsidRPr="00B246BF" w:rsidRDefault="00D3022F" w:rsidP="00D3022F">
            <w:pPr>
              <w:pStyle w:val="NormalWeb"/>
              <w:spacing w:before="120" w:beforeAutospacing="0" w:after="120" w:afterAutospacing="0"/>
              <w:ind w:right="432"/>
              <w:jc w:val="center"/>
              <w:rPr>
                <w:rFonts w:ascii="Cambria" w:hAnsi="Cambria"/>
                <w:b/>
                <w:bCs/>
                <w:color w:val="202122"/>
                <w:sz w:val="32"/>
                <w:szCs w:val="32"/>
                <w:u w:val="single"/>
              </w:rPr>
            </w:pPr>
            <w:r w:rsidRPr="00B246BF">
              <w:rPr>
                <w:rFonts w:ascii="Cambria" w:hAnsi="Cambria"/>
                <w:b/>
                <w:bCs/>
                <w:color w:val="202122"/>
                <w:sz w:val="32"/>
                <w:szCs w:val="32"/>
                <w:u w:val="single"/>
              </w:rPr>
              <w:t>Company name</w:t>
            </w:r>
          </w:p>
        </w:tc>
        <w:tc>
          <w:tcPr>
            <w:tcW w:w="3275" w:type="dxa"/>
          </w:tcPr>
          <w:p w:rsidR="00D3022F" w:rsidRPr="00B246BF" w:rsidRDefault="00D3022F" w:rsidP="00D3022F">
            <w:pPr>
              <w:pStyle w:val="NormalWeb"/>
              <w:spacing w:before="120" w:beforeAutospacing="0" w:after="120" w:afterAutospacing="0"/>
              <w:ind w:right="432"/>
              <w:jc w:val="center"/>
              <w:rPr>
                <w:rFonts w:ascii="Cambria" w:hAnsi="Cambria"/>
                <w:b/>
                <w:bCs/>
                <w:color w:val="202122"/>
                <w:sz w:val="32"/>
                <w:szCs w:val="32"/>
                <w:u w:val="single"/>
              </w:rPr>
            </w:pPr>
            <w:r w:rsidRPr="00B246BF">
              <w:rPr>
                <w:rFonts w:ascii="Cambria" w:hAnsi="Cambria"/>
                <w:b/>
                <w:bCs/>
                <w:color w:val="202122"/>
                <w:sz w:val="32"/>
                <w:szCs w:val="32"/>
                <w:u w:val="single"/>
              </w:rPr>
              <w:t>Apple Inc</w:t>
            </w:r>
          </w:p>
        </w:tc>
        <w:tc>
          <w:tcPr>
            <w:tcW w:w="3261" w:type="dxa"/>
          </w:tcPr>
          <w:p w:rsidR="00D3022F" w:rsidRPr="00B246BF" w:rsidRDefault="00D3022F" w:rsidP="00D3022F">
            <w:pPr>
              <w:pStyle w:val="NormalWeb"/>
              <w:spacing w:before="120" w:beforeAutospacing="0" w:after="120" w:afterAutospacing="0"/>
              <w:ind w:right="432"/>
              <w:jc w:val="center"/>
              <w:rPr>
                <w:rFonts w:ascii="Cambria" w:hAnsi="Cambria"/>
                <w:b/>
                <w:bCs/>
                <w:color w:val="202122"/>
                <w:sz w:val="32"/>
                <w:szCs w:val="32"/>
                <w:u w:val="single"/>
              </w:rPr>
            </w:pPr>
            <w:r w:rsidRPr="00B246BF">
              <w:rPr>
                <w:rFonts w:ascii="Cambria" w:hAnsi="Cambria"/>
                <w:b/>
                <w:bCs/>
                <w:color w:val="202122"/>
                <w:sz w:val="32"/>
                <w:szCs w:val="32"/>
                <w:u w:val="single"/>
              </w:rPr>
              <w:t>Nestle</w:t>
            </w:r>
          </w:p>
        </w:tc>
      </w:tr>
      <w:tr w:rsidR="00D3022F" w:rsidRPr="00B246BF" w:rsidTr="00D54840">
        <w:tc>
          <w:tcPr>
            <w:tcW w:w="2480" w:type="dxa"/>
          </w:tcPr>
          <w:p w:rsidR="00240D4D" w:rsidRPr="00B246BF" w:rsidRDefault="00240D4D" w:rsidP="00240D4D">
            <w:pPr>
              <w:pStyle w:val="NormalWeb"/>
              <w:spacing w:before="120" w:beforeAutospacing="0" w:after="120" w:afterAutospacing="0"/>
              <w:ind w:right="432"/>
              <w:jc w:val="center"/>
              <w:rPr>
                <w:rFonts w:ascii="Cambria" w:hAnsi="Cambria"/>
                <w:b/>
                <w:bCs/>
                <w:color w:val="202122"/>
                <w:sz w:val="32"/>
                <w:szCs w:val="32"/>
              </w:rPr>
            </w:pPr>
          </w:p>
          <w:p w:rsidR="00240D4D" w:rsidRPr="00B246BF" w:rsidRDefault="00240D4D" w:rsidP="00240D4D">
            <w:pPr>
              <w:pStyle w:val="NormalWeb"/>
              <w:spacing w:before="120" w:beforeAutospacing="0" w:after="120" w:afterAutospacing="0"/>
              <w:ind w:right="432"/>
              <w:jc w:val="center"/>
              <w:rPr>
                <w:rFonts w:ascii="Cambria" w:hAnsi="Cambria"/>
                <w:b/>
                <w:bCs/>
                <w:color w:val="202122"/>
                <w:sz w:val="32"/>
                <w:szCs w:val="32"/>
              </w:rPr>
            </w:pPr>
          </w:p>
          <w:p w:rsidR="00240D4D" w:rsidRPr="00B246BF" w:rsidRDefault="00240D4D" w:rsidP="00240D4D">
            <w:pPr>
              <w:pStyle w:val="NormalWeb"/>
              <w:spacing w:before="120" w:beforeAutospacing="0" w:after="120" w:afterAutospacing="0"/>
              <w:ind w:right="432"/>
              <w:jc w:val="center"/>
              <w:rPr>
                <w:rFonts w:ascii="Cambria" w:hAnsi="Cambria"/>
                <w:b/>
                <w:bCs/>
                <w:color w:val="202122"/>
                <w:sz w:val="32"/>
                <w:szCs w:val="32"/>
              </w:rPr>
            </w:pPr>
          </w:p>
          <w:p w:rsidR="00240D4D" w:rsidRPr="00B246BF" w:rsidRDefault="00240D4D" w:rsidP="00240D4D">
            <w:pPr>
              <w:pStyle w:val="NormalWeb"/>
              <w:spacing w:before="120" w:beforeAutospacing="0" w:after="120" w:afterAutospacing="0"/>
              <w:ind w:right="432"/>
              <w:jc w:val="center"/>
              <w:rPr>
                <w:rFonts w:ascii="Cambria" w:hAnsi="Cambria"/>
                <w:b/>
                <w:bCs/>
                <w:color w:val="202122"/>
                <w:sz w:val="32"/>
                <w:szCs w:val="32"/>
              </w:rPr>
            </w:pPr>
          </w:p>
          <w:p w:rsidR="00D3022F" w:rsidRPr="00B246BF" w:rsidRDefault="00240D4D" w:rsidP="00240D4D">
            <w:pPr>
              <w:pStyle w:val="NormalWeb"/>
              <w:spacing w:before="120" w:beforeAutospacing="0" w:after="120" w:afterAutospacing="0"/>
              <w:ind w:right="432"/>
              <w:jc w:val="center"/>
              <w:rPr>
                <w:rFonts w:ascii="Cambria" w:hAnsi="Cambria"/>
                <w:b/>
                <w:bCs/>
                <w:color w:val="202122"/>
                <w:sz w:val="32"/>
                <w:szCs w:val="32"/>
              </w:rPr>
            </w:pPr>
            <w:r w:rsidRPr="00B246BF">
              <w:rPr>
                <w:rFonts w:ascii="Cambria" w:hAnsi="Cambria"/>
                <w:b/>
                <w:bCs/>
                <w:color w:val="202122"/>
                <w:sz w:val="32"/>
                <w:szCs w:val="32"/>
              </w:rPr>
              <w:t>Market share</w:t>
            </w:r>
          </w:p>
          <w:p w:rsidR="00240D4D" w:rsidRPr="00B246BF" w:rsidRDefault="00240D4D" w:rsidP="00240D4D">
            <w:pPr>
              <w:pStyle w:val="NormalWeb"/>
              <w:spacing w:before="120" w:beforeAutospacing="0" w:after="120" w:afterAutospacing="0"/>
              <w:ind w:right="432"/>
              <w:jc w:val="center"/>
              <w:rPr>
                <w:rFonts w:ascii="Cambria" w:hAnsi="Cambria"/>
                <w:b/>
                <w:bCs/>
                <w:color w:val="202122"/>
                <w:sz w:val="32"/>
                <w:szCs w:val="32"/>
              </w:rPr>
            </w:pPr>
          </w:p>
        </w:tc>
        <w:tc>
          <w:tcPr>
            <w:tcW w:w="3275" w:type="dxa"/>
          </w:tcPr>
          <w:p w:rsidR="00D54840" w:rsidRPr="00B246BF" w:rsidRDefault="00D54840" w:rsidP="0092675B">
            <w:pPr>
              <w:pStyle w:val="NormalWeb"/>
              <w:spacing w:before="120" w:beforeAutospacing="0" w:after="120" w:afterAutospacing="0"/>
              <w:ind w:right="432"/>
              <w:jc w:val="both"/>
              <w:rPr>
                <w:rFonts w:ascii="Cambria" w:hAnsi="Cambria"/>
                <w:color w:val="202124"/>
                <w:shd w:val="clear" w:color="auto" w:fill="FFFFFF"/>
              </w:rPr>
            </w:pPr>
          </w:p>
          <w:p w:rsidR="00D3022F" w:rsidRPr="00B246BF" w:rsidRDefault="00240D4D" w:rsidP="0092675B">
            <w:pPr>
              <w:pStyle w:val="NormalWeb"/>
              <w:spacing w:before="120" w:beforeAutospacing="0" w:after="120" w:afterAutospacing="0"/>
              <w:ind w:right="432"/>
              <w:jc w:val="both"/>
              <w:rPr>
                <w:rFonts w:ascii="Cambria" w:hAnsi="Cambria"/>
                <w:b/>
                <w:bCs/>
                <w:color w:val="202122"/>
                <w:sz w:val="32"/>
                <w:szCs w:val="32"/>
                <w:u w:val="single"/>
              </w:rPr>
            </w:pPr>
            <w:r w:rsidRPr="00B246BF">
              <w:rPr>
                <w:rFonts w:ascii="Cambria" w:hAnsi="Cambria"/>
                <w:color w:val="202124"/>
                <w:shd w:val="clear" w:color="auto" w:fill="FFFFFF"/>
              </w:rPr>
              <w:t>Market share of Apple iPhone smartphone sales worldwide 2007-2023. Apple claimed a </w:t>
            </w:r>
            <w:r w:rsidRPr="00B246BF">
              <w:rPr>
                <w:rFonts w:ascii="Cambria" w:hAnsi="Cambria"/>
                <w:color w:val="040C28"/>
                <w:shd w:val="clear" w:color="auto" w:fill="D3E3FD"/>
              </w:rPr>
              <w:t>24.7 percent</w:t>
            </w:r>
            <w:r w:rsidRPr="00B246BF">
              <w:rPr>
                <w:rFonts w:ascii="Cambria" w:hAnsi="Cambria"/>
                <w:color w:val="202124"/>
                <w:shd w:val="clear" w:color="auto" w:fill="FFFFFF"/>
              </w:rPr>
              <w:t xml:space="preserve"> share of the market in the fourth quarter of 2023, an increase from the previous quarter. Apple's long time competitor, Samsung, ranked first </w:t>
            </w:r>
            <w:r w:rsidRPr="00B246BF">
              <w:rPr>
                <w:rFonts w:ascii="Cambria" w:hAnsi="Cambria"/>
                <w:color w:val="202124"/>
                <w:shd w:val="clear" w:color="auto" w:fill="FFFFFF"/>
              </w:rPr>
              <w:lastRenderedPageBreak/>
              <w:t>with a market share of 16.3 percent.</w:t>
            </w:r>
          </w:p>
        </w:tc>
        <w:tc>
          <w:tcPr>
            <w:tcW w:w="3261" w:type="dxa"/>
          </w:tcPr>
          <w:p w:rsidR="00D54840" w:rsidRPr="00B246BF" w:rsidRDefault="00240D4D" w:rsidP="00240D4D">
            <w:pPr>
              <w:shd w:val="clear" w:color="auto" w:fill="FFFFFF"/>
              <w:textAlignment w:val="baseline"/>
              <w:rPr>
                <w:rFonts w:ascii="Cambria" w:eastAsia="Times New Roman" w:hAnsi="Cambria" w:cs="Times New Roman"/>
                <w:color w:val="auto"/>
                <w:kern w:val="0"/>
                <w:sz w:val="23"/>
                <w:szCs w:val="23"/>
                <w:lang w:eastAsia="en-IN"/>
                <w14:ligatures w14:val="none"/>
              </w:rPr>
            </w:pPr>
            <w:r w:rsidRPr="00B246BF">
              <w:rPr>
                <w:rFonts w:ascii="Cambria" w:eastAsia="Times New Roman" w:hAnsi="Cambria" w:cs="Times New Roman"/>
                <w:color w:val="auto"/>
                <w:kern w:val="0"/>
                <w:sz w:val="23"/>
                <w:szCs w:val="23"/>
                <w:lang w:eastAsia="en-IN"/>
                <w14:ligatures w14:val="none"/>
              </w:rPr>
              <w:lastRenderedPageBreak/>
              <w:t> </w:t>
            </w:r>
          </w:p>
          <w:p w:rsidR="00D54840" w:rsidRPr="00B246BF" w:rsidRDefault="00D54840" w:rsidP="00240D4D">
            <w:pPr>
              <w:shd w:val="clear" w:color="auto" w:fill="FFFFFF"/>
              <w:textAlignment w:val="baseline"/>
              <w:rPr>
                <w:rFonts w:ascii="Cambria" w:eastAsia="Times New Roman" w:hAnsi="Cambria" w:cs="Times New Roman"/>
                <w:color w:val="auto"/>
                <w:kern w:val="0"/>
                <w:sz w:val="23"/>
                <w:szCs w:val="23"/>
                <w:lang w:eastAsia="en-IN"/>
                <w14:ligatures w14:val="none"/>
              </w:rPr>
            </w:pPr>
          </w:p>
          <w:p w:rsidR="00240D4D" w:rsidRPr="00B246BF" w:rsidRDefault="00240D4D" w:rsidP="00240D4D">
            <w:pPr>
              <w:shd w:val="clear" w:color="auto" w:fill="FFFFFF"/>
              <w:textAlignment w:val="baseline"/>
              <w:rPr>
                <w:rFonts w:ascii="Cambria" w:eastAsia="Times New Roman" w:hAnsi="Cambria" w:cs="Times New Roman"/>
                <w:color w:val="auto"/>
                <w:kern w:val="0"/>
                <w:sz w:val="23"/>
                <w:szCs w:val="23"/>
                <w:lang w:eastAsia="en-IN"/>
                <w14:ligatures w14:val="none"/>
              </w:rPr>
            </w:pPr>
            <w:r w:rsidRPr="00B246BF">
              <w:rPr>
                <w:rFonts w:ascii="Cambria" w:eastAsia="Times New Roman" w:hAnsi="Cambria" w:cs="Times New Roman"/>
                <w:color w:val="auto"/>
                <w:kern w:val="0"/>
                <w:sz w:val="23"/>
                <w:szCs w:val="23"/>
                <w:lang w:eastAsia="en-IN"/>
                <w14:ligatures w14:val="none"/>
              </w:rPr>
              <w:t xml:space="preserve">In 2020, Nestle Cerelac, a product by Nestle India occupied 97 percent of the instant cereal market in India. This was followed by instant pasta occupying approximately 75 percent of the instant pasta market in India. Nestle India held a strong position, with most of its product categories having more than 50 percent of the </w:t>
            </w:r>
            <w:r w:rsidRPr="00B246BF">
              <w:rPr>
                <w:rFonts w:ascii="Cambria" w:eastAsia="Times New Roman" w:hAnsi="Cambria" w:cs="Times New Roman"/>
                <w:color w:val="auto"/>
                <w:kern w:val="0"/>
                <w:sz w:val="23"/>
                <w:szCs w:val="23"/>
                <w:lang w:eastAsia="en-IN"/>
                <w14:ligatures w14:val="none"/>
              </w:rPr>
              <w:lastRenderedPageBreak/>
              <w:t>market share in India. Nestle India is one of the largest FMCG companies in India specializing in food, beverages, chocolate, and confectioneries.</w:t>
            </w:r>
          </w:p>
          <w:p w:rsidR="00D3022F" w:rsidRPr="00B246BF" w:rsidRDefault="00D3022F" w:rsidP="0092675B">
            <w:pPr>
              <w:pStyle w:val="NormalWeb"/>
              <w:spacing w:before="120" w:beforeAutospacing="0" w:after="120" w:afterAutospacing="0"/>
              <w:ind w:right="432"/>
              <w:jc w:val="both"/>
              <w:rPr>
                <w:rFonts w:ascii="Cambria" w:hAnsi="Cambria"/>
                <w:b/>
                <w:bCs/>
                <w:color w:val="202122"/>
                <w:sz w:val="32"/>
                <w:szCs w:val="32"/>
                <w:u w:val="single"/>
              </w:rPr>
            </w:pPr>
          </w:p>
        </w:tc>
      </w:tr>
      <w:tr w:rsidR="00D3022F" w:rsidRPr="00B246BF" w:rsidTr="00D54840">
        <w:tc>
          <w:tcPr>
            <w:tcW w:w="2480" w:type="dxa"/>
          </w:tcPr>
          <w:p w:rsidR="00240D4D" w:rsidRPr="00B246BF" w:rsidRDefault="00240D4D" w:rsidP="00240D4D">
            <w:pPr>
              <w:pStyle w:val="NormalWeb"/>
              <w:spacing w:before="120" w:beforeAutospacing="0" w:after="120" w:afterAutospacing="0"/>
              <w:ind w:right="432"/>
              <w:jc w:val="center"/>
              <w:rPr>
                <w:rFonts w:ascii="Cambria" w:hAnsi="Cambria"/>
                <w:b/>
                <w:bCs/>
                <w:color w:val="202122"/>
                <w:sz w:val="32"/>
                <w:szCs w:val="32"/>
              </w:rPr>
            </w:pPr>
          </w:p>
          <w:p w:rsidR="00240D4D" w:rsidRPr="00B246BF" w:rsidRDefault="00240D4D" w:rsidP="00240D4D">
            <w:pPr>
              <w:pStyle w:val="NormalWeb"/>
              <w:spacing w:before="120" w:beforeAutospacing="0" w:after="120" w:afterAutospacing="0"/>
              <w:ind w:right="432"/>
              <w:jc w:val="center"/>
              <w:rPr>
                <w:rFonts w:ascii="Cambria" w:hAnsi="Cambria"/>
                <w:b/>
                <w:bCs/>
                <w:color w:val="202122"/>
                <w:sz w:val="32"/>
                <w:szCs w:val="32"/>
              </w:rPr>
            </w:pPr>
          </w:p>
          <w:p w:rsidR="00240D4D" w:rsidRPr="00B246BF" w:rsidRDefault="00240D4D" w:rsidP="00240D4D">
            <w:pPr>
              <w:pStyle w:val="NormalWeb"/>
              <w:spacing w:before="120" w:beforeAutospacing="0" w:after="120" w:afterAutospacing="0"/>
              <w:ind w:right="432"/>
              <w:jc w:val="center"/>
              <w:rPr>
                <w:rFonts w:ascii="Cambria" w:hAnsi="Cambria"/>
                <w:b/>
                <w:bCs/>
                <w:color w:val="202122"/>
                <w:sz w:val="32"/>
                <w:szCs w:val="32"/>
              </w:rPr>
            </w:pPr>
          </w:p>
          <w:p w:rsidR="00240D4D" w:rsidRPr="00B246BF" w:rsidRDefault="00240D4D" w:rsidP="00240D4D">
            <w:pPr>
              <w:pStyle w:val="NormalWeb"/>
              <w:spacing w:before="120" w:beforeAutospacing="0" w:after="120" w:afterAutospacing="0"/>
              <w:ind w:right="432"/>
              <w:jc w:val="center"/>
              <w:rPr>
                <w:rFonts w:ascii="Cambria" w:hAnsi="Cambria"/>
                <w:b/>
                <w:bCs/>
                <w:color w:val="202122"/>
                <w:sz w:val="32"/>
                <w:szCs w:val="32"/>
              </w:rPr>
            </w:pPr>
            <w:r w:rsidRPr="00B246BF">
              <w:rPr>
                <w:rFonts w:ascii="Cambria" w:hAnsi="Cambria"/>
                <w:b/>
                <w:bCs/>
                <w:color w:val="202122"/>
                <w:sz w:val="32"/>
                <w:szCs w:val="32"/>
              </w:rPr>
              <w:t>Growth prospects</w:t>
            </w:r>
          </w:p>
        </w:tc>
        <w:tc>
          <w:tcPr>
            <w:tcW w:w="3275" w:type="dxa"/>
          </w:tcPr>
          <w:p w:rsidR="00240D4D" w:rsidRPr="00B246BF" w:rsidRDefault="00240D4D" w:rsidP="00240D4D">
            <w:pPr>
              <w:shd w:val="clear" w:color="auto" w:fill="FFFFFF"/>
              <w:rPr>
                <w:rFonts w:ascii="Cambria" w:eastAsia="Times New Roman" w:hAnsi="Cambria" w:cs="Times New Roman"/>
                <w:color w:val="4D5156"/>
                <w:kern w:val="0"/>
                <w:sz w:val="24"/>
                <w:szCs w:val="24"/>
                <w:lang w:val="en" w:eastAsia="en-IN"/>
                <w14:ligatures w14:val="none"/>
              </w:rPr>
            </w:pPr>
          </w:p>
          <w:p w:rsidR="00240D4D" w:rsidRPr="00B246BF" w:rsidRDefault="00240D4D" w:rsidP="00240D4D">
            <w:pPr>
              <w:shd w:val="clear" w:color="auto" w:fill="FFFFFF"/>
              <w:rPr>
                <w:rFonts w:ascii="Cambria" w:eastAsia="Times New Roman" w:hAnsi="Cambria" w:cs="Times New Roman"/>
                <w:color w:val="202124"/>
                <w:kern w:val="0"/>
                <w:sz w:val="27"/>
                <w:szCs w:val="27"/>
                <w:lang w:eastAsia="en-IN"/>
                <w14:ligatures w14:val="none"/>
              </w:rPr>
            </w:pPr>
            <w:r w:rsidRPr="00B246BF">
              <w:rPr>
                <w:rFonts w:ascii="Cambria" w:eastAsia="Times New Roman" w:hAnsi="Cambria" w:cs="Times New Roman"/>
                <w:color w:val="4D5156"/>
                <w:kern w:val="0"/>
                <w:sz w:val="24"/>
                <w:szCs w:val="24"/>
                <w:lang w:val="en" w:eastAsia="en-IN"/>
                <w14:ligatures w14:val="none"/>
              </w:rPr>
              <w:t>Apple's Growth Strategies (Ansoff Matrix) </w:t>
            </w:r>
            <w:r w:rsidR="00D54840" w:rsidRPr="00B246BF">
              <w:rPr>
                <w:rFonts w:ascii="Cambria" w:eastAsia="Times New Roman" w:hAnsi="Cambria" w:cs="Times New Roman"/>
                <w:color w:val="4D5156"/>
                <w:kern w:val="0"/>
                <w:sz w:val="24"/>
                <w:szCs w:val="24"/>
                <w:lang w:val="en" w:eastAsia="en-IN"/>
                <w14:ligatures w14:val="none"/>
              </w:rPr>
              <w:t>product development</w:t>
            </w:r>
            <w:r w:rsidRPr="00B246BF">
              <w:rPr>
                <w:rFonts w:ascii="Cambria" w:eastAsia="Times New Roman" w:hAnsi="Cambria" w:cs="Times New Roman"/>
                <w:color w:val="4D5156"/>
                <w:kern w:val="0"/>
                <w:sz w:val="24"/>
                <w:szCs w:val="24"/>
                <w:lang w:val="en" w:eastAsia="en-IN"/>
                <w14:ligatures w14:val="none"/>
              </w:rPr>
              <w:t>. Apple uses product development as its main intensive strategy for growth. Product development requires that the company develop attractive and profitable technology products to grow its market share and business performance.</w:t>
            </w:r>
          </w:p>
          <w:p w:rsidR="00D3022F" w:rsidRPr="00B246BF" w:rsidRDefault="00D3022F" w:rsidP="0092675B">
            <w:pPr>
              <w:pStyle w:val="NormalWeb"/>
              <w:spacing w:before="120" w:beforeAutospacing="0" w:after="120" w:afterAutospacing="0"/>
              <w:ind w:right="432"/>
              <w:jc w:val="both"/>
              <w:rPr>
                <w:rFonts w:ascii="Cambria" w:hAnsi="Cambria"/>
                <w:b/>
                <w:bCs/>
                <w:color w:val="202122"/>
                <w:sz w:val="32"/>
                <w:szCs w:val="32"/>
                <w:u w:val="single"/>
              </w:rPr>
            </w:pPr>
          </w:p>
        </w:tc>
        <w:tc>
          <w:tcPr>
            <w:tcW w:w="3261" w:type="dxa"/>
          </w:tcPr>
          <w:p w:rsidR="00CE1671" w:rsidRPr="00B246BF" w:rsidRDefault="00CE1671" w:rsidP="0092675B">
            <w:pPr>
              <w:pStyle w:val="NormalWeb"/>
              <w:spacing w:before="120" w:beforeAutospacing="0" w:after="120" w:afterAutospacing="0"/>
              <w:ind w:right="432"/>
              <w:jc w:val="both"/>
              <w:rPr>
                <w:rFonts w:ascii="Cambria" w:hAnsi="Cambria"/>
                <w:color w:val="202122"/>
              </w:rPr>
            </w:pPr>
          </w:p>
          <w:p w:rsidR="00CE1671" w:rsidRPr="00B246BF" w:rsidRDefault="00CE1671" w:rsidP="0092675B">
            <w:pPr>
              <w:pStyle w:val="NormalWeb"/>
              <w:spacing w:before="120" w:beforeAutospacing="0" w:after="120" w:afterAutospacing="0"/>
              <w:ind w:right="432"/>
              <w:jc w:val="both"/>
              <w:rPr>
                <w:rFonts w:ascii="Cambria" w:hAnsi="Cambria"/>
                <w:color w:val="202122"/>
              </w:rPr>
            </w:pPr>
            <w:r w:rsidRPr="00B246BF">
              <w:rPr>
                <w:rFonts w:ascii="Cambria" w:hAnsi="Cambria"/>
                <w:color w:val="202122"/>
              </w:rPr>
              <w:t>Its growth includes diverse products po</w:t>
            </w:r>
            <w:r w:rsidR="00D54840" w:rsidRPr="00B246BF">
              <w:rPr>
                <w:rFonts w:ascii="Cambria" w:hAnsi="Cambria"/>
                <w:color w:val="202122"/>
              </w:rPr>
              <w:t>rtfolio, global presence focus on nutrition and health, commitment to sustainability, and adaptability to changing market dynamics.</w:t>
            </w:r>
          </w:p>
        </w:tc>
      </w:tr>
      <w:tr w:rsidR="00D3022F" w:rsidRPr="00B246BF" w:rsidTr="00D54840">
        <w:tc>
          <w:tcPr>
            <w:tcW w:w="2480" w:type="dxa"/>
          </w:tcPr>
          <w:p w:rsidR="00D54840" w:rsidRPr="00B246BF" w:rsidRDefault="00D54840" w:rsidP="00D54840">
            <w:pPr>
              <w:pStyle w:val="NormalWeb"/>
              <w:spacing w:before="120" w:beforeAutospacing="0" w:after="120" w:afterAutospacing="0"/>
              <w:ind w:right="432"/>
              <w:jc w:val="center"/>
              <w:rPr>
                <w:rFonts w:ascii="Cambria" w:hAnsi="Cambria"/>
                <w:b/>
                <w:bCs/>
                <w:color w:val="202122"/>
                <w:sz w:val="32"/>
                <w:szCs w:val="32"/>
              </w:rPr>
            </w:pPr>
          </w:p>
          <w:p w:rsidR="00D54840" w:rsidRPr="00B246BF" w:rsidRDefault="00D54840" w:rsidP="00D54840">
            <w:pPr>
              <w:pStyle w:val="NormalWeb"/>
              <w:spacing w:before="120" w:beforeAutospacing="0" w:after="120" w:afterAutospacing="0"/>
              <w:ind w:right="432"/>
              <w:jc w:val="center"/>
              <w:rPr>
                <w:rFonts w:ascii="Cambria" w:hAnsi="Cambria"/>
                <w:b/>
                <w:bCs/>
                <w:color w:val="202122"/>
                <w:sz w:val="32"/>
                <w:szCs w:val="32"/>
              </w:rPr>
            </w:pPr>
          </w:p>
          <w:p w:rsidR="00D54840" w:rsidRPr="00B246BF" w:rsidRDefault="00D54840" w:rsidP="00D54840">
            <w:pPr>
              <w:pStyle w:val="NormalWeb"/>
              <w:spacing w:before="120" w:beforeAutospacing="0" w:after="120" w:afterAutospacing="0"/>
              <w:ind w:right="432"/>
              <w:jc w:val="center"/>
              <w:rPr>
                <w:rFonts w:ascii="Cambria" w:hAnsi="Cambria"/>
                <w:b/>
                <w:bCs/>
                <w:color w:val="202122"/>
                <w:sz w:val="32"/>
                <w:szCs w:val="32"/>
              </w:rPr>
            </w:pPr>
          </w:p>
          <w:p w:rsidR="00D3022F" w:rsidRPr="00B246BF" w:rsidRDefault="00240D4D" w:rsidP="00D54840">
            <w:pPr>
              <w:pStyle w:val="NormalWeb"/>
              <w:spacing w:before="120" w:beforeAutospacing="0" w:after="120" w:afterAutospacing="0"/>
              <w:ind w:right="432"/>
              <w:jc w:val="center"/>
              <w:rPr>
                <w:rFonts w:ascii="Cambria" w:hAnsi="Cambria"/>
                <w:b/>
                <w:bCs/>
                <w:color w:val="202122"/>
                <w:sz w:val="32"/>
                <w:szCs w:val="32"/>
              </w:rPr>
            </w:pPr>
            <w:r w:rsidRPr="00B246BF">
              <w:rPr>
                <w:rFonts w:ascii="Cambria" w:hAnsi="Cambria"/>
                <w:b/>
                <w:bCs/>
                <w:color w:val="202122"/>
                <w:sz w:val="32"/>
                <w:szCs w:val="32"/>
              </w:rPr>
              <w:t>Competitive threats</w:t>
            </w:r>
          </w:p>
        </w:tc>
        <w:tc>
          <w:tcPr>
            <w:tcW w:w="3275" w:type="dxa"/>
          </w:tcPr>
          <w:p w:rsidR="00D3022F" w:rsidRPr="00B246BF" w:rsidRDefault="00D54840" w:rsidP="0092675B">
            <w:pPr>
              <w:pStyle w:val="NormalWeb"/>
              <w:spacing w:before="120" w:beforeAutospacing="0" w:after="120" w:afterAutospacing="0"/>
              <w:ind w:right="432"/>
              <w:jc w:val="both"/>
              <w:rPr>
                <w:rFonts w:ascii="Cambria" w:hAnsi="Cambria"/>
                <w:color w:val="202122"/>
              </w:rPr>
            </w:pPr>
            <w:r w:rsidRPr="00B246BF">
              <w:rPr>
                <w:rFonts w:ascii="Cambria" w:hAnsi="Cambria"/>
                <w:color w:val="202122"/>
              </w:rPr>
              <w:t xml:space="preserve">Antitrust concerns and criticism of high app store fees </w:t>
            </w:r>
            <w:r w:rsidRPr="00B246BF">
              <w:rPr>
                <w:rFonts w:ascii="Cambria" w:hAnsi="Cambria"/>
                <w:color w:val="4D5156"/>
                <w:shd w:val="clear" w:color="auto" w:fill="FFFFFF"/>
              </w:rPr>
              <w:t>relate to the power dynamics and control Apple exercises within its ecosystem, impacting competition and fair market practices. This goes beyond just business decisions and raises questions about governance, ethical conduct, and responsible use of market power.</w:t>
            </w:r>
          </w:p>
        </w:tc>
        <w:tc>
          <w:tcPr>
            <w:tcW w:w="3261" w:type="dxa"/>
          </w:tcPr>
          <w:p w:rsidR="00D3022F" w:rsidRPr="00B246BF" w:rsidRDefault="00D54840" w:rsidP="0092675B">
            <w:pPr>
              <w:pStyle w:val="NormalWeb"/>
              <w:spacing w:before="120" w:beforeAutospacing="0" w:after="120" w:afterAutospacing="0"/>
              <w:ind w:right="432"/>
              <w:jc w:val="both"/>
              <w:rPr>
                <w:rFonts w:ascii="Cambria" w:hAnsi="Cambria"/>
                <w:color w:val="202122"/>
              </w:rPr>
            </w:pPr>
            <w:r w:rsidRPr="00B246BF">
              <w:rPr>
                <w:rFonts w:ascii="Cambria" w:hAnsi="Cambria"/>
                <w:color w:val="4D5156"/>
                <w:shd w:val="clear" w:color="auto" w:fill="FFFFFF"/>
              </w:rPr>
              <w:t>Nestlé faces competition from a range of global companies in the food and beverage industry. Competitors include Unilever, PepsiCo, Coca-Cola, and Danone in the food and beverage segment. Mars, Mondelez International, Ferrero, and Hershey compete in confectionery.</w:t>
            </w:r>
          </w:p>
        </w:tc>
      </w:tr>
      <w:tr w:rsidR="00D3022F" w:rsidRPr="00B246BF" w:rsidTr="00D54840">
        <w:tc>
          <w:tcPr>
            <w:tcW w:w="2480" w:type="dxa"/>
          </w:tcPr>
          <w:p w:rsidR="00192849" w:rsidRPr="00B246BF" w:rsidRDefault="00192849" w:rsidP="00192849">
            <w:pPr>
              <w:pStyle w:val="NormalWeb"/>
              <w:spacing w:before="120" w:beforeAutospacing="0" w:after="120" w:afterAutospacing="0"/>
              <w:ind w:right="432"/>
              <w:jc w:val="center"/>
              <w:rPr>
                <w:rFonts w:ascii="Cambria" w:hAnsi="Cambria"/>
                <w:b/>
                <w:bCs/>
                <w:color w:val="202122"/>
                <w:sz w:val="32"/>
                <w:szCs w:val="32"/>
              </w:rPr>
            </w:pPr>
          </w:p>
          <w:p w:rsidR="00192849" w:rsidRPr="00B246BF" w:rsidRDefault="00192849" w:rsidP="00192849">
            <w:pPr>
              <w:pStyle w:val="NormalWeb"/>
              <w:spacing w:before="120" w:beforeAutospacing="0" w:after="120" w:afterAutospacing="0"/>
              <w:ind w:right="432"/>
              <w:jc w:val="center"/>
              <w:rPr>
                <w:rFonts w:ascii="Cambria" w:hAnsi="Cambria"/>
                <w:b/>
                <w:bCs/>
                <w:color w:val="202122"/>
                <w:sz w:val="32"/>
                <w:szCs w:val="32"/>
              </w:rPr>
            </w:pPr>
          </w:p>
          <w:p w:rsidR="00192849" w:rsidRPr="00B246BF" w:rsidRDefault="00192849" w:rsidP="00192849">
            <w:pPr>
              <w:pStyle w:val="NormalWeb"/>
              <w:spacing w:before="120" w:beforeAutospacing="0" w:after="120" w:afterAutospacing="0"/>
              <w:ind w:right="432"/>
              <w:jc w:val="center"/>
              <w:rPr>
                <w:rFonts w:ascii="Cambria" w:hAnsi="Cambria"/>
                <w:b/>
                <w:bCs/>
                <w:color w:val="202122"/>
                <w:sz w:val="32"/>
                <w:szCs w:val="32"/>
              </w:rPr>
            </w:pPr>
          </w:p>
          <w:p w:rsidR="00192849" w:rsidRPr="00B246BF" w:rsidRDefault="00192849" w:rsidP="00192849">
            <w:pPr>
              <w:pStyle w:val="NormalWeb"/>
              <w:spacing w:before="120" w:beforeAutospacing="0" w:after="120" w:afterAutospacing="0"/>
              <w:ind w:right="432"/>
              <w:jc w:val="center"/>
              <w:rPr>
                <w:rFonts w:ascii="Cambria" w:hAnsi="Cambria"/>
                <w:b/>
                <w:bCs/>
                <w:color w:val="202122"/>
                <w:sz w:val="32"/>
                <w:szCs w:val="32"/>
              </w:rPr>
            </w:pPr>
          </w:p>
          <w:p w:rsidR="00D3022F" w:rsidRPr="00B246BF" w:rsidRDefault="00192849" w:rsidP="00192849">
            <w:pPr>
              <w:pStyle w:val="NormalWeb"/>
              <w:spacing w:before="120" w:beforeAutospacing="0" w:after="120" w:afterAutospacing="0"/>
              <w:ind w:right="432"/>
              <w:jc w:val="center"/>
              <w:rPr>
                <w:rFonts w:ascii="Cambria" w:hAnsi="Cambria"/>
                <w:b/>
                <w:bCs/>
                <w:color w:val="202122"/>
                <w:sz w:val="32"/>
                <w:szCs w:val="32"/>
              </w:rPr>
            </w:pPr>
            <w:r w:rsidRPr="00B246BF">
              <w:rPr>
                <w:rFonts w:ascii="Cambria" w:hAnsi="Cambria"/>
                <w:b/>
                <w:bCs/>
                <w:color w:val="202122"/>
                <w:sz w:val="32"/>
                <w:szCs w:val="32"/>
              </w:rPr>
              <w:t xml:space="preserve">  </w:t>
            </w:r>
            <w:r w:rsidR="00240D4D" w:rsidRPr="00B246BF">
              <w:rPr>
                <w:rFonts w:ascii="Cambria" w:hAnsi="Cambria"/>
                <w:b/>
                <w:bCs/>
                <w:color w:val="202122"/>
                <w:sz w:val="32"/>
                <w:szCs w:val="32"/>
              </w:rPr>
              <w:t>Barriers to entry</w:t>
            </w:r>
          </w:p>
          <w:p w:rsidR="00240D4D" w:rsidRPr="00B246BF" w:rsidRDefault="00240D4D" w:rsidP="0092675B">
            <w:pPr>
              <w:pStyle w:val="NormalWeb"/>
              <w:spacing w:before="120" w:beforeAutospacing="0" w:after="120" w:afterAutospacing="0"/>
              <w:ind w:right="432"/>
              <w:jc w:val="both"/>
              <w:rPr>
                <w:rFonts w:ascii="Cambria" w:hAnsi="Cambria"/>
                <w:b/>
                <w:bCs/>
                <w:color w:val="202122"/>
                <w:sz w:val="32"/>
                <w:szCs w:val="32"/>
                <w:u w:val="single"/>
              </w:rPr>
            </w:pPr>
          </w:p>
        </w:tc>
        <w:tc>
          <w:tcPr>
            <w:tcW w:w="3275" w:type="dxa"/>
          </w:tcPr>
          <w:p w:rsidR="00D3022F" w:rsidRPr="00B246BF" w:rsidRDefault="00D3022F" w:rsidP="0092675B">
            <w:pPr>
              <w:pStyle w:val="NormalWeb"/>
              <w:spacing w:before="120" w:beforeAutospacing="0" w:after="120" w:afterAutospacing="0"/>
              <w:ind w:right="432"/>
              <w:jc w:val="both"/>
              <w:rPr>
                <w:rFonts w:ascii="Cambria" w:hAnsi="Cambria"/>
                <w:color w:val="202122"/>
              </w:rPr>
            </w:pPr>
          </w:p>
          <w:p w:rsidR="00192849" w:rsidRPr="00B246BF" w:rsidRDefault="00192849" w:rsidP="00192849">
            <w:pPr>
              <w:pStyle w:val="NormalWeb"/>
              <w:shd w:val="clear" w:color="auto" w:fill="FFFFFF"/>
              <w:spacing w:before="0" w:beforeAutospacing="0" w:after="0"/>
              <w:textAlignment w:val="baseline"/>
              <w:rPr>
                <w:rFonts w:ascii="Cambria" w:hAnsi="Cambria"/>
                <w:color w:val="000000"/>
                <w:sz w:val="26"/>
                <w:szCs w:val="26"/>
              </w:rPr>
            </w:pPr>
            <w:r w:rsidRPr="00B246BF">
              <w:rPr>
                <w:rStyle w:val="Strong"/>
                <w:rFonts w:ascii="Cambria" w:hAnsi="Cambria"/>
                <w:color w:val="000000"/>
                <w:sz w:val="26"/>
                <w:szCs w:val="26"/>
                <w:bdr w:val="none" w:sz="0" w:space="0" w:color="auto" w:frame="1"/>
              </w:rPr>
              <w:t>High capital requirements: </w:t>
            </w:r>
            <w:r w:rsidRPr="00B246BF">
              <w:rPr>
                <w:rFonts w:ascii="Cambria" w:hAnsi="Cambria"/>
                <w:color w:val="000000"/>
                <w:sz w:val="26"/>
                <w:szCs w:val="26"/>
              </w:rPr>
              <w:t>Building a company to compete with Apple would require significant investments in technology, R&amp;D, and marketing.</w:t>
            </w:r>
          </w:p>
          <w:p w:rsidR="00192849" w:rsidRPr="00B246BF" w:rsidRDefault="00192849" w:rsidP="00192849">
            <w:pPr>
              <w:pStyle w:val="NormalWeb"/>
              <w:shd w:val="clear" w:color="auto" w:fill="FFFFFF"/>
              <w:spacing w:before="0" w:beforeAutospacing="0" w:after="0"/>
              <w:textAlignment w:val="baseline"/>
              <w:rPr>
                <w:rFonts w:ascii="Cambria" w:hAnsi="Cambria"/>
                <w:color w:val="000000"/>
                <w:sz w:val="26"/>
                <w:szCs w:val="26"/>
              </w:rPr>
            </w:pPr>
            <w:r w:rsidRPr="00B246BF">
              <w:rPr>
                <w:rStyle w:val="Strong"/>
                <w:rFonts w:ascii="Cambria" w:hAnsi="Cambria"/>
                <w:color w:val="000000"/>
                <w:sz w:val="26"/>
                <w:szCs w:val="26"/>
                <w:bdr w:val="none" w:sz="0" w:space="0" w:color="auto" w:frame="1"/>
              </w:rPr>
              <w:t>Brand recognition:</w:t>
            </w:r>
            <w:r w:rsidRPr="00B246BF">
              <w:rPr>
                <w:rFonts w:ascii="Cambria" w:hAnsi="Cambria"/>
                <w:color w:val="000000"/>
                <w:sz w:val="26"/>
                <w:szCs w:val="26"/>
              </w:rPr>
              <w:t xml:space="preserve"> Apple </w:t>
            </w:r>
            <w:r w:rsidRPr="00B246BF">
              <w:rPr>
                <w:rFonts w:ascii="Cambria" w:hAnsi="Cambria"/>
                <w:color w:val="000000"/>
                <w:sz w:val="26"/>
                <w:szCs w:val="26"/>
              </w:rPr>
              <w:lastRenderedPageBreak/>
              <w:t>has a strong brand that is well-known and respected worldwide.</w:t>
            </w:r>
          </w:p>
          <w:p w:rsidR="00192849" w:rsidRPr="00B246BF" w:rsidRDefault="00192849" w:rsidP="0092675B">
            <w:pPr>
              <w:pStyle w:val="NormalWeb"/>
              <w:spacing w:before="120" w:beforeAutospacing="0" w:after="120" w:afterAutospacing="0"/>
              <w:ind w:right="432"/>
              <w:jc w:val="both"/>
              <w:rPr>
                <w:rFonts w:ascii="Cambria" w:hAnsi="Cambria"/>
                <w:color w:val="202122"/>
              </w:rPr>
            </w:pPr>
          </w:p>
        </w:tc>
        <w:tc>
          <w:tcPr>
            <w:tcW w:w="3261" w:type="dxa"/>
          </w:tcPr>
          <w:p w:rsidR="00D3022F" w:rsidRPr="00B246BF" w:rsidRDefault="00D3022F" w:rsidP="00192849">
            <w:pPr>
              <w:pStyle w:val="NormalWeb"/>
              <w:spacing w:before="120" w:beforeAutospacing="0" w:after="120" w:afterAutospacing="0"/>
              <w:ind w:right="432"/>
              <w:rPr>
                <w:rFonts w:ascii="Cambria" w:hAnsi="Cambria"/>
                <w:color w:val="202122"/>
              </w:rPr>
            </w:pPr>
          </w:p>
          <w:p w:rsidR="00192849" w:rsidRPr="00B246BF" w:rsidRDefault="00192849" w:rsidP="00192849">
            <w:pPr>
              <w:pStyle w:val="NormalWeb"/>
              <w:spacing w:before="120" w:beforeAutospacing="0" w:after="120" w:afterAutospacing="0"/>
              <w:ind w:right="432"/>
              <w:rPr>
                <w:rFonts w:ascii="Cambria" w:hAnsi="Cambria"/>
                <w:color w:val="202122"/>
              </w:rPr>
            </w:pPr>
            <w:r w:rsidRPr="00B246BF">
              <w:rPr>
                <w:rFonts w:ascii="Cambria" w:hAnsi="Cambria"/>
                <w:color w:val="4D5156"/>
                <w:shd w:val="clear" w:color="auto" w:fill="FFFFFF"/>
              </w:rPr>
              <w:t xml:space="preserve">The optimal barriers to enter the market includes product differentiation, government and legal requirements, capital requirements, economies of scale and others. (Kemp 2013, p. 112). For Nestle, they </w:t>
            </w:r>
            <w:r w:rsidRPr="00B246BF">
              <w:rPr>
                <w:rFonts w:ascii="Cambria" w:hAnsi="Cambria"/>
                <w:color w:val="4D5156"/>
                <w:shd w:val="clear" w:color="auto" w:fill="FFFFFF"/>
              </w:rPr>
              <w:lastRenderedPageBreak/>
              <w:t>face a huge challenge to enter new markets due to the lack of product differentiation.</w:t>
            </w:r>
          </w:p>
        </w:tc>
      </w:tr>
    </w:tbl>
    <w:p w:rsidR="00FC1571" w:rsidRPr="00B246BF" w:rsidRDefault="00723B34" w:rsidP="00723B34">
      <w:pPr>
        <w:pStyle w:val="NormalWeb"/>
        <w:numPr>
          <w:ilvl w:val="0"/>
          <w:numId w:val="3"/>
        </w:numPr>
        <w:shd w:val="clear" w:color="auto" w:fill="FFFFFF"/>
        <w:spacing w:before="120" w:beforeAutospacing="0" w:after="120" w:afterAutospacing="0"/>
        <w:ind w:left="72" w:right="432"/>
        <w:jc w:val="both"/>
        <w:rPr>
          <w:rFonts w:ascii="Cambria" w:hAnsi="Cambria"/>
          <w:color w:val="202122"/>
          <w:sz w:val="32"/>
          <w:szCs w:val="32"/>
        </w:rPr>
      </w:pPr>
      <w:r w:rsidRPr="00B246BF">
        <w:rPr>
          <w:rFonts w:ascii="Cambria" w:hAnsi="Cambria"/>
          <w:b/>
          <w:bCs/>
          <w:spacing w:val="-3"/>
          <w:sz w:val="36"/>
          <w:szCs w:val="36"/>
          <w:u w:val="single"/>
        </w:rPr>
        <w:lastRenderedPageBreak/>
        <w:t xml:space="preserve">Assessment of sustainability </w:t>
      </w:r>
    </w:p>
    <w:p w:rsidR="00DB30F6" w:rsidRPr="00B246BF" w:rsidRDefault="00DB30F6" w:rsidP="00DB30F6">
      <w:pPr>
        <w:pStyle w:val="NormalWeb"/>
        <w:shd w:val="clear" w:color="auto" w:fill="FFFFFF"/>
        <w:spacing w:before="120" w:beforeAutospacing="0" w:after="120" w:afterAutospacing="0"/>
        <w:ind w:right="432"/>
        <w:jc w:val="both"/>
        <w:rPr>
          <w:rFonts w:ascii="Cambria" w:hAnsi="Cambria"/>
          <w:color w:val="202122"/>
          <w:sz w:val="32"/>
          <w:szCs w:val="32"/>
        </w:rPr>
      </w:pPr>
    </w:p>
    <w:p w:rsidR="00723B34" w:rsidRPr="00B246BF" w:rsidRDefault="00723B34" w:rsidP="00723B34">
      <w:pPr>
        <w:pStyle w:val="NormalWeb"/>
        <w:shd w:val="clear" w:color="auto" w:fill="FFFFFF"/>
        <w:spacing w:before="120" w:beforeAutospacing="0" w:after="120" w:afterAutospacing="0"/>
        <w:ind w:right="432"/>
        <w:jc w:val="both"/>
        <w:rPr>
          <w:rFonts w:ascii="Cambria" w:hAnsi="Cambria"/>
          <w:spacing w:val="-3"/>
          <w:sz w:val="36"/>
          <w:szCs w:val="36"/>
        </w:rPr>
      </w:pPr>
      <w:r w:rsidRPr="00B246BF">
        <w:rPr>
          <w:rFonts w:ascii="Cambria" w:hAnsi="Cambria"/>
          <w:spacing w:val="-3"/>
          <w:sz w:val="36"/>
          <w:szCs w:val="36"/>
        </w:rPr>
        <w:t>Sustainability assessment requires an evaluation of present and future conditions to show that present decisions and actions are not compromising future human and ecological health and well-being.</w:t>
      </w:r>
    </w:p>
    <w:p w:rsidR="00723B34" w:rsidRPr="00B246BF" w:rsidRDefault="00723B34" w:rsidP="00723B34">
      <w:pPr>
        <w:pStyle w:val="NormalWeb"/>
        <w:shd w:val="clear" w:color="auto" w:fill="FFFFFF"/>
        <w:spacing w:before="120" w:beforeAutospacing="0" w:after="120" w:afterAutospacing="0"/>
        <w:ind w:right="432"/>
        <w:jc w:val="both"/>
        <w:rPr>
          <w:rFonts w:ascii="Cambria" w:hAnsi="Cambria"/>
          <w:spacing w:val="-3"/>
          <w:sz w:val="36"/>
          <w:szCs w:val="36"/>
        </w:rPr>
      </w:pPr>
    </w:p>
    <w:p w:rsidR="00723B34" w:rsidRPr="00B246BF" w:rsidRDefault="00723B34" w:rsidP="00105EE7">
      <w:pPr>
        <w:pStyle w:val="NormalWeb"/>
        <w:numPr>
          <w:ilvl w:val="0"/>
          <w:numId w:val="11"/>
        </w:numPr>
        <w:shd w:val="clear" w:color="auto" w:fill="FFFFFF"/>
        <w:spacing w:before="120" w:beforeAutospacing="0" w:after="120" w:afterAutospacing="0"/>
        <w:ind w:left="360" w:right="432"/>
        <w:jc w:val="both"/>
        <w:rPr>
          <w:rFonts w:ascii="Cambria" w:hAnsi="Cambria"/>
          <w:color w:val="202122"/>
          <w:sz w:val="32"/>
          <w:szCs w:val="32"/>
        </w:rPr>
      </w:pPr>
      <w:r w:rsidRPr="00B246BF">
        <w:rPr>
          <w:rFonts w:ascii="Cambria" w:hAnsi="Cambria"/>
          <w:color w:val="202122"/>
          <w:sz w:val="32"/>
          <w:szCs w:val="32"/>
        </w:rPr>
        <w:t xml:space="preserve">Technology company:  </w:t>
      </w:r>
      <w:r w:rsidRPr="00B246BF">
        <w:rPr>
          <w:rFonts w:ascii="Cambria" w:hAnsi="Cambria"/>
          <w:b/>
          <w:bCs/>
          <w:color w:val="202122"/>
          <w:sz w:val="32"/>
          <w:szCs w:val="32"/>
          <w:u w:val="single"/>
        </w:rPr>
        <w:t>APPLE</w:t>
      </w:r>
      <w:r w:rsidRPr="00B246BF">
        <w:rPr>
          <w:rFonts w:ascii="Cambria" w:hAnsi="Cambria"/>
          <w:color w:val="202122"/>
          <w:sz w:val="32"/>
          <w:szCs w:val="32"/>
        </w:rPr>
        <w:t xml:space="preserve"> </w:t>
      </w:r>
      <w:r w:rsidRPr="00B246BF">
        <w:rPr>
          <w:rFonts w:ascii="Cambria" w:hAnsi="Cambria"/>
          <w:b/>
          <w:bCs/>
          <w:color w:val="202122"/>
          <w:sz w:val="32"/>
          <w:szCs w:val="32"/>
          <w:u w:val="single"/>
        </w:rPr>
        <w:t>Inc</w:t>
      </w:r>
    </w:p>
    <w:p w:rsidR="00723B34" w:rsidRPr="00B246BF" w:rsidRDefault="00723B34" w:rsidP="00723B34">
      <w:pPr>
        <w:pStyle w:val="NormalWeb"/>
        <w:shd w:val="clear" w:color="auto" w:fill="FCFCFC"/>
        <w:ind w:left="720"/>
        <w:rPr>
          <w:rFonts w:ascii="Cambria" w:hAnsi="Cambria"/>
          <w:color w:val="333333"/>
          <w:sz w:val="27"/>
          <w:szCs w:val="27"/>
        </w:rPr>
      </w:pPr>
      <w:r w:rsidRPr="00B246BF">
        <w:rPr>
          <w:rFonts w:ascii="Cambria" w:hAnsi="Cambria"/>
          <w:color w:val="333333"/>
          <w:sz w:val="27"/>
          <w:szCs w:val="27"/>
        </w:rPr>
        <w:t>Apple put sustainability at the centre of its Fall iPhone and Apple Watch event. It did so as it put sustainability into context by showing that you can do what I've been advocating for a long time: doing good and doing well from a business perspective.</w:t>
      </w:r>
    </w:p>
    <w:p w:rsidR="00723B34" w:rsidRPr="00B246BF" w:rsidRDefault="00723B34" w:rsidP="00723B34">
      <w:pPr>
        <w:pStyle w:val="NormalWeb"/>
        <w:shd w:val="clear" w:color="auto" w:fill="FCFCFC"/>
        <w:ind w:left="720"/>
        <w:rPr>
          <w:rFonts w:ascii="Cambria" w:hAnsi="Cambria"/>
          <w:color w:val="333333"/>
          <w:sz w:val="27"/>
          <w:szCs w:val="27"/>
        </w:rPr>
      </w:pPr>
      <w:r w:rsidRPr="00B246BF">
        <w:rPr>
          <w:rFonts w:ascii="Cambria" w:hAnsi="Cambria"/>
          <w:color w:val="333333"/>
          <w:sz w:val="27"/>
          <w:szCs w:val="27"/>
        </w:rPr>
        <w:t>Tim Cook opened up the event, saying Apple wants to make a difference as a company and with the products it brings to market. Apple Watch is the first carbon-neutral product that Apple launched, the first step towards its goal to have all Apple products be carbon-neutral by 2030.</w:t>
      </w:r>
    </w:p>
    <w:p w:rsidR="00105EE7" w:rsidRPr="00B246BF" w:rsidRDefault="00723B34" w:rsidP="00723B34">
      <w:pPr>
        <w:pStyle w:val="NormalWeb"/>
        <w:shd w:val="clear" w:color="auto" w:fill="FCFCFC"/>
        <w:ind w:left="720"/>
        <w:rPr>
          <w:rFonts w:ascii="Cambria" w:hAnsi="Cambria"/>
          <w:color w:val="333333"/>
          <w:sz w:val="27"/>
          <w:szCs w:val="27"/>
        </w:rPr>
      </w:pPr>
      <w:r w:rsidRPr="00B246BF">
        <w:rPr>
          <w:rFonts w:ascii="Cambria" w:hAnsi="Cambria"/>
          <w:color w:val="333333"/>
          <w:sz w:val="27"/>
          <w:szCs w:val="27"/>
        </w:rPr>
        <w:t xml:space="preserve">It is important to take a moment to look at the steps that Apple is taking to achieve this goal. Apple’s first carbon-neutral products is a milestone in a journey initiated over a decade ago, involving substantial innovation and efforts throughout its global supply chain. </w:t>
      </w:r>
    </w:p>
    <w:p w:rsidR="00723B34" w:rsidRPr="00B246BF" w:rsidRDefault="00723B34" w:rsidP="00723B34">
      <w:pPr>
        <w:pStyle w:val="NormalWeb"/>
        <w:shd w:val="clear" w:color="auto" w:fill="FCFCFC"/>
        <w:ind w:left="720"/>
        <w:rPr>
          <w:rFonts w:ascii="Cambria" w:hAnsi="Cambria"/>
          <w:color w:val="333333"/>
          <w:sz w:val="27"/>
          <w:szCs w:val="27"/>
        </w:rPr>
      </w:pPr>
      <w:r w:rsidRPr="00B246BF">
        <w:rPr>
          <w:rFonts w:ascii="Cambria" w:hAnsi="Cambria"/>
          <w:color w:val="333333"/>
          <w:sz w:val="27"/>
          <w:szCs w:val="27"/>
        </w:rPr>
        <w:t>In 2020, the company reached carbon neutrality for its worldwide corporate operations and revealed the ambitious "Apple 2030" strategy to achieve carbon neutrality across its entire value chain by 2030. Central to this plan is a drastic 75% reduction of its total carbon emissions from the levels recorded in 2015. It has already diminished emissions by over 45% since 2015, even with revenue growing by over 65% within the same timeframe.</w:t>
      </w:r>
    </w:p>
    <w:p w:rsidR="00723B34" w:rsidRPr="00B246BF" w:rsidRDefault="00723B34" w:rsidP="00723B34">
      <w:pPr>
        <w:pStyle w:val="NormalWeb"/>
        <w:shd w:val="clear" w:color="auto" w:fill="FFFFFF"/>
        <w:spacing w:before="120" w:beforeAutospacing="0" w:after="120" w:afterAutospacing="0"/>
        <w:ind w:left="720" w:right="432"/>
        <w:jc w:val="both"/>
        <w:rPr>
          <w:rFonts w:ascii="Cambria" w:hAnsi="Cambria"/>
          <w:color w:val="202122"/>
          <w:sz w:val="28"/>
          <w:szCs w:val="28"/>
        </w:rPr>
      </w:pPr>
    </w:p>
    <w:p w:rsidR="00FC1571" w:rsidRPr="00B246BF" w:rsidRDefault="00105EE7" w:rsidP="00105EE7">
      <w:pPr>
        <w:pStyle w:val="NormalWeb"/>
        <w:numPr>
          <w:ilvl w:val="0"/>
          <w:numId w:val="11"/>
        </w:numPr>
        <w:shd w:val="clear" w:color="auto" w:fill="FFFFFF"/>
        <w:spacing w:before="120" w:beforeAutospacing="0" w:after="120" w:afterAutospacing="0"/>
        <w:ind w:left="360" w:right="432"/>
        <w:jc w:val="both"/>
        <w:rPr>
          <w:rFonts w:ascii="Cambria" w:hAnsi="Cambria"/>
          <w:color w:val="202122"/>
          <w:sz w:val="32"/>
          <w:szCs w:val="32"/>
        </w:rPr>
      </w:pPr>
      <w:r w:rsidRPr="00B246BF">
        <w:rPr>
          <w:rFonts w:ascii="Cambria" w:hAnsi="Cambria"/>
          <w:color w:val="202122"/>
          <w:sz w:val="32"/>
          <w:szCs w:val="32"/>
        </w:rPr>
        <w:t xml:space="preserve">Consumer goods sector: </w:t>
      </w:r>
      <w:r w:rsidRPr="00B246BF">
        <w:rPr>
          <w:rFonts w:ascii="Cambria" w:hAnsi="Cambria"/>
          <w:b/>
          <w:bCs/>
          <w:color w:val="202122"/>
          <w:sz w:val="32"/>
          <w:szCs w:val="32"/>
          <w:u w:val="single"/>
        </w:rPr>
        <w:t>NESTLE</w:t>
      </w:r>
    </w:p>
    <w:p w:rsidR="00105EE7" w:rsidRPr="00B246BF" w:rsidRDefault="00105EE7" w:rsidP="00105EE7">
      <w:pPr>
        <w:pStyle w:val="NormalWeb"/>
        <w:shd w:val="clear" w:color="auto" w:fill="FFFFFF"/>
        <w:spacing w:before="120" w:beforeAutospacing="0" w:after="120" w:afterAutospacing="0"/>
        <w:ind w:left="720" w:right="432"/>
        <w:jc w:val="both"/>
        <w:rPr>
          <w:rFonts w:ascii="Cambria" w:hAnsi="Cambria"/>
          <w:color w:val="202122"/>
          <w:sz w:val="32"/>
          <w:szCs w:val="32"/>
        </w:rPr>
      </w:pPr>
    </w:p>
    <w:p w:rsidR="00105EE7" w:rsidRPr="00B246BF" w:rsidRDefault="00105EE7" w:rsidP="00105EE7">
      <w:pPr>
        <w:pStyle w:val="intro"/>
        <w:shd w:val="clear" w:color="auto" w:fill="FFFFFF"/>
        <w:spacing w:before="240" w:beforeAutospacing="0" w:after="240" w:afterAutospacing="0" w:line="384" w:lineRule="atLeast"/>
        <w:rPr>
          <w:rFonts w:ascii="Cambria" w:hAnsi="Cambria"/>
          <w:color w:val="63513D"/>
          <w:sz w:val="35"/>
          <w:szCs w:val="35"/>
        </w:rPr>
      </w:pPr>
      <w:r w:rsidRPr="00B246BF">
        <w:rPr>
          <w:rFonts w:ascii="Cambria" w:hAnsi="Cambria"/>
          <w:color w:val="63513D"/>
          <w:sz w:val="35"/>
          <w:szCs w:val="35"/>
        </w:rPr>
        <w:t>“We believe in the power of food to enhance quality of life.”</w:t>
      </w:r>
    </w:p>
    <w:p w:rsidR="00105EE7" w:rsidRPr="00B246BF" w:rsidRDefault="00105EE7" w:rsidP="00105EE7">
      <w:pPr>
        <w:pStyle w:val="NormalWeb"/>
        <w:shd w:val="clear" w:color="auto" w:fill="FFFFFF"/>
        <w:spacing w:before="0" w:beforeAutospacing="0" w:after="90" w:afterAutospacing="0"/>
        <w:rPr>
          <w:rFonts w:ascii="Cambria" w:hAnsi="Cambria"/>
          <w:color w:val="63513D"/>
          <w:sz w:val="28"/>
          <w:szCs w:val="32"/>
        </w:rPr>
      </w:pPr>
      <w:r w:rsidRPr="00B246BF">
        <w:rPr>
          <w:rFonts w:ascii="Cambria" w:hAnsi="Cambria"/>
          <w:color w:val="63513D"/>
          <w:sz w:val="28"/>
          <w:szCs w:val="32"/>
        </w:rPr>
        <w:t>This belief fuels our desire to use our global scale, resources and expertise to contribute to a healthier future for people and the planet.</w:t>
      </w:r>
    </w:p>
    <w:p w:rsidR="00105EE7" w:rsidRPr="00B246BF" w:rsidRDefault="00105EE7" w:rsidP="00105EE7">
      <w:pPr>
        <w:pStyle w:val="NormalWeb"/>
        <w:shd w:val="clear" w:color="auto" w:fill="FFFFFF"/>
        <w:spacing w:before="0" w:beforeAutospacing="0" w:after="90" w:afterAutospacing="0"/>
        <w:rPr>
          <w:rFonts w:ascii="Cambria" w:hAnsi="Cambria"/>
          <w:color w:val="63513D"/>
          <w:sz w:val="28"/>
          <w:szCs w:val="32"/>
        </w:rPr>
      </w:pPr>
      <w:r w:rsidRPr="00B246BF">
        <w:rPr>
          <w:rFonts w:ascii="Cambria" w:hAnsi="Cambria"/>
          <w:color w:val="63513D"/>
          <w:sz w:val="28"/>
          <w:szCs w:val="32"/>
        </w:rPr>
        <w:t>Creating Shared Value (CSV) is at the heart of our purpose: to unlock the power of food to enhance quality of life for everyone, today and for generations to come.</w:t>
      </w:r>
    </w:p>
    <w:p w:rsidR="00DB30F6" w:rsidRPr="00B246BF" w:rsidRDefault="00DB30F6" w:rsidP="00105EE7">
      <w:pPr>
        <w:pStyle w:val="NormalWeb"/>
        <w:shd w:val="clear" w:color="auto" w:fill="FFFFFF"/>
        <w:spacing w:before="0" w:beforeAutospacing="0" w:after="90" w:afterAutospacing="0"/>
        <w:rPr>
          <w:rFonts w:ascii="Cambria" w:hAnsi="Cambria"/>
          <w:color w:val="63513D"/>
          <w:sz w:val="28"/>
          <w:szCs w:val="32"/>
        </w:rPr>
      </w:pPr>
    </w:p>
    <w:p w:rsidR="00105EE7" w:rsidRPr="00B246BF" w:rsidRDefault="00105EE7" w:rsidP="00105EE7">
      <w:pPr>
        <w:pStyle w:val="NormalWeb"/>
        <w:shd w:val="clear" w:color="auto" w:fill="FFFFFF"/>
        <w:spacing w:before="0" w:beforeAutospacing="0" w:after="90" w:afterAutospacing="0"/>
        <w:rPr>
          <w:rFonts w:ascii="Cambria" w:hAnsi="Cambria"/>
          <w:color w:val="63513D"/>
          <w:sz w:val="28"/>
          <w:szCs w:val="32"/>
        </w:rPr>
      </w:pPr>
      <w:r w:rsidRPr="00B246BF">
        <w:rPr>
          <w:rFonts w:ascii="Cambria" w:hAnsi="Cambria"/>
          <w:color w:val="63513D"/>
          <w:sz w:val="28"/>
          <w:szCs w:val="32"/>
        </w:rPr>
        <w:t>Our approach to sustainability is wide-ranging, underpinned by commitments to strive for net zero emissions and deforestation-free supply chains and to advance regenerative agriculture at scale. We are also committed to improving water stewardship, developing better packaging to improve their end of life options, creating opportunities for young people and building a diverse and inclusive workforce.</w:t>
      </w:r>
    </w:p>
    <w:p w:rsidR="00DB30F6" w:rsidRPr="00B246BF" w:rsidRDefault="00DB30F6" w:rsidP="00105EE7">
      <w:pPr>
        <w:pStyle w:val="NormalWeb"/>
        <w:shd w:val="clear" w:color="auto" w:fill="FFFFFF"/>
        <w:spacing w:before="0" w:beforeAutospacing="0" w:after="90" w:afterAutospacing="0"/>
        <w:rPr>
          <w:rFonts w:ascii="Cambria" w:hAnsi="Cambria"/>
          <w:color w:val="63513D"/>
          <w:sz w:val="28"/>
          <w:szCs w:val="32"/>
        </w:rPr>
      </w:pPr>
    </w:p>
    <w:p w:rsidR="00DB30F6" w:rsidRPr="00B246BF" w:rsidRDefault="00DB30F6" w:rsidP="00105EE7">
      <w:pPr>
        <w:pStyle w:val="NormalWeb"/>
        <w:shd w:val="clear" w:color="auto" w:fill="FFFFFF"/>
        <w:spacing w:before="0" w:beforeAutospacing="0" w:after="90" w:afterAutospacing="0"/>
        <w:rPr>
          <w:rFonts w:ascii="Cambria" w:hAnsi="Cambria"/>
          <w:color w:val="63513D"/>
          <w:sz w:val="31"/>
          <w:szCs w:val="28"/>
          <w:shd w:val="clear" w:color="auto" w:fill="FFFFFF"/>
        </w:rPr>
      </w:pPr>
      <w:r w:rsidRPr="00B246BF">
        <w:rPr>
          <w:rFonts w:ascii="Cambria" w:hAnsi="Cambria"/>
          <w:color w:val="63513D"/>
          <w:sz w:val="31"/>
          <w:szCs w:val="28"/>
          <w:shd w:val="clear" w:color="auto" w:fill="FFFFFF"/>
        </w:rPr>
        <w:t>Packaging helps to protect food and beverages, ensure product quality and freshness, communicate nutritional information and prevent food waste.</w:t>
      </w:r>
    </w:p>
    <w:p w:rsidR="00DB30F6" w:rsidRPr="00B246BF" w:rsidRDefault="00DB30F6" w:rsidP="00105EE7">
      <w:pPr>
        <w:pStyle w:val="NormalWeb"/>
        <w:shd w:val="clear" w:color="auto" w:fill="FFFFFF"/>
        <w:spacing w:before="0" w:beforeAutospacing="0" w:after="90" w:afterAutospacing="0"/>
        <w:rPr>
          <w:rFonts w:ascii="Cambria" w:hAnsi="Cambria"/>
          <w:color w:val="63513D"/>
          <w:sz w:val="31"/>
          <w:szCs w:val="28"/>
          <w:shd w:val="clear" w:color="auto" w:fill="FFFFFF"/>
        </w:rPr>
      </w:pPr>
    </w:p>
    <w:p w:rsidR="00DB30F6" w:rsidRPr="00B246BF" w:rsidRDefault="00DB30F6" w:rsidP="00DB30F6">
      <w:pPr>
        <w:pStyle w:val="intro"/>
        <w:shd w:val="clear" w:color="auto" w:fill="FFFFFF"/>
        <w:spacing w:before="240" w:beforeAutospacing="0" w:after="240" w:afterAutospacing="0" w:line="384" w:lineRule="atLeast"/>
        <w:rPr>
          <w:rFonts w:ascii="Cambria" w:hAnsi="Cambria"/>
          <w:color w:val="63513D"/>
          <w:sz w:val="35"/>
          <w:szCs w:val="35"/>
        </w:rPr>
      </w:pPr>
      <w:r w:rsidRPr="00B246BF">
        <w:rPr>
          <w:rFonts w:ascii="Cambria" w:hAnsi="Cambria"/>
          <w:color w:val="63513D"/>
          <w:sz w:val="35"/>
          <w:szCs w:val="35"/>
        </w:rPr>
        <w:t>We aim to reduce our carbon footprint and achieve net zero by 2050 at the latest.</w:t>
      </w:r>
    </w:p>
    <w:p w:rsidR="00DB30F6" w:rsidRPr="00B246BF" w:rsidRDefault="00DB30F6" w:rsidP="00DB30F6">
      <w:pPr>
        <w:pStyle w:val="NormalWeb"/>
        <w:shd w:val="clear" w:color="auto" w:fill="FFFFFF"/>
        <w:spacing w:before="0" w:beforeAutospacing="0" w:after="0" w:afterAutospacing="0"/>
        <w:rPr>
          <w:rFonts w:ascii="Cambria" w:hAnsi="Cambria"/>
          <w:color w:val="63513D"/>
        </w:rPr>
      </w:pPr>
      <w:r w:rsidRPr="00B246BF">
        <w:rPr>
          <w:rFonts w:ascii="Cambria" w:hAnsi="Cambria"/>
          <w:color w:val="63513D"/>
        </w:rPr>
        <w:t>We take a holistic approach to managing our impact on the environment – joining the dots between climate change and related issues including water stewardship, biodiversity and human rights.</w:t>
      </w:r>
    </w:p>
    <w:p w:rsidR="00DB30F6" w:rsidRPr="00B246BF" w:rsidRDefault="00DB30F6" w:rsidP="00DB30F6">
      <w:pPr>
        <w:pStyle w:val="NormalWeb"/>
        <w:shd w:val="clear" w:color="auto" w:fill="FFFFFF"/>
        <w:spacing w:before="0" w:beforeAutospacing="0" w:after="0" w:afterAutospacing="0"/>
        <w:rPr>
          <w:rFonts w:ascii="Cambria" w:hAnsi="Cambria"/>
          <w:color w:val="63513D"/>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r w:rsidRPr="00B246BF">
        <w:rPr>
          <w:rFonts w:ascii="Cambria" w:hAnsi="Cambria"/>
          <w:color w:val="63513D"/>
          <w:shd w:val="clear" w:color="auto" w:fill="FFFFFF"/>
        </w:rPr>
        <w:t>The ingredients we use for our products come from nature. That’s why playing our part in taking care of the environment and supporting a just future for communities is not only critically important for people and planet, it’s a business imperative too.</w:t>
      </w: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shd w:val="clear" w:color="auto" w:fill="FFFFFF"/>
        <w:spacing w:before="0" w:beforeAutospacing="0" w:after="0" w:afterAutospacing="0"/>
        <w:rPr>
          <w:rFonts w:ascii="Cambria" w:hAnsi="Cambria"/>
          <w:color w:val="63513D"/>
          <w:shd w:val="clear" w:color="auto" w:fill="FFFFFF"/>
        </w:rPr>
      </w:pPr>
    </w:p>
    <w:p w:rsidR="00DB30F6" w:rsidRPr="00B246BF" w:rsidRDefault="00DB30F6" w:rsidP="00DB30F6">
      <w:pPr>
        <w:pStyle w:val="NormalWeb"/>
        <w:numPr>
          <w:ilvl w:val="0"/>
          <w:numId w:val="3"/>
        </w:numPr>
        <w:shd w:val="clear" w:color="auto" w:fill="FFFFFF"/>
        <w:spacing w:before="0" w:beforeAutospacing="0" w:after="0" w:afterAutospacing="0"/>
        <w:ind w:left="360"/>
        <w:rPr>
          <w:rFonts w:ascii="Cambria" w:hAnsi="Cambria"/>
          <w:b/>
          <w:bCs/>
          <w:color w:val="63513D"/>
          <w:sz w:val="32"/>
          <w:szCs w:val="40"/>
          <w:u w:val="single"/>
        </w:rPr>
      </w:pPr>
      <w:r w:rsidRPr="00B246BF">
        <w:rPr>
          <w:rFonts w:ascii="Cambria" w:hAnsi="Cambria"/>
          <w:b/>
          <w:bCs/>
          <w:color w:val="63513D"/>
          <w:sz w:val="40"/>
          <w:szCs w:val="48"/>
          <w:u w:val="single"/>
        </w:rPr>
        <w:t xml:space="preserve">Conclusion </w:t>
      </w:r>
    </w:p>
    <w:p w:rsidR="00DB30F6" w:rsidRPr="00B246BF" w:rsidRDefault="00DB30F6" w:rsidP="00DB30F6">
      <w:pPr>
        <w:pStyle w:val="NormalWeb"/>
        <w:shd w:val="clear" w:color="auto" w:fill="FFFFFF"/>
        <w:spacing w:before="0" w:beforeAutospacing="0" w:after="0" w:afterAutospacing="0"/>
        <w:rPr>
          <w:rFonts w:ascii="Cambria" w:hAnsi="Cambria"/>
          <w:b/>
          <w:bCs/>
          <w:color w:val="63513D"/>
          <w:sz w:val="40"/>
          <w:szCs w:val="48"/>
          <w:u w:val="single"/>
        </w:rPr>
      </w:pPr>
    </w:p>
    <w:p w:rsidR="00DB30F6" w:rsidRPr="00B246BF" w:rsidRDefault="00DB30F6" w:rsidP="00DB30F6">
      <w:pPr>
        <w:pStyle w:val="NormalWeb"/>
        <w:numPr>
          <w:ilvl w:val="0"/>
          <w:numId w:val="12"/>
        </w:numPr>
        <w:shd w:val="clear" w:color="auto" w:fill="FFFFFF"/>
        <w:spacing w:before="0" w:beforeAutospacing="0" w:after="0" w:afterAutospacing="0"/>
        <w:ind w:left="504"/>
        <w:rPr>
          <w:rFonts w:ascii="Cambria" w:hAnsi="Cambria"/>
          <w:b/>
          <w:bCs/>
          <w:color w:val="63513D"/>
          <w:sz w:val="32"/>
          <w:szCs w:val="40"/>
          <w:u w:val="single"/>
        </w:rPr>
      </w:pPr>
      <w:r w:rsidRPr="00B246BF">
        <w:rPr>
          <w:rFonts w:ascii="Cambria" w:hAnsi="Cambria"/>
          <w:b/>
          <w:bCs/>
          <w:color w:val="63513D"/>
          <w:sz w:val="32"/>
          <w:szCs w:val="40"/>
          <w:u w:val="single"/>
        </w:rPr>
        <w:t>APPLE Inc</w:t>
      </w:r>
    </w:p>
    <w:p w:rsidR="00DB30F6" w:rsidRPr="00B246BF" w:rsidRDefault="00DB30F6" w:rsidP="00DB30F6">
      <w:pPr>
        <w:pStyle w:val="NormalWeb"/>
        <w:shd w:val="clear" w:color="auto" w:fill="FFFFFF"/>
        <w:spacing w:before="0" w:beforeAutospacing="0" w:after="0" w:afterAutospacing="0"/>
        <w:rPr>
          <w:rFonts w:ascii="Cambria" w:hAnsi="Cambria"/>
          <w:b/>
          <w:bCs/>
          <w:color w:val="63513D"/>
          <w:sz w:val="32"/>
          <w:szCs w:val="40"/>
          <w:u w:val="single"/>
        </w:rPr>
      </w:pPr>
    </w:p>
    <w:p w:rsidR="00DB30F6" w:rsidRPr="00B246BF" w:rsidRDefault="00DB30F6" w:rsidP="00DB30F6">
      <w:pPr>
        <w:pStyle w:val="NormalWeb"/>
        <w:shd w:val="clear" w:color="auto" w:fill="FFFFFF"/>
        <w:spacing w:before="0" w:beforeAutospacing="0" w:line="420" w:lineRule="atLeast"/>
        <w:rPr>
          <w:rFonts w:ascii="Cambria" w:hAnsi="Cambria"/>
          <w:color w:val="1F2024"/>
          <w:sz w:val="26"/>
          <w:szCs w:val="26"/>
        </w:rPr>
      </w:pPr>
      <w:r w:rsidRPr="00B246BF">
        <w:rPr>
          <w:rFonts w:ascii="Cambria" w:hAnsi="Cambria"/>
          <w:color w:val="1F2024"/>
          <w:sz w:val="26"/>
          <w:szCs w:val="26"/>
        </w:rPr>
        <w:t>Apple has changed the world through its products. The effects on consumers is phenomenon and only the future knows what products the Apple is going to bring to the market if their past trend is anything to go by, and it is likely to remain a giant for a long time. They have come up with products that people never imagined they needed, but once introduced to them they became hooked.</w:t>
      </w:r>
    </w:p>
    <w:p w:rsidR="00DB30F6" w:rsidRPr="00B246BF" w:rsidRDefault="00DB30F6" w:rsidP="00DB30F6">
      <w:pPr>
        <w:pStyle w:val="NormalWeb"/>
        <w:shd w:val="clear" w:color="auto" w:fill="FFFFFF"/>
        <w:spacing w:before="0" w:beforeAutospacing="0" w:line="420" w:lineRule="atLeast"/>
        <w:rPr>
          <w:rFonts w:ascii="Cambria" w:hAnsi="Cambria"/>
          <w:color w:val="1F2024"/>
          <w:sz w:val="26"/>
          <w:szCs w:val="26"/>
        </w:rPr>
      </w:pPr>
      <w:r w:rsidRPr="00B246BF">
        <w:rPr>
          <w:rFonts w:ascii="Cambria" w:hAnsi="Cambria"/>
          <w:color w:val="1F2024"/>
          <w:sz w:val="26"/>
          <w:szCs w:val="26"/>
        </w:rPr>
        <w:t>Apple is a maverick in the technology world, and the successful strategies they employ are likely to keep the company on an upward trend, consolidating its lead and market share. The company has huge cash reserves at its disposal that it can use to develop products.</w:t>
      </w:r>
    </w:p>
    <w:p w:rsidR="000D6DBC" w:rsidRPr="00B246BF" w:rsidRDefault="000D6DBC" w:rsidP="00DB30F6">
      <w:pPr>
        <w:pStyle w:val="NormalWeb"/>
        <w:shd w:val="clear" w:color="auto" w:fill="FFFFFF"/>
        <w:spacing w:before="0" w:beforeAutospacing="0" w:line="420" w:lineRule="atLeast"/>
        <w:rPr>
          <w:rFonts w:ascii="Cambria" w:hAnsi="Cambri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6BF">
        <w:rPr>
          <w:rFonts w:ascii="Cambria" w:hAnsi="Cambria"/>
          <w:color w:val="000000" w:themeColor="text1"/>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has accumulated significant cash reserves that have fortified its business</w:t>
      </w:r>
      <w:r w:rsidRPr="00B246BF">
        <w:rPr>
          <w:rFonts w:ascii="Cambria" w:hAnsi="Cambri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Even while the company faced multiple quarters of revenue declines this year, it continued to invest heavily in its high-growth industries like AI.</w:t>
      </w:r>
    </w:p>
    <w:p w:rsidR="000D6DBC" w:rsidRPr="00B246BF" w:rsidRDefault="000D6DBC" w:rsidP="00DB30F6">
      <w:pPr>
        <w:pStyle w:val="NormalWeb"/>
        <w:shd w:val="clear" w:color="auto" w:fill="FFFFFF"/>
        <w:spacing w:before="0" w:beforeAutospacing="0" w:line="420" w:lineRule="atLeast"/>
        <w:rPr>
          <w:rFonts w:ascii="Cambria" w:hAnsi="Cambria"/>
          <w:color w:val="1F2024"/>
          <w:sz w:val="26"/>
          <w:szCs w:val="26"/>
        </w:rPr>
      </w:pPr>
    </w:p>
    <w:p w:rsidR="00DB30F6" w:rsidRPr="00B246BF" w:rsidRDefault="000D6DBC" w:rsidP="000D6DBC">
      <w:pPr>
        <w:pStyle w:val="NormalWeb"/>
        <w:numPr>
          <w:ilvl w:val="0"/>
          <w:numId w:val="12"/>
        </w:numPr>
        <w:shd w:val="clear" w:color="auto" w:fill="FFFFFF"/>
        <w:spacing w:before="0" w:beforeAutospacing="0" w:after="0" w:afterAutospacing="0"/>
        <w:ind w:left="360"/>
        <w:rPr>
          <w:rFonts w:ascii="Cambria" w:hAnsi="Cambria"/>
          <w:b/>
          <w:bCs/>
          <w:color w:val="63513D"/>
          <w:sz w:val="32"/>
          <w:szCs w:val="40"/>
          <w:u w:val="single"/>
        </w:rPr>
      </w:pPr>
      <w:r w:rsidRPr="00B246BF">
        <w:rPr>
          <w:rFonts w:ascii="Cambria" w:hAnsi="Cambria"/>
          <w:b/>
          <w:bCs/>
          <w:color w:val="63513D"/>
          <w:sz w:val="32"/>
          <w:szCs w:val="40"/>
          <w:u w:val="single"/>
        </w:rPr>
        <w:t>NESTLE</w:t>
      </w:r>
    </w:p>
    <w:p w:rsidR="000D6DBC" w:rsidRPr="00B246BF" w:rsidRDefault="000D6DBC" w:rsidP="000D6DBC">
      <w:pPr>
        <w:pStyle w:val="NormalWeb"/>
        <w:shd w:val="clear" w:color="auto" w:fill="FFFFFF"/>
        <w:spacing w:before="0" w:beforeAutospacing="0" w:after="0" w:afterAutospacing="0"/>
        <w:rPr>
          <w:rFonts w:ascii="Cambria" w:hAnsi="Cambria"/>
          <w:b/>
          <w:bCs/>
          <w:color w:val="63513D"/>
          <w:sz w:val="32"/>
          <w:szCs w:val="40"/>
          <w:u w:val="single"/>
        </w:rPr>
      </w:pPr>
    </w:p>
    <w:p w:rsidR="000D6DBC" w:rsidRPr="00B246BF" w:rsidRDefault="000D6DBC" w:rsidP="000D6DBC">
      <w:pPr>
        <w:pStyle w:val="NormalWeb"/>
        <w:shd w:val="clear" w:color="auto" w:fill="FFFFFF"/>
        <w:spacing w:line="345" w:lineRule="atLeast"/>
        <w:rPr>
          <w:rFonts w:ascii="Cambria" w:hAnsi="Cambria"/>
          <w:color w:val="6E6E6E"/>
        </w:rPr>
      </w:pPr>
      <w:r w:rsidRPr="00B246BF">
        <w:rPr>
          <w:rFonts w:ascii="Cambria" w:hAnsi="Cambria"/>
          <w:color w:val="6E6E6E"/>
        </w:rPr>
        <w:t>Overall, Nestle is a highly successful and profitable company with a strong reputation for quality and innovation. The company has a wide range of well-known and popular brands and a strong presence in the global market. Despite some challenges, such as concerns about environmental sustainability and criticism of the company's marketing practices, Nestle has generally been successful in navigating these issues and maintaining its position as a leader in the food and beverage industry.</w:t>
      </w:r>
    </w:p>
    <w:p w:rsidR="000D6DBC" w:rsidRPr="00B246BF" w:rsidRDefault="000D6DBC" w:rsidP="000D6DBC">
      <w:pPr>
        <w:pStyle w:val="NormalWeb"/>
        <w:shd w:val="clear" w:color="auto" w:fill="FFFFFF"/>
        <w:spacing w:line="345" w:lineRule="atLeast"/>
        <w:rPr>
          <w:rFonts w:ascii="Cambria" w:hAnsi="Cambria"/>
          <w:color w:val="6E6E6E"/>
        </w:rPr>
      </w:pPr>
      <w:r w:rsidRPr="00B246BF">
        <w:rPr>
          <w:rFonts w:ascii="Cambria" w:hAnsi="Cambria"/>
          <w:color w:val="6E6E6E"/>
        </w:rPr>
        <w:t xml:space="preserve">Recommendations for improvement Nestle company: One area in which Nestle could improve is in its commitment to environmental sustainability. The company has faced criticism in the past for its use of unsustainable packaging and its impact on natural </w:t>
      </w:r>
      <w:r w:rsidRPr="00B246BF">
        <w:rPr>
          <w:rFonts w:ascii="Cambria" w:hAnsi="Cambria"/>
          <w:color w:val="6E6E6E"/>
        </w:rPr>
        <w:lastRenderedPageBreak/>
        <w:t>resources. To address these concerns, Nestle could invest in research and development of more sustainable packaging materials, as well as in initiatives to reduce waste and promote recycling.</w:t>
      </w:r>
    </w:p>
    <w:p w:rsidR="000D6DBC" w:rsidRPr="00B246BF" w:rsidRDefault="000D6DBC" w:rsidP="000D6DBC">
      <w:pPr>
        <w:pStyle w:val="NormalWeb"/>
        <w:shd w:val="clear" w:color="auto" w:fill="FFFFFF"/>
        <w:spacing w:line="345" w:lineRule="atLeast"/>
        <w:rPr>
          <w:rFonts w:ascii="Cambria" w:hAnsi="Cambria"/>
          <w:color w:val="6E6E6E"/>
        </w:rPr>
      </w:pPr>
      <w:r w:rsidRPr="00B246BF">
        <w:rPr>
          <w:rFonts w:ascii="Cambria" w:hAnsi="Cambria"/>
          <w:color w:val="6E6E6E"/>
        </w:rPr>
        <w:t>Another area in which Nestle could improve is in its marketing practices, particularly with regard to the promotion of unhealthy products to children. The company has faced criticism in the past for its marketing of sugary drinks and other unhealthy products to children. To address these concerns, Nestle could adopt stricter guidelines for its marketing practices and prioritize the promotion of healthier products.</w:t>
      </w:r>
    </w:p>
    <w:p w:rsidR="000D6DBC" w:rsidRPr="00B246BF" w:rsidRDefault="000D6DBC" w:rsidP="000D6DBC">
      <w:pPr>
        <w:pStyle w:val="NormalWeb"/>
        <w:shd w:val="clear" w:color="auto" w:fill="FFFFFF"/>
        <w:spacing w:line="345" w:lineRule="atLeast"/>
        <w:rPr>
          <w:rFonts w:ascii="Cambria" w:hAnsi="Cambri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6BF">
        <w:rPr>
          <w:rFonts w:ascii="Cambria" w:hAnsi="Cambri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Nestle is the major player in the fast-moving consumer goods (FMCG) industry, but Nestle holds better long-term growth prospects. This is primarily due to its stronger brand portfolio, wider distribution network, and a larger presence in emerging markets.</w:t>
      </w:r>
    </w:p>
    <w:p w:rsidR="000D6DBC" w:rsidRPr="00B246BF" w:rsidRDefault="000D6DBC" w:rsidP="000D6DBC">
      <w:pPr>
        <w:pStyle w:val="NormalWeb"/>
        <w:shd w:val="clear" w:color="auto" w:fill="FFFFFF"/>
        <w:spacing w:line="345" w:lineRule="atLeast"/>
        <w:rPr>
          <w:rFonts w:ascii="Cambria" w:hAnsi="Cambri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6DBC" w:rsidRPr="00B246BF" w:rsidRDefault="000D6DBC" w:rsidP="000D6DBC">
      <w:pPr>
        <w:pStyle w:val="NormalWeb"/>
        <w:shd w:val="clear" w:color="auto" w:fill="FFFFFF"/>
        <w:spacing w:line="345" w:lineRule="atLeast"/>
        <w:jc w:val="center"/>
        <w:rPr>
          <w:rFonts w:ascii="Cambria" w:hAnsi="Cambri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6BF">
        <w:rPr>
          <w:rFonts w:ascii="Cambria" w:hAnsi="Cambri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D6DBC" w:rsidRPr="00B246BF" w:rsidRDefault="000D6DBC" w:rsidP="000D6DBC">
      <w:pPr>
        <w:pStyle w:val="NormalWeb"/>
        <w:shd w:val="clear" w:color="auto" w:fill="FFFFFF"/>
        <w:spacing w:line="345" w:lineRule="atLeast"/>
        <w:jc w:val="center"/>
        <w:rPr>
          <w:rFonts w:ascii="Cambria" w:hAnsi="Cambr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D6DBC" w:rsidRPr="00B246BF" w:rsidRDefault="000D6DBC" w:rsidP="000D6DBC">
      <w:pPr>
        <w:pStyle w:val="NormalWeb"/>
        <w:shd w:val="clear" w:color="auto" w:fill="FFFFFF"/>
        <w:spacing w:before="0" w:beforeAutospacing="0" w:after="0" w:afterAutospacing="0"/>
        <w:rPr>
          <w:rFonts w:ascii="Cambria" w:hAnsi="Cambria"/>
          <w:color w:val="63513D"/>
          <w:sz w:val="32"/>
          <w:szCs w:val="40"/>
        </w:rPr>
      </w:pPr>
    </w:p>
    <w:p w:rsidR="000D6DBC" w:rsidRPr="00B246BF" w:rsidRDefault="000D6DBC" w:rsidP="000D6DBC">
      <w:pPr>
        <w:pStyle w:val="NormalWeb"/>
        <w:shd w:val="clear" w:color="auto" w:fill="FFFFFF"/>
        <w:spacing w:before="0" w:beforeAutospacing="0" w:after="0" w:afterAutospacing="0"/>
        <w:rPr>
          <w:rFonts w:ascii="Cambria" w:hAnsi="Cambria"/>
          <w:color w:val="63513D"/>
          <w:sz w:val="32"/>
          <w:szCs w:val="40"/>
        </w:rPr>
      </w:pPr>
    </w:p>
    <w:p w:rsidR="00DB30F6" w:rsidRPr="00B246BF" w:rsidRDefault="00DB30F6" w:rsidP="00105EE7">
      <w:pPr>
        <w:pStyle w:val="NormalWeb"/>
        <w:shd w:val="clear" w:color="auto" w:fill="FFFFFF"/>
        <w:spacing w:before="0" w:beforeAutospacing="0" w:after="90" w:afterAutospacing="0"/>
        <w:rPr>
          <w:rFonts w:ascii="Cambria" w:hAnsi="Cambria"/>
          <w:color w:val="63513D"/>
        </w:rPr>
      </w:pPr>
    </w:p>
    <w:p w:rsidR="00105EE7" w:rsidRPr="00B246BF" w:rsidRDefault="00105EE7" w:rsidP="00105EE7">
      <w:pPr>
        <w:pStyle w:val="NormalWeb"/>
        <w:shd w:val="clear" w:color="auto" w:fill="FFFFFF"/>
        <w:spacing w:before="120" w:beforeAutospacing="0" w:after="120" w:afterAutospacing="0"/>
        <w:ind w:left="720" w:right="432"/>
        <w:jc w:val="both"/>
        <w:rPr>
          <w:rFonts w:ascii="Cambria" w:hAnsi="Cambria"/>
          <w:color w:val="202122"/>
          <w:sz w:val="36"/>
          <w:szCs w:val="36"/>
        </w:rPr>
      </w:pPr>
    </w:p>
    <w:p w:rsidR="00066D8B" w:rsidRPr="00B246BF" w:rsidRDefault="00066D8B" w:rsidP="00B04D6D">
      <w:pPr>
        <w:pStyle w:val="NormalWeb"/>
        <w:shd w:val="clear" w:color="auto" w:fill="FFFFFF"/>
        <w:spacing w:before="120" w:beforeAutospacing="0" w:after="120" w:afterAutospacing="0"/>
        <w:ind w:left="-144" w:right="432"/>
        <w:rPr>
          <w:rFonts w:ascii="Cambria" w:hAnsi="Cambria"/>
          <w:color w:val="202122"/>
          <w:sz w:val="28"/>
          <w:szCs w:val="28"/>
        </w:rPr>
      </w:pPr>
    </w:p>
    <w:p w:rsidR="004B00EC" w:rsidRPr="00B246BF" w:rsidRDefault="00B246BF" w:rsidP="00B04D6D">
      <w:pPr>
        <w:pStyle w:val="NormalWeb"/>
        <w:shd w:val="clear" w:color="auto" w:fill="FFFFFF"/>
        <w:spacing w:before="120" w:beforeAutospacing="0" w:after="120" w:afterAutospacing="0"/>
        <w:ind w:left="-144" w:right="432"/>
        <w:rPr>
          <w:rFonts w:ascii="Cambria" w:hAnsi="Cambria"/>
          <w:b/>
          <w:bCs/>
          <w:color w:val="202122"/>
          <w:sz w:val="28"/>
          <w:szCs w:val="28"/>
        </w:rPr>
      </w:pPr>
      <w:proofErr w:type="gramStart"/>
      <w:r w:rsidRPr="00B246BF">
        <w:rPr>
          <w:rFonts w:ascii="Cambria" w:hAnsi="Cambria"/>
          <w:b/>
          <w:bCs/>
          <w:color w:val="202122"/>
          <w:sz w:val="28"/>
          <w:szCs w:val="28"/>
        </w:rPr>
        <w:t>Name :</w:t>
      </w:r>
      <w:proofErr w:type="gramEnd"/>
      <w:r w:rsidRPr="00B246BF">
        <w:rPr>
          <w:rFonts w:ascii="Cambria" w:hAnsi="Cambria"/>
          <w:b/>
          <w:bCs/>
          <w:color w:val="202122"/>
          <w:sz w:val="28"/>
          <w:szCs w:val="28"/>
        </w:rPr>
        <w:t xml:space="preserve"> G. Rama </w:t>
      </w:r>
      <w:proofErr w:type="spellStart"/>
      <w:r w:rsidRPr="00B246BF">
        <w:rPr>
          <w:rFonts w:ascii="Cambria" w:hAnsi="Cambria"/>
          <w:b/>
          <w:bCs/>
          <w:color w:val="202122"/>
          <w:sz w:val="28"/>
          <w:szCs w:val="28"/>
        </w:rPr>
        <w:t>Prasanna</w:t>
      </w:r>
      <w:proofErr w:type="spellEnd"/>
    </w:p>
    <w:p w:rsidR="000D6DBC" w:rsidRPr="00B246BF" w:rsidRDefault="000D6DBC" w:rsidP="00B04D6D">
      <w:pPr>
        <w:pStyle w:val="NormalWeb"/>
        <w:shd w:val="clear" w:color="auto" w:fill="FFFFFF"/>
        <w:spacing w:before="120" w:beforeAutospacing="0" w:after="120" w:afterAutospacing="0"/>
        <w:ind w:left="-144" w:right="432"/>
        <w:rPr>
          <w:rFonts w:ascii="Cambria" w:hAnsi="Cambria"/>
          <w:b/>
          <w:bCs/>
          <w:color w:val="202122"/>
          <w:sz w:val="28"/>
          <w:szCs w:val="28"/>
        </w:rPr>
      </w:pPr>
      <w:proofErr w:type="gramStart"/>
      <w:r w:rsidRPr="00B246BF">
        <w:rPr>
          <w:rFonts w:ascii="Cambria" w:hAnsi="Cambria"/>
          <w:b/>
          <w:bCs/>
          <w:color w:val="202122"/>
          <w:sz w:val="28"/>
          <w:szCs w:val="28"/>
        </w:rPr>
        <w:t>College :</w:t>
      </w:r>
      <w:proofErr w:type="gramEnd"/>
      <w:r w:rsidRPr="00B246BF">
        <w:rPr>
          <w:rFonts w:ascii="Cambria" w:hAnsi="Cambria"/>
          <w:b/>
          <w:bCs/>
          <w:color w:val="202122"/>
          <w:sz w:val="28"/>
          <w:szCs w:val="28"/>
        </w:rPr>
        <w:t xml:space="preserve"> DR. Lankapalli Bullayya College</w:t>
      </w:r>
    </w:p>
    <w:p w:rsidR="004B00EC" w:rsidRPr="00B246BF" w:rsidRDefault="004B00EC" w:rsidP="004B00EC">
      <w:pPr>
        <w:pStyle w:val="NormalWeb"/>
        <w:shd w:val="clear" w:color="auto" w:fill="FFFFFF"/>
        <w:spacing w:before="120" w:beforeAutospacing="0" w:after="120" w:afterAutospacing="0"/>
        <w:ind w:left="-144" w:right="432"/>
        <w:jc w:val="both"/>
        <w:rPr>
          <w:rFonts w:ascii="Cambria" w:hAnsi="Cambria"/>
          <w:color w:val="202122"/>
          <w:sz w:val="32"/>
          <w:szCs w:val="32"/>
        </w:rPr>
      </w:pPr>
    </w:p>
    <w:p w:rsidR="004B00EC" w:rsidRPr="00B246BF" w:rsidRDefault="004B00EC" w:rsidP="004B00EC">
      <w:pPr>
        <w:pStyle w:val="NormalWeb"/>
        <w:shd w:val="clear" w:color="auto" w:fill="FFFFFF"/>
        <w:spacing w:before="120" w:beforeAutospacing="0" w:after="120" w:afterAutospacing="0"/>
        <w:ind w:left="-144" w:right="432"/>
        <w:jc w:val="both"/>
        <w:rPr>
          <w:rFonts w:ascii="Cambria" w:hAnsi="Cambria"/>
          <w:color w:val="202122"/>
        </w:rPr>
      </w:pPr>
    </w:p>
    <w:p w:rsidR="004B00EC" w:rsidRPr="00B246BF" w:rsidRDefault="004B00EC" w:rsidP="004B00EC">
      <w:pPr>
        <w:pStyle w:val="NormalWeb"/>
        <w:shd w:val="clear" w:color="auto" w:fill="FFFFFF"/>
        <w:spacing w:before="120" w:beforeAutospacing="0" w:after="120" w:afterAutospacing="0"/>
        <w:ind w:left="-144" w:right="432"/>
        <w:jc w:val="both"/>
        <w:rPr>
          <w:rFonts w:ascii="Cambria" w:hAnsi="Cambria"/>
          <w:color w:val="202122"/>
        </w:rPr>
      </w:pPr>
    </w:p>
    <w:p w:rsidR="00B246BF" w:rsidRPr="00B246BF" w:rsidRDefault="00B246BF" w:rsidP="004B00EC">
      <w:pPr>
        <w:spacing w:after="120"/>
        <w:ind w:right="288"/>
        <w:rPr>
          <w:rFonts w:ascii="Cambria" w:hAnsi="Cambria" w:cs="Times New Roman"/>
        </w:rPr>
      </w:pPr>
    </w:p>
    <w:p w:rsidR="006E7C6E" w:rsidRPr="00B246BF" w:rsidRDefault="006E7C6E" w:rsidP="00B246BF">
      <w:pPr>
        <w:tabs>
          <w:tab w:val="left" w:pos="5928"/>
        </w:tabs>
        <w:rPr>
          <w:rFonts w:ascii="Cambria" w:hAnsi="Cambria" w:cs="Times New Roman"/>
        </w:rPr>
      </w:pPr>
      <w:bookmarkStart w:id="0" w:name="_GoBack"/>
      <w:bookmarkEnd w:id="0"/>
    </w:p>
    <w:sectPr w:rsidR="006E7C6E" w:rsidRPr="00B246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57D" w:rsidRDefault="0072657D" w:rsidP="00B246BF">
      <w:pPr>
        <w:spacing w:after="0" w:line="240" w:lineRule="auto"/>
      </w:pPr>
      <w:r>
        <w:separator/>
      </w:r>
    </w:p>
  </w:endnote>
  <w:endnote w:type="continuationSeparator" w:id="0">
    <w:p w:rsidR="0072657D" w:rsidRDefault="0072657D" w:rsidP="00B24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57D" w:rsidRDefault="0072657D" w:rsidP="00B246BF">
      <w:pPr>
        <w:spacing w:after="0" w:line="240" w:lineRule="auto"/>
      </w:pPr>
      <w:r>
        <w:separator/>
      </w:r>
    </w:p>
  </w:footnote>
  <w:footnote w:type="continuationSeparator" w:id="0">
    <w:p w:rsidR="0072657D" w:rsidRDefault="0072657D" w:rsidP="00B24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15pt;height:11.15pt" o:bullet="t">
        <v:imagedata r:id="rId1" o:title="msoD335"/>
      </v:shape>
    </w:pict>
  </w:numPicBullet>
  <w:abstractNum w:abstractNumId="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2"/>
  </w:num>
  <w:num w:numId="5">
    <w:abstractNumId w:val="6"/>
  </w:num>
  <w:num w:numId="6">
    <w:abstractNumId w:val="11"/>
  </w:num>
  <w:num w:numId="7">
    <w:abstractNumId w:val="1"/>
  </w:num>
  <w:num w:numId="8">
    <w:abstractNumId w:val="10"/>
  </w:num>
  <w:num w:numId="9">
    <w:abstractNumId w:val="5"/>
  </w:num>
  <w:num w:numId="1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80"/>
    <w:rsid w:val="00017EEA"/>
    <w:rsid w:val="00066D8B"/>
    <w:rsid w:val="000D6DBC"/>
    <w:rsid w:val="00105EE7"/>
    <w:rsid w:val="00192849"/>
    <w:rsid w:val="00207080"/>
    <w:rsid w:val="00240D4D"/>
    <w:rsid w:val="00267DFF"/>
    <w:rsid w:val="00295D57"/>
    <w:rsid w:val="002A7887"/>
    <w:rsid w:val="002F3EBC"/>
    <w:rsid w:val="0031655C"/>
    <w:rsid w:val="004549A6"/>
    <w:rsid w:val="004B00EC"/>
    <w:rsid w:val="00523A14"/>
    <w:rsid w:val="00556B1B"/>
    <w:rsid w:val="005F0AED"/>
    <w:rsid w:val="006E7C6E"/>
    <w:rsid w:val="00723B34"/>
    <w:rsid w:val="0072657D"/>
    <w:rsid w:val="00811BF6"/>
    <w:rsid w:val="008B0824"/>
    <w:rsid w:val="0092675B"/>
    <w:rsid w:val="00964C5A"/>
    <w:rsid w:val="009D6F76"/>
    <w:rsid w:val="00B04D6D"/>
    <w:rsid w:val="00B20113"/>
    <w:rsid w:val="00B21D6A"/>
    <w:rsid w:val="00B246BF"/>
    <w:rsid w:val="00B87291"/>
    <w:rsid w:val="00BA35D9"/>
    <w:rsid w:val="00CE1671"/>
    <w:rsid w:val="00D3022F"/>
    <w:rsid w:val="00D54840"/>
    <w:rsid w:val="00DB30F6"/>
    <w:rsid w:val="00E836FF"/>
    <w:rsid w:val="00EC4FDB"/>
    <w:rsid w:val="00EC6F58"/>
    <w:rsid w:val="00ED5992"/>
    <w:rsid w:val="00EF2A28"/>
    <w:rsid w:val="00F437E9"/>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paragraph" w:styleId="BalloonText">
    <w:name w:val="Balloon Text"/>
    <w:basedOn w:val="Normal"/>
    <w:link w:val="BalloonTextChar"/>
    <w:uiPriority w:val="99"/>
    <w:semiHidden/>
    <w:unhideWhenUsed/>
    <w:rsid w:val="00B24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6BF"/>
    <w:rPr>
      <w:rFonts w:ascii="Tahoma" w:hAnsi="Tahoma" w:cs="Tahoma"/>
      <w:sz w:val="16"/>
      <w:szCs w:val="16"/>
    </w:rPr>
  </w:style>
  <w:style w:type="paragraph" w:styleId="Header">
    <w:name w:val="header"/>
    <w:basedOn w:val="Normal"/>
    <w:link w:val="HeaderChar"/>
    <w:uiPriority w:val="99"/>
    <w:unhideWhenUsed/>
    <w:rsid w:val="00B24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6BF"/>
  </w:style>
  <w:style w:type="paragraph" w:styleId="Footer">
    <w:name w:val="footer"/>
    <w:basedOn w:val="Normal"/>
    <w:link w:val="FooterChar"/>
    <w:uiPriority w:val="99"/>
    <w:unhideWhenUsed/>
    <w:rsid w:val="00B24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6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paragraph" w:styleId="BalloonText">
    <w:name w:val="Balloon Text"/>
    <w:basedOn w:val="Normal"/>
    <w:link w:val="BalloonTextChar"/>
    <w:uiPriority w:val="99"/>
    <w:semiHidden/>
    <w:unhideWhenUsed/>
    <w:rsid w:val="00B24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6BF"/>
    <w:rPr>
      <w:rFonts w:ascii="Tahoma" w:hAnsi="Tahoma" w:cs="Tahoma"/>
      <w:sz w:val="16"/>
      <w:szCs w:val="16"/>
    </w:rPr>
  </w:style>
  <w:style w:type="paragraph" w:styleId="Header">
    <w:name w:val="header"/>
    <w:basedOn w:val="Normal"/>
    <w:link w:val="HeaderChar"/>
    <w:uiPriority w:val="99"/>
    <w:unhideWhenUsed/>
    <w:rsid w:val="00B24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6BF"/>
  </w:style>
  <w:style w:type="paragraph" w:styleId="Footer">
    <w:name w:val="footer"/>
    <w:basedOn w:val="Normal"/>
    <w:link w:val="FooterChar"/>
    <w:uiPriority w:val="99"/>
    <w:unhideWhenUsed/>
    <w:rsid w:val="00B24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03A4D-0623-45FC-AC01-03F671D5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Divakara Rao Parapati</dc:creator>
  <cp:lastModifiedBy>MY PC</cp:lastModifiedBy>
  <cp:revision>2</cp:revision>
  <dcterms:created xsi:type="dcterms:W3CDTF">2024-04-26T06:48:00Z</dcterms:created>
  <dcterms:modified xsi:type="dcterms:W3CDTF">2024-04-26T06:48:00Z</dcterms:modified>
</cp:coreProperties>
</file>