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000000" w:rsidRDefault="00C0753F">
      <w:pPr>
        <w:pStyle w:val="Heading1"/>
        <w:rPr>
          <w:rFonts w:ascii="Cambria" w:eastAsia="Times New Roman" w:hAnsi="Cambria"/>
          <w:lang w:val="en"/>
        </w:rPr>
      </w:pPr>
      <w:bookmarkStart w:id="0" w:name="_GoBack"/>
      <w:bookmarkEnd w:id="0"/>
      <w:r>
        <w:rPr>
          <w:rFonts w:ascii="Cambria" w:eastAsia="Times New Roman" w:hAnsi="Cambria"/>
          <w:lang w:val="en"/>
        </w:rPr>
        <w:t>Sentiment Classification of Kiswahili Tweets:</w:t>
      </w:r>
      <w:r>
        <w:rPr>
          <w:rFonts w:ascii="Cambria" w:eastAsia="Times New Roman" w:hAnsi="Cambria"/>
          <w:lang w:val="en"/>
        </w:rPr>
        <w:br/>
        <w:t>Comparing Linear, Recurrent and Africa-Centric Transformer Models on AfriSenti</w:t>
      </w:r>
    </w:p>
    <w:p w:rsidR="00000000" w:rsidRDefault="00C0753F">
      <w:pPr>
        <w:pStyle w:val="subtitle"/>
        <w:rPr>
          <w:rFonts w:ascii="Cambria" w:hAnsi="Cambria"/>
          <w:sz w:val="21"/>
          <w:szCs w:val="21"/>
          <w:lang w:val="en"/>
        </w:rPr>
      </w:pPr>
      <w:r>
        <w:rPr>
          <w:rFonts w:ascii="Cambria" w:hAnsi="Cambria"/>
          <w:sz w:val="21"/>
          <w:szCs w:val="21"/>
          <w:lang w:val="en"/>
        </w:rPr>
        <w:t>Teta Joella · NLP Summative Project: Text Classification for an African Language · October 2026</w:t>
      </w:r>
    </w:p>
    <w:tbl>
      <w:tblPr>
        <w:tblW w:w="9411" w:type="dxa"/>
        <w:tblLayout w:type="fixed"/>
        <w:tblCellMar>
          <w:top w:w="15" w:type="dxa"/>
          <w:left w:w="15" w:type="dxa"/>
          <w:bottom w:w="15" w:type="dxa"/>
          <w:right w:w="15" w:type="dxa"/>
        </w:tblCellMar>
        <w:tblLook w:val="04A0" w:firstRow="1" w:lastRow="0" w:firstColumn="1" w:lastColumn="0" w:noHBand="0" w:noVBand="1"/>
      </w:tblPr>
      <w:tblGrid>
        <w:gridCol w:w="2552"/>
        <w:gridCol w:w="6861"/>
      </w:tblGrid>
      <w:tr w:rsidR="00000000" w:rsidTr="00C0753F">
        <w:trPr>
          <w:divId w:val="47186453"/>
        </w:trPr>
        <w:tc>
          <w:tcPr>
            <w:tcW w:w="2552" w:type="dxa"/>
            <w:tcBorders>
              <w:top w:val="nil"/>
              <w:left w:val="nil"/>
              <w:bottom w:val="nil"/>
              <w:right w:val="nil"/>
            </w:tcBorders>
            <w:tcMar>
              <w:top w:w="30" w:type="dxa"/>
              <w:left w:w="90" w:type="dxa"/>
              <w:bottom w:w="30" w:type="dxa"/>
              <w:right w:w="90" w:type="dxa"/>
            </w:tcMar>
            <w:hideMark/>
          </w:tcPr>
          <w:p w:rsidR="00000000" w:rsidRDefault="00C0753F">
            <w:pPr>
              <w:rPr>
                <w:rFonts w:ascii="Cambria" w:eastAsia="Times New Roman" w:hAnsi="Cambria"/>
                <w:sz w:val="18"/>
                <w:szCs w:val="18"/>
              </w:rPr>
            </w:pPr>
            <w:r>
              <w:rPr>
                <w:rFonts w:ascii="Cambria" w:eastAsia="Times New Roman" w:hAnsi="Cambria"/>
                <w:b/>
                <w:bCs/>
                <w:sz w:val="18"/>
                <w:szCs w:val="18"/>
              </w:rPr>
              <w:t>GitHub Repository</w:t>
            </w:r>
          </w:p>
        </w:tc>
        <w:tc>
          <w:tcPr>
            <w:tcW w:w="6861" w:type="dxa"/>
            <w:tcBorders>
              <w:top w:val="nil"/>
              <w:left w:val="nil"/>
              <w:bottom w:val="nil"/>
              <w:right w:val="nil"/>
            </w:tcBorders>
            <w:tcMar>
              <w:top w:w="30" w:type="dxa"/>
              <w:left w:w="90" w:type="dxa"/>
              <w:bottom w:w="30" w:type="dxa"/>
              <w:right w:w="90" w:type="dxa"/>
            </w:tcMar>
            <w:hideMark/>
          </w:tcPr>
          <w:p w:rsidR="00000000" w:rsidRDefault="00C0753F">
            <w:pPr>
              <w:rPr>
                <w:rFonts w:ascii="Cambria" w:eastAsia="Times New Roman" w:hAnsi="Cambria"/>
                <w:sz w:val="18"/>
                <w:szCs w:val="18"/>
              </w:rPr>
            </w:pPr>
            <w:hyperlink r:id="rId5" w:history="1">
              <w:r>
                <w:rPr>
                  <w:rStyle w:val="Hyperlink"/>
                  <w:rFonts w:ascii="Cambria" w:eastAsia="Times New Roman" w:hAnsi="Cambria"/>
                  <w:sz w:val="18"/>
                  <w:szCs w:val="18"/>
                </w:rPr>
                <w:t>https://github.com/Joellate/kiswahili-sentiment-analysis</w:t>
              </w:r>
            </w:hyperlink>
          </w:p>
        </w:tc>
      </w:tr>
      <w:tr w:rsidR="00000000" w:rsidTr="00C0753F">
        <w:trPr>
          <w:divId w:val="47186453"/>
        </w:trPr>
        <w:tc>
          <w:tcPr>
            <w:tcW w:w="2552" w:type="dxa"/>
            <w:tcBorders>
              <w:top w:val="nil"/>
              <w:left w:val="nil"/>
              <w:bottom w:val="nil"/>
              <w:right w:val="nil"/>
            </w:tcBorders>
            <w:tcMar>
              <w:top w:w="30" w:type="dxa"/>
              <w:left w:w="90" w:type="dxa"/>
              <w:bottom w:w="30" w:type="dxa"/>
              <w:right w:w="90" w:type="dxa"/>
            </w:tcMar>
            <w:hideMark/>
          </w:tcPr>
          <w:p w:rsidR="00000000" w:rsidRDefault="00C0753F">
            <w:pPr>
              <w:rPr>
                <w:rFonts w:ascii="Cambria" w:eastAsia="Times New Roman" w:hAnsi="Cambria"/>
                <w:sz w:val="18"/>
                <w:szCs w:val="18"/>
              </w:rPr>
            </w:pPr>
            <w:r>
              <w:rPr>
                <w:rFonts w:ascii="Cambria" w:eastAsia="Times New Roman" w:hAnsi="Cambria"/>
                <w:b/>
                <w:bCs/>
                <w:sz w:val="18"/>
                <w:szCs w:val="18"/>
              </w:rPr>
              <w:t>Live System</w:t>
            </w:r>
          </w:p>
        </w:tc>
        <w:tc>
          <w:tcPr>
            <w:tcW w:w="6861" w:type="dxa"/>
            <w:tcBorders>
              <w:top w:val="nil"/>
              <w:left w:val="nil"/>
              <w:bottom w:val="nil"/>
              <w:right w:val="nil"/>
            </w:tcBorders>
            <w:tcMar>
              <w:top w:w="30" w:type="dxa"/>
              <w:left w:w="90" w:type="dxa"/>
              <w:bottom w:w="30" w:type="dxa"/>
              <w:right w:w="90" w:type="dxa"/>
            </w:tcMar>
            <w:hideMark/>
          </w:tcPr>
          <w:p w:rsidR="00000000" w:rsidRDefault="00C0753F">
            <w:pPr>
              <w:rPr>
                <w:rFonts w:ascii="Cambria" w:eastAsia="Times New Roman" w:hAnsi="Cambria"/>
                <w:sz w:val="18"/>
                <w:szCs w:val="18"/>
              </w:rPr>
            </w:pPr>
            <w:hyperlink r:id="rId6" w:history="1">
              <w:r>
                <w:rPr>
                  <w:rStyle w:val="Hyperlink"/>
                  <w:rFonts w:ascii="Cambria" w:eastAsia="Times New Roman" w:hAnsi="Cambria"/>
                  <w:sz w:val="18"/>
                  <w:szCs w:val="18"/>
                </w:rPr>
                <w:t>https://kiswahili-sentiment.streamlit.app/</w:t>
              </w:r>
            </w:hyperlink>
          </w:p>
        </w:tc>
      </w:tr>
      <w:tr w:rsidR="00000000" w:rsidTr="00C0753F">
        <w:trPr>
          <w:divId w:val="47186453"/>
        </w:trPr>
        <w:tc>
          <w:tcPr>
            <w:tcW w:w="2552" w:type="dxa"/>
            <w:tcBorders>
              <w:top w:val="nil"/>
              <w:left w:val="nil"/>
              <w:bottom w:val="nil"/>
              <w:right w:val="nil"/>
            </w:tcBorders>
            <w:tcMar>
              <w:top w:w="30" w:type="dxa"/>
              <w:left w:w="90" w:type="dxa"/>
              <w:bottom w:w="30" w:type="dxa"/>
              <w:right w:w="90" w:type="dxa"/>
            </w:tcMar>
            <w:hideMark/>
          </w:tcPr>
          <w:p w:rsidR="00000000" w:rsidRDefault="00C0753F">
            <w:pPr>
              <w:rPr>
                <w:rFonts w:ascii="Cambria" w:eastAsia="Times New Roman" w:hAnsi="Cambria"/>
                <w:sz w:val="18"/>
                <w:szCs w:val="18"/>
              </w:rPr>
            </w:pPr>
            <w:r>
              <w:rPr>
                <w:rFonts w:ascii="Cambria" w:eastAsia="Times New Roman" w:hAnsi="Cambria"/>
                <w:b/>
                <w:bCs/>
                <w:sz w:val="18"/>
                <w:szCs w:val="18"/>
              </w:rPr>
              <w:t>Demo Video</w:t>
            </w:r>
          </w:p>
        </w:tc>
        <w:tc>
          <w:tcPr>
            <w:tcW w:w="6861" w:type="dxa"/>
            <w:tcBorders>
              <w:top w:val="nil"/>
              <w:left w:val="nil"/>
              <w:bottom w:val="nil"/>
              <w:right w:val="nil"/>
            </w:tcBorders>
            <w:tcMar>
              <w:top w:w="30" w:type="dxa"/>
              <w:left w:w="90" w:type="dxa"/>
              <w:bottom w:w="30" w:type="dxa"/>
              <w:right w:w="90" w:type="dxa"/>
            </w:tcMar>
            <w:hideMark/>
          </w:tcPr>
          <w:p w:rsidR="00000000" w:rsidRDefault="00C0753F">
            <w:pPr>
              <w:rPr>
                <w:rFonts w:ascii="Cambria" w:eastAsia="Times New Roman" w:hAnsi="Cambria"/>
                <w:sz w:val="18"/>
                <w:szCs w:val="18"/>
              </w:rPr>
            </w:pPr>
            <w:r>
              <w:rPr>
                <w:rFonts w:ascii="Cambria" w:eastAsia="Times New Roman" w:hAnsi="Cambria"/>
                <w:sz w:val="18"/>
                <w:szCs w:val="18"/>
              </w:rPr>
              <w:t>[link to be added]</w:t>
            </w:r>
          </w:p>
        </w:tc>
      </w:tr>
      <w:tr w:rsidR="00000000" w:rsidTr="00C0753F">
        <w:trPr>
          <w:divId w:val="47186453"/>
        </w:trPr>
        <w:tc>
          <w:tcPr>
            <w:tcW w:w="2552" w:type="dxa"/>
            <w:tcBorders>
              <w:top w:val="nil"/>
              <w:left w:val="nil"/>
              <w:bottom w:val="nil"/>
              <w:right w:val="nil"/>
            </w:tcBorders>
            <w:tcMar>
              <w:top w:w="30" w:type="dxa"/>
              <w:left w:w="90" w:type="dxa"/>
              <w:bottom w:w="30" w:type="dxa"/>
              <w:right w:w="90" w:type="dxa"/>
            </w:tcMar>
            <w:hideMark/>
          </w:tcPr>
          <w:p w:rsidR="00000000" w:rsidRDefault="00C0753F">
            <w:pPr>
              <w:rPr>
                <w:rFonts w:ascii="Cambria" w:eastAsia="Times New Roman" w:hAnsi="Cambria"/>
                <w:sz w:val="18"/>
                <w:szCs w:val="18"/>
              </w:rPr>
            </w:pPr>
            <w:r>
              <w:rPr>
                <w:rFonts w:ascii="Cambria" w:eastAsia="Times New Roman" w:hAnsi="Cambria"/>
                <w:b/>
                <w:bCs/>
                <w:sz w:val="18"/>
                <w:szCs w:val="18"/>
              </w:rPr>
              <w:t>Fine-tuned Model</w:t>
            </w:r>
          </w:p>
        </w:tc>
        <w:tc>
          <w:tcPr>
            <w:tcW w:w="6861" w:type="dxa"/>
            <w:tcBorders>
              <w:top w:val="nil"/>
              <w:left w:val="nil"/>
              <w:bottom w:val="nil"/>
              <w:right w:val="nil"/>
            </w:tcBorders>
            <w:tcMar>
              <w:top w:w="30" w:type="dxa"/>
              <w:left w:w="90" w:type="dxa"/>
              <w:bottom w:w="30" w:type="dxa"/>
              <w:right w:w="90" w:type="dxa"/>
            </w:tcMar>
            <w:hideMark/>
          </w:tcPr>
          <w:p w:rsidR="00000000" w:rsidRDefault="00C0753F">
            <w:pPr>
              <w:rPr>
                <w:rFonts w:ascii="Cambria" w:eastAsia="Times New Roman" w:hAnsi="Cambria"/>
                <w:sz w:val="18"/>
                <w:szCs w:val="18"/>
              </w:rPr>
            </w:pPr>
            <w:hyperlink r:id="rId7" w:history="1">
              <w:r>
                <w:rPr>
                  <w:rStyle w:val="Hyperlink"/>
                  <w:rFonts w:ascii="Cambria" w:eastAsia="Times New Roman" w:hAnsi="Cambria"/>
                  <w:sz w:val="18"/>
                  <w:szCs w:val="18"/>
                </w:rPr>
                <w:t>https://huggingface.co/RubaxTyra/kiswahili-sentiment</w:t>
              </w:r>
            </w:hyperlink>
          </w:p>
        </w:tc>
      </w:tr>
    </w:tbl>
    <w:p w:rsidR="00000000" w:rsidRDefault="00C0753F">
      <w:pPr>
        <w:pStyle w:val="Heading2"/>
        <w:rPr>
          <w:rFonts w:ascii="Cambria" w:eastAsia="Times New Roman" w:hAnsi="Cambria"/>
          <w:lang w:val="en"/>
        </w:rPr>
      </w:pPr>
      <w:r>
        <w:rPr>
          <w:rFonts w:ascii="Cambria" w:eastAsia="Times New Roman" w:hAnsi="Cambria"/>
          <w:lang w:val="en"/>
        </w:rPr>
        <w:t>1. Abstract</w:t>
      </w:r>
    </w:p>
    <w:p w:rsidR="00000000" w:rsidRDefault="00C0753F">
      <w:pPr>
        <w:spacing w:before="108" w:after="108"/>
        <w:jc w:val="both"/>
        <w:divId w:val="889262827"/>
        <w:rPr>
          <w:rFonts w:ascii="Cambria" w:hAnsi="Cambria"/>
          <w:sz w:val="21"/>
          <w:szCs w:val="21"/>
          <w:lang w:val="en"/>
        </w:rPr>
      </w:pPr>
      <w:r>
        <w:rPr>
          <w:rFonts w:ascii="Cambria" w:hAnsi="Cambria"/>
          <w:sz w:val="21"/>
          <w:szCs w:val="21"/>
          <w:lang w:val="en"/>
        </w:rPr>
        <w:t>Kiswahili is one of the three most widely spoken languages in Africa, yet sentiment</w:t>
      </w:r>
      <w:r>
        <w:rPr>
          <w:rFonts w:ascii="Cambria" w:hAnsi="Cambria"/>
          <w:sz w:val="21"/>
          <w:szCs w:val="21"/>
          <w:lang w:val="en"/>
        </w:rPr>
        <w:t xml:space="preserve"> analysis tools are overwhelmingly built for English. This project develops and deploys a three-way (positive / neutral / negative) sentiment classifier for Kiswahili tweets, using the Kiswahili subset of the AfriSenti benchmark: 3,011 tweets annotated by </w:t>
      </w:r>
      <w:r>
        <w:rPr>
          <w:rFonts w:ascii="Cambria" w:hAnsi="Cambria"/>
          <w:sz w:val="21"/>
          <w:szCs w:val="21"/>
          <w:lang w:val="en"/>
        </w:rPr>
        <w:t>native speakers. I compare four model families under a shared evaluation protocol (macro-F1, three random seeds for neural models):</w:t>
      </w:r>
    </w:p>
    <w:p w:rsidR="00000000" w:rsidRDefault="00C0753F">
      <w:pPr>
        <w:numPr>
          <w:ilvl w:val="0"/>
          <w:numId w:val="1"/>
        </w:numPr>
        <w:spacing w:before="36" w:after="36"/>
        <w:ind w:left="288"/>
        <w:divId w:val="889262827"/>
        <w:rPr>
          <w:rFonts w:ascii="Cambria" w:eastAsia="Times New Roman" w:hAnsi="Cambria"/>
          <w:sz w:val="21"/>
          <w:szCs w:val="21"/>
          <w:lang w:val="en"/>
        </w:rPr>
      </w:pPr>
      <w:r>
        <w:rPr>
          <w:rFonts w:ascii="Cambria" w:eastAsia="Times New Roman" w:hAnsi="Cambria"/>
          <w:sz w:val="21"/>
          <w:szCs w:val="21"/>
          <w:lang w:val="en"/>
        </w:rPr>
        <w:t>a majority-class floor</w:t>
      </w:r>
    </w:p>
    <w:p w:rsidR="00000000" w:rsidRDefault="00C0753F">
      <w:pPr>
        <w:numPr>
          <w:ilvl w:val="0"/>
          <w:numId w:val="1"/>
        </w:numPr>
        <w:spacing w:before="36" w:after="36"/>
        <w:ind w:left="288"/>
        <w:divId w:val="889262827"/>
        <w:rPr>
          <w:rFonts w:ascii="Cambria" w:eastAsia="Times New Roman" w:hAnsi="Cambria"/>
          <w:sz w:val="21"/>
          <w:szCs w:val="21"/>
          <w:lang w:val="en"/>
        </w:rPr>
      </w:pPr>
      <w:r>
        <w:rPr>
          <w:rFonts w:ascii="Cambria" w:eastAsia="Times New Roman" w:hAnsi="Cambria"/>
          <w:sz w:val="21"/>
          <w:szCs w:val="21"/>
          <w:lang w:val="en"/>
        </w:rPr>
        <w:t>TF-IDF with linear classifiers</w:t>
      </w:r>
    </w:p>
    <w:p w:rsidR="00000000" w:rsidRDefault="00C0753F">
      <w:pPr>
        <w:numPr>
          <w:ilvl w:val="0"/>
          <w:numId w:val="1"/>
        </w:numPr>
        <w:spacing w:before="36" w:after="36"/>
        <w:ind w:left="288"/>
        <w:divId w:val="889262827"/>
        <w:rPr>
          <w:rFonts w:ascii="Cambria" w:eastAsia="Times New Roman" w:hAnsi="Cambria"/>
          <w:sz w:val="21"/>
          <w:szCs w:val="21"/>
          <w:lang w:val="en"/>
        </w:rPr>
      </w:pPr>
      <w:r>
        <w:rPr>
          <w:rFonts w:ascii="Cambria" w:eastAsia="Times New Roman" w:hAnsi="Cambria"/>
          <w:sz w:val="21"/>
          <w:szCs w:val="21"/>
          <w:lang w:val="en"/>
        </w:rPr>
        <w:t>a BiLSTM with random or fastText embeddings</w:t>
      </w:r>
    </w:p>
    <w:p w:rsidR="00000000" w:rsidRDefault="00C0753F">
      <w:pPr>
        <w:numPr>
          <w:ilvl w:val="0"/>
          <w:numId w:val="1"/>
        </w:numPr>
        <w:spacing w:before="36" w:after="36"/>
        <w:ind w:left="288"/>
        <w:divId w:val="889262827"/>
        <w:rPr>
          <w:rFonts w:ascii="Cambria" w:eastAsia="Times New Roman" w:hAnsi="Cambria"/>
          <w:sz w:val="21"/>
          <w:szCs w:val="21"/>
          <w:lang w:val="en"/>
        </w:rPr>
      </w:pPr>
      <w:r>
        <w:rPr>
          <w:rFonts w:ascii="Cambria" w:eastAsia="Times New Roman" w:hAnsi="Cambria"/>
          <w:sz w:val="21"/>
          <w:szCs w:val="21"/>
          <w:lang w:val="en"/>
        </w:rPr>
        <w:t>four fine-tuned Transformer encoders: mBERT, XLM-R, AfriBERTa and AfroXLMR</w:t>
      </w:r>
    </w:p>
    <w:p w:rsidR="00000000" w:rsidRDefault="00C0753F">
      <w:pPr>
        <w:spacing w:before="108" w:after="108"/>
        <w:jc w:val="both"/>
        <w:divId w:val="889262827"/>
        <w:rPr>
          <w:rFonts w:ascii="Cambria" w:hAnsi="Cambria"/>
          <w:sz w:val="21"/>
          <w:szCs w:val="21"/>
          <w:lang w:val="en"/>
        </w:rPr>
      </w:pPr>
      <w:r>
        <w:rPr>
          <w:rFonts w:ascii="Cambria" w:hAnsi="Cambria"/>
          <w:sz w:val="21"/>
          <w:szCs w:val="21"/>
          <w:lang w:val="en"/>
        </w:rPr>
        <w:t xml:space="preserve">The best TF-IDF model reaches 0.486 macro-F1 and the BiLSTM does not improve on it (0.455). Africa-centric Transformers clearly do: AfriBERTa-large reaches 0.566 ± 0.005 and raises </w:t>
      </w:r>
      <w:r>
        <w:rPr>
          <w:rFonts w:ascii="Cambria" w:hAnsi="Cambria"/>
          <w:sz w:val="21"/>
          <w:szCs w:val="21"/>
          <w:lang w:val="en"/>
        </w:rPr>
        <w:t xml:space="preserve">F1 on the rare negative class from about 0.31 to 0.53. A paired bootstrap confirms that the gain is significant (+0.112, 95% CI [+0.065, +0.161]). The general multilingual models mBERT and </w:t>
      </w:r>
      <w:r>
        <w:rPr>
          <w:rFonts w:ascii="Cambria" w:hAnsi="Cambria"/>
          <w:sz w:val="21"/>
          <w:szCs w:val="21"/>
          <w:lang w:val="en"/>
        </w:rPr>
        <w:lastRenderedPageBreak/>
        <w:t>XLM-R perform no better than the TF-IDF baseline. AfroXLMR and XLM-</w:t>
      </w:r>
      <w:r>
        <w:rPr>
          <w:rFonts w:ascii="Cambria" w:hAnsi="Cambria"/>
          <w:sz w:val="21"/>
          <w:szCs w:val="21"/>
          <w:lang w:val="en"/>
        </w:rPr>
        <w:t xml:space="preserve">R share an architecture and a tokenizer and differ only in additional African-language pretraining, so their 0.17-point difference isolates the value of that pretraining. Manual analysis of 50 errors shows that about a third involve debatable gold labels, </w:t>
      </w:r>
      <w:r>
        <w:rPr>
          <w:rFonts w:ascii="Cambria" w:hAnsi="Cambria"/>
          <w:sz w:val="21"/>
          <w:szCs w:val="21"/>
          <w:lang w:val="en"/>
        </w:rPr>
        <w:t>and that most genuine errors lie on the boundary between neutral and opinionated text. The final model is deployed as a Streamlit web application.</w:t>
      </w:r>
    </w:p>
    <w:p w:rsidR="00000000" w:rsidRDefault="00C0753F">
      <w:pPr>
        <w:pStyle w:val="Heading2"/>
        <w:rPr>
          <w:rFonts w:ascii="Cambria" w:eastAsia="Times New Roman" w:hAnsi="Cambria"/>
          <w:lang w:val="en"/>
        </w:rPr>
      </w:pPr>
      <w:r>
        <w:rPr>
          <w:rFonts w:ascii="Cambria" w:eastAsia="Times New Roman" w:hAnsi="Cambria"/>
          <w:lang w:val="en"/>
        </w:rPr>
        <w:t>2. Introduction</w:t>
      </w:r>
    </w:p>
    <w:p w:rsidR="00000000" w:rsidRDefault="00C0753F">
      <w:pPr>
        <w:pStyle w:val="NormalWeb"/>
        <w:rPr>
          <w:rFonts w:ascii="Cambria" w:hAnsi="Cambria"/>
          <w:sz w:val="21"/>
          <w:szCs w:val="21"/>
          <w:lang w:val="en"/>
        </w:rPr>
      </w:pPr>
      <w:r>
        <w:rPr>
          <w:rFonts w:ascii="Cambria" w:hAnsi="Cambria"/>
          <w:sz w:val="21"/>
          <w:szCs w:val="21"/>
          <w:lang w:val="en"/>
        </w:rPr>
        <w:t>Social media is now a primary channel through which people in East Africa discuss politics, p</w:t>
      </w:r>
      <w:r>
        <w:rPr>
          <w:rFonts w:ascii="Cambria" w:hAnsi="Cambria"/>
          <w:sz w:val="21"/>
          <w:szCs w:val="21"/>
          <w:lang w:val="en"/>
        </w:rPr>
        <w:t>ublic services, sport and commercial products. Much of this discussion happens in Kiswahili, a language spoken across Kenya, Tanzania, Uganda and neighbouring countries and listed among the three African languages with the most speakers (Muhammad et al., 2</w:t>
      </w:r>
      <w:r>
        <w:rPr>
          <w:rFonts w:ascii="Cambria" w:hAnsi="Cambria"/>
          <w:sz w:val="21"/>
          <w:szCs w:val="21"/>
          <w:lang w:val="en"/>
        </w:rPr>
        <w:t>023a). Organisations that want to monitor public opinion at scale need tools to distinguish complaints from praise and from neutral information. Such organisations include telecom and banking customer-care teams, health ministries running campaigns, and NG</w:t>
      </w:r>
      <w:r>
        <w:rPr>
          <w:rFonts w:ascii="Cambria" w:hAnsi="Cambria"/>
          <w:sz w:val="21"/>
          <w:szCs w:val="21"/>
          <w:lang w:val="en"/>
        </w:rPr>
        <w:t>Os. Most off-the-shelf sentiment tools are trained on English and do not transfer to Kiswahili. African languages more generally remain severely under-resourced in NLP (Joshi et al., 2020; Nekoto et al., 2020).</w:t>
      </w:r>
    </w:p>
    <w:p w:rsidR="00000000" w:rsidRDefault="00C0753F">
      <w:pPr>
        <w:pStyle w:val="NormalWeb"/>
        <w:rPr>
          <w:rFonts w:ascii="Cambria" w:hAnsi="Cambria"/>
          <w:sz w:val="21"/>
          <w:szCs w:val="21"/>
          <w:lang w:val="en"/>
        </w:rPr>
      </w:pPr>
      <w:r>
        <w:rPr>
          <w:rFonts w:ascii="Cambria" w:hAnsi="Cambria"/>
          <w:sz w:val="21"/>
          <w:szCs w:val="21"/>
          <w:lang w:val="en"/>
        </w:rPr>
        <w:t>Kiswahili tweets are also a demanding test ca</w:t>
      </w:r>
      <w:r>
        <w:rPr>
          <w:rFonts w:ascii="Cambria" w:hAnsi="Cambria"/>
          <w:sz w:val="21"/>
          <w:szCs w:val="21"/>
          <w:lang w:val="en"/>
        </w:rPr>
        <w:t>se for text classification:</w:t>
      </w:r>
    </w:p>
    <w:p w:rsidR="00000000" w:rsidRDefault="00C0753F">
      <w:pPr>
        <w:numPr>
          <w:ilvl w:val="0"/>
          <w:numId w:val="2"/>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Agglutinative morphology.</w:t>
      </w:r>
      <w:r>
        <w:rPr>
          <w:rFonts w:ascii="Cambria" w:eastAsia="Times New Roman" w:hAnsi="Cambria"/>
          <w:sz w:val="21"/>
          <w:szCs w:val="21"/>
          <w:lang w:val="en"/>
        </w:rPr>
        <w:t xml:space="preserve"> Kiswahili marks subject, tense and object with prefixes (</w:t>
      </w:r>
      <w:r>
        <w:rPr>
          <w:rStyle w:val="sw1"/>
          <w:rFonts w:ascii="Cambria" w:eastAsia="Times New Roman" w:hAnsi="Cambria"/>
          <w:sz w:val="21"/>
          <w:szCs w:val="21"/>
          <w:lang w:val="en"/>
        </w:rPr>
        <w:t>wa-me-fariki</w:t>
      </w:r>
      <w:r>
        <w:rPr>
          <w:rFonts w:ascii="Cambria" w:eastAsia="Times New Roman" w:hAnsi="Cambria"/>
          <w:sz w:val="21"/>
          <w:szCs w:val="21"/>
          <w:lang w:val="en"/>
        </w:rPr>
        <w:t>, "they have died"), so one verb root appears in many surface forms.</w:t>
      </w:r>
    </w:p>
    <w:p w:rsidR="00000000" w:rsidRDefault="00C0753F">
      <w:pPr>
        <w:numPr>
          <w:ilvl w:val="0"/>
          <w:numId w:val="2"/>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Non-standard writing.</w:t>
      </w:r>
      <w:r>
        <w:rPr>
          <w:rFonts w:ascii="Cambria" w:eastAsia="Times New Roman" w:hAnsi="Cambria"/>
          <w:sz w:val="21"/>
          <w:szCs w:val="21"/>
          <w:lang w:val="en"/>
        </w:rPr>
        <w:t xml:space="preserve"> Tweets add non-standard spelling, Sheng sl</w:t>
      </w:r>
      <w:r>
        <w:rPr>
          <w:rFonts w:ascii="Cambria" w:eastAsia="Times New Roman" w:hAnsi="Cambria"/>
          <w:sz w:val="21"/>
          <w:szCs w:val="21"/>
          <w:lang w:val="en"/>
        </w:rPr>
        <w:t>ang and words run together.</w:t>
      </w:r>
    </w:p>
    <w:p w:rsidR="00000000" w:rsidRDefault="00C0753F">
      <w:pPr>
        <w:numPr>
          <w:ilvl w:val="0"/>
          <w:numId w:val="2"/>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Code-switching</w:t>
      </w:r>
      <w:r>
        <w:rPr>
          <w:rFonts w:ascii="Cambria" w:eastAsia="Times New Roman" w:hAnsi="Cambria"/>
          <w:sz w:val="21"/>
          <w:szCs w:val="21"/>
          <w:lang w:val="en"/>
        </w:rPr>
        <w:t xml:space="preserve"> with English.</w:t>
      </w:r>
    </w:p>
    <w:p w:rsidR="00000000" w:rsidRDefault="00C0753F">
      <w:pPr>
        <w:numPr>
          <w:ilvl w:val="0"/>
          <w:numId w:val="2"/>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Very little labelled data.</w:t>
      </w:r>
      <w:r>
        <w:rPr>
          <w:rFonts w:ascii="Cambria" w:eastAsia="Times New Roman" w:hAnsi="Cambria"/>
          <w:sz w:val="21"/>
          <w:szCs w:val="21"/>
          <w:lang w:val="en"/>
        </w:rPr>
        <w:t xml:space="preserve"> The standard public benchmark for Kiswahili tweet sentiment, AfriSenti, has fewer than 2,000 training examples.</w:t>
      </w:r>
    </w:p>
    <w:p w:rsidR="00000000" w:rsidRDefault="00C0753F">
      <w:pPr>
        <w:pStyle w:val="NormalWeb"/>
        <w:rPr>
          <w:rFonts w:ascii="Cambria" w:hAnsi="Cambria"/>
          <w:sz w:val="21"/>
          <w:szCs w:val="21"/>
          <w:lang w:val="en"/>
        </w:rPr>
      </w:pPr>
      <w:r>
        <w:rPr>
          <w:rFonts w:ascii="Cambria" w:hAnsi="Cambria"/>
          <w:b/>
          <w:bCs/>
          <w:sz w:val="21"/>
          <w:szCs w:val="21"/>
          <w:lang w:val="en"/>
        </w:rPr>
        <w:t>Objective.</w:t>
      </w:r>
      <w:r>
        <w:rPr>
          <w:rFonts w:ascii="Cambria" w:hAnsi="Cambria"/>
          <w:sz w:val="21"/>
          <w:szCs w:val="21"/>
          <w:lang w:val="en"/>
        </w:rPr>
        <w:t xml:space="preserve"> </w:t>
      </w:r>
      <w:r>
        <w:rPr>
          <w:rFonts w:ascii="Cambria" w:hAnsi="Cambria"/>
          <w:sz w:val="21"/>
          <w:szCs w:val="21"/>
          <w:lang w:val="en"/>
        </w:rPr>
        <w:t xml:space="preserve">I set out to build a Kiswahili tweet sentiment classifier that real users can try through a web interface, and to understand </w:t>
      </w:r>
      <w:r>
        <w:rPr>
          <w:rFonts w:ascii="Cambria" w:hAnsi="Cambria"/>
          <w:i/>
          <w:iCs/>
          <w:sz w:val="21"/>
          <w:szCs w:val="21"/>
          <w:lang w:val="en"/>
        </w:rPr>
        <w:t>why</w:t>
      </w:r>
      <w:r>
        <w:rPr>
          <w:rFonts w:ascii="Cambria" w:hAnsi="Cambria"/>
          <w:sz w:val="21"/>
          <w:szCs w:val="21"/>
          <w:lang w:val="en"/>
        </w:rPr>
        <w:t xml:space="preserve"> different modelling approaches succeed or fail in this low-resource setting. The project addresses four questions:</w:t>
      </w:r>
    </w:p>
    <w:p w:rsidR="00000000" w:rsidRDefault="00C0753F">
      <w:pPr>
        <w:numPr>
          <w:ilvl w:val="0"/>
          <w:numId w:val="3"/>
        </w:numPr>
        <w:spacing w:before="36" w:after="36"/>
        <w:ind w:left="288"/>
        <w:rPr>
          <w:rFonts w:ascii="Cambria" w:eastAsia="Times New Roman" w:hAnsi="Cambria"/>
          <w:sz w:val="21"/>
          <w:szCs w:val="21"/>
          <w:lang w:val="en"/>
        </w:rPr>
      </w:pPr>
      <w:r>
        <w:rPr>
          <w:rFonts w:ascii="Cambria" w:eastAsia="Times New Roman" w:hAnsi="Cambria"/>
          <w:sz w:val="21"/>
          <w:szCs w:val="21"/>
          <w:lang w:val="en"/>
        </w:rPr>
        <w:t>How far do c</w:t>
      </w:r>
      <w:r>
        <w:rPr>
          <w:rFonts w:ascii="Cambria" w:eastAsia="Times New Roman" w:hAnsi="Cambria"/>
          <w:sz w:val="21"/>
          <w:szCs w:val="21"/>
          <w:lang w:val="en"/>
        </w:rPr>
        <w:t>lassical TF-IDF models get with 1,810 training tweets?</w:t>
      </w:r>
    </w:p>
    <w:p w:rsidR="00000000" w:rsidRDefault="00C0753F">
      <w:pPr>
        <w:numPr>
          <w:ilvl w:val="0"/>
          <w:numId w:val="3"/>
        </w:numPr>
        <w:spacing w:before="36" w:after="36"/>
        <w:ind w:left="288"/>
        <w:rPr>
          <w:rFonts w:ascii="Cambria" w:eastAsia="Times New Roman" w:hAnsi="Cambria"/>
          <w:sz w:val="21"/>
          <w:szCs w:val="21"/>
          <w:lang w:val="en"/>
        </w:rPr>
      </w:pPr>
      <w:r>
        <w:rPr>
          <w:rFonts w:ascii="Cambria" w:eastAsia="Times New Roman" w:hAnsi="Cambria"/>
          <w:sz w:val="21"/>
          <w:szCs w:val="21"/>
          <w:lang w:val="en"/>
        </w:rPr>
        <w:t>Does a recurrent model with pretrained word embeddings improve on them?</w:t>
      </w:r>
    </w:p>
    <w:p w:rsidR="00000000" w:rsidRDefault="00C0753F">
      <w:pPr>
        <w:numPr>
          <w:ilvl w:val="0"/>
          <w:numId w:val="3"/>
        </w:numPr>
        <w:spacing w:before="36" w:after="36"/>
        <w:ind w:left="288"/>
        <w:rPr>
          <w:rFonts w:ascii="Cambria" w:eastAsia="Times New Roman" w:hAnsi="Cambria"/>
          <w:sz w:val="21"/>
          <w:szCs w:val="21"/>
          <w:lang w:val="en"/>
        </w:rPr>
      </w:pPr>
      <w:r>
        <w:rPr>
          <w:rFonts w:ascii="Cambria" w:eastAsia="Times New Roman" w:hAnsi="Cambria"/>
          <w:sz w:val="21"/>
          <w:szCs w:val="21"/>
          <w:lang w:val="en"/>
        </w:rPr>
        <w:t>Does pretraining on African languages matter more than general multilingual pretraining?</w:t>
      </w:r>
    </w:p>
    <w:p w:rsidR="00000000" w:rsidRDefault="00C0753F">
      <w:pPr>
        <w:numPr>
          <w:ilvl w:val="0"/>
          <w:numId w:val="3"/>
        </w:numPr>
        <w:spacing w:before="36" w:after="36"/>
        <w:ind w:left="288"/>
        <w:rPr>
          <w:rFonts w:ascii="Cambria" w:eastAsia="Times New Roman" w:hAnsi="Cambria"/>
          <w:sz w:val="21"/>
          <w:szCs w:val="21"/>
          <w:lang w:val="en"/>
        </w:rPr>
      </w:pPr>
      <w:r>
        <w:rPr>
          <w:rFonts w:ascii="Cambria" w:eastAsia="Times New Roman" w:hAnsi="Cambria"/>
          <w:sz w:val="21"/>
          <w:szCs w:val="21"/>
          <w:lang w:val="en"/>
        </w:rPr>
        <w:lastRenderedPageBreak/>
        <w:t xml:space="preserve">Which errors remain, and are they model </w:t>
      </w:r>
      <w:r>
        <w:rPr>
          <w:rFonts w:ascii="Cambria" w:eastAsia="Times New Roman" w:hAnsi="Cambria"/>
          <w:sz w:val="21"/>
          <w:szCs w:val="21"/>
          <w:lang w:val="en"/>
        </w:rPr>
        <w:t>failures or properties of the data?</w:t>
      </w:r>
    </w:p>
    <w:p w:rsidR="00000000" w:rsidRDefault="00C0753F">
      <w:pPr>
        <w:pStyle w:val="Heading2"/>
        <w:rPr>
          <w:rFonts w:ascii="Cambria" w:eastAsia="Times New Roman" w:hAnsi="Cambria"/>
          <w:lang w:val="en"/>
        </w:rPr>
      </w:pPr>
      <w:r>
        <w:rPr>
          <w:rFonts w:ascii="Cambria" w:eastAsia="Times New Roman" w:hAnsi="Cambria"/>
          <w:lang w:val="en"/>
        </w:rPr>
        <w:t>3. Related Work</w:t>
      </w:r>
    </w:p>
    <w:p w:rsidR="00000000" w:rsidRDefault="00C0753F">
      <w:pPr>
        <w:pStyle w:val="NormalWeb"/>
        <w:rPr>
          <w:rFonts w:ascii="Cambria" w:hAnsi="Cambria"/>
          <w:sz w:val="21"/>
          <w:szCs w:val="21"/>
          <w:lang w:val="en"/>
        </w:rPr>
      </w:pPr>
      <w:r>
        <w:rPr>
          <w:rFonts w:ascii="Cambria" w:hAnsi="Cambria"/>
          <w:b/>
          <w:bCs/>
          <w:sz w:val="21"/>
          <w:szCs w:val="21"/>
          <w:lang w:val="en"/>
        </w:rPr>
        <w:t>Sentiment analysis for African languages.</w:t>
      </w:r>
      <w:r>
        <w:rPr>
          <w:rFonts w:ascii="Cambria" w:hAnsi="Cambria"/>
          <w:sz w:val="21"/>
          <w:szCs w:val="21"/>
          <w:lang w:val="en"/>
        </w:rPr>
        <w:t xml:space="preserve"> Early sentiment work relied on lexicons and hand-built features and later moved to neural and pretrained models. African languages joined this progression only re</w:t>
      </w:r>
      <w:r>
        <w:rPr>
          <w:rFonts w:ascii="Cambria" w:hAnsi="Cambria"/>
          <w:sz w:val="21"/>
          <w:szCs w:val="21"/>
          <w:lang w:val="en"/>
        </w:rPr>
        <w:t>cently. NaijaSenti released human-annotated Twitter sentiment corpora for Hausa, Igbo, Nigerian Pidgin and Yorùbá (Muhammad et al., 2022). AfriSenti then extended this to more than 110,000 tweets in 14 African languages, including Kiswahili, each annotated</w:t>
      </w:r>
      <w:r>
        <w:rPr>
          <w:rFonts w:ascii="Cambria" w:hAnsi="Cambria"/>
          <w:sz w:val="21"/>
          <w:szCs w:val="21"/>
          <w:lang w:val="en"/>
        </w:rPr>
        <w:t xml:space="preserve"> by three native speakers (Muhammad et al., 2023a). AfriSenti formed the basis of SemEval-2023 Task 12 (Muhammad et al., 2023b). On Kiswahili, the AfriSenti baselines report accuracies between 57.8% (XLM-R base) and 63.4% (AfroXLMR-large), averaged over fi</w:t>
      </w:r>
      <w:r>
        <w:rPr>
          <w:rFonts w:ascii="Cambria" w:hAnsi="Cambria"/>
          <w:sz w:val="21"/>
          <w:szCs w:val="21"/>
          <w:lang w:val="en"/>
        </w:rPr>
        <w:t>ve runs, with AfriBERTa-large at 61.5% (Muhammad et al., 2023a, Table 7). That table reports accuracy only. Because the classes are imbalanced, I use macro-F1 as my primary metric and report accuracy alongside it for comparison.</w:t>
      </w:r>
    </w:p>
    <w:p w:rsidR="00000000" w:rsidRDefault="00C0753F">
      <w:pPr>
        <w:pStyle w:val="NormalWeb"/>
        <w:rPr>
          <w:rFonts w:ascii="Cambria" w:hAnsi="Cambria"/>
          <w:sz w:val="21"/>
          <w:szCs w:val="21"/>
          <w:lang w:val="en"/>
        </w:rPr>
      </w:pPr>
      <w:r>
        <w:rPr>
          <w:rFonts w:ascii="Cambria" w:hAnsi="Cambria"/>
          <w:b/>
          <w:bCs/>
          <w:sz w:val="21"/>
          <w:szCs w:val="21"/>
          <w:lang w:val="en"/>
        </w:rPr>
        <w:t xml:space="preserve">Pretrained language models </w:t>
      </w:r>
      <w:r>
        <w:rPr>
          <w:rFonts w:ascii="Cambria" w:hAnsi="Cambria"/>
          <w:b/>
          <w:bCs/>
          <w:sz w:val="21"/>
          <w:szCs w:val="21"/>
          <w:lang w:val="en"/>
        </w:rPr>
        <w:t>for African languages.</w:t>
      </w:r>
      <w:r>
        <w:rPr>
          <w:rFonts w:ascii="Cambria" w:hAnsi="Cambria"/>
          <w:sz w:val="21"/>
          <w:szCs w:val="21"/>
          <w:lang w:val="en"/>
        </w:rPr>
        <w:t xml:space="preserve"> Massively multilingual encoders such as mBERT (Devlin et al., 2019) and XLM-R (Conneau et al., 2020) include Kiswahili, but it makes up a small fraction of their training data. Several Africa-centric models address this:</w:t>
      </w:r>
    </w:p>
    <w:p w:rsidR="00000000" w:rsidRDefault="00C0753F">
      <w:pPr>
        <w:numPr>
          <w:ilvl w:val="0"/>
          <w:numId w:val="4"/>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AfriBERTa</w:t>
      </w:r>
      <w:r>
        <w:rPr>
          <w:rFonts w:ascii="Cambria" w:eastAsia="Times New Roman" w:hAnsi="Cambria"/>
          <w:sz w:val="21"/>
          <w:szCs w:val="21"/>
          <w:lang w:val="en"/>
        </w:rPr>
        <w:t xml:space="preserve"> wa</w:t>
      </w:r>
      <w:r>
        <w:rPr>
          <w:rFonts w:ascii="Cambria" w:eastAsia="Times New Roman" w:hAnsi="Cambria"/>
          <w:sz w:val="21"/>
          <w:szCs w:val="21"/>
          <w:lang w:val="en"/>
        </w:rPr>
        <w:t>s pretrained from scratch on less than 1 GB of text in 11 African languages and was competitive with much larger multilingual models (Ogueji et al., 2021).</w:t>
      </w:r>
    </w:p>
    <w:p w:rsidR="00000000" w:rsidRDefault="00C0753F">
      <w:pPr>
        <w:numPr>
          <w:ilvl w:val="0"/>
          <w:numId w:val="4"/>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AfroXLMR</w:t>
      </w:r>
      <w:r>
        <w:rPr>
          <w:rFonts w:ascii="Cambria" w:eastAsia="Times New Roman" w:hAnsi="Cambria"/>
          <w:sz w:val="21"/>
          <w:szCs w:val="21"/>
          <w:lang w:val="en"/>
        </w:rPr>
        <w:t xml:space="preserve"> continues the pretraining of XLM-R on 17 African languages through multilingual adaptive fi</w:t>
      </w:r>
      <w:r>
        <w:rPr>
          <w:rFonts w:ascii="Cambria" w:eastAsia="Times New Roman" w:hAnsi="Cambria"/>
          <w:sz w:val="21"/>
          <w:szCs w:val="21"/>
          <w:lang w:val="en"/>
        </w:rPr>
        <w:t>ne-tuning, MAFT (Alabi et al., 2022).</w:t>
      </w:r>
    </w:p>
    <w:p w:rsidR="00000000" w:rsidRDefault="00C0753F">
      <w:pPr>
        <w:numPr>
          <w:ilvl w:val="0"/>
          <w:numId w:val="4"/>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SERENGETI</w:t>
      </w:r>
      <w:r>
        <w:rPr>
          <w:rFonts w:ascii="Cambria" w:eastAsia="Times New Roman" w:hAnsi="Cambria"/>
          <w:sz w:val="21"/>
          <w:szCs w:val="21"/>
          <w:lang w:val="en"/>
        </w:rPr>
        <w:t xml:space="preserve"> covers more than 500 African languages (Adebara et al., 2023).</w:t>
      </w:r>
    </w:p>
    <w:p w:rsidR="00000000" w:rsidRDefault="00C0753F">
      <w:pPr>
        <w:numPr>
          <w:ilvl w:val="0"/>
          <w:numId w:val="4"/>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SwahBERT</w:t>
      </w:r>
      <w:r>
        <w:rPr>
          <w:rFonts w:ascii="Cambria" w:eastAsia="Times New Roman" w:hAnsi="Cambria"/>
          <w:sz w:val="21"/>
          <w:szCs w:val="21"/>
          <w:lang w:val="en"/>
        </w:rPr>
        <w:t xml:space="preserve"> is a monolingual Kiswahili BERT (Martin et al., 2022).</w:t>
      </w:r>
    </w:p>
    <w:p w:rsidR="00000000" w:rsidRDefault="00C0753F">
      <w:pPr>
        <w:pStyle w:val="NormalWeb"/>
        <w:rPr>
          <w:rFonts w:ascii="Cambria" w:hAnsi="Cambria"/>
          <w:sz w:val="21"/>
          <w:szCs w:val="21"/>
          <w:lang w:val="en"/>
        </w:rPr>
      </w:pPr>
      <w:r>
        <w:rPr>
          <w:rFonts w:ascii="Cambria" w:hAnsi="Cambria"/>
          <w:sz w:val="21"/>
          <w:szCs w:val="21"/>
          <w:lang w:val="en"/>
        </w:rPr>
        <w:t xml:space="preserve">Rust et al. (2021) showed that a model's tokenizer quality for a language, measured by </w:t>
      </w:r>
      <w:r>
        <w:rPr>
          <w:rFonts w:ascii="Cambria" w:hAnsi="Cambria"/>
          <w:i/>
          <w:iCs/>
          <w:sz w:val="21"/>
          <w:szCs w:val="21"/>
          <w:lang w:val="en"/>
        </w:rPr>
        <w:t>fertility</w:t>
      </w:r>
      <w:r>
        <w:rPr>
          <w:rFonts w:ascii="Cambria" w:hAnsi="Cambria"/>
          <w:sz w:val="21"/>
          <w:szCs w:val="21"/>
          <w:lang w:val="en"/>
        </w:rPr>
        <w:t xml:space="preserve"> (subword tokens per word), partly explains its downstream performance in that language. I measure fertility to test this explanation.</w:t>
      </w:r>
    </w:p>
    <w:p w:rsidR="00000000" w:rsidRDefault="00C0753F">
      <w:pPr>
        <w:pStyle w:val="NormalWeb"/>
        <w:rPr>
          <w:rFonts w:ascii="Cambria" w:hAnsi="Cambria"/>
          <w:sz w:val="21"/>
          <w:szCs w:val="21"/>
          <w:lang w:val="en"/>
        </w:rPr>
      </w:pPr>
      <w:r>
        <w:rPr>
          <w:rFonts w:ascii="Cambria" w:hAnsi="Cambria"/>
          <w:b/>
          <w:bCs/>
          <w:sz w:val="21"/>
          <w:szCs w:val="21"/>
          <w:lang w:val="en"/>
        </w:rPr>
        <w:t>Recurrent models and word</w:t>
      </w:r>
      <w:r>
        <w:rPr>
          <w:rFonts w:ascii="Cambria" w:hAnsi="Cambria"/>
          <w:b/>
          <w:bCs/>
          <w:sz w:val="21"/>
          <w:szCs w:val="21"/>
          <w:lang w:val="en"/>
        </w:rPr>
        <w:t xml:space="preserve"> embeddings.</w:t>
      </w:r>
      <w:r>
        <w:rPr>
          <w:rFonts w:ascii="Cambria" w:hAnsi="Cambria"/>
          <w:sz w:val="21"/>
          <w:szCs w:val="21"/>
          <w:lang w:val="en"/>
        </w:rPr>
        <w:t xml:space="preserve"> Before Transformers, the standard neural text classifier was a bidirectional LSTM (Hochreiter &amp; Schmidhuber, 1997; Graves &amp; Schmidhuber, 2005) over pretrained word embeddings, sometimes with attention pooling (Bahdanau et al., 2015). fastText </w:t>
      </w:r>
      <w:r>
        <w:rPr>
          <w:rFonts w:ascii="Cambria" w:hAnsi="Cambria"/>
          <w:sz w:val="21"/>
          <w:szCs w:val="21"/>
          <w:lang w:val="en"/>
        </w:rPr>
        <w:t>provides subword-aware vectors for 157 languages, including Kiswahili (Bojanowski et al., 2017; Grave et al., 2018).</w:t>
      </w:r>
    </w:p>
    <w:p w:rsidR="00000000" w:rsidRDefault="00C0753F">
      <w:pPr>
        <w:pStyle w:val="NormalWeb"/>
        <w:rPr>
          <w:rFonts w:ascii="Cambria" w:hAnsi="Cambria"/>
          <w:sz w:val="21"/>
          <w:szCs w:val="21"/>
          <w:lang w:val="en"/>
        </w:rPr>
      </w:pPr>
      <w:r>
        <w:rPr>
          <w:rFonts w:ascii="Cambria" w:hAnsi="Cambria"/>
          <w:b/>
          <w:bCs/>
          <w:sz w:val="21"/>
          <w:szCs w:val="21"/>
          <w:lang w:val="en"/>
        </w:rPr>
        <w:t>Existing Kiswahili sentiment systems.</w:t>
      </w:r>
      <w:r>
        <w:rPr>
          <w:rFonts w:ascii="Cambria" w:hAnsi="Cambria"/>
          <w:sz w:val="21"/>
          <w:szCs w:val="21"/>
          <w:lang w:val="en"/>
        </w:rPr>
        <w:t xml:space="preserve"> To check whether this task is already served, I searched the Hugging Face Hub in October 2026. The se</w:t>
      </w:r>
      <w:r>
        <w:rPr>
          <w:rFonts w:ascii="Cambria" w:hAnsi="Cambria"/>
          <w:sz w:val="21"/>
          <w:szCs w:val="21"/>
          <w:lang w:val="en"/>
        </w:rPr>
        <w:t xml:space="preserve">arch returned eight community-uploaded models for Kiswahili sentiment, each with fewer than 20 downloads in the previous month. None of them comes with a comparison of model families or a public analysis of errors. Research systems from the SemEval shared </w:t>
      </w:r>
      <w:r>
        <w:rPr>
          <w:rFonts w:ascii="Cambria" w:hAnsi="Cambria"/>
          <w:sz w:val="21"/>
          <w:szCs w:val="21"/>
          <w:lang w:val="en"/>
        </w:rPr>
        <w:t>task focused on leaderboard scores, not on deployable tools.</w:t>
      </w:r>
    </w:p>
    <w:p w:rsidR="00000000" w:rsidRDefault="00C0753F">
      <w:pPr>
        <w:pStyle w:val="NormalWeb"/>
        <w:rPr>
          <w:rFonts w:ascii="Cambria" w:hAnsi="Cambria"/>
          <w:sz w:val="21"/>
          <w:szCs w:val="21"/>
          <w:lang w:val="en"/>
        </w:rPr>
      </w:pPr>
      <w:r>
        <w:rPr>
          <w:rFonts w:ascii="Cambria" w:hAnsi="Cambria"/>
          <w:b/>
          <w:bCs/>
          <w:sz w:val="21"/>
          <w:szCs w:val="21"/>
          <w:lang w:val="en"/>
        </w:rPr>
        <w:t>The gap this work addresses.</w:t>
      </w:r>
      <w:r>
        <w:rPr>
          <w:rFonts w:ascii="Cambria" w:hAnsi="Cambria"/>
          <w:sz w:val="21"/>
          <w:szCs w:val="21"/>
          <w:lang w:val="en"/>
        </w:rPr>
        <w:t xml:space="preserve"> I found no single study that, on the same Kiswahili data and under one protocol, did all of the following:</w:t>
      </w:r>
    </w:p>
    <w:p w:rsidR="00000000" w:rsidRDefault="00C0753F">
      <w:pPr>
        <w:numPr>
          <w:ilvl w:val="0"/>
          <w:numId w:val="5"/>
        </w:numPr>
        <w:spacing w:before="36" w:after="36"/>
        <w:ind w:left="288"/>
        <w:rPr>
          <w:rFonts w:ascii="Cambria" w:eastAsia="Times New Roman" w:hAnsi="Cambria"/>
          <w:sz w:val="21"/>
          <w:szCs w:val="21"/>
          <w:lang w:val="en"/>
        </w:rPr>
      </w:pPr>
      <w:r>
        <w:rPr>
          <w:rFonts w:ascii="Cambria" w:eastAsia="Times New Roman" w:hAnsi="Cambria"/>
          <w:sz w:val="21"/>
          <w:szCs w:val="21"/>
          <w:lang w:val="en"/>
        </w:rPr>
        <w:t>compared classical, recurrent and Transformer models</w:t>
      </w:r>
    </w:p>
    <w:p w:rsidR="00000000" w:rsidRDefault="00C0753F">
      <w:pPr>
        <w:numPr>
          <w:ilvl w:val="0"/>
          <w:numId w:val="5"/>
        </w:numPr>
        <w:spacing w:before="36" w:after="36"/>
        <w:ind w:left="288"/>
        <w:rPr>
          <w:rFonts w:ascii="Cambria" w:eastAsia="Times New Roman" w:hAnsi="Cambria"/>
          <w:sz w:val="21"/>
          <w:szCs w:val="21"/>
          <w:lang w:val="en"/>
        </w:rPr>
      </w:pPr>
      <w:r>
        <w:rPr>
          <w:rFonts w:ascii="Cambria" w:eastAsia="Times New Roman" w:hAnsi="Cambria"/>
          <w:sz w:val="21"/>
          <w:szCs w:val="21"/>
          <w:lang w:val="en"/>
        </w:rPr>
        <w:t>contro</w:t>
      </w:r>
      <w:r>
        <w:rPr>
          <w:rFonts w:ascii="Cambria" w:eastAsia="Times New Roman" w:hAnsi="Cambria"/>
          <w:sz w:val="21"/>
          <w:szCs w:val="21"/>
          <w:lang w:val="en"/>
        </w:rPr>
        <w:t>lled for random-seed variance</w:t>
      </w:r>
    </w:p>
    <w:p w:rsidR="00000000" w:rsidRDefault="00C0753F">
      <w:pPr>
        <w:numPr>
          <w:ilvl w:val="0"/>
          <w:numId w:val="5"/>
        </w:numPr>
        <w:spacing w:before="36" w:after="36"/>
        <w:ind w:left="288"/>
        <w:rPr>
          <w:rFonts w:ascii="Cambria" w:eastAsia="Times New Roman" w:hAnsi="Cambria"/>
          <w:sz w:val="21"/>
          <w:szCs w:val="21"/>
          <w:lang w:val="en"/>
        </w:rPr>
      </w:pPr>
      <w:r>
        <w:rPr>
          <w:rFonts w:ascii="Cambria" w:eastAsia="Times New Roman" w:hAnsi="Cambria"/>
          <w:sz w:val="21"/>
          <w:szCs w:val="21"/>
          <w:lang w:val="en"/>
        </w:rPr>
        <w:t>isolated the effect of African-language pretraining from the effect of tokenization</w:t>
      </w:r>
    </w:p>
    <w:p w:rsidR="00000000" w:rsidRDefault="00C0753F">
      <w:pPr>
        <w:numPr>
          <w:ilvl w:val="0"/>
          <w:numId w:val="5"/>
        </w:numPr>
        <w:spacing w:before="36" w:after="36"/>
        <w:ind w:left="288"/>
        <w:rPr>
          <w:rFonts w:ascii="Cambria" w:eastAsia="Times New Roman" w:hAnsi="Cambria"/>
          <w:sz w:val="21"/>
          <w:szCs w:val="21"/>
          <w:lang w:val="en"/>
        </w:rPr>
      </w:pPr>
      <w:r>
        <w:rPr>
          <w:rFonts w:ascii="Cambria" w:eastAsia="Times New Roman" w:hAnsi="Cambria"/>
          <w:sz w:val="21"/>
          <w:szCs w:val="21"/>
          <w:lang w:val="en"/>
        </w:rPr>
        <w:t>analysed the remaining errors manually</w:t>
      </w:r>
    </w:p>
    <w:p w:rsidR="00000000" w:rsidRDefault="00C0753F">
      <w:pPr>
        <w:numPr>
          <w:ilvl w:val="0"/>
          <w:numId w:val="5"/>
        </w:numPr>
        <w:spacing w:before="36" w:after="36"/>
        <w:ind w:left="288"/>
        <w:rPr>
          <w:rFonts w:ascii="Cambria" w:eastAsia="Times New Roman" w:hAnsi="Cambria"/>
          <w:sz w:val="21"/>
          <w:szCs w:val="21"/>
          <w:lang w:val="en"/>
        </w:rPr>
      </w:pPr>
      <w:r>
        <w:rPr>
          <w:rFonts w:ascii="Cambria" w:eastAsia="Times New Roman" w:hAnsi="Cambria"/>
          <w:sz w:val="21"/>
          <w:szCs w:val="21"/>
          <w:lang w:val="en"/>
        </w:rPr>
        <w:t>delivered the resulting model as a usable application</w:t>
      </w:r>
    </w:p>
    <w:p w:rsidR="00000000" w:rsidRDefault="00C0753F">
      <w:pPr>
        <w:pStyle w:val="Heading2"/>
        <w:rPr>
          <w:rFonts w:ascii="Cambria" w:eastAsia="Times New Roman" w:hAnsi="Cambria"/>
          <w:lang w:val="en"/>
        </w:rPr>
      </w:pPr>
      <w:r>
        <w:rPr>
          <w:rFonts w:ascii="Cambria" w:eastAsia="Times New Roman" w:hAnsi="Cambria"/>
          <w:lang w:val="en"/>
        </w:rPr>
        <w:t>4. Dataset and Data Preparation</w:t>
      </w:r>
    </w:p>
    <w:p w:rsidR="00000000" w:rsidRDefault="00C0753F">
      <w:pPr>
        <w:pStyle w:val="Heading3"/>
        <w:rPr>
          <w:rFonts w:ascii="Cambria" w:eastAsia="Times New Roman" w:hAnsi="Cambria"/>
          <w:lang w:val="en"/>
        </w:rPr>
      </w:pPr>
      <w:r>
        <w:rPr>
          <w:rFonts w:ascii="Cambria" w:eastAsia="Times New Roman" w:hAnsi="Cambria"/>
          <w:lang w:val="en"/>
        </w:rPr>
        <w:t>4.1 Source and an</w:t>
      </w:r>
      <w:r>
        <w:rPr>
          <w:rFonts w:ascii="Cambria" w:eastAsia="Times New Roman" w:hAnsi="Cambria"/>
          <w:lang w:val="en"/>
        </w:rPr>
        <w:t>notation</w:t>
      </w:r>
    </w:p>
    <w:p w:rsidR="00000000" w:rsidRDefault="00C0753F">
      <w:pPr>
        <w:pStyle w:val="NormalWeb"/>
        <w:rPr>
          <w:rFonts w:ascii="Cambria" w:hAnsi="Cambria"/>
          <w:sz w:val="21"/>
          <w:szCs w:val="21"/>
          <w:lang w:val="en"/>
        </w:rPr>
      </w:pPr>
      <w:r>
        <w:rPr>
          <w:rFonts w:ascii="Cambria" w:hAnsi="Cambria"/>
          <w:sz w:val="21"/>
          <w:szCs w:val="21"/>
          <w:lang w:val="en"/>
        </w:rPr>
        <w:t>I used the Kiswahili (</w:t>
      </w:r>
      <w:r>
        <w:rPr>
          <w:rStyle w:val="HTMLCode"/>
          <w:lang w:val="en"/>
        </w:rPr>
        <w:t>swa</w:t>
      </w:r>
      <w:r>
        <w:rPr>
          <w:rFonts w:ascii="Cambria" w:hAnsi="Cambria"/>
          <w:sz w:val="21"/>
          <w:szCs w:val="21"/>
          <w:lang w:val="en"/>
        </w:rPr>
        <w:t>) subset of AfriSenti (Muhammad et al., 2023a). It is licensed CC BY 4.0, and I downloaded it from the authors' Hugging Face mirror (</w:t>
      </w:r>
      <w:r>
        <w:rPr>
          <w:rStyle w:val="HTMLCode"/>
          <w:lang w:val="en"/>
        </w:rPr>
        <w:t>shmuhammad/AfriSenti-twitter-sentiment</w:t>
      </w:r>
      <w:r>
        <w:rPr>
          <w:rFonts w:ascii="Cambria" w:hAnsi="Cambria"/>
          <w:sz w:val="21"/>
          <w:szCs w:val="21"/>
          <w:lang w:val="en"/>
        </w:rPr>
        <w:t>). The data was collected before December 2022 with</w:t>
      </w:r>
      <w:r>
        <w:rPr>
          <w:rFonts w:ascii="Cambria" w:hAnsi="Cambria"/>
          <w:sz w:val="21"/>
          <w:szCs w:val="21"/>
          <w:lang w:val="en"/>
        </w:rPr>
        <w:t xml:space="preserve"> the Twitter API, using location-based and vocabulary-based filtering. Each tweet was labelled by three native speakers following the Simple Sentiment Questionnaire guidelines, and the final label was decided by majority vote. Tweets on which all three ann</w:t>
      </w:r>
      <w:r>
        <w:rPr>
          <w:rFonts w:ascii="Cambria" w:hAnsi="Cambria"/>
          <w:sz w:val="21"/>
          <w:szCs w:val="21"/>
          <w:lang w:val="en"/>
        </w:rPr>
        <w:t>otators disagreed were discarded. The tweets are real, naturally occurring text, and no synthetic data was used anywhere in this project. I kept the official train / validation / test splits so that results are comparable with the benchmark. The mirror con</w:t>
      </w:r>
      <w:r>
        <w:rPr>
          <w:rFonts w:ascii="Cambria" w:hAnsi="Cambria"/>
          <w:sz w:val="21"/>
          <w:szCs w:val="21"/>
          <w:lang w:val="en"/>
        </w:rPr>
        <w:t>tains one tweet fewer per split than the counts in the paper (1,811 / 454 / 749), most likely due to a header or formatting artefact.</w:t>
      </w:r>
    </w:p>
    <w:tbl>
      <w:tblPr>
        <w:tblW w:w="9411" w:type="dxa"/>
        <w:tblLayout w:type="fixed"/>
        <w:tblCellMar>
          <w:top w:w="15" w:type="dxa"/>
          <w:left w:w="15" w:type="dxa"/>
          <w:bottom w:w="15" w:type="dxa"/>
          <w:right w:w="15" w:type="dxa"/>
        </w:tblCellMar>
        <w:tblLook w:val="04A0" w:firstRow="1" w:lastRow="0" w:firstColumn="1" w:lastColumn="0" w:noHBand="0" w:noVBand="1"/>
      </w:tblPr>
      <w:tblGrid>
        <w:gridCol w:w="2041"/>
        <w:gridCol w:w="1871"/>
        <w:gridCol w:w="1871"/>
        <w:gridCol w:w="1871"/>
        <w:gridCol w:w="1758"/>
      </w:tblGrid>
      <w:tr w:rsidR="00000000" w:rsidTr="00C0753F">
        <w:trPr>
          <w:tblHeader/>
        </w:trPr>
        <w:tc>
          <w:tcPr>
            <w:tcW w:w="2041" w:type="dxa"/>
            <w:tcMar>
              <w:top w:w="45" w:type="dxa"/>
              <w:left w:w="105" w:type="dxa"/>
              <w:bottom w:w="45" w:type="dxa"/>
              <w:right w:w="105" w:type="dxa"/>
            </w:tcMar>
            <w:hideMark/>
          </w:tcPr>
          <w:p w:rsidR="00000000" w:rsidRDefault="00C0753F">
            <w:pPr>
              <w:spacing w:before="144" w:after="144"/>
              <w:rPr>
                <w:rFonts w:ascii="Cambria" w:eastAsia="Times New Roman" w:hAnsi="Cambria"/>
                <w:b/>
                <w:bCs/>
                <w:sz w:val="18"/>
                <w:szCs w:val="18"/>
              </w:rPr>
            </w:pPr>
            <w:r>
              <w:rPr>
                <w:rFonts w:ascii="Cambria" w:eastAsia="Times New Roman" w:hAnsi="Cambria"/>
                <w:b/>
                <w:bCs/>
                <w:sz w:val="18"/>
                <w:szCs w:val="18"/>
              </w:rPr>
              <w:t>Split</w:t>
            </w:r>
          </w:p>
        </w:tc>
        <w:tc>
          <w:tcPr>
            <w:tcW w:w="187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b/>
                <w:bCs/>
                <w:sz w:val="18"/>
                <w:szCs w:val="18"/>
              </w:rPr>
            </w:pPr>
            <w:r>
              <w:rPr>
                <w:rFonts w:ascii="Cambria" w:eastAsia="Times New Roman" w:hAnsi="Cambria"/>
                <w:b/>
                <w:bCs/>
                <w:sz w:val="18"/>
                <w:szCs w:val="18"/>
              </w:rPr>
              <w:t>Positive</w:t>
            </w:r>
          </w:p>
        </w:tc>
        <w:tc>
          <w:tcPr>
            <w:tcW w:w="187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b/>
                <w:bCs/>
                <w:sz w:val="18"/>
                <w:szCs w:val="18"/>
              </w:rPr>
            </w:pPr>
            <w:r>
              <w:rPr>
                <w:rFonts w:ascii="Cambria" w:eastAsia="Times New Roman" w:hAnsi="Cambria"/>
                <w:b/>
                <w:bCs/>
                <w:sz w:val="18"/>
                <w:szCs w:val="18"/>
              </w:rPr>
              <w:t>Neutral</w:t>
            </w:r>
          </w:p>
        </w:tc>
        <w:tc>
          <w:tcPr>
            <w:tcW w:w="187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b/>
                <w:bCs/>
                <w:sz w:val="18"/>
                <w:szCs w:val="18"/>
              </w:rPr>
            </w:pPr>
            <w:r>
              <w:rPr>
                <w:rFonts w:ascii="Cambria" w:eastAsia="Times New Roman" w:hAnsi="Cambria"/>
                <w:b/>
                <w:bCs/>
                <w:sz w:val="18"/>
                <w:szCs w:val="18"/>
              </w:rPr>
              <w:t>Negative</w:t>
            </w:r>
          </w:p>
        </w:tc>
        <w:tc>
          <w:tcPr>
            <w:tcW w:w="1758"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b/>
                <w:bCs/>
                <w:sz w:val="18"/>
                <w:szCs w:val="18"/>
              </w:rPr>
            </w:pPr>
            <w:r>
              <w:rPr>
                <w:rFonts w:ascii="Cambria" w:eastAsia="Times New Roman" w:hAnsi="Cambria"/>
                <w:b/>
                <w:bCs/>
                <w:sz w:val="18"/>
                <w:szCs w:val="18"/>
              </w:rPr>
              <w:t>Total</w:t>
            </w:r>
          </w:p>
        </w:tc>
      </w:tr>
      <w:tr w:rsidR="00000000" w:rsidTr="00C0753F">
        <w:tc>
          <w:tcPr>
            <w:tcW w:w="2041"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Train</w:t>
            </w:r>
          </w:p>
        </w:tc>
        <w:tc>
          <w:tcPr>
            <w:tcW w:w="187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547 (30.2%)</w:t>
            </w:r>
          </w:p>
        </w:tc>
        <w:tc>
          <w:tcPr>
            <w:tcW w:w="187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1,072 (59.2%)</w:t>
            </w:r>
          </w:p>
        </w:tc>
        <w:tc>
          <w:tcPr>
            <w:tcW w:w="187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191 (10.6%)</w:t>
            </w:r>
          </w:p>
        </w:tc>
        <w:tc>
          <w:tcPr>
            <w:tcW w:w="1758"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1,810</w:t>
            </w:r>
          </w:p>
        </w:tc>
      </w:tr>
      <w:tr w:rsidR="00000000" w:rsidTr="00C0753F">
        <w:tc>
          <w:tcPr>
            <w:tcW w:w="2041"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Validation</w:t>
            </w:r>
          </w:p>
        </w:tc>
        <w:tc>
          <w:tcPr>
            <w:tcW w:w="187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137</w:t>
            </w:r>
          </w:p>
        </w:tc>
        <w:tc>
          <w:tcPr>
            <w:tcW w:w="187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268</w:t>
            </w:r>
          </w:p>
        </w:tc>
        <w:tc>
          <w:tcPr>
            <w:tcW w:w="187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48</w:t>
            </w:r>
          </w:p>
        </w:tc>
        <w:tc>
          <w:tcPr>
            <w:tcW w:w="1758"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453</w:t>
            </w:r>
          </w:p>
        </w:tc>
      </w:tr>
      <w:tr w:rsidR="00000000" w:rsidTr="00C0753F">
        <w:tc>
          <w:tcPr>
            <w:tcW w:w="2041"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Test</w:t>
            </w:r>
          </w:p>
        </w:tc>
        <w:tc>
          <w:tcPr>
            <w:tcW w:w="187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224</w:t>
            </w:r>
          </w:p>
        </w:tc>
        <w:tc>
          <w:tcPr>
            <w:tcW w:w="187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444</w:t>
            </w:r>
          </w:p>
        </w:tc>
        <w:tc>
          <w:tcPr>
            <w:tcW w:w="187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80</w:t>
            </w:r>
          </w:p>
        </w:tc>
        <w:tc>
          <w:tcPr>
            <w:tcW w:w="1758"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748</w:t>
            </w:r>
          </w:p>
        </w:tc>
      </w:tr>
    </w:tbl>
    <w:p w:rsidR="00000000" w:rsidRDefault="00C0753F">
      <w:pPr>
        <w:pStyle w:val="caption"/>
        <w:rPr>
          <w:rFonts w:ascii="Cambria" w:hAnsi="Cambria"/>
          <w:lang w:val="en"/>
        </w:rPr>
      </w:pPr>
      <w:r>
        <w:rPr>
          <w:rFonts w:ascii="Cambria" w:hAnsi="Cambria"/>
          <w:lang w:val="en"/>
        </w:rPr>
        <w:t>Table 1. AfriSenti-Kiswahili split sizes and label distribution. All three splits have the same proportions.</w:t>
      </w:r>
    </w:p>
    <w:p w:rsidR="00000000" w:rsidRDefault="00C0753F">
      <w:pPr>
        <w:pStyle w:val="Heading3"/>
        <w:rPr>
          <w:rFonts w:ascii="Cambria" w:eastAsia="Times New Roman" w:hAnsi="Cambria"/>
          <w:lang w:val="en"/>
        </w:rPr>
      </w:pPr>
      <w:r>
        <w:rPr>
          <w:rFonts w:ascii="Cambria" w:eastAsia="Times New Roman" w:hAnsi="Cambria"/>
          <w:lang w:val="en"/>
        </w:rPr>
        <w:t>4.2 Characteristics and quality</w:t>
      </w:r>
    </w:p>
    <w:p w:rsidR="00000000" w:rsidRDefault="00C0753F">
      <w:pPr>
        <w:pStyle w:val="NormalWeb"/>
        <w:rPr>
          <w:rFonts w:ascii="Cambria" w:hAnsi="Cambria"/>
          <w:sz w:val="21"/>
          <w:szCs w:val="21"/>
          <w:lang w:val="en"/>
        </w:rPr>
      </w:pPr>
      <w:r>
        <w:rPr>
          <w:rFonts w:ascii="Cambria" w:hAnsi="Cambria"/>
          <w:sz w:val="21"/>
          <w:szCs w:val="21"/>
          <w:lang w:val="en"/>
        </w:rPr>
        <w:t>The exploratory analysis is in notebook 01. Six properties shaped the modelling decisions:</w:t>
      </w:r>
    </w:p>
    <w:p w:rsidR="00000000" w:rsidRDefault="00C0753F">
      <w:pPr>
        <w:numPr>
          <w:ilvl w:val="0"/>
          <w:numId w:val="6"/>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Class imbalance.</w:t>
      </w:r>
      <w:r>
        <w:rPr>
          <w:rFonts w:ascii="Cambria" w:eastAsia="Times New Roman" w:hAnsi="Cambria"/>
          <w:sz w:val="21"/>
          <w:szCs w:val="21"/>
          <w:lang w:val="en"/>
        </w:rPr>
        <w:t xml:space="preserve"> 59% of tweets are neutral and only 11% negative. A classifier that always predicts "neutral" already scores 59% accuracy, so I use </w:t>
      </w:r>
      <w:r>
        <w:rPr>
          <w:rFonts w:ascii="Cambria" w:eastAsia="Times New Roman" w:hAnsi="Cambria"/>
          <w:b/>
          <w:bCs/>
          <w:sz w:val="21"/>
          <w:szCs w:val="21"/>
          <w:lang w:val="en"/>
        </w:rPr>
        <w:t>macro-F1</w:t>
      </w:r>
      <w:r>
        <w:rPr>
          <w:rFonts w:ascii="Cambria" w:eastAsia="Times New Roman" w:hAnsi="Cambria"/>
          <w:sz w:val="21"/>
          <w:szCs w:val="21"/>
          <w:lang w:val="en"/>
        </w:rPr>
        <w:t>, which weights each class equally, as the primary metric.</w:t>
      </w:r>
    </w:p>
    <w:p w:rsidR="00000000" w:rsidRDefault="00C0753F">
      <w:pPr>
        <w:numPr>
          <w:ilvl w:val="0"/>
          <w:numId w:val="6"/>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Short texts.</w:t>
      </w:r>
      <w:r>
        <w:rPr>
          <w:rFonts w:ascii="Cambria" w:eastAsia="Times New Roman" w:hAnsi="Cambria"/>
          <w:sz w:val="21"/>
          <w:szCs w:val="21"/>
          <w:lang w:val="en"/>
        </w:rPr>
        <w:t xml:space="preserve"> </w:t>
      </w:r>
      <w:r>
        <w:rPr>
          <w:rFonts w:ascii="Cambria" w:eastAsia="Times New Roman" w:hAnsi="Cambria"/>
          <w:sz w:val="21"/>
          <w:szCs w:val="21"/>
          <w:lang w:val="en"/>
        </w:rPr>
        <w:t>Tweets average 16.9 words (maximum 45). Negative tweets are slightly longer (mean 18.6).</w:t>
      </w:r>
    </w:p>
    <w:p w:rsidR="00000000" w:rsidRDefault="00C0753F">
      <w:pPr>
        <w:numPr>
          <w:ilvl w:val="0"/>
          <w:numId w:val="6"/>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Text already stripped of emojis, punctuation and mentions.</w:t>
      </w:r>
      <w:r>
        <w:rPr>
          <w:rFonts w:ascii="Cambria" w:eastAsia="Times New Roman" w:hAnsi="Cambria"/>
          <w:sz w:val="21"/>
          <w:szCs w:val="21"/>
          <w:lang w:val="en"/>
        </w:rPr>
        <w:t xml:space="preserve"> The original release replaced @mentions with </w:t>
      </w:r>
      <w:r>
        <w:rPr>
          <w:rStyle w:val="HTMLCode"/>
          <w:lang w:val="en"/>
        </w:rPr>
        <w:t>@user</w:t>
      </w:r>
      <w:r>
        <w:rPr>
          <w:rFonts w:ascii="Cambria" w:eastAsia="Times New Roman" w:hAnsi="Cambria"/>
          <w:sz w:val="21"/>
          <w:szCs w:val="21"/>
          <w:lang w:val="en"/>
        </w:rPr>
        <w:t xml:space="preserve"> and removed URLs (Muhammad et al., 2023a). The Hugging Fa</w:t>
      </w:r>
      <w:r>
        <w:rPr>
          <w:rFonts w:ascii="Cambria" w:eastAsia="Times New Roman" w:hAnsi="Cambria"/>
          <w:sz w:val="21"/>
          <w:szCs w:val="21"/>
          <w:lang w:val="en"/>
        </w:rPr>
        <w:t>ce mirror goes further: no tweet contains an emoji, punctuation mark, @mention or hashtag. Emojis and exclamation marks are among the strongest sentiment cues on Twitter, so the model must rely on words alone.</w:t>
      </w:r>
    </w:p>
    <w:p w:rsidR="00000000" w:rsidRDefault="00C0753F">
      <w:pPr>
        <w:numPr>
          <w:ilvl w:val="0"/>
          <w:numId w:val="6"/>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Residual noise.</w:t>
      </w:r>
      <w:r>
        <w:rPr>
          <w:rFonts w:ascii="Cambria" w:eastAsia="Times New Roman" w:hAnsi="Cambria"/>
          <w:sz w:val="21"/>
          <w:szCs w:val="21"/>
          <w:lang w:val="en"/>
        </w:rPr>
        <w:t xml:space="preserve"> The remaining noise includes H</w:t>
      </w:r>
      <w:r>
        <w:rPr>
          <w:rFonts w:ascii="Cambria" w:eastAsia="Times New Roman" w:hAnsi="Cambria"/>
          <w:sz w:val="21"/>
          <w:szCs w:val="21"/>
          <w:lang w:val="en"/>
        </w:rPr>
        <w:t>TML-entity leftovers (</w:t>
      </w:r>
      <w:r>
        <w:rPr>
          <w:rStyle w:val="HTMLCode"/>
          <w:lang w:val="en"/>
        </w:rPr>
        <w:t>&amp;gt;&amp;gt;</w:t>
      </w:r>
      <w:r>
        <w:rPr>
          <w:rFonts w:ascii="Cambria" w:eastAsia="Times New Roman" w:hAnsi="Cambria"/>
          <w:sz w:val="21"/>
          <w:szCs w:val="21"/>
          <w:lang w:val="en"/>
        </w:rPr>
        <w:t xml:space="preserve"> became </w:t>
      </w:r>
      <w:r>
        <w:rPr>
          <w:rStyle w:val="HTMLCode"/>
          <w:lang w:val="en"/>
        </w:rPr>
        <w:t>gtgt</w:t>
      </w:r>
      <w:r>
        <w:rPr>
          <w:rFonts w:ascii="Cambria" w:eastAsia="Times New Roman" w:hAnsi="Cambria"/>
          <w:sz w:val="21"/>
          <w:szCs w:val="21"/>
          <w:lang w:val="en"/>
        </w:rPr>
        <w:t xml:space="preserve"> in 53 tweets), URL fragments, digits (22% of tweets), letter elongation and inconsistent capitalisation.</w:t>
      </w:r>
    </w:p>
    <w:p w:rsidR="00000000" w:rsidRDefault="00C0753F">
      <w:pPr>
        <w:numPr>
          <w:ilvl w:val="0"/>
          <w:numId w:val="6"/>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Annotation noise.</w:t>
      </w:r>
      <w:r>
        <w:rPr>
          <w:rFonts w:ascii="Cambria" w:eastAsia="Times New Roman" w:hAnsi="Cambria"/>
          <w:sz w:val="21"/>
          <w:szCs w:val="21"/>
          <w:lang w:val="en"/>
        </w:rPr>
        <w:t xml:space="preserve"> 21 rows are duplicated texts, and 3 identical texts carry </w:t>
      </w:r>
      <w:r>
        <w:rPr>
          <w:rFonts w:ascii="Cambria" w:eastAsia="Times New Roman" w:hAnsi="Cambria"/>
          <w:i/>
          <w:iCs/>
          <w:sz w:val="21"/>
          <w:szCs w:val="21"/>
          <w:lang w:val="en"/>
        </w:rPr>
        <w:t>conflicting</w:t>
      </w:r>
      <w:r>
        <w:rPr>
          <w:rFonts w:ascii="Cambria" w:eastAsia="Times New Roman" w:hAnsi="Cambria"/>
          <w:sz w:val="21"/>
          <w:szCs w:val="21"/>
          <w:lang w:val="en"/>
        </w:rPr>
        <w:t xml:space="preserve"> labels. One example </w:t>
      </w:r>
      <w:r>
        <w:rPr>
          <w:rFonts w:ascii="Cambria" w:eastAsia="Times New Roman" w:hAnsi="Cambria"/>
          <w:sz w:val="21"/>
          <w:szCs w:val="21"/>
          <w:lang w:val="en"/>
        </w:rPr>
        <w:t xml:space="preserve">is the customer-care template </w:t>
      </w:r>
      <w:r>
        <w:rPr>
          <w:rStyle w:val="sw1"/>
          <w:rFonts w:ascii="Cambria" w:eastAsia="Times New Roman" w:hAnsi="Cambria"/>
          <w:sz w:val="21"/>
          <w:szCs w:val="21"/>
          <w:lang w:val="en"/>
        </w:rPr>
        <w:t>"Habari tunaomba namba yako DM kwa msaada zaidi"</w:t>
      </w:r>
      <w:r>
        <w:rPr>
          <w:rFonts w:ascii="Cambria" w:eastAsia="Times New Roman" w:hAnsi="Cambria"/>
          <w:sz w:val="21"/>
          <w:szCs w:val="21"/>
          <w:lang w:val="en"/>
        </w:rPr>
        <w:t>, labelled positive twice and neutral once. AfriSenti does not report inter-annotator agreement for Kiswahili. Leakage between splits is negligible: no test tweet appears in trai</w:t>
      </w:r>
      <w:r>
        <w:rPr>
          <w:rFonts w:ascii="Cambria" w:eastAsia="Times New Roman" w:hAnsi="Cambria"/>
          <w:sz w:val="21"/>
          <w:szCs w:val="21"/>
          <w:lang w:val="en"/>
        </w:rPr>
        <w:t>ning, and only 3 validation tweets do.</w:t>
      </w:r>
    </w:p>
    <w:p w:rsidR="00000000" w:rsidRDefault="00C0753F">
      <w:pPr>
        <w:numPr>
          <w:ilvl w:val="0"/>
          <w:numId w:val="6"/>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Sparse vocabulary.</w:t>
      </w:r>
      <w:r>
        <w:rPr>
          <w:rFonts w:ascii="Cambria" w:eastAsia="Times New Roman" w:hAnsi="Cambria"/>
          <w:sz w:val="21"/>
          <w:szCs w:val="21"/>
          <w:lang w:val="en"/>
        </w:rPr>
        <w:t xml:space="preserve"> The training set has 8,820 word types, and 69% of them occur only once. 20.5% of test </w:t>
      </w:r>
      <w:r>
        <w:rPr>
          <w:rFonts w:ascii="Cambria" w:eastAsia="Times New Roman" w:hAnsi="Cambria"/>
          <w:i/>
          <w:iCs/>
          <w:sz w:val="21"/>
          <w:szCs w:val="21"/>
          <w:lang w:val="en"/>
        </w:rPr>
        <w:t>tokens</w:t>
      </w:r>
      <w:r>
        <w:rPr>
          <w:rFonts w:ascii="Cambria" w:eastAsia="Times New Roman" w:hAnsi="Cambria"/>
          <w:sz w:val="21"/>
          <w:szCs w:val="21"/>
          <w:lang w:val="en"/>
        </w:rPr>
        <w:t xml:space="preserve"> and 50.9% of test word </w:t>
      </w:r>
      <w:r>
        <w:rPr>
          <w:rFonts w:ascii="Cambria" w:eastAsia="Times New Roman" w:hAnsi="Cambria"/>
          <w:i/>
          <w:iCs/>
          <w:sz w:val="21"/>
          <w:szCs w:val="21"/>
          <w:lang w:val="en"/>
        </w:rPr>
        <w:t>types</w:t>
      </w:r>
      <w:r>
        <w:rPr>
          <w:rFonts w:ascii="Cambria" w:eastAsia="Times New Roman" w:hAnsi="Cambria"/>
          <w:sz w:val="21"/>
          <w:szCs w:val="21"/>
          <w:lang w:val="en"/>
        </w:rPr>
        <w:t xml:space="preserve"> never appear in training. This high out-of-vocabulary (OOV) rate follows fro</w:t>
      </w:r>
      <w:r>
        <w:rPr>
          <w:rFonts w:ascii="Cambria" w:eastAsia="Times New Roman" w:hAnsi="Cambria"/>
          <w:sz w:val="21"/>
          <w:szCs w:val="21"/>
          <w:lang w:val="en"/>
        </w:rPr>
        <w:t>m the morphology and the informal spelling, and it is the central difficulty for models trained only on this data.</w:t>
      </w:r>
    </w:p>
    <w:p w:rsidR="00000000" w:rsidRDefault="00C0753F">
      <w:pPr>
        <w:numPr>
          <w:ilvl w:val="0"/>
          <w:numId w:val="6"/>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Code-switching.</w:t>
      </w:r>
      <w:r>
        <w:rPr>
          <w:rFonts w:ascii="Cambria" w:eastAsia="Times New Roman" w:hAnsi="Cambria"/>
          <w:sz w:val="21"/>
          <w:szCs w:val="21"/>
          <w:lang w:val="en"/>
        </w:rPr>
        <w:t xml:space="preserve"> 4.9% of tweets contain common English function words.</w:t>
      </w:r>
    </w:p>
    <w:p w:rsidR="00000000" w:rsidRDefault="00C0753F">
      <w:pPr>
        <w:rPr>
          <w:rFonts w:ascii="Cambria" w:eastAsia="Times New Roman" w:hAnsi="Cambria"/>
          <w:sz w:val="21"/>
          <w:szCs w:val="21"/>
          <w:lang w:val="en"/>
        </w:rPr>
      </w:pPr>
      <w:r>
        <w:rPr>
          <w:rFonts w:ascii="Cambria" w:eastAsia="Times New Roman" w:hAnsi="Cambria"/>
          <w:noProof/>
          <w:sz w:val="21"/>
          <w:szCs w:val="21"/>
        </w:rPr>
        <w:drawing>
          <wp:inline distT="0" distB="0" distL="0" distR="0">
            <wp:extent cx="3600006" cy="2100004"/>
            <wp:effectExtent l="0" t="0" r="635" b="0"/>
            <wp:docPr id="1" name="Picture 1" descr="Label distribution per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el distribution per spli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006" cy="2100004"/>
                    </a:xfrm>
                    <a:prstGeom prst="rect">
                      <a:avLst/>
                    </a:prstGeom>
                    <a:noFill/>
                    <a:ln>
                      <a:noFill/>
                    </a:ln>
                  </pic:spPr>
                </pic:pic>
              </a:graphicData>
            </a:graphic>
          </wp:inline>
        </w:drawing>
      </w:r>
      <w:r>
        <w:rPr>
          <w:rFonts w:ascii="Cambria" w:eastAsia="Times New Roman" w:hAnsi="Cambria"/>
          <w:sz w:val="21"/>
          <w:szCs w:val="21"/>
          <w:lang w:val="en"/>
        </w:rPr>
        <w:t>Figure 1. Label distribution per split</w:t>
      </w:r>
      <w:r>
        <w:rPr>
          <w:rFonts w:ascii="Cambria" w:eastAsia="Times New Roman" w:hAnsi="Cambria"/>
          <w:sz w:val="21"/>
          <w:szCs w:val="21"/>
          <w:lang w:val="en"/>
        </w:rPr>
        <w:t>.</w:t>
      </w:r>
      <w:r>
        <w:rPr>
          <w:rFonts w:ascii="Cambria" w:eastAsia="Times New Roman" w:hAnsi="Cambria"/>
          <w:sz w:val="21"/>
          <w:szCs w:val="21"/>
          <w:lang w:val="en"/>
        </w:rPr>
        <w:t xml:space="preserve"> </w:t>
      </w:r>
    </w:p>
    <w:p w:rsidR="00000000" w:rsidRDefault="00C0753F">
      <w:pPr>
        <w:pStyle w:val="Heading3"/>
        <w:rPr>
          <w:rFonts w:ascii="Cambria" w:eastAsia="Times New Roman" w:hAnsi="Cambria"/>
          <w:lang w:val="en"/>
        </w:rPr>
      </w:pPr>
      <w:r>
        <w:rPr>
          <w:rFonts w:ascii="Cambria" w:eastAsia="Times New Roman" w:hAnsi="Cambria"/>
          <w:lang w:val="en"/>
        </w:rPr>
        <w:t>4.3 Preprocessing</w:t>
      </w:r>
    </w:p>
    <w:p w:rsidR="00000000" w:rsidRDefault="00C0753F">
      <w:pPr>
        <w:pStyle w:val="NormalWeb"/>
        <w:rPr>
          <w:rFonts w:ascii="Cambria" w:hAnsi="Cambria"/>
          <w:sz w:val="21"/>
          <w:szCs w:val="21"/>
          <w:lang w:val="en"/>
        </w:rPr>
      </w:pPr>
      <w:r>
        <w:rPr>
          <w:rFonts w:ascii="Cambria" w:hAnsi="Cambria"/>
          <w:sz w:val="21"/>
          <w:szCs w:val="21"/>
          <w:lang w:val="en"/>
        </w:rPr>
        <w:t xml:space="preserve">All cleaning is in </w:t>
      </w:r>
      <w:r>
        <w:rPr>
          <w:rStyle w:val="HTMLCode"/>
          <w:lang w:val="en"/>
        </w:rPr>
        <w:t>src/preprocessing.py</w:t>
      </w:r>
      <w:r>
        <w:rPr>
          <w:rFonts w:ascii="Cambria" w:hAnsi="Cambria"/>
          <w:sz w:val="21"/>
          <w:szCs w:val="21"/>
          <w:lang w:val="en"/>
        </w:rPr>
        <w:t>. Each step can be switched off so that its effect can be measured:</w:t>
      </w:r>
    </w:p>
    <w:p w:rsidR="00000000" w:rsidRDefault="00C0753F">
      <w:pPr>
        <w:numPr>
          <w:ilvl w:val="0"/>
          <w:numId w:val="7"/>
        </w:numPr>
        <w:spacing w:before="36" w:after="36"/>
        <w:ind w:left="288"/>
        <w:rPr>
          <w:rFonts w:ascii="Cambria" w:eastAsia="Times New Roman" w:hAnsi="Cambria"/>
          <w:sz w:val="21"/>
          <w:szCs w:val="21"/>
          <w:lang w:val="en"/>
        </w:rPr>
      </w:pPr>
      <w:r>
        <w:rPr>
          <w:rFonts w:ascii="Cambria" w:eastAsia="Times New Roman" w:hAnsi="Cambria"/>
          <w:sz w:val="21"/>
          <w:szCs w:val="21"/>
          <w:lang w:val="en"/>
        </w:rPr>
        <w:t>remove URL fragments</w:t>
      </w:r>
    </w:p>
    <w:p w:rsidR="00000000" w:rsidRDefault="00C0753F">
      <w:pPr>
        <w:numPr>
          <w:ilvl w:val="0"/>
          <w:numId w:val="7"/>
        </w:numPr>
        <w:spacing w:before="36" w:after="36"/>
        <w:ind w:left="288"/>
        <w:rPr>
          <w:rFonts w:ascii="Cambria" w:eastAsia="Times New Roman" w:hAnsi="Cambria"/>
          <w:sz w:val="21"/>
          <w:szCs w:val="21"/>
          <w:lang w:val="en"/>
        </w:rPr>
      </w:pPr>
      <w:r>
        <w:rPr>
          <w:rFonts w:ascii="Cambria" w:eastAsia="Times New Roman" w:hAnsi="Cambria"/>
          <w:sz w:val="21"/>
          <w:szCs w:val="21"/>
          <w:lang w:val="en"/>
        </w:rPr>
        <w:t>lowercase</w:t>
      </w:r>
    </w:p>
    <w:p w:rsidR="00000000" w:rsidRDefault="00C0753F">
      <w:pPr>
        <w:numPr>
          <w:ilvl w:val="0"/>
          <w:numId w:val="7"/>
        </w:numPr>
        <w:spacing w:before="36" w:after="36"/>
        <w:ind w:left="288"/>
        <w:rPr>
          <w:rFonts w:ascii="Cambria" w:eastAsia="Times New Roman" w:hAnsi="Cambria"/>
          <w:sz w:val="21"/>
          <w:szCs w:val="21"/>
          <w:lang w:val="en"/>
        </w:rPr>
      </w:pPr>
      <w:r>
        <w:rPr>
          <w:rFonts w:ascii="Cambria" w:eastAsia="Times New Roman" w:hAnsi="Cambria"/>
          <w:sz w:val="21"/>
          <w:szCs w:val="21"/>
          <w:lang w:val="en"/>
        </w:rPr>
        <w:t>remove HTML-entity residue (</w:t>
      </w:r>
      <w:r>
        <w:rPr>
          <w:rStyle w:val="HTMLCode"/>
          <w:lang w:val="en"/>
        </w:rPr>
        <w:t>gt</w:t>
      </w:r>
      <w:r>
        <w:rPr>
          <w:rFonts w:ascii="Cambria" w:eastAsia="Times New Roman" w:hAnsi="Cambria"/>
          <w:sz w:val="21"/>
          <w:szCs w:val="21"/>
          <w:lang w:val="en"/>
        </w:rPr>
        <w:t xml:space="preserve">, </w:t>
      </w:r>
      <w:r>
        <w:rPr>
          <w:rStyle w:val="HTMLCode"/>
          <w:lang w:val="en"/>
        </w:rPr>
        <w:t>amp</w:t>
      </w:r>
      <w:r>
        <w:rPr>
          <w:rFonts w:ascii="Cambria" w:eastAsia="Times New Roman" w:hAnsi="Cambria"/>
          <w:sz w:val="21"/>
          <w:szCs w:val="21"/>
          <w:lang w:val="en"/>
        </w:rPr>
        <w:t>, ...)</w:t>
      </w:r>
    </w:p>
    <w:p w:rsidR="00000000" w:rsidRDefault="00C0753F">
      <w:pPr>
        <w:numPr>
          <w:ilvl w:val="0"/>
          <w:numId w:val="7"/>
        </w:numPr>
        <w:spacing w:before="36" w:after="36"/>
        <w:ind w:left="288"/>
        <w:rPr>
          <w:rFonts w:ascii="Cambria" w:eastAsia="Times New Roman" w:hAnsi="Cambria"/>
          <w:sz w:val="21"/>
          <w:szCs w:val="21"/>
          <w:lang w:val="en"/>
        </w:rPr>
      </w:pPr>
      <w:r>
        <w:rPr>
          <w:rFonts w:ascii="Cambria" w:eastAsia="Times New Roman" w:hAnsi="Cambria"/>
          <w:sz w:val="21"/>
          <w:szCs w:val="21"/>
          <w:lang w:val="en"/>
        </w:rPr>
        <w:t>squeeze letter elongation to two characters (</w:t>
      </w:r>
      <w:r>
        <w:rPr>
          <w:rStyle w:val="sw1"/>
          <w:rFonts w:ascii="Cambria" w:eastAsia="Times New Roman" w:hAnsi="Cambria"/>
          <w:sz w:val="21"/>
          <w:szCs w:val="21"/>
          <w:lang w:val="en"/>
        </w:rPr>
        <w:t>sanaaaa → san</w:t>
      </w:r>
      <w:r>
        <w:rPr>
          <w:rStyle w:val="sw1"/>
          <w:rFonts w:ascii="Cambria" w:eastAsia="Times New Roman" w:hAnsi="Cambria"/>
          <w:sz w:val="21"/>
          <w:szCs w:val="21"/>
          <w:lang w:val="en"/>
        </w:rPr>
        <w:t>aa</w:t>
      </w:r>
      <w:r>
        <w:rPr>
          <w:rFonts w:ascii="Cambria" w:eastAsia="Times New Roman" w:hAnsi="Cambria"/>
          <w:sz w:val="21"/>
          <w:szCs w:val="21"/>
          <w:lang w:val="en"/>
        </w:rPr>
        <w:t>), keeping Kiswahili's legitimate double vowels (</w:t>
      </w:r>
      <w:r>
        <w:rPr>
          <w:rStyle w:val="sw1"/>
          <w:rFonts w:ascii="Cambria" w:eastAsia="Times New Roman" w:hAnsi="Cambria"/>
          <w:sz w:val="21"/>
          <w:szCs w:val="21"/>
          <w:lang w:val="en"/>
        </w:rPr>
        <w:t>saa</w:t>
      </w:r>
      <w:r>
        <w:rPr>
          <w:rFonts w:ascii="Cambria" w:eastAsia="Times New Roman" w:hAnsi="Cambria"/>
          <w:sz w:val="21"/>
          <w:szCs w:val="21"/>
          <w:lang w:val="en"/>
        </w:rPr>
        <w:t xml:space="preserve">, </w:t>
      </w:r>
      <w:r>
        <w:rPr>
          <w:rStyle w:val="sw1"/>
          <w:rFonts w:ascii="Cambria" w:eastAsia="Times New Roman" w:hAnsi="Cambria"/>
          <w:sz w:val="21"/>
          <w:szCs w:val="21"/>
          <w:lang w:val="en"/>
        </w:rPr>
        <w:t>kuu</w:t>
      </w:r>
      <w:r>
        <w:rPr>
          <w:rFonts w:ascii="Cambria" w:eastAsia="Times New Roman" w:hAnsi="Cambria"/>
          <w:sz w:val="21"/>
          <w:szCs w:val="21"/>
          <w:lang w:val="en"/>
        </w:rPr>
        <w:t>)</w:t>
      </w:r>
    </w:p>
    <w:p w:rsidR="00000000" w:rsidRDefault="00C0753F">
      <w:pPr>
        <w:numPr>
          <w:ilvl w:val="0"/>
          <w:numId w:val="7"/>
        </w:numPr>
        <w:spacing w:before="36" w:after="36"/>
        <w:ind w:left="288"/>
        <w:rPr>
          <w:rFonts w:ascii="Cambria" w:eastAsia="Times New Roman" w:hAnsi="Cambria"/>
          <w:sz w:val="21"/>
          <w:szCs w:val="21"/>
          <w:lang w:val="en"/>
        </w:rPr>
      </w:pPr>
      <w:r>
        <w:rPr>
          <w:rFonts w:ascii="Cambria" w:eastAsia="Times New Roman" w:hAnsi="Cambria"/>
          <w:sz w:val="21"/>
          <w:szCs w:val="21"/>
          <w:lang w:val="en"/>
        </w:rPr>
        <w:t xml:space="preserve">replace numbers with a </w:t>
      </w:r>
      <w:r>
        <w:rPr>
          <w:rStyle w:val="HTMLCode"/>
          <w:lang w:val="en"/>
        </w:rPr>
        <w:t>&lt;num&gt;</w:t>
      </w:r>
      <w:r>
        <w:rPr>
          <w:rFonts w:ascii="Cambria" w:eastAsia="Times New Roman" w:hAnsi="Cambria"/>
          <w:sz w:val="21"/>
          <w:szCs w:val="21"/>
          <w:lang w:val="en"/>
        </w:rPr>
        <w:t xml:space="preserve"> token</w:t>
      </w:r>
    </w:p>
    <w:p w:rsidR="00000000" w:rsidRDefault="00C0753F">
      <w:pPr>
        <w:pStyle w:val="NormalWeb"/>
        <w:rPr>
          <w:rFonts w:ascii="Cambria" w:hAnsi="Cambria"/>
          <w:sz w:val="21"/>
          <w:szCs w:val="21"/>
          <w:lang w:val="en"/>
        </w:rPr>
      </w:pPr>
      <w:r>
        <w:rPr>
          <w:rFonts w:ascii="Cambria" w:hAnsi="Cambria"/>
          <w:sz w:val="21"/>
          <w:szCs w:val="21"/>
          <w:lang w:val="en"/>
        </w:rPr>
        <w:t>The Transformer models receive the same cleaning except for steps 2 and 5. Their pretrained vocabularies are cased and contain numbers, and their subword tokeni</w:t>
      </w:r>
      <w:r>
        <w:rPr>
          <w:rFonts w:ascii="Cambria" w:hAnsi="Cambria"/>
          <w:sz w:val="21"/>
          <w:szCs w:val="21"/>
          <w:lang w:val="en"/>
        </w:rPr>
        <w:t>zers handle both. At inference time the web app additionally strips @mentions, hashtags, emojis and punctuation, so that user input matches the form of the training data.</w:t>
      </w:r>
    </w:p>
    <w:p w:rsidR="00000000" w:rsidRDefault="00C0753F">
      <w:pPr>
        <w:pStyle w:val="Heading2"/>
        <w:rPr>
          <w:rFonts w:ascii="Cambria" w:eastAsia="Times New Roman" w:hAnsi="Cambria"/>
          <w:lang w:val="en"/>
        </w:rPr>
      </w:pPr>
      <w:r>
        <w:rPr>
          <w:rFonts w:ascii="Cambria" w:eastAsia="Times New Roman" w:hAnsi="Cambria"/>
          <w:lang w:val="en"/>
        </w:rPr>
        <w:t>5. Methodology</w:t>
      </w:r>
    </w:p>
    <w:p w:rsidR="00000000" w:rsidRDefault="00C0753F">
      <w:pPr>
        <w:pStyle w:val="NormalWeb"/>
        <w:rPr>
          <w:rFonts w:ascii="Cambria" w:hAnsi="Cambria"/>
          <w:sz w:val="21"/>
          <w:szCs w:val="21"/>
          <w:lang w:val="en"/>
        </w:rPr>
      </w:pPr>
      <w:r>
        <w:rPr>
          <w:rFonts w:ascii="Cambria" w:hAnsi="Cambria"/>
          <w:sz w:val="21"/>
          <w:szCs w:val="21"/>
          <w:lang w:val="en"/>
        </w:rPr>
        <w:t xml:space="preserve">All models are trained on the training split. Hyperparameters and the </w:t>
      </w:r>
      <w:r>
        <w:rPr>
          <w:rFonts w:ascii="Cambria" w:hAnsi="Cambria"/>
          <w:sz w:val="21"/>
          <w:szCs w:val="21"/>
          <w:lang w:val="en"/>
        </w:rPr>
        <w:t xml:space="preserve">best epoch are selected on </w:t>
      </w:r>
      <w:r>
        <w:rPr>
          <w:rFonts w:ascii="Cambria" w:hAnsi="Cambria"/>
          <w:b/>
          <w:bCs/>
          <w:sz w:val="21"/>
          <w:szCs w:val="21"/>
          <w:lang w:val="en"/>
        </w:rPr>
        <w:t>validation macro-F1</w:t>
      </w:r>
      <w:r>
        <w:rPr>
          <w:rFonts w:ascii="Cambria" w:hAnsi="Cambria"/>
          <w:sz w:val="21"/>
          <w:szCs w:val="21"/>
          <w:lang w:val="en"/>
        </w:rPr>
        <w:t>, and the test set is used only for reporting. Neural models are trained with three random seeds (13, 42, 2026) and reported as mean ± standard deviation, because with 453 validation and 748 test tweets a singl</w:t>
      </w:r>
      <w:r>
        <w:rPr>
          <w:rFonts w:ascii="Cambria" w:hAnsi="Cambria"/>
          <w:sz w:val="21"/>
          <w:szCs w:val="21"/>
          <w:lang w:val="en"/>
        </w:rPr>
        <w:t>e run can vary by several F1 points (Dodge et al., 2020). Every experiment is evaluated by the same function (</w:t>
      </w:r>
      <w:r>
        <w:rPr>
          <w:rStyle w:val="HTMLCode"/>
          <w:lang w:val="en"/>
        </w:rPr>
        <w:t>src/evaluate.py</w:t>
      </w:r>
      <w:r>
        <w:rPr>
          <w:rFonts w:ascii="Cambria" w:hAnsi="Cambria"/>
          <w:sz w:val="21"/>
          <w:szCs w:val="21"/>
          <w:lang w:val="en"/>
        </w:rPr>
        <w:t xml:space="preserve">) and logged to </w:t>
      </w:r>
      <w:r>
        <w:rPr>
          <w:rStyle w:val="HTMLCode"/>
          <w:lang w:val="en"/>
        </w:rPr>
        <w:t>results/experiments.csv</w:t>
      </w:r>
      <w:r>
        <w:rPr>
          <w:rFonts w:ascii="Cambria" w:hAnsi="Cambria"/>
          <w:sz w:val="21"/>
          <w:szCs w:val="21"/>
          <w:lang w:val="en"/>
        </w:rPr>
        <w:t>.</w:t>
      </w:r>
    </w:p>
    <w:p w:rsidR="00000000" w:rsidRDefault="00C0753F">
      <w:pPr>
        <w:pStyle w:val="Heading3"/>
        <w:rPr>
          <w:rFonts w:ascii="Cambria" w:eastAsia="Times New Roman" w:hAnsi="Cambria"/>
          <w:lang w:val="en"/>
        </w:rPr>
      </w:pPr>
      <w:r>
        <w:rPr>
          <w:rFonts w:ascii="Cambria" w:eastAsia="Times New Roman" w:hAnsi="Cambria"/>
          <w:lang w:val="en"/>
        </w:rPr>
        <w:t>5.1 Baselines (notebook 02)</w:t>
      </w:r>
    </w:p>
    <w:p w:rsidR="00000000" w:rsidRDefault="00C0753F">
      <w:pPr>
        <w:pStyle w:val="NormalWeb"/>
        <w:rPr>
          <w:rFonts w:ascii="Cambria" w:hAnsi="Cambria"/>
          <w:sz w:val="21"/>
          <w:szCs w:val="21"/>
          <w:lang w:val="en"/>
        </w:rPr>
      </w:pPr>
      <w:r>
        <w:rPr>
          <w:rFonts w:ascii="Cambria" w:hAnsi="Cambria"/>
          <w:sz w:val="21"/>
          <w:szCs w:val="21"/>
          <w:lang w:val="en"/>
        </w:rPr>
        <w:t xml:space="preserve">The </w:t>
      </w:r>
      <w:r>
        <w:rPr>
          <w:rFonts w:ascii="Cambria" w:hAnsi="Cambria"/>
          <w:b/>
          <w:bCs/>
          <w:sz w:val="21"/>
          <w:szCs w:val="21"/>
          <w:lang w:val="en"/>
        </w:rPr>
        <w:t>majority-class</w:t>
      </w:r>
      <w:r>
        <w:rPr>
          <w:rFonts w:ascii="Cambria" w:hAnsi="Cambria"/>
          <w:sz w:val="21"/>
          <w:szCs w:val="21"/>
          <w:lang w:val="en"/>
        </w:rPr>
        <w:t xml:space="preserve"> predictor gives the floor. The main baselin</w:t>
      </w:r>
      <w:r>
        <w:rPr>
          <w:rFonts w:ascii="Cambria" w:hAnsi="Cambria"/>
          <w:sz w:val="21"/>
          <w:szCs w:val="21"/>
          <w:lang w:val="en"/>
        </w:rPr>
        <w:t xml:space="preserve">e is </w:t>
      </w:r>
      <w:r>
        <w:rPr>
          <w:rFonts w:ascii="Cambria" w:hAnsi="Cambria"/>
          <w:b/>
          <w:bCs/>
          <w:sz w:val="21"/>
          <w:szCs w:val="21"/>
          <w:lang w:val="en"/>
        </w:rPr>
        <w:t>TF-IDF + logistic regression</w:t>
      </w:r>
      <w:r>
        <w:rPr>
          <w:rFonts w:ascii="Cambria" w:hAnsi="Cambria"/>
          <w:sz w:val="21"/>
          <w:szCs w:val="21"/>
          <w:lang w:val="en"/>
        </w:rPr>
        <w:t xml:space="preserve">, a strong and interpretable standard for small-data text classification (Salton &amp; Buckley, 1988; Pedregosa et al., 2011). I used sublinear term frequency and tuned two settings on validation: the n-gram range ({1}, {1,2}) </w:t>
      </w:r>
      <w:r>
        <w:rPr>
          <w:rFonts w:ascii="Cambria" w:hAnsi="Cambria"/>
          <w:sz w:val="21"/>
          <w:szCs w:val="21"/>
          <w:lang w:val="en"/>
        </w:rPr>
        <w:t>and the inverse regularisation strength C ∈ {0.3, 1, 3, 10, 30}. Experiments vary:</w:t>
      </w:r>
    </w:p>
    <w:p w:rsidR="00000000" w:rsidRDefault="00C0753F">
      <w:pPr>
        <w:numPr>
          <w:ilvl w:val="0"/>
          <w:numId w:val="8"/>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preprocessing:</w:t>
      </w:r>
      <w:r>
        <w:rPr>
          <w:rFonts w:ascii="Cambria" w:eastAsia="Times New Roman" w:hAnsi="Cambria"/>
          <w:sz w:val="21"/>
          <w:szCs w:val="21"/>
          <w:lang w:val="en"/>
        </w:rPr>
        <w:t xml:space="preserve"> raw vs cleaned text</w:t>
      </w:r>
    </w:p>
    <w:p w:rsidR="00000000" w:rsidRDefault="00C0753F">
      <w:pPr>
        <w:numPr>
          <w:ilvl w:val="0"/>
          <w:numId w:val="8"/>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features:</w:t>
      </w:r>
      <w:r>
        <w:rPr>
          <w:rFonts w:ascii="Cambria" w:eastAsia="Times New Roman" w:hAnsi="Cambria"/>
          <w:sz w:val="21"/>
          <w:szCs w:val="21"/>
          <w:lang w:val="en"/>
        </w:rPr>
        <w:t xml:space="preserve"> word n-grams vs character n-grams within word boundaries (</w:t>
      </w:r>
      <w:r>
        <w:rPr>
          <w:rStyle w:val="HTMLCode"/>
          <w:lang w:val="en"/>
        </w:rPr>
        <w:t>char_wb</w:t>
      </w:r>
      <w:r>
        <w:rPr>
          <w:rFonts w:ascii="Cambria" w:eastAsia="Times New Roman" w:hAnsi="Cambria"/>
          <w:sz w:val="21"/>
          <w:szCs w:val="21"/>
          <w:lang w:val="en"/>
        </w:rPr>
        <w:t>, lengths 2–5), which let inflected forms of the same root shar</w:t>
      </w:r>
      <w:r>
        <w:rPr>
          <w:rFonts w:ascii="Cambria" w:eastAsia="Times New Roman" w:hAnsi="Cambria"/>
          <w:sz w:val="21"/>
          <w:szCs w:val="21"/>
          <w:lang w:val="en"/>
        </w:rPr>
        <w:t>e features</w:t>
      </w:r>
    </w:p>
    <w:p w:rsidR="00000000" w:rsidRDefault="00C0753F">
      <w:pPr>
        <w:numPr>
          <w:ilvl w:val="0"/>
          <w:numId w:val="8"/>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class weighting:</w:t>
      </w:r>
      <w:r>
        <w:rPr>
          <w:rFonts w:ascii="Cambria" w:eastAsia="Times New Roman" w:hAnsi="Cambria"/>
          <w:sz w:val="21"/>
          <w:szCs w:val="21"/>
          <w:lang w:val="en"/>
        </w:rPr>
        <w:t xml:space="preserve"> balanced vs none</w:t>
      </w:r>
    </w:p>
    <w:p w:rsidR="00000000" w:rsidRDefault="00C0753F">
      <w:pPr>
        <w:numPr>
          <w:ilvl w:val="0"/>
          <w:numId w:val="8"/>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classifier:</w:t>
      </w:r>
      <w:r>
        <w:rPr>
          <w:rFonts w:ascii="Cambria" w:eastAsia="Times New Roman" w:hAnsi="Cambria"/>
          <w:sz w:val="21"/>
          <w:szCs w:val="21"/>
          <w:lang w:val="en"/>
        </w:rPr>
        <w:t xml:space="preserve"> linear SVM vs multinomial Naive Bayes</w:t>
      </w:r>
    </w:p>
    <w:p w:rsidR="00000000" w:rsidRDefault="00C0753F">
      <w:pPr>
        <w:pStyle w:val="Heading3"/>
        <w:rPr>
          <w:rFonts w:ascii="Cambria" w:eastAsia="Times New Roman" w:hAnsi="Cambria"/>
          <w:lang w:val="en"/>
        </w:rPr>
      </w:pPr>
      <w:r>
        <w:rPr>
          <w:rFonts w:ascii="Cambria" w:eastAsia="Times New Roman" w:hAnsi="Cambria"/>
          <w:lang w:val="en"/>
        </w:rPr>
        <w:t>5.2 BiLSTM (notebook 03)</w:t>
      </w:r>
    </w:p>
    <w:p w:rsidR="00000000" w:rsidRDefault="00C0753F">
      <w:pPr>
        <w:pStyle w:val="NormalWeb"/>
        <w:rPr>
          <w:rFonts w:ascii="Cambria" w:hAnsi="Cambria"/>
          <w:sz w:val="21"/>
          <w:szCs w:val="21"/>
          <w:lang w:val="en"/>
        </w:rPr>
      </w:pPr>
      <w:r>
        <w:rPr>
          <w:rFonts w:ascii="Cambria" w:hAnsi="Cambria"/>
          <w:sz w:val="21"/>
          <w:szCs w:val="21"/>
          <w:lang w:val="en"/>
        </w:rPr>
        <w:t>Each tweet is mapped to a sequence of word ids (maximum 48), and the model runs as follows:</w:t>
      </w:r>
    </w:p>
    <w:p w:rsidR="00000000" w:rsidRDefault="00C0753F">
      <w:pPr>
        <w:numPr>
          <w:ilvl w:val="0"/>
          <w:numId w:val="9"/>
        </w:numPr>
        <w:spacing w:before="36" w:after="36"/>
        <w:ind w:left="288"/>
        <w:rPr>
          <w:rFonts w:ascii="Cambria" w:eastAsia="Times New Roman" w:hAnsi="Cambria"/>
          <w:sz w:val="21"/>
          <w:szCs w:val="21"/>
          <w:lang w:val="en"/>
        </w:rPr>
      </w:pPr>
      <w:r>
        <w:rPr>
          <w:rFonts w:ascii="Cambria" w:eastAsia="Times New Roman" w:hAnsi="Cambria"/>
          <w:sz w:val="21"/>
          <w:szCs w:val="21"/>
          <w:lang w:val="en"/>
        </w:rPr>
        <w:t>a 300-dimensional embedding layer</w:t>
      </w:r>
    </w:p>
    <w:p w:rsidR="00000000" w:rsidRDefault="00C0753F">
      <w:pPr>
        <w:numPr>
          <w:ilvl w:val="0"/>
          <w:numId w:val="9"/>
        </w:numPr>
        <w:spacing w:before="36" w:after="36"/>
        <w:ind w:left="288"/>
        <w:rPr>
          <w:rFonts w:ascii="Cambria" w:eastAsia="Times New Roman" w:hAnsi="Cambria"/>
          <w:sz w:val="21"/>
          <w:szCs w:val="21"/>
          <w:lang w:val="en"/>
        </w:rPr>
      </w:pPr>
      <w:r>
        <w:rPr>
          <w:rFonts w:ascii="Cambria" w:eastAsia="Times New Roman" w:hAnsi="Cambria"/>
          <w:sz w:val="21"/>
          <w:szCs w:val="21"/>
          <w:lang w:val="en"/>
        </w:rPr>
        <w:t>embedding dropout (0.5)</w:t>
      </w:r>
    </w:p>
    <w:p w:rsidR="00000000" w:rsidRDefault="00C0753F">
      <w:pPr>
        <w:numPr>
          <w:ilvl w:val="0"/>
          <w:numId w:val="9"/>
        </w:numPr>
        <w:spacing w:before="36" w:after="36"/>
        <w:ind w:left="288"/>
        <w:rPr>
          <w:rFonts w:ascii="Cambria" w:eastAsia="Times New Roman" w:hAnsi="Cambria"/>
          <w:sz w:val="21"/>
          <w:szCs w:val="21"/>
          <w:lang w:val="en"/>
        </w:rPr>
      </w:pPr>
      <w:r>
        <w:rPr>
          <w:rFonts w:ascii="Cambria" w:eastAsia="Times New Roman" w:hAnsi="Cambria"/>
          <w:sz w:val="21"/>
          <w:szCs w:val="21"/>
          <w:lang w:val="en"/>
        </w:rPr>
        <w:t>a bidirectional LSTM with 128 units per direction, run over packed sequences so that padding is never processed</w:t>
      </w:r>
    </w:p>
    <w:p w:rsidR="00000000" w:rsidRDefault="00C0753F">
      <w:pPr>
        <w:numPr>
          <w:ilvl w:val="0"/>
          <w:numId w:val="9"/>
        </w:numPr>
        <w:spacing w:before="36" w:after="36"/>
        <w:ind w:left="288"/>
        <w:rPr>
          <w:rFonts w:ascii="Cambria" w:eastAsia="Times New Roman" w:hAnsi="Cambria"/>
          <w:sz w:val="21"/>
          <w:szCs w:val="21"/>
          <w:lang w:val="en"/>
        </w:rPr>
      </w:pPr>
      <w:r>
        <w:rPr>
          <w:rFonts w:ascii="Cambria" w:eastAsia="Times New Roman" w:hAnsi="Cambria"/>
          <w:sz w:val="21"/>
          <w:szCs w:val="21"/>
          <w:lang w:val="en"/>
        </w:rPr>
        <w:t>pooling over time (max pooling, or additive attention: a two-layer scorer producing a softmax weight per token)</w:t>
      </w:r>
    </w:p>
    <w:p w:rsidR="00000000" w:rsidRDefault="00C0753F">
      <w:pPr>
        <w:numPr>
          <w:ilvl w:val="0"/>
          <w:numId w:val="9"/>
        </w:numPr>
        <w:spacing w:before="36" w:after="36"/>
        <w:ind w:left="288"/>
        <w:rPr>
          <w:rFonts w:ascii="Cambria" w:eastAsia="Times New Roman" w:hAnsi="Cambria"/>
          <w:sz w:val="21"/>
          <w:szCs w:val="21"/>
          <w:lang w:val="en"/>
        </w:rPr>
      </w:pPr>
      <w:r>
        <w:rPr>
          <w:rFonts w:ascii="Cambria" w:eastAsia="Times New Roman" w:hAnsi="Cambria"/>
          <w:sz w:val="21"/>
          <w:szCs w:val="21"/>
          <w:lang w:val="en"/>
        </w:rPr>
        <w:t>dropout</w:t>
      </w:r>
    </w:p>
    <w:p w:rsidR="00000000" w:rsidRDefault="00C0753F">
      <w:pPr>
        <w:numPr>
          <w:ilvl w:val="0"/>
          <w:numId w:val="9"/>
        </w:numPr>
        <w:spacing w:before="36" w:after="36"/>
        <w:ind w:left="288"/>
        <w:rPr>
          <w:rFonts w:ascii="Cambria" w:eastAsia="Times New Roman" w:hAnsi="Cambria"/>
          <w:sz w:val="21"/>
          <w:szCs w:val="21"/>
          <w:lang w:val="en"/>
        </w:rPr>
      </w:pPr>
      <w:r>
        <w:rPr>
          <w:rFonts w:ascii="Cambria" w:eastAsia="Times New Roman" w:hAnsi="Cambria"/>
          <w:sz w:val="21"/>
          <w:szCs w:val="21"/>
          <w:lang w:val="en"/>
        </w:rPr>
        <w:t>a linear layer to three classes</w:t>
      </w:r>
    </w:p>
    <w:p w:rsidR="00000000" w:rsidRDefault="00C0753F">
      <w:pPr>
        <w:pStyle w:val="NormalWeb"/>
        <w:rPr>
          <w:rFonts w:ascii="Cambria" w:hAnsi="Cambria"/>
          <w:sz w:val="21"/>
          <w:szCs w:val="21"/>
          <w:lang w:val="en"/>
        </w:rPr>
      </w:pPr>
      <w:r>
        <w:rPr>
          <w:rFonts w:ascii="Cambria" w:hAnsi="Cambria"/>
          <w:sz w:val="21"/>
          <w:szCs w:val="21"/>
          <w:lang w:val="en"/>
        </w:rPr>
        <w:t>The model has 3.65M trainable parameters, 3.2M of them in the embedding table. Training uses Adam (Kingma &amp; Ba, 2015) with learning rate 10</w:t>
      </w:r>
      <w:r>
        <w:rPr>
          <w:rFonts w:ascii="Cambria" w:hAnsi="Cambria"/>
          <w:sz w:val="21"/>
          <w:szCs w:val="21"/>
          <w:vertAlign w:val="superscript"/>
          <w:lang w:val="en"/>
        </w:rPr>
        <w:t>-3</w:t>
      </w:r>
      <w:r>
        <w:rPr>
          <w:rFonts w:ascii="Cambria" w:hAnsi="Cambria"/>
          <w:sz w:val="21"/>
          <w:szCs w:val="21"/>
          <w:lang w:val="en"/>
        </w:rPr>
        <w:t xml:space="preserve">, batch size 32 and gradient clipping at 1.0. The loss is cross-entropy with class </w:t>
      </w:r>
      <w:r>
        <w:rPr>
          <w:rFonts w:ascii="Cambria" w:hAnsi="Cambria"/>
          <w:sz w:val="21"/>
          <w:szCs w:val="21"/>
          <w:lang w:val="en"/>
        </w:rPr>
        <w:t xml:space="preserve">weights </w:t>
      </w:r>
      <w:r>
        <w:rPr>
          <w:rFonts w:ascii="Cambria" w:hAnsi="Cambria"/>
          <w:i/>
          <w:iCs/>
          <w:sz w:val="21"/>
          <w:szCs w:val="21"/>
          <w:lang w:val="en"/>
        </w:rPr>
        <w:t>n</w:t>
      </w:r>
      <w:r>
        <w:rPr>
          <w:rFonts w:ascii="Cambria" w:hAnsi="Cambria"/>
          <w:sz w:val="21"/>
          <w:szCs w:val="21"/>
          <w:lang w:val="en"/>
        </w:rPr>
        <w:t>/(3·</w:t>
      </w:r>
      <w:r>
        <w:rPr>
          <w:rFonts w:ascii="Cambria" w:hAnsi="Cambria"/>
          <w:i/>
          <w:iCs/>
          <w:sz w:val="21"/>
          <w:szCs w:val="21"/>
          <w:lang w:val="en"/>
        </w:rPr>
        <w:t>n</w:t>
      </w:r>
      <w:r>
        <w:rPr>
          <w:rFonts w:ascii="Cambria" w:hAnsi="Cambria"/>
          <w:sz w:val="21"/>
          <w:szCs w:val="21"/>
          <w:vertAlign w:val="subscript"/>
          <w:lang w:val="en"/>
        </w:rPr>
        <w:t>c</w:t>
      </w:r>
      <w:r>
        <w:rPr>
          <w:rFonts w:ascii="Cambria" w:hAnsi="Cambria"/>
          <w:sz w:val="21"/>
          <w:szCs w:val="21"/>
          <w:lang w:val="en"/>
        </w:rPr>
        <w:t>), which gives positive 1.10, neutral 0.56 and negative 3.16. Early stopping keeps the epoch with the best validation macro-F1, with patience 5 and at most 30 epochs.</w:t>
      </w:r>
    </w:p>
    <w:p w:rsidR="00000000" w:rsidRDefault="00C0753F">
      <w:pPr>
        <w:pStyle w:val="NormalWeb"/>
        <w:rPr>
          <w:rFonts w:ascii="Cambria" w:hAnsi="Cambria"/>
          <w:sz w:val="21"/>
          <w:szCs w:val="21"/>
          <w:lang w:val="en"/>
        </w:rPr>
      </w:pPr>
      <w:r>
        <w:rPr>
          <w:rFonts w:ascii="Cambria" w:hAnsi="Cambria"/>
          <w:sz w:val="21"/>
          <w:szCs w:val="21"/>
          <w:lang w:val="en"/>
        </w:rPr>
        <w:t>The embeddings are initialised in one of two ways:</w:t>
      </w:r>
    </w:p>
    <w:p w:rsidR="00000000" w:rsidRDefault="00C0753F">
      <w:pPr>
        <w:numPr>
          <w:ilvl w:val="0"/>
          <w:numId w:val="10"/>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Randomly.</w:t>
      </w:r>
      <w:r>
        <w:rPr>
          <w:rFonts w:ascii="Cambria" w:eastAsia="Times New Roman" w:hAnsi="Cambria"/>
          <w:sz w:val="21"/>
          <w:szCs w:val="21"/>
          <w:lang w:val="en"/>
        </w:rPr>
        <w:t xml:space="preserve"> The vocabular</w:t>
      </w:r>
      <w:r>
        <w:rPr>
          <w:rFonts w:ascii="Cambria" w:eastAsia="Times New Roman" w:hAnsi="Cambria"/>
          <w:sz w:val="21"/>
          <w:szCs w:val="21"/>
          <w:lang w:val="en"/>
        </w:rPr>
        <w:t>y is the training words only.</w:t>
      </w:r>
    </w:p>
    <w:p w:rsidR="00000000" w:rsidRDefault="00C0753F">
      <w:pPr>
        <w:numPr>
          <w:ilvl w:val="0"/>
          <w:numId w:val="10"/>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With fastText Kiswahili vectors</w:t>
      </w:r>
      <w:r>
        <w:rPr>
          <w:rFonts w:ascii="Cambria" w:eastAsia="Times New Roman" w:hAnsi="Cambria"/>
          <w:sz w:val="21"/>
          <w:szCs w:val="21"/>
          <w:lang w:val="en"/>
        </w:rPr>
        <w:t xml:space="preserve"> (</w:t>
      </w:r>
      <w:r>
        <w:rPr>
          <w:rStyle w:val="HTMLCode"/>
          <w:lang w:val="en"/>
        </w:rPr>
        <w:t>cc.sw.300</w:t>
      </w:r>
      <w:r>
        <w:rPr>
          <w:rFonts w:ascii="Cambria" w:eastAsia="Times New Roman" w:hAnsi="Cambria"/>
          <w:sz w:val="21"/>
          <w:szCs w:val="21"/>
          <w:lang w:val="en"/>
        </w:rPr>
        <w:t>; Grave et al., 2018). Here the vocabulary also includes validation and test words that have a fastText vector. This uses no labels.</w:t>
      </w:r>
    </w:p>
    <w:p w:rsidR="00000000" w:rsidRDefault="00C0753F">
      <w:pPr>
        <w:pStyle w:val="NormalWeb"/>
        <w:rPr>
          <w:rFonts w:ascii="Cambria" w:hAnsi="Cambria"/>
          <w:sz w:val="21"/>
          <w:szCs w:val="21"/>
          <w:lang w:val="en"/>
        </w:rPr>
      </w:pPr>
      <w:r>
        <w:rPr>
          <w:rFonts w:ascii="Cambria" w:hAnsi="Cambria"/>
          <w:sz w:val="21"/>
          <w:szCs w:val="21"/>
          <w:lang w:val="en"/>
        </w:rPr>
        <w:t>Pretrained embeddings are either frozen or fine-tun</w:t>
      </w:r>
      <w:r>
        <w:rPr>
          <w:rFonts w:ascii="Cambria" w:hAnsi="Cambria"/>
          <w:sz w:val="21"/>
          <w:szCs w:val="21"/>
          <w:lang w:val="en"/>
        </w:rPr>
        <w:t xml:space="preserve">ed. Using the fastText vocabulary reduces test </w:t>
      </w:r>
      <w:r>
        <w:rPr>
          <w:rStyle w:val="HTMLCode"/>
          <w:lang w:val="en"/>
        </w:rPr>
        <w:t>&lt;unk&gt;</w:t>
      </w:r>
      <w:r>
        <w:rPr>
          <w:rFonts w:ascii="Cambria" w:hAnsi="Cambria"/>
          <w:sz w:val="21"/>
          <w:szCs w:val="21"/>
          <w:lang w:val="en"/>
        </w:rPr>
        <w:t xml:space="preserve"> tokens from 20.5% to 9.1%.</w:t>
      </w:r>
    </w:p>
    <w:p w:rsidR="00000000" w:rsidRDefault="00C0753F">
      <w:pPr>
        <w:pStyle w:val="Heading3"/>
        <w:rPr>
          <w:rFonts w:ascii="Cambria" w:eastAsia="Times New Roman" w:hAnsi="Cambria"/>
          <w:lang w:val="en"/>
        </w:rPr>
      </w:pPr>
      <w:r>
        <w:rPr>
          <w:rFonts w:ascii="Cambria" w:eastAsia="Times New Roman" w:hAnsi="Cambria"/>
          <w:lang w:val="en"/>
        </w:rPr>
        <w:t>5.3 Fine-tuned Transformers (notebook 04)</w:t>
      </w:r>
    </w:p>
    <w:p w:rsidR="00000000" w:rsidRDefault="00C0753F">
      <w:pPr>
        <w:pStyle w:val="NormalWeb"/>
        <w:rPr>
          <w:rFonts w:ascii="Cambria" w:hAnsi="Cambria"/>
          <w:sz w:val="21"/>
          <w:szCs w:val="21"/>
          <w:lang w:val="en"/>
        </w:rPr>
      </w:pPr>
      <w:r>
        <w:rPr>
          <w:rFonts w:ascii="Cambria" w:hAnsi="Cambria"/>
          <w:sz w:val="21"/>
          <w:szCs w:val="21"/>
          <w:lang w:val="en"/>
        </w:rPr>
        <w:t>Each tweet is split into subword tokens, and a special start token (</w:t>
      </w:r>
      <w:r>
        <w:rPr>
          <w:rStyle w:val="HTMLCode"/>
          <w:lang w:val="en"/>
        </w:rPr>
        <w:t>&lt;s&gt;</w:t>
      </w:r>
      <w:r>
        <w:rPr>
          <w:rFonts w:ascii="Cambria" w:hAnsi="Cambria"/>
          <w:sz w:val="21"/>
          <w:szCs w:val="21"/>
          <w:lang w:val="en"/>
        </w:rPr>
        <w:t>/</w:t>
      </w:r>
      <w:r>
        <w:rPr>
          <w:rStyle w:val="HTMLCode"/>
          <w:lang w:val="en"/>
        </w:rPr>
        <w:t>[CLS]</w:t>
      </w:r>
      <w:r>
        <w:rPr>
          <w:rFonts w:ascii="Cambria" w:hAnsi="Cambria"/>
          <w:sz w:val="21"/>
          <w:szCs w:val="21"/>
          <w:lang w:val="en"/>
        </w:rPr>
        <w:t xml:space="preserve">) is added. The encoder produces a contextual vector per </w:t>
      </w:r>
      <w:r>
        <w:rPr>
          <w:rFonts w:ascii="Cambria" w:hAnsi="Cambria"/>
          <w:sz w:val="21"/>
          <w:szCs w:val="21"/>
          <w:lang w:val="en"/>
        </w:rPr>
        <w:t xml:space="preserve">token, and the vector of the first token is passed through a classification head (dense → tanh → linear) to produce three logits. The whole network is fine-tuned end-to-end with the Hugging Face </w:t>
      </w:r>
      <w:r>
        <w:rPr>
          <w:rStyle w:val="HTMLCode"/>
          <w:lang w:val="en"/>
        </w:rPr>
        <w:t>Trainer</w:t>
      </w:r>
      <w:r>
        <w:rPr>
          <w:rFonts w:ascii="Cambria" w:hAnsi="Cambria"/>
          <w:sz w:val="21"/>
          <w:szCs w:val="21"/>
          <w:lang w:val="en"/>
        </w:rPr>
        <w:t xml:space="preserve"> (Wolf et al., 2020) using AdamW (Loshchilov &amp; Hutter,</w:t>
      </w:r>
      <w:r>
        <w:rPr>
          <w:rFonts w:ascii="Cambria" w:hAnsi="Cambria"/>
          <w:sz w:val="21"/>
          <w:szCs w:val="21"/>
          <w:lang w:val="en"/>
        </w:rPr>
        <w:t xml:space="preserve"> 2019). Settings were identical across models, so that differences reflect pretraining:</w:t>
      </w:r>
    </w:p>
    <w:p w:rsidR="00000000" w:rsidRDefault="00C0753F">
      <w:pPr>
        <w:numPr>
          <w:ilvl w:val="0"/>
          <w:numId w:val="11"/>
        </w:numPr>
        <w:spacing w:before="36" w:after="36"/>
        <w:ind w:left="288"/>
        <w:rPr>
          <w:rFonts w:ascii="Cambria" w:eastAsia="Times New Roman" w:hAnsi="Cambria"/>
          <w:sz w:val="21"/>
          <w:szCs w:val="21"/>
          <w:lang w:val="en"/>
        </w:rPr>
      </w:pPr>
      <w:r>
        <w:rPr>
          <w:rFonts w:ascii="Cambria" w:eastAsia="Times New Roman" w:hAnsi="Cambria"/>
          <w:sz w:val="21"/>
          <w:szCs w:val="21"/>
          <w:lang w:val="en"/>
        </w:rPr>
        <w:t>learning rate 3×10</w:t>
      </w:r>
      <w:r>
        <w:rPr>
          <w:rFonts w:ascii="Cambria" w:eastAsia="Times New Roman" w:hAnsi="Cambria"/>
          <w:sz w:val="21"/>
          <w:szCs w:val="21"/>
          <w:vertAlign w:val="superscript"/>
          <w:lang w:val="en"/>
        </w:rPr>
        <w:t>-5</w:t>
      </w:r>
      <w:r>
        <w:rPr>
          <w:rFonts w:ascii="Cambria" w:eastAsia="Times New Roman" w:hAnsi="Cambria"/>
          <w:sz w:val="21"/>
          <w:szCs w:val="21"/>
          <w:lang w:val="en"/>
        </w:rPr>
        <w:t xml:space="preserve"> with linear decay and 10% warm-up</w:t>
      </w:r>
    </w:p>
    <w:p w:rsidR="00000000" w:rsidRDefault="00C0753F">
      <w:pPr>
        <w:numPr>
          <w:ilvl w:val="0"/>
          <w:numId w:val="11"/>
        </w:numPr>
        <w:spacing w:before="36" w:after="36"/>
        <w:ind w:left="288"/>
        <w:rPr>
          <w:rFonts w:ascii="Cambria" w:eastAsia="Times New Roman" w:hAnsi="Cambria"/>
          <w:sz w:val="21"/>
          <w:szCs w:val="21"/>
          <w:lang w:val="en"/>
        </w:rPr>
      </w:pPr>
      <w:r>
        <w:rPr>
          <w:rFonts w:ascii="Cambria" w:eastAsia="Times New Roman" w:hAnsi="Cambria"/>
          <w:sz w:val="21"/>
          <w:szCs w:val="21"/>
          <w:lang w:val="en"/>
        </w:rPr>
        <w:t>batch size 16, 5 epochs, weight decay 0.01</w:t>
      </w:r>
    </w:p>
    <w:p w:rsidR="00000000" w:rsidRDefault="00C0753F">
      <w:pPr>
        <w:numPr>
          <w:ilvl w:val="0"/>
          <w:numId w:val="11"/>
        </w:numPr>
        <w:spacing w:before="36" w:after="36"/>
        <w:ind w:left="288"/>
        <w:rPr>
          <w:rFonts w:ascii="Cambria" w:eastAsia="Times New Roman" w:hAnsi="Cambria"/>
          <w:sz w:val="21"/>
          <w:szCs w:val="21"/>
          <w:lang w:val="en"/>
        </w:rPr>
      </w:pPr>
      <w:r>
        <w:rPr>
          <w:rFonts w:ascii="Cambria" w:eastAsia="Times New Roman" w:hAnsi="Cambria"/>
          <w:sz w:val="21"/>
          <w:szCs w:val="21"/>
          <w:lang w:val="en"/>
        </w:rPr>
        <w:t>maximum length 128 subword tokens</w:t>
      </w:r>
    </w:p>
    <w:p w:rsidR="00000000" w:rsidRDefault="00C0753F">
      <w:pPr>
        <w:numPr>
          <w:ilvl w:val="0"/>
          <w:numId w:val="11"/>
        </w:numPr>
        <w:spacing w:before="36" w:after="36"/>
        <w:ind w:left="288"/>
        <w:rPr>
          <w:rFonts w:ascii="Cambria" w:eastAsia="Times New Roman" w:hAnsi="Cambria"/>
          <w:sz w:val="21"/>
          <w:szCs w:val="21"/>
          <w:lang w:val="en"/>
        </w:rPr>
      </w:pPr>
      <w:r>
        <w:rPr>
          <w:rFonts w:ascii="Cambria" w:eastAsia="Times New Roman" w:hAnsi="Cambria"/>
          <w:sz w:val="21"/>
          <w:szCs w:val="21"/>
          <w:lang w:val="en"/>
        </w:rPr>
        <w:t>mixed precision on a Google Colab T4</w:t>
      </w:r>
      <w:r>
        <w:rPr>
          <w:rFonts w:ascii="Cambria" w:eastAsia="Times New Roman" w:hAnsi="Cambria"/>
          <w:sz w:val="21"/>
          <w:szCs w:val="21"/>
          <w:lang w:val="en"/>
        </w:rPr>
        <w:t xml:space="preserve"> GPU</w:t>
      </w:r>
    </w:p>
    <w:p w:rsidR="00000000" w:rsidRDefault="00C0753F">
      <w:pPr>
        <w:numPr>
          <w:ilvl w:val="0"/>
          <w:numId w:val="11"/>
        </w:numPr>
        <w:spacing w:before="36" w:after="36"/>
        <w:ind w:left="288"/>
        <w:rPr>
          <w:rFonts w:ascii="Cambria" w:eastAsia="Times New Roman" w:hAnsi="Cambria"/>
          <w:sz w:val="21"/>
          <w:szCs w:val="21"/>
          <w:lang w:val="en"/>
        </w:rPr>
      </w:pPr>
      <w:r>
        <w:rPr>
          <w:rFonts w:ascii="Cambria" w:eastAsia="Times New Roman" w:hAnsi="Cambria"/>
          <w:sz w:val="21"/>
          <w:szCs w:val="21"/>
          <w:lang w:val="en"/>
        </w:rPr>
        <w:t xml:space="preserve">class-weighted cross-entropy, implemented by overriding </w:t>
      </w:r>
      <w:r>
        <w:rPr>
          <w:rStyle w:val="HTMLCode"/>
          <w:lang w:val="en"/>
        </w:rPr>
        <w:t>compute_loss</w:t>
      </w:r>
    </w:p>
    <w:p w:rsidR="00000000" w:rsidRDefault="00C0753F">
      <w:pPr>
        <w:numPr>
          <w:ilvl w:val="0"/>
          <w:numId w:val="11"/>
        </w:numPr>
        <w:spacing w:before="36" w:after="36"/>
        <w:ind w:left="288"/>
        <w:rPr>
          <w:rFonts w:ascii="Cambria" w:eastAsia="Times New Roman" w:hAnsi="Cambria"/>
          <w:sz w:val="21"/>
          <w:szCs w:val="21"/>
          <w:lang w:val="en"/>
        </w:rPr>
      </w:pPr>
      <w:r>
        <w:rPr>
          <w:rFonts w:ascii="Cambria" w:eastAsia="Times New Roman" w:hAnsi="Cambria"/>
          <w:sz w:val="21"/>
          <w:szCs w:val="21"/>
          <w:lang w:val="en"/>
        </w:rPr>
        <w:t>the epoch with the best validation macro-F1 is kept</w:t>
      </w:r>
    </w:p>
    <w:p w:rsidR="00000000" w:rsidRDefault="00C0753F">
      <w:pPr>
        <w:pStyle w:val="NormalWeb"/>
        <w:rPr>
          <w:rFonts w:ascii="Cambria" w:hAnsi="Cambria"/>
          <w:sz w:val="21"/>
          <w:szCs w:val="21"/>
          <w:lang w:val="en"/>
        </w:rPr>
      </w:pPr>
      <w:r>
        <w:rPr>
          <w:rFonts w:ascii="Cambria" w:hAnsi="Cambria"/>
          <w:sz w:val="21"/>
          <w:szCs w:val="21"/>
          <w:lang w:val="en"/>
        </w:rPr>
        <w:t>The four encoders cover two strategies:</w:t>
      </w:r>
    </w:p>
    <w:p w:rsidR="00000000" w:rsidRDefault="00C0753F">
      <w:pPr>
        <w:numPr>
          <w:ilvl w:val="0"/>
          <w:numId w:val="12"/>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General multilingual:</w:t>
      </w:r>
      <w:r>
        <w:rPr>
          <w:rFonts w:ascii="Cambria" w:eastAsia="Times New Roman" w:hAnsi="Cambria"/>
          <w:sz w:val="21"/>
          <w:szCs w:val="21"/>
          <w:lang w:val="en"/>
        </w:rPr>
        <w:t xml:space="preserve"> mBERT (178M parameters) and XLM-R base (278M)</w:t>
      </w:r>
    </w:p>
    <w:p w:rsidR="00000000" w:rsidRDefault="00C0753F">
      <w:pPr>
        <w:numPr>
          <w:ilvl w:val="0"/>
          <w:numId w:val="12"/>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Africa-centric:</w:t>
      </w:r>
      <w:r>
        <w:rPr>
          <w:rFonts w:ascii="Cambria" w:eastAsia="Times New Roman" w:hAnsi="Cambria"/>
          <w:sz w:val="21"/>
          <w:szCs w:val="21"/>
          <w:lang w:val="en"/>
        </w:rPr>
        <w:t xml:space="preserve"> </w:t>
      </w:r>
      <w:r>
        <w:rPr>
          <w:rFonts w:ascii="Cambria" w:eastAsia="Times New Roman" w:hAnsi="Cambria"/>
          <w:sz w:val="21"/>
          <w:szCs w:val="21"/>
          <w:lang w:val="en"/>
        </w:rPr>
        <w:t>AfriBERTa-large (126M) and AfroXLMR base (278M)</w:t>
      </w:r>
    </w:p>
    <w:p w:rsidR="00000000" w:rsidRDefault="00C0753F">
      <w:pPr>
        <w:pStyle w:val="NormalWeb"/>
        <w:rPr>
          <w:rFonts w:ascii="Cambria" w:hAnsi="Cambria"/>
          <w:sz w:val="21"/>
          <w:szCs w:val="21"/>
          <w:lang w:val="en"/>
        </w:rPr>
      </w:pPr>
      <w:r>
        <w:rPr>
          <w:rFonts w:ascii="Cambria" w:hAnsi="Cambria"/>
          <w:sz w:val="21"/>
          <w:szCs w:val="21"/>
          <w:lang w:val="en"/>
        </w:rPr>
        <w:t>Two ablations were then run on the best encoder:</w:t>
      </w:r>
    </w:p>
    <w:p w:rsidR="00000000" w:rsidRDefault="00C0753F">
      <w:pPr>
        <w:numPr>
          <w:ilvl w:val="0"/>
          <w:numId w:val="13"/>
        </w:numPr>
        <w:spacing w:before="36" w:after="36"/>
        <w:ind w:left="288"/>
        <w:rPr>
          <w:rFonts w:ascii="Cambria" w:eastAsia="Times New Roman" w:hAnsi="Cambria"/>
          <w:sz w:val="21"/>
          <w:szCs w:val="21"/>
          <w:lang w:val="en"/>
        </w:rPr>
      </w:pPr>
      <w:r>
        <w:rPr>
          <w:rFonts w:ascii="Cambria" w:eastAsia="Times New Roman" w:hAnsi="Cambria"/>
          <w:sz w:val="21"/>
          <w:szCs w:val="21"/>
          <w:lang w:val="en"/>
        </w:rPr>
        <w:t>removing class weighting (T5)</w:t>
      </w:r>
    </w:p>
    <w:p w:rsidR="00000000" w:rsidRDefault="00C0753F">
      <w:pPr>
        <w:numPr>
          <w:ilvl w:val="0"/>
          <w:numId w:val="13"/>
        </w:numPr>
        <w:spacing w:before="36" w:after="36"/>
        <w:ind w:left="288"/>
        <w:rPr>
          <w:rFonts w:ascii="Cambria" w:eastAsia="Times New Roman" w:hAnsi="Cambria"/>
          <w:sz w:val="21"/>
          <w:szCs w:val="21"/>
          <w:lang w:val="en"/>
        </w:rPr>
      </w:pPr>
      <w:r>
        <w:rPr>
          <w:rFonts w:ascii="Cambria" w:eastAsia="Times New Roman" w:hAnsi="Cambria"/>
          <w:sz w:val="21"/>
          <w:szCs w:val="21"/>
          <w:lang w:val="en"/>
        </w:rPr>
        <w:t>freezing the encoder and training only the head (T6; learning rate 10</w:t>
      </w:r>
      <w:r>
        <w:rPr>
          <w:rFonts w:ascii="Cambria" w:eastAsia="Times New Roman" w:hAnsi="Cambria"/>
          <w:sz w:val="21"/>
          <w:szCs w:val="21"/>
          <w:vertAlign w:val="superscript"/>
          <w:lang w:val="en"/>
        </w:rPr>
        <w:t>-3</w:t>
      </w:r>
      <w:r>
        <w:rPr>
          <w:rFonts w:ascii="Cambria" w:eastAsia="Times New Roman" w:hAnsi="Cambria"/>
          <w:sz w:val="21"/>
          <w:szCs w:val="21"/>
          <w:lang w:val="en"/>
        </w:rPr>
        <w:t>, 10 epochs)</w:t>
      </w:r>
    </w:p>
    <w:p w:rsidR="00000000" w:rsidRDefault="00C0753F">
      <w:pPr>
        <w:pStyle w:val="Heading3"/>
        <w:rPr>
          <w:rFonts w:ascii="Cambria" w:eastAsia="Times New Roman" w:hAnsi="Cambria"/>
          <w:lang w:val="en"/>
        </w:rPr>
      </w:pPr>
      <w:r>
        <w:rPr>
          <w:rFonts w:ascii="Cambria" w:eastAsia="Times New Roman" w:hAnsi="Cambria"/>
          <w:lang w:val="en"/>
        </w:rPr>
        <w:t>5.4 Evaluation</w:t>
      </w:r>
    </w:p>
    <w:p w:rsidR="00000000" w:rsidRDefault="00C0753F">
      <w:pPr>
        <w:pStyle w:val="NormalWeb"/>
        <w:rPr>
          <w:rFonts w:ascii="Cambria" w:hAnsi="Cambria"/>
          <w:sz w:val="21"/>
          <w:szCs w:val="21"/>
          <w:lang w:val="en"/>
        </w:rPr>
      </w:pPr>
      <w:r>
        <w:rPr>
          <w:rFonts w:ascii="Cambria" w:hAnsi="Cambria"/>
          <w:sz w:val="21"/>
          <w:szCs w:val="21"/>
          <w:lang w:val="en"/>
        </w:rPr>
        <w:t>I report the following metrics</w:t>
      </w:r>
      <w:r>
        <w:rPr>
          <w:rFonts w:ascii="Cambria" w:hAnsi="Cambria"/>
          <w:sz w:val="21"/>
          <w:szCs w:val="21"/>
          <w:lang w:val="en"/>
        </w:rPr>
        <w:t>:</w:t>
      </w:r>
    </w:p>
    <w:p w:rsidR="00000000" w:rsidRDefault="00C0753F">
      <w:pPr>
        <w:numPr>
          <w:ilvl w:val="0"/>
          <w:numId w:val="14"/>
        </w:numPr>
        <w:spacing w:before="36" w:after="36"/>
        <w:ind w:left="288"/>
        <w:rPr>
          <w:rFonts w:ascii="Cambria" w:eastAsia="Times New Roman" w:hAnsi="Cambria"/>
          <w:sz w:val="21"/>
          <w:szCs w:val="21"/>
          <w:lang w:val="en"/>
        </w:rPr>
      </w:pPr>
      <w:r>
        <w:rPr>
          <w:rFonts w:ascii="Cambria" w:eastAsia="Times New Roman" w:hAnsi="Cambria"/>
          <w:sz w:val="21"/>
          <w:szCs w:val="21"/>
          <w:lang w:val="en"/>
        </w:rPr>
        <w:t>accuracy</w:t>
      </w:r>
    </w:p>
    <w:p w:rsidR="00000000" w:rsidRDefault="00C0753F">
      <w:pPr>
        <w:numPr>
          <w:ilvl w:val="0"/>
          <w:numId w:val="14"/>
        </w:numPr>
        <w:spacing w:before="36" w:after="36"/>
        <w:ind w:left="288"/>
        <w:rPr>
          <w:rFonts w:ascii="Cambria" w:eastAsia="Times New Roman" w:hAnsi="Cambria"/>
          <w:sz w:val="21"/>
          <w:szCs w:val="21"/>
          <w:lang w:val="en"/>
        </w:rPr>
      </w:pPr>
      <w:r>
        <w:rPr>
          <w:rFonts w:ascii="Cambria" w:eastAsia="Times New Roman" w:hAnsi="Cambria"/>
          <w:sz w:val="21"/>
          <w:szCs w:val="21"/>
          <w:lang w:val="en"/>
        </w:rPr>
        <w:t>macro precision, recall and F1</w:t>
      </w:r>
    </w:p>
    <w:p w:rsidR="00000000" w:rsidRDefault="00C0753F">
      <w:pPr>
        <w:numPr>
          <w:ilvl w:val="0"/>
          <w:numId w:val="14"/>
        </w:numPr>
        <w:spacing w:before="36" w:after="36"/>
        <w:ind w:left="288"/>
        <w:rPr>
          <w:rFonts w:ascii="Cambria" w:eastAsia="Times New Roman" w:hAnsi="Cambria"/>
          <w:sz w:val="21"/>
          <w:szCs w:val="21"/>
          <w:lang w:val="en"/>
        </w:rPr>
      </w:pPr>
      <w:r>
        <w:rPr>
          <w:rFonts w:ascii="Cambria" w:eastAsia="Times New Roman" w:hAnsi="Cambria"/>
          <w:sz w:val="21"/>
          <w:szCs w:val="21"/>
          <w:lang w:val="en"/>
        </w:rPr>
        <w:t>per-class F1</w:t>
      </w:r>
    </w:p>
    <w:p w:rsidR="00000000" w:rsidRDefault="00C0753F">
      <w:pPr>
        <w:numPr>
          <w:ilvl w:val="0"/>
          <w:numId w:val="14"/>
        </w:numPr>
        <w:spacing w:before="36" w:after="36"/>
        <w:ind w:left="288"/>
        <w:rPr>
          <w:rFonts w:ascii="Cambria" w:eastAsia="Times New Roman" w:hAnsi="Cambria"/>
          <w:sz w:val="21"/>
          <w:szCs w:val="21"/>
          <w:lang w:val="en"/>
        </w:rPr>
      </w:pPr>
      <w:r>
        <w:rPr>
          <w:rFonts w:ascii="Cambria" w:eastAsia="Times New Roman" w:hAnsi="Cambria"/>
          <w:sz w:val="21"/>
          <w:szCs w:val="21"/>
          <w:lang w:val="en"/>
        </w:rPr>
        <w:t>row-normalised confusion matrices</w:t>
      </w:r>
    </w:p>
    <w:p w:rsidR="00000000" w:rsidRDefault="00C0753F">
      <w:pPr>
        <w:pStyle w:val="NormalWeb"/>
        <w:rPr>
          <w:rFonts w:ascii="Cambria" w:hAnsi="Cambria"/>
          <w:sz w:val="21"/>
          <w:szCs w:val="21"/>
          <w:lang w:val="en"/>
        </w:rPr>
      </w:pPr>
      <w:r>
        <w:rPr>
          <w:rFonts w:ascii="Cambria" w:hAnsi="Cambria"/>
          <w:sz w:val="21"/>
          <w:szCs w:val="21"/>
          <w:lang w:val="en"/>
        </w:rPr>
        <w:t>To test whether differences between models are real, I use a paired bootstrap over the test set (Koehn, 2004; Dror et al., 2018). The 748 test tweets are resampled 2,0</w:t>
      </w:r>
      <w:r>
        <w:rPr>
          <w:rFonts w:ascii="Cambria" w:hAnsi="Cambria"/>
          <w:sz w:val="21"/>
          <w:szCs w:val="21"/>
          <w:lang w:val="en"/>
        </w:rPr>
        <w:t>00 times, and every model's macro-F1 is recomputed on each resample.</w:t>
      </w:r>
    </w:p>
    <w:p w:rsidR="00000000" w:rsidRDefault="00C0753F">
      <w:pPr>
        <w:pStyle w:val="Heading3"/>
        <w:rPr>
          <w:rFonts w:ascii="Cambria" w:eastAsia="Times New Roman" w:hAnsi="Cambria"/>
          <w:lang w:val="en"/>
        </w:rPr>
      </w:pPr>
      <w:r>
        <w:rPr>
          <w:rFonts w:ascii="Cambria" w:eastAsia="Times New Roman" w:hAnsi="Cambria"/>
          <w:lang w:val="en"/>
        </w:rPr>
        <w:t>5.5 Existing resources used vs. my own implementation</w:t>
      </w:r>
    </w:p>
    <w:tbl>
      <w:tblPr>
        <w:tblW w:w="9411" w:type="dxa"/>
        <w:tblLayout w:type="fixed"/>
        <w:tblCellMar>
          <w:top w:w="15" w:type="dxa"/>
          <w:left w:w="15" w:type="dxa"/>
          <w:bottom w:w="15" w:type="dxa"/>
          <w:right w:w="15" w:type="dxa"/>
        </w:tblCellMar>
        <w:tblLook w:val="04A0" w:firstRow="1" w:lastRow="0" w:firstColumn="1" w:lastColumn="0" w:noHBand="0" w:noVBand="1"/>
      </w:tblPr>
      <w:tblGrid>
        <w:gridCol w:w="4706"/>
        <w:gridCol w:w="4706"/>
      </w:tblGrid>
      <w:tr w:rsidR="00000000" w:rsidTr="00C0753F">
        <w:trPr>
          <w:tblHeader/>
        </w:trPr>
        <w:tc>
          <w:tcPr>
            <w:tcW w:w="4706" w:type="dxa"/>
            <w:tcMar>
              <w:top w:w="45" w:type="dxa"/>
              <w:left w:w="105" w:type="dxa"/>
              <w:bottom w:w="45" w:type="dxa"/>
              <w:right w:w="105" w:type="dxa"/>
            </w:tcMar>
            <w:hideMark/>
          </w:tcPr>
          <w:p w:rsidR="00000000" w:rsidRDefault="00C0753F">
            <w:pPr>
              <w:spacing w:before="144" w:after="144"/>
              <w:rPr>
                <w:rFonts w:ascii="Cambria" w:eastAsia="Times New Roman" w:hAnsi="Cambria"/>
                <w:b/>
                <w:bCs/>
                <w:sz w:val="18"/>
                <w:szCs w:val="18"/>
              </w:rPr>
            </w:pPr>
            <w:r>
              <w:rPr>
                <w:rFonts w:ascii="Cambria" w:eastAsia="Times New Roman" w:hAnsi="Cambria"/>
                <w:b/>
                <w:bCs/>
                <w:sz w:val="18"/>
                <w:szCs w:val="18"/>
              </w:rPr>
              <w:t>Existing resources used</w:t>
            </w:r>
          </w:p>
        </w:tc>
        <w:tc>
          <w:tcPr>
            <w:tcW w:w="4706" w:type="dxa"/>
            <w:tcMar>
              <w:top w:w="45" w:type="dxa"/>
              <w:left w:w="105" w:type="dxa"/>
              <w:bottom w:w="45" w:type="dxa"/>
              <w:right w:w="105" w:type="dxa"/>
            </w:tcMar>
            <w:hideMark/>
          </w:tcPr>
          <w:p w:rsidR="00000000" w:rsidRDefault="00C0753F">
            <w:pPr>
              <w:spacing w:before="144" w:after="144"/>
              <w:rPr>
                <w:rFonts w:ascii="Cambria" w:eastAsia="Times New Roman" w:hAnsi="Cambria"/>
                <w:b/>
                <w:bCs/>
                <w:sz w:val="18"/>
                <w:szCs w:val="18"/>
              </w:rPr>
            </w:pPr>
            <w:r>
              <w:rPr>
                <w:rFonts w:ascii="Cambria" w:eastAsia="Times New Roman" w:hAnsi="Cambria"/>
                <w:b/>
                <w:bCs/>
                <w:sz w:val="18"/>
                <w:szCs w:val="18"/>
              </w:rPr>
              <w:t>Implemented in this project</w:t>
            </w:r>
          </w:p>
        </w:tc>
      </w:tr>
      <w:tr w:rsidR="00000000" w:rsidTr="00C0753F">
        <w:tc>
          <w:tcPr>
            <w:tcW w:w="4706"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b/>
                <w:bCs/>
                <w:sz w:val="18"/>
                <w:szCs w:val="18"/>
              </w:rPr>
              <w:t>Data:</w:t>
            </w:r>
            <w:r>
              <w:rPr>
                <w:rFonts w:ascii="Cambria" w:eastAsia="Times New Roman" w:hAnsi="Cambria"/>
                <w:sz w:val="18"/>
                <w:szCs w:val="18"/>
              </w:rPr>
              <w:t xml:space="preserve"> </w:t>
            </w:r>
            <w:r>
              <w:rPr>
                <w:rFonts w:ascii="Cambria" w:eastAsia="Times New Roman" w:hAnsi="Cambria"/>
                <w:sz w:val="18"/>
                <w:szCs w:val="18"/>
              </w:rPr>
              <w:t>the AfriSenti Kiswahili dataset, with its labels and official splits (Muhammad et al., 2023a).</w:t>
            </w:r>
          </w:p>
        </w:tc>
        <w:tc>
          <w:tcPr>
            <w:tcW w:w="4706"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The data loader with caching, plus the analysis of duplicates, leakage, conflicting labels, noise, OOV rate and code-switching (notebook 01).</w:t>
            </w:r>
          </w:p>
        </w:tc>
      </w:tr>
      <w:tr w:rsidR="00000000" w:rsidTr="00C0753F">
        <w:tc>
          <w:tcPr>
            <w:tcW w:w="4706"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b/>
                <w:bCs/>
                <w:sz w:val="18"/>
                <w:szCs w:val="18"/>
              </w:rPr>
              <w:t>Pretrained models:</w:t>
            </w:r>
            <w:r>
              <w:rPr>
                <w:rFonts w:ascii="Cambria" w:eastAsia="Times New Roman" w:hAnsi="Cambria"/>
                <w:sz w:val="18"/>
                <w:szCs w:val="18"/>
              </w:rPr>
              <w:t xml:space="preserve"> the mBERT, XLM-R, AfriBERTa-large and AfroXLMR checkpoints from the Hugging Face Hub, and the fastText </w:t>
            </w:r>
            <w:r>
              <w:rPr>
                <w:rStyle w:val="HTMLCode"/>
              </w:rPr>
              <w:t>cc.sw.300</w:t>
            </w:r>
            <w:r>
              <w:rPr>
                <w:rFonts w:ascii="Cambria" w:eastAsia="Times New Roman" w:hAnsi="Cambria"/>
                <w:sz w:val="18"/>
                <w:szCs w:val="18"/>
              </w:rPr>
              <w:t xml:space="preserve"> vectors.</w:t>
            </w:r>
          </w:p>
        </w:tc>
        <w:tc>
          <w:tcPr>
            <w:tcW w:w="4706"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The preprocessing module, in which each step can be switched off and letter elongation is shortened without removing Kiswahili's doub</w:t>
            </w:r>
            <w:r>
              <w:rPr>
                <w:rFonts w:ascii="Cambria" w:eastAsia="Times New Roman" w:hAnsi="Cambria"/>
                <w:sz w:val="18"/>
                <w:szCs w:val="18"/>
              </w:rPr>
              <w:t>le vowels (</w:t>
            </w:r>
            <w:r>
              <w:rPr>
                <w:rStyle w:val="HTMLCode"/>
              </w:rPr>
              <w:t>src/preprocessing.py</w:t>
            </w:r>
            <w:r>
              <w:rPr>
                <w:rFonts w:ascii="Cambria" w:eastAsia="Times New Roman" w:hAnsi="Cambria"/>
                <w:sz w:val="18"/>
                <w:szCs w:val="18"/>
              </w:rPr>
              <w:t>).</w:t>
            </w:r>
          </w:p>
        </w:tc>
      </w:tr>
      <w:tr w:rsidR="00000000" w:rsidTr="00C0753F">
        <w:tc>
          <w:tcPr>
            <w:tcW w:w="4706"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b/>
                <w:bCs/>
                <w:sz w:val="18"/>
                <w:szCs w:val="18"/>
              </w:rPr>
              <w:t>Libraries:</w:t>
            </w:r>
            <w:r>
              <w:rPr>
                <w:rFonts w:ascii="Cambria" w:eastAsia="Times New Roman" w:hAnsi="Cambria"/>
                <w:sz w:val="18"/>
                <w:szCs w:val="18"/>
              </w:rPr>
              <w:t xml:space="preserve"> scikit-learn (TF-IDF, linear models), PyTorch (LSTM layers, optimiser), Hugging Face Transformers (tokenizers, </w:t>
            </w:r>
            <w:r>
              <w:rPr>
                <w:rStyle w:val="HTMLCode"/>
              </w:rPr>
              <w:t>Trainer</w:t>
            </w:r>
            <w:r>
              <w:rPr>
                <w:rFonts w:ascii="Cambria" w:eastAsia="Times New Roman" w:hAnsi="Cambria"/>
                <w:sz w:val="18"/>
                <w:szCs w:val="18"/>
              </w:rPr>
              <w:t>), Streamlit.</w:t>
            </w:r>
          </w:p>
        </w:tc>
        <w:tc>
          <w:tcPr>
            <w:tcW w:w="4706"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The shared evaluation and experiment-logging code, including averaging over se</w:t>
            </w:r>
            <w:r>
              <w:rPr>
                <w:rFonts w:ascii="Cambria" w:eastAsia="Times New Roman" w:hAnsi="Cambria"/>
                <w:sz w:val="18"/>
                <w:szCs w:val="18"/>
              </w:rPr>
              <w:t>eds (</w:t>
            </w:r>
            <w:r>
              <w:rPr>
                <w:rStyle w:val="HTMLCode"/>
              </w:rPr>
              <w:t>src/evaluate.py</w:t>
            </w:r>
            <w:r>
              <w:rPr>
                <w:rFonts w:ascii="Cambria" w:eastAsia="Times New Roman" w:hAnsi="Cambria"/>
                <w:sz w:val="18"/>
                <w:szCs w:val="18"/>
              </w:rPr>
              <w:t>).</w:t>
            </w:r>
          </w:p>
        </w:tc>
      </w:tr>
      <w:tr w:rsidR="00000000" w:rsidTr="00C0753F">
        <w:tc>
          <w:tcPr>
            <w:tcW w:w="4706"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b/>
                <w:bCs/>
                <w:sz w:val="18"/>
                <w:szCs w:val="18"/>
              </w:rPr>
              <w:t>Compute and hosting:</w:t>
            </w:r>
            <w:r>
              <w:rPr>
                <w:rFonts w:ascii="Cambria" w:eastAsia="Times New Roman" w:hAnsi="Cambria"/>
                <w:sz w:val="18"/>
                <w:szCs w:val="18"/>
              </w:rPr>
              <w:t xml:space="preserve"> a Google Colab T4 GPU, the Hugging Face Hub (model hosting) and Streamlit Community Cloud (app hosting).</w:t>
            </w:r>
          </w:p>
        </w:tc>
        <w:tc>
          <w:tcPr>
            <w:tcW w:w="4706"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The TF-IDF experiment grid and its ablations, and the BiLSTM classifier: architecture, packing, max and at</w:t>
            </w:r>
            <w:r>
              <w:rPr>
                <w:rFonts w:ascii="Cambria" w:eastAsia="Times New Roman" w:hAnsi="Cambria"/>
                <w:sz w:val="18"/>
                <w:szCs w:val="18"/>
              </w:rPr>
              <w:t>tention pooling, fastText vocabulary extension, and a training loop with early stopping.</w:t>
            </w:r>
          </w:p>
        </w:tc>
      </w:tr>
      <w:tr w:rsidR="00000000" w:rsidTr="00C0753F">
        <w:tc>
          <w:tcPr>
            <w:tcW w:w="4706"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p>
        </w:tc>
        <w:tc>
          <w:tcPr>
            <w:tcW w:w="4706"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 xml:space="preserve">The class-weighted </w:t>
            </w:r>
            <w:r>
              <w:rPr>
                <w:rStyle w:val="HTMLCode"/>
              </w:rPr>
              <w:t>Trainer</w:t>
            </w:r>
            <w:r>
              <w:rPr>
                <w:rFonts w:ascii="Cambria" w:eastAsia="Times New Roman" w:hAnsi="Cambria"/>
                <w:sz w:val="18"/>
                <w:szCs w:val="18"/>
              </w:rPr>
              <w:t xml:space="preserve"> subclass and the fine-tuning protocol for four encoders and two ablations, together with the tokenizer-fertility measurements.</w:t>
            </w:r>
          </w:p>
        </w:tc>
      </w:tr>
      <w:tr w:rsidR="00000000" w:rsidTr="00C0753F">
        <w:tc>
          <w:tcPr>
            <w:tcW w:w="4706"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p>
        </w:tc>
        <w:tc>
          <w:tcPr>
            <w:tcW w:w="4706"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The paire</w:t>
            </w:r>
            <w:r>
              <w:rPr>
                <w:rFonts w:ascii="Cambria" w:eastAsia="Times New Roman" w:hAnsi="Cambria"/>
                <w:sz w:val="18"/>
                <w:szCs w:val="18"/>
              </w:rPr>
              <w:t>d bootstrap test, the analyses by OOV rate and tweet length, and the manual categorisation of 50 errors (notebook 05).</w:t>
            </w:r>
          </w:p>
        </w:tc>
      </w:tr>
      <w:tr w:rsidR="00000000" w:rsidTr="00C0753F">
        <w:tc>
          <w:tcPr>
            <w:tcW w:w="4706"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p>
        </w:tc>
        <w:tc>
          <w:tcPr>
            <w:tcW w:w="4706"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The prediction module and the Streamlit web application (</w:t>
            </w:r>
            <w:r>
              <w:rPr>
                <w:rStyle w:val="HTMLCode"/>
              </w:rPr>
              <w:t>app/</w:t>
            </w:r>
            <w:r>
              <w:rPr>
                <w:rFonts w:ascii="Cambria" w:eastAsia="Times New Roman" w:hAnsi="Cambria"/>
                <w:sz w:val="18"/>
                <w:szCs w:val="18"/>
              </w:rPr>
              <w:t>), and the deployment.</w:t>
            </w:r>
          </w:p>
        </w:tc>
      </w:tr>
    </w:tbl>
    <w:p w:rsidR="00000000" w:rsidRDefault="00C0753F">
      <w:pPr>
        <w:pStyle w:val="caption"/>
        <w:rPr>
          <w:rFonts w:ascii="Cambria" w:hAnsi="Cambria"/>
          <w:lang w:val="en"/>
        </w:rPr>
      </w:pPr>
      <w:r>
        <w:rPr>
          <w:rFonts w:ascii="Cambria" w:hAnsi="Cambria"/>
          <w:lang w:val="en"/>
        </w:rPr>
        <w:t>Table 2. Existing resources that were used, and the work implemented for this project.</w:t>
      </w:r>
    </w:p>
    <w:p w:rsidR="00000000" w:rsidRDefault="00C0753F">
      <w:pPr>
        <w:pStyle w:val="Heading2"/>
        <w:rPr>
          <w:rFonts w:ascii="Cambria" w:eastAsia="Times New Roman" w:hAnsi="Cambria"/>
          <w:lang w:val="en"/>
        </w:rPr>
      </w:pPr>
      <w:r>
        <w:rPr>
          <w:rFonts w:ascii="Cambria" w:eastAsia="Times New Roman" w:hAnsi="Cambria"/>
          <w:lang w:val="en"/>
        </w:rPr>
        <w:t>6. Experiments and Results</w:t>
      </w:r>
    </w:p>
    <w:tbl>
      <w:tblPr>
        <w:tblW w:w="9411" w:type="dxa"/>
        <w:tblLayout w:type="fixed"/>
        <w:tblCellMar>
          <w:top w:w="15" w:type="dxa"/>
          <w:left w:w="15" w:type="dxa"/>
          <w:bottom w:w="15" w:type="dxa"/>
          <w:right w:w="15" w:type="dxa"/>
        </w:tblCellMar>
        <w:tblLook w:val="04A0" w:firstRow="1" w:lastRow="0" w:firstColumn="1" w:lastColumn="0" w:noHBand="0" w:noVBand="1"/>
      </w:tblPr>
      <w:tblGrid>
        <w:gridCol w:w="680"/>
        <w:gridCol w:w="3969"/>
        <w:gridCol w:w="1134"/>
        <w:gridCol w:w="1474"/>
        <w:gridCol w:w="1077"/>
        <w:gridCol w:w="1077"/>
      </w:tblGrid>
      <w:tr w:rsidR="00000000" w:rsidTr="00C0753F">
        <w:trPr>
          <w:tblHeader/>
        </w:trPr>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b/>
                <w:bCs/>
                <w:sz w:val="18"/>
                <w:szCs w:val="18"/>
              </w:rPr>
            </w:pPr>
            <w:r>
              <w:rPr>
                <w:rFonts w:ascii="Cambria" w:eastAsia="Times New Roman" w:hAnsi="Cambria"/>
                <w:b/>
                <w:bCs/>
                <w:sz w:val="18"/>
                <w:szCs w:val="18"/>
              </w:rPr>
              <w:t>ID</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b/>
                <w:bCs/>
                <w:sz w:val="18"/>
                <w:szCs w:val="18"/>
              </w:rPr>
            </w:pPr>
            <w:r>
              <w:rPr>
                <w:rFonts w:ascii="Cambria" w:eastAsia="Times New Roman" w:hAnsi="Cambria"/>
                <w:b/>
                <w:bCs/>
                <w:sz w:val="18"/>
                <w:szCs w:val="18"/>
              </w:rPr>
              <w:t>Model / configuration</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b/>
                <w:bCs/>
                <w:sz w:val="18"/>
                <w:szCs w:val="18"/>
              </w:rPr>
            </w:pPr>
            <w:r>
              <w:rPr>
                <w:rFonts w:ascii="Cambria" w:eastAsia="Times New Roman" w:hAnsi="Cambria"/>
                <w:b/>
                <w:bCs/>
                <w:sz w:val="18"/>
                <w:szCs w:val="18"/>
              </w:rPr>
              <w:t>Val macro-F1</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b/>
                <w:bCs/>
                <w:sz w:val="18"/>
                <w:szCs w:val="18"/>
              </w:rPr>
            </w:pPr>
            <w:r>
              <w:rPr>
                <w:rFonts w:ascii="Cambria" w:eastAsia="Times New Roman" w:hAnsi="Cambria"/>
                <w:b/>
                <w:bCs/>
                <w:sz w:val="18"/>
                <w:szCs w:val="18"/>
              </w:rPr>
              <w:t>Test macro-F1</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b/>
                <w:bCs/>
                <w:sz w:val="18"/>
                <w:szCs w:val="18"/>
              </w:rPr>
            </w:pPr>
            <w:r>
              <w:rPr>
                <w:rFonts w:ascii="Cambria" w:eastAsia="Times New Roman" w:hAnsi="Cambria"/>
                <w:b/>
                <w:bCs/>
                <w:sz w:val="18"/>
                <w:szCs w:val="18"/>
              </w:rPr>
              <w:t>Test acc.</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b/>
                <w:bCs/>
                <w:sz w:val="18"/>
                <w:szCs w:val="18"/>
              </w:rPr>
            </w:pPr>
            <w:r>
              <w:rPr>
                <w:rFonts w:ascii="Cambria" w:eastAsia="Times New Roman" w:hAnsi="Cambria"/>
                <w:b/>
                <w:bCs/>
                <w:sz w:val="18"/>
                <w:szCs w:val="18"/>
              </w:rPr>
              <w:t>F1 neg.</w:t>
            </w:r>
          </w:p>
        </w:tc>
      </w:tr>
      <w:tr w:rsidR="00000000" w:rsidTr="00C0753F">
        <w:tc>
          <w:tcPr>
            <w:tcW w:w="9411" w:type="dxa"/>
            <w:gridSpan w:val="6"/>
            <w:shd w:val="clear" w:color="auto" w:fill="F2F2F2"/>
            <w:tcMar>
              <w:top w:w="45" w:type="dxa"/>
              <w:left w:w="105" w:type="dxa"/>
              <w:bottom w:w="45" w:type="dxa"/>
              <w:right w:w="105" w:type="dxa"/>
            </w:tcMar>
            <w:hideMark/>
          </w:tcPr>
          <w:p w:rsidR="00000000" w:rsidRDefault="00C0753F">
            <w:pPr>
              <w:spacing w:before="144" w:after="144"/>
              <w:rPr>
                <w:rFonts w:ascii="Cambria" w:eastAsia="Times New Roman" w:hAnsi="Cambria"/>
                <w:i/>
                <w:iCs/>
                <w:sz w:val="18"/>
                <w:szCs w:val="18"/>
              </w:rPr>
            </w:pPr>
            <w:r>
              <w:rPr>
                <w:rFonts w:ascii="Cambria" w:eastAsia="Times New Roman" w:hAnsi="Cambria"/>
                <w:i/>
                <w:iCs/>
                <w:sz w:val="18"/>
                <w:szCs w:val="18"/>
              </w:rPr>
              <w:t>Baselines</w:t>
            </w:r>
          </w:p>
        </w:tc>
      </w:tr>
      <w:tr w:rsidR="00000000" w:rsidTr="00C0753F">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B0</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Majority class</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0.248</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0.248</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0.594</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0.000</w:t>
            </w:r>
          </w:p>
        </w:tc>
      </w:tr>
      <w:tr w:rsidR="00000000" w:rsidTr="00C0753F">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B1</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Word 1–2-gram TF-IDF + LogReg (C = 10, balanced)</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0.438</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0.474</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0.588</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0.296</w:t>
            </w:r>
          </w:p>
        </w:tc>
      </w:tr>
      <w:tr w:rsidR="00000000" w:rsidTr="00C0753F">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B1a</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B1 on raw (uncleaned) text</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0.433</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0.486</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0.592</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0.325</w:t>
            </w:r>
          </w:p>
        </w:tc>
      </w:tr>
      <w:tr w:rsidR="00000000" w:rsidTr="00C0753F">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B1b</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B1 without class weighting</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0.355</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0.393</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0.590</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0.092</w:t>
            </w:r>
          </w:p>
        </w:tc>
      </w:tr>
      <w:tr w:rsidR="00000000" w:rsidTr="00C0753F">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B2</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Char 2–5-gram TF-IDF + LogReg (C = 1, balanced)</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0.491</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0.456</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0.535</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0.304</w:t>
            </w:r>
          </w:p>
        </w:tc>
      </w:tr>
      <w:tr w:rsidR="00000000" w:rsidTr="00C0753F">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B3</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Word + char TF-IDF + LogReg</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0.449</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0.478</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0.575</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0.310</w:t>
            </w:r>
          </w:p>
        </w:tc>
      </w:tr>
      <w:tr w:rsidR="00000000" w:rsidTr="00C0753F">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B4</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Word TF-IDF + linear SVM</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0.411</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0.443</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0.583</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0.248</w:t>
            </w:r>
          </w:p>
        </w:tc>
      </w:tr>
      <w:tr w:rsidR="00000000" w:rsidTr="00C0753F">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B5</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Word counts + multinomial Naive Bayes</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0.416</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0.435</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0.600</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0.150</w:t>
            </w:r>
          </w:p>
        </w:tc>
      </w:tr>
      <w:tr w:rsidR="00000000" w:rsidTr="00C0753F">
        <w:tc>
          <w:tcPr>
            <w:tcW w:w="9411" w:type="dxa"/>
            <w:gridSpan w:val="6"/>
            <w:shd w:val="clear" w:color="auto" w:fill="F2F2F2"/>
            <w:tcMar>
              <w:top w:w="45" w:type="dxa"/>
              <w:left w:w="105" w:type="dxa"/>
              <w:bottom w:w="45" w:type="dxa"/>
              <w:right w:w="105" w:type="dxa"/>
            </w:tcMar>
            <w:hideMark/>
          </w:tcPr>
          <w:p w:rsidR="00000000" w:rsidRDefault="00C0753F">
            <w:pPr>
              <w:spacing w:before="144" w:after="144"/>
              <w:rPr>
                <w:rFonts w:ascii="Cambria" w:eastAsia="Times New Roman" w:hAnsi="Cambria"/>
                <w:i/>
                <w:iCs/>
                <w:sz w:val="18"/>
                <w:szCs w:val="18"/>
              </w:rPr>
            </w:pPr>
            <w:r>
              <w:rPr>
                <w:rFonts w:ascii="Cambria" w:eastAsia="Times New Roman" w:hAnsi="Cambria"/>
                <w:i/>
                <w:iCs/>
                <w:sz w:val="18"/>
                <w:szCs w:val="18"/>
              </w:rPr>
              <w:t>BiLSTM (mean ± std over 3 seeds)</w:t>
            </w:r>
          </w:p>
        </w:tc>
      </w:tr>
      <w:tr w:rsidR="00000000" w:rsidTr="00C0753F">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L1</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Random embeddings, max pooling</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0.412</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0.433 ± 0.020</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0.522</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0.242</w:t>
            </w:r>
          </w:p>
        </w:tc>
      </w:tr>
      <w:tr w:rsidR="00000000" w:rsidTr="00C0753F">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L2</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fastText, frozen</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0.417</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0.444 ± 0.016</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0.524</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0.300</w:t>
            </w:r>
          </w:p>
        </w:tc>
      </w:tr>
      <w:tr w:rsidR="00000000" w:rsidTr="00C0753F">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L3</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fastText, fine-tuned</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0.444</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0.446 ± 0.008</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0.545</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0.277</w:t>
            </w:r>
          </w:p>
        </w:tc>
      </w:tr>
      <w:tr w:rsidR="00000000" w:rsidTr="00C0753F">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L4</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fastText, fine-tuned, attention pooling</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0.435</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0.455 ± 0.010</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0.537</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0.308</w:t>
            </w:r>
          </w:p>
        </w:tc>
      </w:tr>
      <w:tr w:rsidR="00000000" w:rsidTr="00C0753F">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L5</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L3 without class weighting</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0.436</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0.426 ± 0.018</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0.537</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0.220</w:t>
            </w:r>
          </w:p>
        </w:tc>
      </w:tr>
      <w:tr w:rsidR="00000000" w:rsidTr="00C0753F">
        <w:tc>
          <w:tcPr>
            <w:tcW w:w="9411" w:type="dxa"/>
            <w:gridSpan w:val="6"/>
            <w:shd w:val="clear" w:color="auto" w:fill="F2F2F2"/>
            <w:tcMar>
              <w:top w:w="45" w:type="dxa"/>
              <w:left w:w="105" w:type="dxa"/>
              <w:bottom w:w="45" w:type="dxa"/>
              <w:right w:w="105" w:type="dxa"/>
            </w:tcMar>
            <w:hideMark/>
          </w:tcPr>
          <w:p w:rsidR="00000000" w:rsidRDefault="00C0753F">
            <w:pPr>
              <w:spacing w:before="144" w:after="144"/>
              <w:rPr>
                <w:rFonts w:ascii="Cambria" w:eastAsia="Times New Roman" w:hAnsi="Cambria"/>
                <w:i/>
                <w:iCs/>
                <w:sz w:val="18"/>
                <w:szCs w:val="18"/>
              </w:rPr>
            </w:pPr>
            <w:r>
              <w:rPr>
                <w:rFonts w:ascii="Cambria" w:eastAsia="Times New Roman" w:hAnsi="Cambria"/>
                <w:i/>
                <w:iCs/>
                <w:sz w:val="18"/>
                <w:szCs w:val="18"/>
              </w:rPr>
              <w:t>Fine-tuned Transformers (mean ± std over 3 seeds)</w:t>
            </w:r>
          </w:p>
        </w:tc>
      </w:tr>
      <w:tr w:rsidR="00000000" w:rsidTr="00C0753F">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T1</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mBERT</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0.431</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0.432 ± 0.020</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0.512</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0.264</w:t>
            </w:r>
          </w:p>
        </w:tc>
      </w:tr>
      <w:tr w:rsidR="00000000" w:rsidTr="00C0753F">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T2</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XLM-R base</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0.371</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0.388 ± 0.149</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0.448</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0.292</w:t>
            </w:r>
          </w:p>
        </w:tc>
      </w:tr>
      <w:tr w:rsidR="00000000" w:rsidTr="00C0753F">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T3</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AfriBERTa-large</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0.528</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0.556 ± 0.013</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0.582</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0.521</w:t>
            </w:r>
          </w:p>
        </w:tc>
      </w:tr>
      <w:tr w:rsidR="00000000" w:rsidTr="00C0753F">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T4</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AfroXLMR base</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0.527</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0.554 ± 0.009</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0.581</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0.525</w:t>
            </w:r>
          </w:p>
        </w:tc>
      </w:tr>
      <w:tr w:rsidR="00000000" w:rsidTr="00C0753F">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b/>
                <w:bCs/>
                <w:sz w:val="18"/>
                <w:szCs w:val="18"/>
              </w:rPr>
            </w:pPr>
            <w:r>
              <w:rPr>
                <w:rFonts w:ascii="Cambria" w:eastAsia="Times New Roman" w:hAnsi="Cambria"/>
                <w:b/>
                <w:bCs/>
                <w:sz w:val="18"/>
                <w:szCs w:val="18"/>
              </w:rPr>
              <w:t>T5</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b/>
                <w:bCs/>
                <w:sz w:val="18"/>
                <w:szCs w:val="18"/>
              </w:rPr>
            </w:pPr>
            <w:r>
              <w:rPr>
                <w:rFonts w:ascii="Cambria" w:eastAsia="Times New Roman" w:hAnsi="Cambria"/>
                <w:b/>
                <w:bCs/>
                <w:sz w:val="18"/>
                <w:szCs w:val="18"/>
              </w:rPr>
              <w:t>AfriBERTa-large without class weighting</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b/>
                <w:bCs/>
                <w:sz w:val="18"/>
                <w:szCs w:val="18"/>
              </w:rPr>
            </w:pPr>
            <w:r>
              <w:rPr>
                <w:rFonts w:ascii="Cambria" w:eastAsia="Times New Roman" w:hAnsi="Cambria"/>
                <w:b/>
                <w:bCs/>
                <w:sz w:val="18"/>
                <w:szCs w:val="18"/>
              </w:rPr>
              <w:t>0.538</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b/>
                <w:bCs/>
                <w:sz w:val="18"/>
                <w:szCs w:val="18"/>
              </w:rPr>
            </w:pPr>
            <w:r>
              <w:rPr>
                <w:rFonts w:ascii="Cambria" w:eastAsia="Times New Roman" w:hAnsi="Cambria"/>
                <w:b/>
                <w:bCs/>
                <w:sz w:val="18"/>
                <w:szCs w:val="18"/>
              </w:rPr>
              <w:t>0.566 ± 0.005</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b/>
                <w:bCs/>
                <w:sz w:val="18"/>
                <w:szCs w:val="18"/>
              </w:rPr>
            </w:pPr>
            <w:r>
              <w:rPr>
                <w:rFonts w:ascii="Cambria" w:eastAsia="Times New Roman" w:hAnsi="Cambria"/>
                <w:b/>
                <w:bCs/>
                <w:sz w:val="18"/>
                <w:szCs w:val="18"/>
              </w:rPr>
              <w:t>0.606</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b/>
                <w:bCs/>
                <w:sz w:val="18"/>
                <w:szCs w:val="18"/>
              </w:rPr>
            </w:pPr>
            <w:r>
              <w:rPr>
                <w:rFonts w:ascii="Cambria" w:eastAsia="Times New Roman" w:hAnsi="Cambria"/>
                <w:b/>
                <w:bCs/>
                <w:sz w:val="18"/>
                <w:szCs w:val="18"/>
              </w:rPr>
              <w:t>0.526</w:t>
            </w:r>
          </w:p>
        </w:tc>
      </w:tr>
      <w:tr w:rsidR="00000000" w:rsidTr="00C0753F">
        <w:tc>
          <w:tcPr>
            <w:tcW w:w="680"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T6</w:t>
            </w:r>
          </w:p>
        </w:tc>
        <w:tc>
          <w:tcPr>
            <w:tcW w:w="3969"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AfriBERTa-large, frozen encoder</w:t>
            </w:r>
          </w:p>
        </w:tc>
        <w:tc>
          <w:tcPr>
            <w:tcW w:w="113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0.525</w:t>
            </w:r>
          </w:p>
        </w:tc>
        <w:tc>
          <w:tcPr>
            <w:tcW w:w="147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0.537 ± 0.007</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0.557</w:t>
            </w:r>
          </w:p>
        </w:tc>
        <w:tc>
          <w:tcPr>
            <w:tcW w:w="107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0.505</w:t>
            </w:r>
          </w:p>
        </w:tc>
      </w:tr>
    </w:tbl>
    <w:p w:rsidR="00000000" w:rsidRDefault="00C0753F">
      <w:pPr>
        <w:pStyle w:val="caption"/>
        <w:rPr>
          <w:rFonts w:ascii="Cambria" w:hAnsi="Cambria"/>
          <w:lang w:val="en"/>
        </w:rPr>
      </w:pPr>
      <w:r>
        <w:rPr>
          <w:rFonts w:ascii="Cambria" w:hAnsi="Cambria"/>
          <w:lang w:val="en"/>
        </w:rPr>
        <w:t xml:space="preserve">Table 3. All experiments. For neural models, accuracy and F1 negative are means over seeds. Full per-class results are in </w:t>
      </w:r>
      <w:r>
        <w:rPr>
          <w:rStyle w:val="HTMLCode"/>
          <w:lang w:val="en"/>
        </w:rPr>
        <w:t>results/experiments.csv</w:t>
      </w:r>
      <w:r>
        <w:rPr>
          <w:rFonts w:ascii="Cambria" w:hAnsi="Cambria"/>
          <w:lang w:val="en"/>
        </w:rPr>
        <w:t>.</w:t>
      </w:r>
    </w:p>
    <w:p w:rsidR="00000000" w:rsidRDefault="00C0753F">
      <w:pPr>
        <w:rPr>
          <w:rFonts w:ascii="Cambria" w:eastAsia="Times New Roman" w:hAnsi="Cambria"/>
          <w:sz w:val="21"/>
          <w:szCs w:val="21"/>
          <w:lang w:val="en"/>
        </w:rPr>
      </w:pPr>
      <w:r>
        <w:rPr>
          <w:rFonts w:ascii="Cambria" w:eastAsia="Times New Roman" w:hAnsi="Cambria"/>
          <w:noProof/>
          <w:sz w:val="21"/>
          <w:szCs w:val="21"/>
        </w:rPr>
        <w:drawing>
          <wp:inline distT="0" distB="0" distL="0" distR="0">
            <wp:extent cx="3600006" cy="4114293"/>
            <wp:effectExtent l="0" t="0" r="635" b="635"/>
            <wp:docPr id="2" name="Picture 2" descr="Test macro-F1 of all experi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st macro-F1 of all experiment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0006" cy="4114293"/>
                    </a:xfrm>
                    <a:prstGeom prst="rect">
                      <a:avLst/>
                    </a:prstGeom>
                    <a:noFill/>
                    <a:ln>
                      <a:noFill/>
                    </a:ln>
                  </pic:spPr>
                </pic:pic>
              </a:graphicData>
            </a:graphic>
          </wp:inline>
        </w:drawing>
      </w:r>
      <w:r>
        <w:rPr>
          <w:rFonts w:ascii="Cambria" w:eastAsia="Times New Roman" w:hAnsi="Cambria"/>
          <w:sz w:val="21"/>
          <w:szCs w:val="21"/>
          <w:lang w:val="en"/>
        </w:rPr>
        <w:t>Figure 2. Test macro-F1 of all experiments (error bars: std over 3 seeds)</w:t>
      </w:r>
      <w:r>
        <w:rPr>
          <w:rFonts w:ascii="Cambria" w:eastAsia="Times New Roman" w:hAnsi="Cambria"/>
          <w:sz w:val="21"/>
          <w:szCs w:val="21"/>
          <w:lang w:val="en"/>
        </w:rPr>
        <w:t>.</w:t>
      </w:r>
      <w:r>
        <w:rPr>
          <w:rFonts w:ascii="Cambria" w:eastAsia="Times New Roman" w:hAnsi="Cambria"/>
          <w:sz w:val="21"/>
          <w:szCs w:val="21"/>
          <w:lang w:val="en"/>
        </w:rPr>
        <w:t xml:space="preserve"> </w:t>
      </w:r>
    </w:p>
    <w:p w:rsidR="00000000" w:rsidRDefault="00C0753F">
      <w:pPr>
        <w:pStyle w:val="Heading3"/>
        <w:rPr>
          <w:rFonts w:ascii="Cambria" w:eastAsia="Times New Roman" w:hAnsi="Cambria"/>
          <w:lang w:val="en"/>
        </w:rPr>
      </w:pPr>
      <w:r>
        <w:rPr>
          <w:rFonts w:ascii="Cambria" w:eastAsia="Times New Roman" w:hAnsi="Cambria"/>
          <w:lang w:val="en"/>
        </w:rPr>
        <w:t>6.1 Baselines: class weighting matters most, cleaning does not</w:t>
      </w:r>
    </w:p>
    <w:p w:rsidR="00000000" w:rsidRDefault="00C0753F">
      <w:pPr>
        <w:pStyle w:val="NormalWeb"/>
        <w:rPr>
          <w:rFonts w:ascii="Cambria" w:hAnsi="Cambria"/>
          <w:sz w:val="21"/>
          <w:szCs w:val="21"/>
          <w:lang w:val="en"/>
        </w:rPr>
      </w:pPr>
      <w:r>
        <w:rPr>
          <w:rFonts w:ascii="Cambria" w:hAnsi="Cambria"/>
          <w:sz w:val="21"/>
          <w:szCs w:val="21"/>
          <w:lang w:val="en"/>
        </w:rPr>
        <w:t xml:space="preserve">The best linear models reach 0.47–0.49 test macro-F1, about twice the majority-class floor. Accuracy alone is misleading here: the majority baseline (0.594) is </w:t>
      </w:r>
      <w:r>
        <w:rPr>
          <w:rFonts w:ascii="Cambria" w:hAnsi="Cambria"/>
          <w:i/>
          <w:iCs/>
          <w:sz w:val="21"/>
          <w:szCs w:val="21"/>
          <w:lang w:val="en"/>
        </w:rPr>
        <w:t>more</w:t>
      </w:r>
      <w:r>
        <w:rPr>
          <w:rFonts w:ascii="Cambria" w:hAnsi="Cambria"/>
          <w:sz w:val="21"/>
          <w:szCs w:val="21"/>
          <w:lang w:val="en"/>
        </w:rPr>
        <w:t xml:space="preserve"> accurate than several real models. Class weighting is the single largest effect. Without it</w:t>
      </w:r>
      <w:r>
        <w:rPr>
          <w:rFonts w:ascii="Cambria" w:hAnsi="Cambria"/>
          <w:sz w:val="21"/>
          <w:szCs w:val="21"/>
          <w:lang w:val="en"/>
        </w:rPr>
        <w:t>, negative-class F1 collapses to 0.05–0.09 because the classifier almost never predicts the rare class (B1b, B2b), and macro-F1 drops by about 0.08. Cleaning made no measurable difference (B1 vs B1a), which is plausible since the release had already remove</w:t>
      </w:r>
      <w:r>
        <w:rPr>
          <w:rFonts w:ascii="Cambria" w:hAnsi="Cambria"/>
          <w:sz w:val="21"/>
          <w:szCs w:val="21"/>
          <w:lang w:val="en"/>
        </w:rPr>
        <w:t>d emojis, punctuation and mentions. Character n-grams were best on validation (0.491) but not on test (0.456). Differences of a few points are within the noise of a 453-tweet validation set (48 negative examples). This was the first sign that single-run co</w:t>
      </w:r>
      <w:r>
        <w:rPr>
          <w:rFonts w:ascii="Cambria" w:hAnsi="Cambria"/>
          <w:sz w:val="21"/>
          <w:szCs w:val="21"/>
          <w:lang w:val="en"/>
        </w:rPr>
        <w:t>mparisons are unreliable here, and it motivated the use of multiple seeds for the neural models.</w:t>
      </w:r>
    </w:p>
    <w:p w:rsidR="00000000" w:rsidRDefault="00C0753F">
      <w:pPr>
        <w:pStyle w:val="Heading3"/>
        <w:rPr>
          <w:rFonts w:ascii="Cambria" w:eastAsia="Times New Roman" w:hAnsi="Cambria"/>
          <w:lang w:val="en"/>
        </w:rPr>
      </w:pPr>
      <w:r>
        <w:rPr>
          <w:rFonts w:ascii="Cambria" w:eastAsia="Times New Roman" w:hAnsi="Cambria"/>
          <w:lang w:val="en"/>
        </w:rPr>
        <w:t>6.2 BiLSTM: a more complex model does not help</w:t>
      </w:r>
    </w:p>
    <w:p w:rsidR="00000000" w:rsidRDefault="00C0753F">
      <w:pPr>
        <w:pStyle w:val="NormalWeb"/>
        <w:rPr>
          <w:rFonts w:ascii="Cambria" w:hAnsi="Cambria"/>
          <w:sz w:val="21"/>
          <w:szCs w:val="21"/>
          <w:lang w:val="en"/>
        </w:rPr>
      </w:pPr>
      <w:r>
        <w:rPr>
          <w:rFonts w:ascii="Cambria" w:hAnsi="Cambria"/>
          <w:sz w:val="21"/>
          <w:szCs w:val="21"/>
          <w:lang w:val="en"/>
        </w:rPr>
        <w:t xml:space="preserve">No BiLSTM configuration beats the TF-IDF baseline. The learning curve (Figure 3) shows why: training loss falls </w:t>
      </w:r>
      <w:r>
        <w:rPr>
          <w:rFonts w:ascii="Cambria" w:hAnsi="Cambria"/>
          <w:sz w:val="21"/>
          <w:szCs w:val="21"/>
          <w:lang w:val="en"/>
        </w:rPr>
        <w:t>to about 0.06 while validation macro-F1 peaks at epoch 4, which is classic overfitting. Early stopping limits the damage but cannot create information. With 3.65M parameters and 1,810 short tweets, the network memorises the training set. A linear model ove</w:t>
      </w:r>
      <w:r>
        <w:rPr>
          <w:rFonts w:ascii="Cambria" w:hAnsi="Cambria"/>
          <w:sz w:val="21"/>
          <w:szCs w:val="21"/>
          <w:lang w:val="en"/>
        </w:rPr>
        <w:t>r sparse features has a much stronger bias suited to small data.</w:t>
      </w:r>
    </w:p>
    <w:p w:rsidR="00000000" w:rsidRDefault="00C0753F">
      <w:pPr>
        <w:pStyle w:val="NormalWeb"/>
        <w:rPr>
          <w:rFonts w:ascii="Cambria" w:hAnsi="Cambria"/>
          <w:sz w:val="21"/>
          <w:szCs w:val="21"/>
          <w:lang w:val="en"/>
        </w:rPr>
      </w:pPr>
      <w:r>
        <w:rPr>
          <w:rFonts w:ascii="Cambria" w:hAnsi="Cambria"/>
          <w:sz w:val="21"/>
          <w:szCs w:val="21"/>
          <w:lang w:val="en"/>
        </w:rPr>
        <w:t xml:space="preserve">In these tweets, sentiment is also carried largely by individual words such as </w:t>
      </w:r>
      <w:r>
        <w:rPr>
          <w:rStyle w:val="sw1"/>
          <w:rFonts w:ascii="Cambria" w:hAnsi="Cambria"/>
          <w:sz w:val="21"/>
          <w:szCs w:val="21"/>
          <w:lang w:val="en"/>
        </w:rPr>
        <w:t>amefariki</w:t>
      </w:r>
      <w:r>
        <w:rPr>
          <w:rFonts w:ascii="Cambria" w:hAnsi="Cambria"/>
          <w:sz w:val="21"/>
          <w:szCs w:val="21"/>
          <w:lang w:val="en"/>
        </w:rPr>
        <w:t xml:space="preserve"> ("has died") and </w:t>
      </w:r>
      <w:r>
        <w:rPr>
          <w:rStyle w:val="sw1"/>
          <w:rFonts w:ascii="Cambria" w:hAnsi="Cambria"/>
          <w:sz w:val="21"/>
          <w:szCs w:val="21"/>
          <w:lang w:val="en"/>
        </w:rPr>
        <w:t>asante</w:t>
      </w:r>
      <w:r>
        <w:rPr>
          <w:rFonts w:ascii="Cambria" w:hAnsi="Cambria"/>
          <w:sz w:val="21"/>
          <w:szCs w:val="21"/>
          <w:lang w:val="en"/>
        </w:rPr>
        <w:t xml:space="preserve"> ("thank you"), not by word order, which is the BiLSTM's advantage.</w:t>
      </w:r>
    </w:p>
    <w:p w:rsidR="00000000" w:rsidRDefault="00C0753F">
      <w:pPr>
        <w:pStyle w:val="NormalWeb"/>
        <w:rPr>
          <w:rFonts w:ascii="Cambria" w:hAnsi="Cambria"/>
          <w:sz w:val="21"/>
          <w:szCs w:val="21"/>
          <w:lang w:val="en"/>
        </w:rPr>
      </w:pPr>
      <w:r>
        <w:rPr>
          <w:rFonts w:ascii="Cambria" w:hAnsi="Cambria"/>
          <w:sz w:val="21"/>
          <w:szCs w:val="21"/>
          <w:lang w:val="en"/>
        </w:rPr>
        <w:t>fastText in</w:t>
      </w:r>
      <w:r>
        <w:rPr>
          <w:rFonts w:ascii="Cambria" w:hAnsi="Cambria"/>
          <w:sz w:val="21"/>
          <w:szCs w:val="21"/>
          <w:lang w:val="en"/>
        </w:rPr>
        <w:t>itialisation helps modestly. It adds +0.01 macro-F1 (L1 → L3) and halves the variance across seeds (0.020 → 0.008). It cannot do more because only 66% of training word types have a fastText vector: Common Crawl Kiswahili is formal web text, while tweets co</w:t>
      </w:r>
      <w:r>
        <w:rPr>
          <w:rFonts w:ascii="Cambria" w:hAnsi="Cambria"/>
          <w:sz w:val="21"/>
          <w:szCs w:val="21"/>
          <w:lang w:val="en"/>
        </w:rPr>
        <w:t>ntain slang and merged words. Freezing or fine-tuning the embeddings makes no difference (0.444 vs 0.446). Attention pooling is the best BiLSTM on test (0.455) but not on validation, again within noise. Inspecting its weights shows attention concentrated o</w:t>
      </w:r>
      <w:r>
        <w:rPr>
          <w:rFonts w:ascii="Cambria" w:hAnsi="Cambria"/>
          <w:sz w:val="21"/>
          <w:szCs w:val="21"/>
          <w:lang w:val="en"/>
        </w:rPr>
        <w:t>n topic and function words (</w:t>
      </w:r>
      <w:r>
        <w:rPr>
          <w:rStyle w:val="sw1"/>
          <w:rFonts w:ascii="Cambria" w:hAnsi="Cambria"/>
          <w:sz w:val="21"/>
          <w:szCs w:val="21"/>
          <w:lang w:val="en"/>
        </w:rPr>
        <w:t>watu</w:t>
      </w:r>
      <w:r>
        <w:rPr>
          <w:rFonts w:ascii="Cambria" w:hAnsi="Cambria"/>
          <w:sz w:val="21"/>
          <w:szCs w:val="21"/>
          <w:lang w:val="en"/>
        </w:rPr>
        <w:t xml:space="preserve"> "people", </w:t>
      </w:r>
      <w:r>
        <w:rPr>
          <w:rStyle w:val="sw1"/>
          <w:rFonts w:ascii="Cambria" w:hAnsi="Cambria"/>
          <w:sz w:val="21"/>
          <w:szCs w:val="21"/>
          <w:lang w:val="en"/>
        </w:rPr>
        <w:t>mwaka</w:t>
      </w:r>
      <w:r>
        <w:rPr>
          <w:rFonts w:ascii="Cambria" w:hAnsi="Cambria"/>
          <w:sz w:val="21"/>
          <w:szCs w:val="21"/>
          <w:lang w:val="en"/>
        </w:rPr>
        <w:t xml:space="preserve"> "year", numbers) rather than on sentiment words. This is consistent with the finding that attention weights are not faithful explanations (Jain &amp; Wallace, 2019).</w:t>
      </w:r>
    </w:p>
    <w:p w:rsidR="00000000" w:rsidRDefault="00C0753F">
      <w:pPr>
        <w:rPr>
          <w:rFonts w:ascii="Cambria" w:eastAsia="Times New Roman" w:hAnsi="Cambria"/>
          <w:sz w:val="21"/>
          <w:szCs w:val="21"/>
          <w:lang w:val="en"/>
        </w:rPr>
      </w:pPr>
      <w:r>
        <w:rPr>
          <w:rFonts w:ascii="Cambria" w:eastAsia="Times New Roman" w:hAnsi="Cambria"/>
          <w:noProof/>
          <w:sz w:val="21"/>
          <w:szCs w:val="21"/>
        </w:rPr>
        <w:drawing>
          <wp:inline distT="0" distB="0" distL="0" distR="0">
            <wp:extent cx="3600006" cy="2100004"/>
            <wp:effectExtent l="0" t="0" r="635" b="0"/>
            <wp:docPr id="3" name="Picture 3" descr="BiLSTM learning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LSTM learning curv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0006" cy="2100004"/>
                    </a:xfrm>
                    <a:prstGeom prst="rect">
                      <a:avLst/>
                    </a:prstGeom>
                    <a:noFill/>
                    <a:ln>
                      <a:noFill/>
                    </a:ln>
                  </pic:spPr>
                </pic:pic>
              </a:graphicData>
            </a:graphic>
          </wp:inline>
        </w:drawing>
      </w:r>
      <w:r>
        <w:rPr>
          <w:rFonts w:ascii="Cambria" w:eastAsia="Times New Roman" w:hAnsi="Cambria"/>
          <w:sz w:val="21"/>
          <w:szCs w:val="21"/>
          <w:lang w:val="en"/>
        </w:rPr>
        <w:t>Figure 3. BiLSTM (L3, seed 2026): training loss keeps falling while validation macro-F1 peaks at epoch 4</w:t>
      </w:r>
      <w:r>
        <w:rPr>
          <w:rFonts w:ascii="Cambria" w:eastAsia="Times New Roman" w:hAnsi="Cambria"/>
          <w:sz w:val="21"/>
          <w:szCs w:val="21"/>
          <w:lang w:val="en"/>
        </w:rPr>
        <w:t>.</w:t>
      </w:r>
      <w:r>
        <w:rPr>
          <w:rFonts w:ascii="Cambria" w:eastAsia="Times New Roman" w:hAnsi="Cambria"/>
          <w:sz w:val="21"/>
          <w:szCs w:val="21"/>
          <w:lang w:val="en"/>
        </w:rPr>
        <w:t xml:space="preserve"> </w:t>
      </w:r>
    </w:p>
    <w:p w:rsidR="00000000" w:rsidRDefault="00C0753F">
      <w:pPr>
        <w:pStyle w:val="Heading3"/>
        <w:rPr>
          <w:rFonts w:ascii="Cambria" w:eastAsia="Times New Roman" w:hAnsi="Cambria"/>
          <w:lang w:val="en"/>
        </w:rPr>
      </w:pPr>
      <w:r>
        <w:rPr>
          <w:rFonts w:ascii="Cambria" w:eastAsia="Times New Roman" w:hAnsi="Cambria"/>
          <w:lang w:val="en"/>
        </w:rPr>
        <w:t>6.3 Transformers: African-language pretraining is decisive</w:t>
      </w:r>
    </w:p>
    <w:p w:rsidR="00000000" w:rsidRDefault="00C0753F">
      <w:pPr>
        <w:pStyle w:val="NormalWeb"/>
        <w:rPr>
          <w:rFonts w:ascii="Cambria" w:hAnsi="Cambria"/>
          <w:sz w:val="21"/>
          <w:szCs w:val="21"/>
          <w:lang w:val="en"/>
        </w:rPr>
      </w:pPr>
      <w:r>
        <w:rPr>
          <w:rFonts w:ascii="Cambria" w:hAnsi="Cambria"/>
          <w:sz w:val="21"/>
          <w:szCs w:val="21"/>
          <w:lang w:val="en"/>
        </w:rPr>
        <w:t>The two Africa-centric encoders reach about 0.555 macro-F1, roughly 0.07 above the best TF</w:t>
      </w:r>
      <w:r>
        <w:rPr>
          <w:rFonts w:ascii="Cambria" w:hAnsi="Cambria"/>
          <w:sz w:val="21"/>
          <w:szCs w:val="21"/>
          <w:lang w:val="en"/>
        </w:rPr>
        <w:t xml:space="preserve">-IDF model and 0.10 above the BiLSTM. They also raise negative-class F1 from about 0.31 to 0.52, so the improvement is concentrated on the hardest class. The two general multilingual models, by contrast, score </w:t>
      </w:r>
      <w:r>
        <w:rPr>
          <w:rFonts w:ascii="Cambria" w:hAnsi="Cambria"/>
          <w:i/>
          <w:iCs/>
          <w:sz w:val="21"/>
          <w:szCs w:val="21"/>
          <w:lang w:val="en"/>
        </w:rPr>
        <w:t>below</w:t>
      </w:r>
      <w:r>
        <w:rPr>
          <w:rFonts w:ascii="Cambria" w:hAnsi="Cambria"/>
          <w:sz w:val="21"/>
          <w:szCs w:val="21"/>
          <w:lang w:val="en"/>
        </w:rPr>
        <w:t xml:space="preserve"> the TF-IDF baseline.</w:t>
      </w:r>
    </w:p>
    <w:p w:rsidR="00000000" w:rsidRDefault="00C0753F">
      <w:pPr>
        <w:pStyle w:val="NormalWeb"/>
        <w:rPr>
          <w:rFonts w:ascii="Cambria" w:hAnsi="Cambria"/>
          <w:sz w:val="21"/>
          <w:szCs w:val="21"/>
          <w:lang w:val="en"/>
        </w:rPr>
      </w:pPr>
      <w:r>
        <w:rPr>
          <w:rFonts w:ascii="Cambria" w:hAnsi="Cambria"/>
          <w:sz w:val="21"/>
          <w:szCs w:val="21"/>
          <w:lang w:val="en"/>
        </w:rPr>
        <w:t>The cleanest compar</w:t>
      </w:r>
      <w:r>
        <w:rPr>
          <w:rFonts w:ascii="Cambria" w:hAnsi="Cambria"/>
          <w:sz w:val="21"/>
          <w:szCs w:val="21"/>
          <w:lang w:val="en"/>
        </w:rPr>
        <w:t xml:space="preserve">ison is </w:t>
      </w:r>
      <w:r>
        <w:rPr>
          <w:rFonts w:ascii="Cambria" w:hAnsi="Cambria"/>
          <w:b/>
          <w:bCs/>
          <w:sz w:val="21"/>
          <w:szCs w:val="21"/>
          <w:lang w:val="en"/>
        </w:rPr>
        <w:t>XLM-R vs AfroXLMR</w:t>
      </w:r>
      <w:r>
        <w:rPr>
          <w:rFonts w:ascii="Cambria" w:hAnsi="Cambria"/>
          <w:sz w:val="21"/>
          <w:szCs w:val="21"/>
          <w:lang w:val="en"/>
        </w:rPr>
        <w:t>. The two have the same architecture, size and tokenizer, and AfroXLMR is XLM-R with additional pretraining on African-language text (Alabi et al., 2022). That additional pretraining alone is worth +0.17 macro-F1 here.</w:t>
      </w:r>
    </w:p>
    <w:p w:rsidR="00000000" w:rsidRDefault="00C0753F">
      <w:pPr>
        <w:pStyle w:val="NormalWeb"/>
        <w:rPr>
          <w:rFonts w:ascii="Cambria" w:hAnsi="Cambria"/>
          <w:sz w:val="21"/>
          <w:szCs w:val="21"/>
          <w:lang w:val="en"/>
        </w:rPr>
      </w:pPr>
      <w:r>
        <w:rPr>
          <w:rFonts w:ascii="Cambria" w:hAnsi="Cambria"/>
          <w:sz w:val="21"/>
          <w:szCs w:val="21"/>
          <w:lang w:val="en"/>
        </w:rPr>
        <w:t>XLM-R's larg</w:t>
      </w:r>
      <w:r>
        <w:rPr>
          <w:rFonts w:ascii="Cambria" w:hAnsi="Cambria"/>
          <w:sz w:val="21"/>
          <w:szCs w:val="21"/>
          <w:lang w:val="en"/>
        </w:rPr>
        <w:t>e standard deviation (0.149) shows that at least one of its three runs failed to train properly. This instability of fine-tuning on small datasets is well documented (Mosbach et al., 2021; Dodge et al., 2020), and it is why seed averaging was necessary.</w:t>
      </w:r>
    </w:p>
    <w:tbl>
      <w:tblPr>
        <w:tblW w:w="9411" w:type="dxa"/>
        <w:tblLayout w:type="fixed"/>
        <w:tblCellMar>
          <w:top w:w="15" w:type="dxa"/>
          <w:left w:w="15" w:type="dxa"/>
          <w:bottom w:w="15" w:type="dxa"/>
          <w:right w:w="15" w:type="dxa"/>
        </w:tblCellMar>
        <w:tblLook w:val="04A0" w:firstRow="1" w:lastRow="0" w:firstColumn="1" w:lastColumn="0" w:noHBand="0" w:noVBand="1"/>
      </w:tblPr>
      <w:tblGrid>
        <w:gridCol w:w="1701"/>
        <w:gridCol w:w="1304"/>
        <w:gridCol w:w="1021"/>
        <w:gridCol w:w="5386"/>
      </w:tblGrid>
      <w:tr w:rsidR="00000000" w:rsidTr="00C0753F">
        <w:trPr>
          <w:tblHeader/>
        </w:trPr>
        <w:tc>
          <w:tcPr>
            <w:tcW w:w="1701" w:type="dxa"/>
            <w:tcMar>
              <w:top w:w="45" w:type="dxa"/>
              <w:left w:w="105" w:type="dxa"/>
              <w:bottom w:w="45" w:type="dxa"/>
              <w:right w:w="105" w:type="dxa"/>
            </w:tcMar>
            <w:hideMark/>
          </w:tcPr>
          <w:p w:rsidR="00000000" w:rsidRDefault="00C0753F">
            <w:pPr>
              <w:spacing w:before="144" w:after="144"/>
              <w:rPr>
                <w:rFonts w:ascii="Cambria" w:eastAsia="Times New Roman" w:hAnsi="Cambria"/>
                <w:b/>
                <w:bCs/>
                <w:sz w:val="18"/>
                <w:szCs w:val="18"/>
              </w:rPr>
            </w:pPr>
            <w:r>
              <w:rPr>
                <w:rFonts w:ascii="Cambria" w:eastAsia="Times New Roman" w:hAnsi="Cambria"/>
                <w:b/>
                <w:bCs/>
                <w:sz w:val="18"/>
                <w:szCs w:val="18"/>
              </w:rPr>
              <w:t>Tokenizer</w:t>
            </w:r>
          </w:p>
        </w:tc>
        <w:tc>
          <w:tcPr>
            <w:tcW w:w="130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b/>
                <w:bCs/>
                <w:sz w:val="18"/>
                <w:szCs w:val="18"/>
              </w:rPr>
            </w:pPr>
            <w:r>
              <w:rPr>
                <w:rFonts w:ascii="Cambria" w:eastAsia="Times New Roman" w:hAnsi="Cambria"/>
                <w:b/>
                <w:bCs/>
                <w:sz w:val="18"/>
                <w:szCs w:val="18"/>
              </w:rPr>
              <w:t>Vocabulary</w:t>
            </w:r>
          </w:p>
        </w:tc>
        <w:tc>
          <w:tcPr>
            <w:tcW w:w="102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b/>
                <w:bCs/>
                <w:sz w:val="18"/>
                <w:szCs w:val="18"/>
              </w:rPr>
            </w:pPr>
            <w:r>
              <w:rPr>
                <w:rFonts w:ascii="Cambria" w:eastAsia="Times New Roman" w:hAnsi="Cambria"/>
                <w:b/>
                <w:bCs/>
                <w:sz w:val="18"/>
                <w:szCs w:val="18"/>
              </w:rPr>
              <w:t>Fertility</w:t>
            </w:r>
          </w:p>
        </w:tc>
        <w:tc>
          <w:tcPr>
            <w:tcW w:w="5386" w:type="dxa"/>
            <w:tcMar>
              <w:top w:w="45" w:type="dxa"/>
              <w:left w:w="105" w:type="dxa"/>
              <w:bottom w:w="45" w:type="dxa"/>
              <w:right w:w="105" w:type="dxa"/>
            </w:tcMar>
            <w:hideMark/>
          </w:tcPr>
          <w:p w:rsidR="00000000" w:rsidRDefault="00C0753F">
            <w:pPr>
              <w:spacing w:before="144" w:after="144"/>
              <w:rPr>
                <w:rFonts w:ascii="Cambria" w:eastAsia="Times New Roman" w:hAnsi="Cambria"/>
                <w:b/>
                <w:bCs/>
                <w:sz w:val="18"/>
                <w:szCs w:val="18"/>
              </w:rPr>
            </w:pPr>
            <w:r>
              <w:rPr>
                <w:rFonts w:ascii="Cambria" w:eastAsia="Times New Roman" w:hAnsi="Cambria"/>
                <w:b/>
                <w:bCs/>
                <w:sz w:val="18"/>
                <w:szCs w:val="18"/>
              </w:rPr>
              <w:t xml:space="preserve">Tokenization of </w:t>
            </w:r>
            <w:r>
              <w:rPr>
                <w:rStyle w:val="sw1"/>
                <w:rFonts w:ascii="Cambria" w:eastAsia="Times New Roman" w:hAnsi="Cambria"/>
                <w:b/>
                <w:bCs/>
                <w:sz w:val="18"/>
                <w:szCs w:val="18"/>
              </w:rPr>
              <w:t>wamefariki ajalini</w:t>
            </w:r>
            <w:r>
              <w:rPr>
                <w:rFonts w:ascii="Cambria" w:eastAsia="Times New Roman" w:hAnsi="Cambria"/>
                <w:b/>
                <w:bCs/>
                <w:sz w:val="18"/>
                <w:szCs w:val="18"/>
              </w:rPr>
              <w:t xml:space="preserve"> ("they died in an accident")</w:t>
            </w:r>
          </w:p>
        </w:tc>
      </w:tr>
      <w:tr w:rsidR="00000000" w:rsidTr="00C0753F">
        <w:tc>
          <w:tcPr>
            <w:tcW w:w="1701"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mBERT</w:t>
            </w:r>
          </w:p>
        </w:tc>
        <w:tc>
          <w:tcPr>
            <w:tcW w:w="130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119,547</w:t>
            </w:r>
          </w:p>
        </w:tc>
        <w:tc>
          <w:tcPr>
            <w:tcW w:w="102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2.12</w:t>
            </w:r>
          </w:p>
        </w:tc>
        <w:tc>
          <w:tcPr>
            <w:tcW w:w="5386"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Style w:val="HTMLCode"/>
              </w:rPr>
              <w:t>wa ##me ##fari ##ki ajal ##ini</w:t>
            </w:r>
          </w:p>
        </w:tc>
      </w:tr>
      <w:tr w:rsidR="00000000" w:rsidTr="00C0753F">
        <w:tc>
          <w:tcPr>
            <w:tcW w:w="1701"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XLM-R / AfroXLMR</w:t>
            </w:r>
          </w:p>
        </w:tc>
        <w:tc>
          <w:tcPr>
            <w:tcW w:w="130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250,002</w:t>
            </w:r>
          </w:p>
        </w:tc>
        <w:tc>
          <w:tcPr>
            <w:tcW w:w="102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1.61</w:t>
            </w:r>
          </w:p>
        </w:tc>
        <w:tc>
          <w:tcPr>
            <w:tcW w:w="5386"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Style w:val="HTMLCode"/>
                <w:rFonts w:ascii="Cambria Math" w:hAnsi="Cambria Math" w:cs="Cambria Math"/>
              </w:rPr>
              <w:t>▁</w:t>
            </w:r>
            <w:r>
              <w:rPr>
                <w:rStyle w:val="HTMLCode"/>
              </w:rPr>
              <w:t xml:space="preserve">wame fariki </w:t>
            </w:r>
            <w:r>
              <w:rPr>
                <w:rStyle w:val="HTMLCode"/>
                <w:rFonts w:ascii="Cambria Math" w:hAnsi="Cambria Math" w:cs="Cambria Math"/>
              </w:rPr>
              <w:t>▁</w:t>
            </w:r>
            <w:r>
              <w:rPr>
                <w:rStyle w:val="HTMLCode"/>
              </w:rPr>
              <w:t>ajal ini</w:t>
            </w:r>
          </w:p>
        </w:tc>
      </w:tr>
      <w:tr w:rsidR="00000000" w:rsidTr="00C0753F">
        <w:tc>
          <w:tcPr>
            <w:tcW w:w="1701"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AfriBERTa</w:t>
            </w:r>
          </w:p>
        </w:tc>
        <w:tc>
          <w:tcPr>
            <w:tcW w:w="130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70,006</w:t>
            </w:r>
          </w:p>
        </w:tc>
        <w:tc>
          <w:tcPr>
            <w:tcW w:w="102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1.45</w:t>
            </w:r>
          </w:p>
        </w:tc>
        <w:tc>
          <w:tcPr>
            <w:tcW w:w="5386"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Style w:val="HTMLCode"/>
                <w:rFonts w:ascii="Cambria Math" w:hAnsi="Cambria Math" w:cs="Cambria Math"/>
              </w:rPr>
              <w:t>▁</w:t>
            </w:r>
            <w:r>
              <w:rPr>
                <w:rStyle w:val="HTMLCode"/>
              </w:rPr>
              <w:t xml:space="preserve">wamefariki </w:t>
            </w:r>
            <w:r>
              <w:rPr>
                <w:rStyle w:val="HTMLCode"/>
                <w:rFonts w:ascii="Cambria Math" w:hAnsi="Cambria Math" w:cs="Cambria Math"/>
              </w:rPr>
              <w:t>▁</w:t>
            </w:r>
            <w:r>
              <w:rPr>
                <w:rStyle w:val="HTMLCode"/>
              </w:rPr>
              <w:t>ajali ni</w:t>
            </w:r>
          </w:p>
        </w:tc>
      </w:tr>
    </w:tbl>
    <w:p w:rsidR="00000000" w:rsidRDefault="00C0753F">
      <w:pPr>
        <w:pStyle w:val="caption"/>
        <w:rPr>
          <w:rFonts w:ascii="Cambria" w:hAnsi="Cambria"/>
          <w:lang w:val="en"/>
        </w:rPr>
      </w:pPr>
      <w:r>
        <w:rPr>
          <w:rFonts w:ascii="Cambria" w:hAnsi="Cambria"/>
          <w:lang w:val="en"/>
        </w:rPr>
        <w:t xml:space="preserve">Table 4. Tokenizer fertility (subword tokens per word) on all 1,810 training tweets. </w:t>
      </w:r>
      <w:r>
        <w:rPr>
          <w:rStyle w:val="HTMLCode"/>
          <w:rFonts w:ascii="Cambria Math" w:hAnsi="Cambria Math" w:cs="Cambria Math"/>
          <w:lang w:val="en"/>
        </w:rPr>
        <w:t>▁</w:t>
      </w:r>
      <w:r>
        <w:rPr>
          <w:rFonts w:ascii="Cambria" w:hAnsi="Cambria"/>
          <w:lang w:val="en"/>
        </w:rPr>
        <w:t xml:space="preserve"> marks the start of a word and </w:t>
      </w:r>
      <w:r>
        <w:rPr>
          <w:rStyle w:val="HTMLCode"/>
          <w:lang w:val="en"/>
        </w:rPr>
        <w:t>##</w:t>
      </w:r>
      <w:r>
        <w:rPr>
          <w:rFonts w:ascii="Cambria" w:hAnsi="Cambria"/>
          <w:lang w:val="en"/>
        </w:rPr>
        <w:t xml:space="preserve"> marks a word continuation.</w:t>
      </w:r>
    </w:p>
    <w:p w:rsidR="00000000" w:rsidRDefault="00C0753F">
      <w:pPr>
        <w:pStyle w:val="NormalWeb"/>
        <w:rPr>
          <w:rFonts w:ascii="Cambria" w:hAnsi="Cambria"/>
          <w:sz w:val="21"/>
          <w:szCs w:val="21"/>
          <w:lang w:val="en"/>
        </w:rPr>
      </w:pPr>
      <w:r>
        <w:rPr>
          <w:rFonts w:ascii="Cambria" w:hAnsi="Cambria"/>
          <w:sz w:val="21"/>
          <w:szCs w:val="21"/>
          <w:lang w:val="en"/>
        </w:rPr>
        <w:t>Tokenization tells part of the story (Table 4). AfriBERTa, with a vocabulary built for African languages, spl</w:t>
      </w:r>
      <w:r>
        <w:rPr>
          <w:rFonts w:ascii="Cambria" w:hAnsi="Cambria"/>
          <w:sz w:val="21"/>
          <w:szCs w:val="21"/>
          <w:lang w:val="en"/>
        </w:rPr>
        <w:t xml:space="preserve">its Kiswahili least and keeps </w:t>
      </w:r>
      <w:r>
        <w:rPr>
          <w:rStyle w:val="sw1"/>
          <w:rFonts w:ascii="Cambria" w:hAnsi="Cambria"/>
          <w:sz w:val="21"/>
          <w:szCs w:val="21"/>
          <w:lang w:val="en"/>
        </w:rPr>
        <w:t>wamefariki</w:t>
      </w:r>
      <w:r>
        <w:rPr>
          <w:rFonts w:ascii="Cambria" w:hAnsi="Cambria"/>
          <w:sz w:val="21"/>
          <w:szCs w:val="21"/>
          <w:lang w:val="en"/>
        </w:rPr>
        <w:t xml:space="preserve"> as a single token, while mBERT fragments it into four pieces. But XLM-R and AfroXLMR have </w:t>
      </w:r>
      <w:r>
        <w:rPr>
          <w:rFonts w:ascii="Cambria" w:hAnsi="Cambria"/>
          <w:i/>
          <w:iCs/>
          <w:sz w:val="21"/>
          <w:szCs w:val="21"/>
          <w:lang w:val="en"/>
        </w:rPr>
        <w:t>identical</w:t>
      </w:r>
      <w:r>
        <w:rPr>
          <w:rFonts w:ascii="Cambria" w:hAnsi="Cambria"/>
          <w:sz w:val="21"/>
          <w:szCs w:val="21"/>
          <w:lang w:val="en"/>
        </w:rPr>
        <w:t xml:space="preserve"> </w:t>
      </w:r>
      <w:r>
        <w:rPr>
          <w:rFonts w:ascii="Cambria" w:hAnsi="Cambria"/>
          <w:sz w:val="21"/>
          <w:szCs w:val="21"/>
          <w:lang w:val="en"/>
        </w:rPr>
        <w:t>fertility and very different scores. Tokenization alone therefore cannot explain the gap; what the encoder learned during pretraining matters more (cf. Rust et al., 2021). AfriBERTa matches AfroXLMR with less than half the parameters, consistent with Oguej</w:t>
      </w:r>
      <w:r>
        <w:rPr>
          <w:rFonts w:ascii="Cambria" w:hAnsi="Cambria"/>
          <w:sz w:val="21"/>
          <w:szCs w:val="21"/>
          <w:lang w:val="en"/>
        </w:rPr>
        <w:t>i et al. (2021).</w:t>
      </w:r>
    </w:p>
    <w:p w:rsidR="00000000" w:rsidRDefault="00C0753F">
      <w:pPr>
        <w:pStyle w:val="NormalWeb"/>
        <w:rPr>
          <w:rFonts w:ascii="Cambria" w:hAnsi="Cambria"/>
          <w:sz w:val="21"/>
          <w:szCs w:val="21"/>
          <w:lang w:val="en"/>
        </w:rPr>
      </w:pPr>
      <w:r>
        <w:rPr>
          <w:rFonts w:ascii="Cambria" w:hAnsi="Cambria"/>
          <w:sz w:val="21"/>
          <w:szCs w:val="21"/>
          <w:lang w:val="en"/>
        </w:rPr>
        <w:t xml:space="preserve">For comparison with published work, my AfriBERTa-large runs reach 58.2% (T3) and 60.6% (T5) accuracy. The AfriSenti paper reports 61.5% for the same model on the same task (Muhammad et al., 2023a, Table 7). Their setup differs in learning </w:t>
      </w:r>
      <w:r>
        <w:rPr>
          <w:rFonts w:ascii="Cambria" w:hAnsi="Cambria"/>
          <w:sz w:val="21"/>
          <w:szCs w:val="21"/>
          <w:lang w:val="en"/>
        </w:rPr>
        <w:t>rate, batch size and number of epochs, and their version of the text keeps emojis and punctuation.</w:t>
      </w:r>
    </w:p>
    <w:p w:rsidR="00000000" w:rsidRDefault="00C0753F">
      <w:pPr>
        <w:pStyle w:val="NormalWeb"/>
        <w:rPr>
          <w:rFonts w:ascii="Cambria" w:hAnsi="Cambria"/>
          <w:sz w:val="21"/>
          <w:szCs w:val="21"/>
          <w:lang w:val="en"/>
        </w:rPr>
      </w:pPr>
      <w:r>
        <w:rPr>
          <w:rFonts w:ascii="Cambria" w:hAnsi="Cambria"/>
          <w:b/>
          <w:bCs/>
          <w:sz w:val="21"/>
          <w:szCs w:val="21"/>
          <w:lang w:val="en"/>
        </w:rPr>
        <w:t>Ablations.</w:t>
      </w:r>
      <w:r>
        <w:rPr>
          <w:rFonts w:ascii="Cambria" w:hAnsi="Cambria"/>
          <w:sz w:val="21"/>
          <w:szCs w:val="21"/>
          <w:lang w:val="en"/>
        </w:rPr>
        <w:t xml:space="preserve"> Without class weighting, AfriBERTa performs as well or slightly better (T5: 0.566 ± 0.005 vs T3: 0.556 ± 0.013), with identical negative-class F1.</w:t>
      </w:r>
      <w:r>
        <w:rPr>
          <w:rFonts w:ascii="Cambria" w:hAnsi="Cambria"/>
          <w:sz w:val="21"/>
          <w:szCs w:val="21"/>
          <w:lang w:val="en"/>
        </w:rPr>
        <w:t xml:space="preserve"> Unlike for TF-IDF, where removing weights cost 0.08, the pretrained representations already separate the rare class. T5 has the best validation score, so it is the configuration I deployed. With the encoder </w:t>
      </w:r>
      <w:r>
        <w:rPr>
          <w:rFonts w:ascii="Cambria" w:hAnsi="Cambria"/>
          <w:i/>
          <w:iCs/>
          <w:sz w:val="21"/>
          <w:szCs w:val="21"/>
          <w:lang w:val="en"/>
        </w:rPr>
        <w:t>frozen</w:t>
      </w:r>
      <w:r>
        <w:rPr>
          <w:rFonts w:ascii="Cambria" w:hAnsi="Cambria"/>
          <w:sz w:val="21"/>
          <w:szCs w:val="21"/>
          <w:lang w:val="en"/>
        </w:rPr>
        <w:t xml:space="preserve"> (T6), AfriBERTa still reaches 0.537 and b</w:t>
      </w:r>
      <w:r>
        <w:rPr>
          <w:rFonts w:ascii="Cambria" w:hAnsi="Cambria"/>
          <w:sz w:val="21"/>
          <w:szCs w:val="21"/>
          <w:lang w:val="en"/>
        </w:rPr>
        <w:t>eats every non-Transformer model. Most of the gain therefore comes from the pretrained representations themselves, with full fine-tuning adding a further 0.02–0.03.</w:t>
      </w:r>
    </w:p>
    <w:p w:rsidR="00000000" w:rsidRDefault="00C0753F">
      <w:pPr>
        <w:pStyle w:val="NormalWeb"/>
        <w:rPr>
          <w:rFonts w:ascii="Cambria" w:hAnsi="Cambria"/>
          <w:sz w:val="21"/>
          <w:szCs w:val="21"/>
          <w:lang w:val="en"/>
        </w:rPr>
      </w:pPr>
      <w:r>
        <w:rPr>
          <w:rFonts w:ascii="Cambria" w:hAnsi="Cambria"/>
          <w:b/>
          <w:bCs/>
          <w:sz w:val="21"/>
          <w:szCs w:val="21"/>
          <w:lang w:val="en"/>
        </w:rPr>
        <w:t>Statistical significance.</w:t>
      </w:r>
      <w:r>
        <w:rPr>
          <w:rFonts w:ascii="Cambria" w:hAnsi="Cambria"/>
          <w:sz w:val="21"/>
          <w:szCs w:val="21"/>
          <w:lang w:val="en"/>
        </w:rPr>
        <w:t xml:space="preserve"> The deployed model (T5, seed 42; test macro-F1 0.568, accuracy 0.</w:t>
      </w:r>
      <w:r>
        <w:rPr>
          <w:rFonts w:ascii="Cambria" w:hAnsi="Cambria"/>
          <w:sz w:val="21"/>
          <w:szCs w:val="21"/>
          <w:lang w:val="en"/>
        </w:rPr>
        <w:t>623) was compared with the best TF-IDF model and the best BiLSTM using the paired bootstrap:</w:t>
      </w:r>
    </w:p>
    <w:tbl>
      <w:tblPr>
        <w:tblW w:w="9411" w:type="dxa"/>
        <w:tblLayout w:type="fixed"/>
        <w:tblCellMar>
          <w:top w:w="15" w:type="dxa"/>
          <w:left w:w="15" w:type="dxa"/>
          <w:bottom w:w="15" w:type="dxa"/>
          <w:right w:w="15" w:type="dxa"/>
        </w:tblCellMar>
        <w:tblLook w:val="04A0" w:firstRow="1" w:lastRow="0" w:firstColumn="1" w:lastColumn="0" w:noHBand="0" w:noVBand="1"/>
      </w:tblPr>
      <w:tblGrid>
        <w:gridCol w:w="2948"/>
        <w:gridCol w:w="2041"/>
        <w:gridCol w:w="2608"/>
        <w:gridCol w:w="1814"/>
      </w:tblGrid>
      <w:tr w:rsidR="00000000" w:rsidTr="00C0753F">
        <w:trPr>
          <w:tblHeader/>
        </w:trPr>
        <w:tc>
          <w:tcPr>
            <w:tcW w:w="2948" w:type="dxa"/>
            <w:tcMar>
              <w:top w:w="45" w:type="dxa"/>
              <w:left w:w="105" w:type="dxa"/>
              <w:bottom w:w="45" w:type="dxa"/>
              <w:right w:w="105" w:type="dxa"/>
            </w:tcMar>
            <w:hideMark/>
          </w:tcPr>
          <w:p w:rsidR="00000000" w:rsidRDefault="00C0753F">
            <w:pPr>
              <w:spacing w:before="144" w:after="144"/>
              <w:rPr>
                <w:rFonts w:ascii="Cambria" w:eastAsia="Times New Roman" w:hAnsi="Cambria"/>
                <w:b/>
                <w:bCs/>
                <w:sz w:val="18"/>
                <w:szCs w:val="18"/>
              </w:rPr>
            </w:pPr>
            <w:r>
              <w:rPr>
                <w:rFonts w:ascii="Cambria" w:eastAsia="Times New Roman" w:hAnsi="Cambria"/>
                <w:b/>
                <w:bCs/>
                <w:sz w:val="18"/>
                <w:szCs w:val="18"/>
              </w:rPr>
              <w:t>Comparison</w:t>
            </w:r>
          </w:p>
        </w:tc>
        <w:tc>
          <w:tcPr>
            <w:tcW w:w="204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b/>
                <w:bCs/>
                <w:sz w:val="18"/>
                <w:szCs w:val="18"/>
              </w:rPr>
            </w:pPr>
            <w:r>
              <w:rPr>
                <w:rFonts w:ascii="Cambria" w:eastAsia="Times New Roman" w:hAnsi="Cambria"/>
                <w:b/>
                <w:bCs/>
                <w:sz w:val="18"/>
                <w:szCs w:val="18"/>
              </w:rPr>
              <w:t>Mean Δ macro-F1</w:t>
            </w:r>
          </w:p>
        </w:tc>
        <w:tc>
          <w:tcPr>
            <w:tcW w:w="2608"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b/>
                <w:bCs/>
                <w:sz w:val="18"/>
                <w:szCs w:val="18"/>
              </w:rPr>
            </w:pPr>
            <w:r>
              <w:rPr>
                <w:rFonts w:ascii="Cambria" w:eastAsia="Times New Roman" w:hAnsi="Cambria"/>
                <w:b/>
                <w:bCs/>
                <w:sz w:val="18"/>
                <w:szCs w:val="18"/>
              </w:rPr>
              <w:t>95% CI</w:t>
            </w:r>
          </w:p>
        </w:tc>
        <w:tc>
          <w:tcPr>
            <w:tcW w:w="181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b/>
                <w:bCs/>
                <w:sz w:val="18"/>
                <w:szCs w:val="18"/>
              </w:rPr>
            </w:pPr>
            <w:r>
              <w:rPr>
                <w:rFonts w:ascii="Cambria" w:eastAsia="Times New Roman" w:hAnsi="Cambria"/>
                <w:b/>
                <w:bCs/>
                <w:sz w:val="18"/>
                <w:szCs w:val="18"/>
              </w:rPr>
              <w:t>P(Δ ≤ 0)</w:t>
            </w:r>
          </w:p>
        </w:tc>
      </w:tr>
      <w:tr w:rsidR="00000000" w:rsidTr="00C0753F">
        <w:tc>
          <w:tcPr>
            <w:tcW w:w="2948"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Transformer − TF-IDF</w:t>
            </w:r>
          </w:p>
        </w:tc>
        <w:tc>
          <w:tcPr>
            <w:tcW w:w="204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+0.112</w:t>
            </w:r>
          </w:p>
        </w:tc>
        <w:tc>
          <w:tcPr>
            <w:tcW w:w="2608"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[+0.065, +0.161]</w:t>
            </w:r>
          </w:p>
        </w:tc>
        <w:tc>
          <w:tcPr>
            <w:tcW w:w="181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&lt; 0.001</w:t>
            </w:r>
          </w:p>
        </w:tc>
      </w:tr>
      <w:tr w:rsidR="00000000" w:rsidTr="00C0753F">
        <w:tc>
          <w:tcPr>
            <w:tcW w:w="2948"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Transformer − BiLSTM</w:t>
            </w:r>
          </w:p>
        </w:tc>
        <w:tc>
          <w:tcPr>
            <w:tcW w:w="204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+0.112</w:t>
            </w:r>
          </w:p>
        </w:tc>
        <w:tc>
          <w:tcPr>
            <w:tcW w:w="2608"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[+0.065, +0.160]</w:t>
            </w:r>
          </w:p>
        </w:tc>
        <w:tc>
          <w:tcPr>
            <w:tcW w:w="181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&lt; 0.001</w:t>
            </w:r>
          </w:p>
        </w:tc>
      </w:tr>
      <w:tr w:rsidR="00000000" w:rsidTr="00C0753F">
        <w:tc>
          <w:tcPr>
            <w:tcW w:w="2948"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BiLSTM − TF-IDF</w:t>
            </w:r>
          </w:p>
        </w:tc>
        <w:tc>
          <w:tcPr>
            <w:tcW w:w="2041"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−0.001</w:t>
            </w:r>
          </w:p>
        </w:tc>
        <w:tc>
          <w:tcPr>
            <w:tcW w:w="2608"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[−0.042, +0.041]</w:t>
            </w:r>
          </w:p>
        </w:tc>
        <w:tc>
          <w:tcPr>
            <w:tcW w:w="1814"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0.52</w:t>
            </w:r>
          </w:p>
        </w:tc>
      </w:tr>
    </w:tbl>
    <w:p w:rsidR="00000000" w:rsidRDefault="00C0753F">
      <w:pPr>
        <w:pStyle w:val="NormalWeb"/>
        <w:rPr>
          <w:rFonts w:ascii="Cambria" w:hAnsi="Cambria"/>
          <w:sz w:val="21"/>
          <w:szCs w:val="21"/>
          <w:lang w:val="en"/>
        </w:rPr>
      </w:pPr>
      <w:r>
        <w:rPr>
          <w:rFonts w:ascii="Cambria" w:hAnsi="Cambria"/>
          <w:sz w:val="21"/>
          <w:szCs w:val="21"/>
          <w:lang w:val="en"/>
        </w:rPr>
        <w:t>The Transformer's lead is clearly significant, while the BiLSTM and TF-IDF models are statistically indistinguishable. The TF-IDF comparison uses the B2 model, which was selected on validation.</w:t>
      </w:r>
    </w:p>
    <w:p w:rsidR="00000000" w:rsidRDefault="00C0753F">
      <w:pPr>
        <w:pStyle w:val="Heading2"/>
        <w:rPr>
          <w:rFonts w:ascii="Cambria" w:eastAsia="Times New Roman" w:hAnsi="Cambria"/>
          <w:lang w:val="en"/>
        </w:rPr>
      </w:pPr>
      <w:r>
        <w:rPr>
          <w:rFonts w:ascii="Cambria" w:eastAsia="Times New Roman" w:hAnsi="Cambria"/>
          <w:lang w:val="en"/>
        </w:rPr>
        <w:t>7. Error Analysi</w:t>
      </w:r>
      <w:r>
        <w:rPr>
          <w:rFonts w:ascii="Cambria" w:eastAsia="Times New Roman" w:hAnsi="Cambria"/>
          <w:lang w:val="en"/>
        </w:rPr>
        <w:t>s and Discussion</w:t>
      </w:r>
    </w:p>
    <w:p w:rsidR="00000000" w:rsidRDefault="00C0753F">
      <w:pPr>
        <w:pStyle w:val="Heading3"/>
        <w:rPr>
          <w:rFonts w:ascii="Cambria" w:eastAsia="Times New Roman" w:hAnsi="Cambria"/>
          <w:lang w:val="en"/>
        </w:rPr>
      </w:pPr>
      <w:r>
        <w:rPr>
          <w:rFonts w:ascii="Cambria" w:eastAsia="Times New Roman" w:hAnsi="Cambria"/>
          <w:lang w:val="en"/>
        </w:rPr>
        <w:t>7.1 Quantitative patterns</w:t>
      </w:r>
    </w:p>
    <w:p w:rsidR="00000000" w:rsidRDefault="00C0753F">
      <w:pPr>
        <w:rPr>
          <w:rFonts w:ascii="Cambria" w:eastAsia="Times New Roman" w:hAnsi="Cambria"/>
          <w:sz w:val="21"/>
          <w:szCs w:val="21"/>
          <w:lang w:val="en"/>
        </w:rPr>
      </w:pPr>
      <w:r>
        <w:rPr>
          <w:rFonts w:ascii="Cambria" w:eastAsia="Times New Roman" w:hAnsi="Cambria"/>
          <w:noProof/>
          <w:sz w:val="21"/>
          <w:szCs w:val="21"/>
        </w:rPr>
        <w:drawing>
          <wp:inline distT="0" distB="0" distL="0" distR="0">
            <wp:extent cx="3600006" cy="3040005"/>
            <wp:effectExtent l="0" t="0" r="635" b="8255"/>
            <wp:docPr id="4" name="Picture 4" descr="Confusion matrix of the deploy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nfusion matrix of the deployed mode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0006" cy="3040005"/>
                    </a:xfrm>
                    <a:prstGeom prst="rect">
                      <a:avLst/>
                    </a:prstGeom>
                    <a:noFill/>
                    <a:ln>
                      <a:noFill/>
                    </a:ln>
                  </pic:spPr>
                </pic:pic>
              </a:graphicData>
            </a:graphic>
          </wp:inline>
        </w:drawing>
      </w:r>
      <w:r>
        <w:rPr>
          <w:rFonts w:ascii="Cambria" w:eastAsia="Times New Roman" w:hAnsi="Cambria"/>
          <w:sz w:val="21"/>
          <w:szCs w:val="21"/>
          <w:lang w:val="en"/>
        </w:rPr>
        <w:t>Figure 4. Row-normalised confusion matrix of the deployed model on the test set</w:t>
      </w:r>
      <w:r>
        <w:rPr>
          <w:rFonts w:ascii="Cambria" w:eastAsia="Times New Roman" w:hAnsi="Cambria"/>
          <w:sz w:val="21"/>
          <w:szCs w:val="21"/>
          <w:lang w:val="en"/>
        </w:rPr>
        <w:t>.</w:t>
      </w:r>
      <w:r>
        <w:rPr>
          <w:rFonts w:ascii="Cambria" w:eastAsia="Times New Roman" w:hAnsi="Cambria"/>
          <w:sz w:val="21"/>
          <w:szCs w:val="21"/>
          <w:lang w:val="en"/>
        </w:rPr>
        <w:t xml:space="preserve"> </w:t>
      </w:r>
    </w:p>
    <w:p w:rsidR="00000000" w:rsidRDefault="00C0753F">
      <w:pPr>
        <w:pStyle w:val="NormalWeb"/>
        <w:rPr>
          <w:rFonts w:ascii="Cambria" w:hAnsi="Cambria"/>
          <w:sz w:val="21"/>
          <w:szCs w:val="21"/>
          <w:lang w:val="en"/>
        </w:rPr>
      </w:pPr>
      <w:r>
        <w:rPr>
          <w:rFonts w:ascii="Cambria" w:hAnsi="Cambria"/>
          <w:b/>
          <w:bCs/>
          <w:sz w:val="21"/>
          <w:szCs w:val="21"/>
          <w:lang w:val="en"/>
        </w:rPr>
        <w:t>The model rarely confuses positive with negative.</w:t>
      </w:r>
      <w:r>
        <w:rPr>
          <w:rFonts w:ascii="Cambria" w:hAnsi="Cambria"/>
          <w:sz w:val="21"/>
          <w:szCs w:val="21"/>
          <w:lang w:val="en"/>
        </w:rPr>
        <w:t xml:space="preserve"> </w:t>
      </w:r>
      <w:r>
        <w:rPr>
          <w:rFonts w:ascii="Cambria" w:hAnsi="Cambria"/>
          <w:sz w:val="21"/>
          <w:szCs w:val="21"/>
          <w:lang w:val="en"/>
        </w:rPr>
        <w:t>Only 3.5% of its 282 test errors are positive ↔ negative flips (Figure 4). The other 96.5% involve the neutral class:</w:t>
      </w:r>
    </w:p>
    <w:p w:rsidR="00000000" w:rsidRDefault="00C0753F">
      <w:pPr>
        <w:numPr>
          <w:ilvl w:val="0"/>
          <w:numId w:val="15"/>
        </w:numPr>
        <w:spacing w:before="36" w:after="36"/>
        <w:ind w:left="288"/>
        <w:rPr>
          <w:rFonts w:ascii="Cambria" w:eastAsia="Times New Roman" w:hAnsi="Cambria"/>
          <w:sz w:val="21"/>
          <w:szCs w:val="21"/>
          <w:lang w:val="en"/>
        </w:rPr>
      </w:pPr>
      <w:r>
        <w:rPr>
          <w:rFonts w:ascii="Cambria" w:eastAsia="Times New Roman" w:hAnsi="Cambria"/>
          <w:sz w:val="21"/>
          <w:szCs w:val="21"/>
          <w:lang w:val="en"/>
        </w:rPr>
        <w:t>positive predicted as neutral: 40%</w:t>
      </w:r>
    </w:p>
    <w:p w:rsidR="00000000" w:rsidRDefault="00C0753F">
      <w:pPr>
        <w:numPr>
          <w:ilvl w:val="0"/>
          <w:numId w:val="15"/>
        </w:numPr>
        <w:spacing w:before="36" w:after="36"/>
        <w:ind w:left="288"/>
        <w:rPr>
          <w:rFonts w:ascii="Cambria" w:eastAsia="Times New Roman" w:hAnsi="Cambria"/>
          <w:sz w:val="21"/>
          <w:szCs w:val="21"/>
          <w:lang w:val="en"/>
        </w:rPr>
      </w:pPr>
      <w:r>
        <w:rPr>
          <w:rFonts w:ascii="Cambria" w:eastAsia="Times New Roman" w:hAnsi="Cambria"/>
          <w:sz w:val="21"/>
          <w:szCs w:val="21"/>
          <w:lang w:val="en"/>
        </w:rPr>
        <w:t>neutral predicted as positive: 35%</w:t>
      </w:r>
    </w:p>
    <w:p w:rsidR="00000000" w:rsidRDefault="00C0753F">
      <w:pPr>
        <w:numPr>
          <w:ilvl w:val="0"/>
          <w:numId w:val="15"/>
        </w:numPr>
        <w:spacing w:before="36" w:after="36"/>
        <w:ind w:left="288"/>
        <w:rPr>
          <w:rFonts w:ascii="Cambria" w:eastAsia="Times New Roman" w:hAnsi="Cambria"/>
          <w:sz w:val="21"/>
          <w:szCs w:val="21"/>
          <w:lang w:val="en"/>
        </w:rPr>
      </w:pPr>
      <w:r>
        <w:rPr>
          <w:rFonts w:ascii="Cambria" w:eastAsia="Times New Roman" w:hAnsi="Cambria"/>
          <w:sz w:val="21"/>
          <w:szCs w:val="21"/>
          <w:lang w:val="en"/>
        </w:rPr>
        <w:t>negative predicted as neutral: 14%</w:t>
      </w:r>
    </w:p>
    <w:p w:rsidR="00000000" w:rsidRDefault="00C0753F">
      <w:pPr>
        <w:numPr>
          <w:ilvl w:val="0"/>
          <w:numId w:val="15"/>
        </w:numPr>
        <w:spacing w:before="36" w:after="36"/>
        <w:ind w:left="288"/>
        <w:rPr>
          <w:rFonts w:ascii="Cambria" w:eastAsia="Times New Roman" w:hAnsi="Cambria"/>
          <w:sz w:val="21"/>
          <w:szCs w:val="21"/>
          <w:lang w:val="en"/>
        </w:rPr>
      </w:pPr>
      <w:r>
        <w:rPr>
          <w:rFonts w:ascii="Cambria" w:eastAsia="Times New Roman" w:hAnsi="Cambria"/>
          <w:sz w:val="21"/>
          <w:szCs w:val="21"/>
          <w:lang w:val="en"/>
        </w:rPr>
        <w:t>neutral predicted as negative: 7%</w:t>
      </w:r>
    </w:p>
    <w:p w:rsidR="00000000" w:rsidRDefault="00C0753F">
      <w:pPr>
        <w:pStyle w:val="NormalWeb"/>
        <w:rPr>
          <w:rFonts w:ascii="Cambria" w:hAnsi="Cambria"/>
          <w:sz w:val="21"/>
          <w:szCs w:val="21"/>
          <w:lang w:val="en"/>
        </w:rPr>
      </w:pPr>
      <w:r>
        <w:rPr>
          <w:rFonts w:ascii="Cambria" w:hAnsi="Cambria"/>
          <w:sz w:val="21"/>
          <w:szCs w:val="21"/>
          <w:lang w:val="en"/>
        </w:rPr>
        <w:t xml:space="preserve">The model usually gets the </w:t>
      </w:r>
      <w:r>
        <w:rPr>
          <w:rFonts w:ascii="Cambria" w:hAnsi="Cambria"/>
          <w:i/>
          <w:iCs/>
          <w:sz w:val="21"/>
          <w:szCs w:val="21"/>
          <w:lang w:val="en"/>
        </w:rPr>
        <w:t>direction</w:t>
      </w:r>
      <w:r>
        <w:rPr>
          <w:rFonts w:ascii="Cambria" w:hAnsi="Cambria"/>
          <w:sz w:val="21"/>
          <w:szCs w:val="21"/>
          <w:lang w:val="en"/>
        </w:rPr>
        <w:t xml:space="preserve"> of sentiment right. What it struggles with is </w:t>
      </w:r>
      <w:r>
        <w:rPr>
          <w:rFonts w:ascii="Cambria" w:hAnsi="Cambria"/>
          <w:i/>
          <w:iCs/>
          <w:sz w:val="21"/>
          <w:szCs w:val="21"/>
          <w:lang w:val="en"/>
        </w:rPr>
        <w:t>whether</w:t>
      </w:r>
      <w:r>
        <w:rPr>
          <w:rFonts w:ascii="Cambria" w:hAnsi="Cambria"/>
          <w:sz w:val="21"/>
          <w:szCs w:val="21"/>
          <w:lang w:val="en"/>
        </w:rPr>
        <w:t xml:space="preserve"> a tweet expresses sentiment at all. Half of all negative tweets are predicted neutral, which explains the remaining weakness on that class.</w:t>
      </w:r>
    </w:p>
    <w:p w:rsidR="00000000" w:rsidRDefault="00C0753F">
      <w:pPr>
        <w:pStyle w:val="NormalWeb"/>
        <w:rPr>
          <w:rFonts w:ascii="Cambria" w:hAnsi="Cambria"/>
          <w:sz w:val="21"/>
          <w:szCs w:val="21"/>
          <w:lang w:val="en"/>
        </w:rPr>
      </w:pPr>
      <w:r>
        <w:rPr>
          <w:rFonts w:ascii="Cambria" w:hAnsi="Cambria"/>
          <w:b/>
          <w:bCs/>
          <w:sz w:val="21"/>
          <w:szCs w:val="21"/>
          <w:lang w:val="en"/>
        </w:rPr>
        <w:t xml:space="preserve">Pretraining removes the </w:t>
      </w:r>
      <w:r>
        <w:rPr>
          <w:rFonts w:ascii="Cambria" w:hAnsi="Cambria"/>
          <w:b/>
          <w:bCs/>
          <w:sz w:val="21"/>
          <w:szCs w:val="21"/>
          <w:lang w:val="en"/>
        </w:rPr>
        <w:t>vocabulary problem.</w:t>
      </w:r>
      <w:r>
        <w:rPr>
          <w:rFonts w:ascii="Cambria" w:hAnsi="Cambria"/>
          <w:sz w:val="21"/>
          <w:szCs w:val="21"/>
          <w:lang w:val="en"/>
        </w:rPr>
        <w:t xml:space="preserve"> Grouping test tweets by the share of their words unseen in training (Figure 5), the BiLSTM's accuracy drops from 0.55 to 0.47 when more than 25% of words are OOV. The Transformer stays flat (0.63 / 0.61 / 0.63). This directly confirms t</w:t>
      </w:r>
      <w:r>
        <w:rPr>
          <w:rFonts w:ascii="Cambria" w:hAnsi="Cambria"/>
          <w:sz w:val="21"/>
          <w:szCs w:val="21"/>
          <w:lang w:val="en"/>
        </w:rPr>
        <w:t>he hypothesis from the data analysis: the BiLSTM's bottleneck was lexical coverage, and subword pretraining supplies it.</w:t>
      </w:r>
    </w:p>
    <w:p w:rsidR="00000000" w:rsidRDefault="00C0753F">
      <w:pPr>
        <w:pStyle w:val="NormalWeb"/>
        <w:rPr>
          <w:rFonts w:ascii="Cambria" w:hAnsi="Cambria"/>
          <w:sz w:val="21"/>
          <w:szCs w:val="21"/>
          <w:lang w:val="en"/>
        </w:rPr>
      </w:pPr>
      <w:r>
        <w:rPr>
          <w:rFonts w:ascii="Cambria" w:hAnsi="Cambria"/>
          <w:b/>
          <w:bCs/>
          <w:sz w:val="21"/>
          <w:szCs w:val="21"/>
          <w:lang w:val="en"/>
        </w:rPr>
        <w:t>Other patterns.</w:t>
      </w:r>
      <w:r>
        <w:rPr>
          <w:rFonts w:ascii="Cambria" w:hAnsi="Cambria"/>
          <w:sz w:val="21"/>
          <w:szCs w:val="21"/>
          <w:lang w:val="en"/>
        </w:rPr>
        <w:t xml:space="preserve"> Longer tweets are harder for every model (Transformer: 0.69 accuracy for ≤ 10 words vs 0.60–0.61 for longer ones). 166 </w:t>
      </w:r>
      <w:r>
        <w:rPr>
          <w:rFonts w:ascii="Cambria" w:hAnsi="Cambria"/>
          <w:sz w:val="21"/>
          <w:szCs w:val="21"/>
          <w:lang w:val="en"/>
        </w:rPr>
        <w:t>test tweets (22%) are misclassified by all three model families.</w:t>
      </w:r>
    </w:p>
    <w:p w:rsidR="00000000" w:rsidRDefault="00C0753F">
      <w:pPr>
        <w:rPr>
          <w:rFonts w:ascii="Cambria" w:eastAsia="Times New Roman" w:hAnsi="Cambria"/>
          <w:sz w:val="21"/>
          <w:szCs w:val="21"/>
          <w:lang w:val="en"/>
        </w:rPr>
      </w:pPr>
      <w:r>
        <w:rPr>
          <w:rFonts w:ascii="Cambria" w:eastAsia="Times New Roman" w:hAnsi="Cambria"/>
          <w:noProof/>
          <w:sz w:val="21"/>
          <w:szCs w:val="21"/>
        </w:rPr>
        <w:drawing>
          <wp:inline distT="0" distB="0" distL="0" distR="0">
            <wp:extent cx="3600006" cy="2100004"/>
            <wp:effectExtent l="0" t="0" r="635" b="0"/>
            <wp:docPr id="5" name="Picture 5" descr="Accuracy by OOV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ccuracy by OOV ra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0006" cy="2100004"/>
                    </a:xfrm>
                    <a:prstGeom prst="rect">
                      <a:avLst/>
                    </a:prstGeom>
                    <a:noFill/>
                    <a:ln>
                      <a:noFill/>
                    </a:ln>
                  </pic:spPr>
                </pic:pic>
              </a:graphicData>
            </a:graphic>
          </wp:inline>
        </w:drawing>
      </w:r>
      <w:r>
        <w:rPr>
          <w:rFonts w:ascii="Cambria" w:eastAsia="Times New Roman" w:hAnsi="Cambria"/>
          <w:sz w:val="21"/>
          <w:szCs w:val="21"/>
          <w:lang w:val="en"/>
        </w:rPr>
        <w:t>Figure 5. Accuracy by the share of a tweet's words that are unseen in training</w:t>
      </w:r>
      <w:r>
        <w:rPr>
          <w:rFonts w:ascii="Cambria" w:eastAsia="Times New Roman" w:hAnsi="Cambria"/>
          <w:sz w:val="21"/>
          <w:szCs w:val="21"/>
          <w:lang w:val="en"/>
        </w:rPr>
        <w:t>.</w:t>
      </w:r>
      <w:r>
        <w:rPr>
          <w:rFonts w:ascii="Cambria" w:eastAsia="Times New Roman" w:hAnsi="Cambria"/>
          <w:sz w:val="21"/>
          <w:szCs w:val="21"/>
          <w:lang w:val="en"/>
        </w:rPr>
        <w:t xml:space="preserve"> </w:t>
      </w:r>
    </w:p>
    <w:p w:rsidR="00000000" w:rsidRDefault="00C0753F">
      <w:pPr>
        <w:pStyle w:val="Heading3"/>
        <w:rPr>
          <w:rFonts w:ascii="Cambria" w:eastAsia="Times New Roman" w:hAnsi="Cambria"/>
          <w:lang w:val="en"/>
        </w:rPr>
      </w:pPr>
      <w:r>
        <w:rPr>
          <w:rFonts w:ascii="Cambria" w:eastAsia="Times New Roman" w:hAnsi="Cambria"/>
          <w:lang w:val="en"/>
        </w:rPr>
        <w:t>7.2 Manual analysis of 50 errors</w:t>
      </w:r>
    </w:p>
    <w:p w:rsidR="00000000" w:rsidRDefault="00C0753F">
      <w:pPr>
        <w:pStyle w:val="NormalWeb"/>
        <w:rPr>
          <w:rFonts w:ascii="Cambria" w:hAnsi="Cambria"/>
          <w:sz w:val="21"/>
          <w:szCs w:val="21"/>
          <w:lang w:val="en"/>
        </w:rPr>
      </w:pPr>
      <w:r>
        <w:rPr>
          <w:rFonts w:ascii="Cambria" w:hAnsi="Cambria"/>
          <w:sz w:val="21"/>
          <w:szCs w:val="21"/>
          <w:lang w:val="en"/>
        </w:rPr>
        <w:t>I drew a random sample of 50 test errors of the deployed model, read each one, and assigned it to one category (</w:t>
      </w:r>
      <w:r>
        <w:rPr>
          <w:rStyle w:val="HTMLCode"/>
          <w:lang w:val="en"/>
        </w:rPr>
        <w:t>results/error_sample.csv</w:t>
      </w:r>
      <w:r>
        <w:rPr>
          <w:rFonts w:ascii="Cambria" w:hAnsi="Cambria"/>
          <w:sz w:val="21"/>
          <w:szCs w:val="21"/>
          <w:lang w:val="en"/>
        </w:rPr>
        <w:t xml:space="preserve"> gives a gloss and reason for every tweet).</w:t>
      </w:r>
    </w:p>
    <w:tbl>
      <w:tblPr>
        <w:tblW w:w="9411" w:type="dxa"/>
        <w:tblLayout w:type="fixed"/>
        <w:tblCellMar>
          <w:top w:w="15" w:type="dxa"/>
          <w:left w:w="15" w:type="dxa"/>
          <w:bottom w:w="15" w:type="dxa"/>
          <w:right w:w="15" w:type="dxa"/>
        </w:tblCellMar>
        <w:tblLook w:val="04A0" w:firstRow="1" w:lastRow="0" w:firstColumn="1" w:lastColumn="0" w:noHBand="0" w:noVBand="1"/>
      </w:tblPr>
      <w:tblGrid>
        <w:gridCol w:w="2155"/>
        <w:gridCol w:w="567"/>
        <w:gridCol w:w="6691"/>
      </w:tblGrid>
      <w:tr w:rsidR="00000000" w:rsidTr="00C0753F">
        <w:trPr>
          <w:tblHeader/>
        </w:trPr>
        <w:tc>
          <w:tcPr>
            <w:tcW w:w="2155" w:type="dxa"/>
            <w:tcMar>
              <w:top w:w="45" w:type="dxa"/>
              <w:left w:w="105" w:type="dxa"/>
              <w:bottom w:w="45" w:type="dxa"/>
              <w:right w:w="105" w:type="dxa"/>
            </w:tcMar>
            <w:hideMark/>
          </w:tcPr>
          <w:p w:rsidR="00000000" w:rsidRDefault="00C0753F">
            <w:pPr>
              <w:spacing w:before="144" w:after="144"/>
              <w:rPr>
                <w:rFonts w:ascii="Cambria" w:eastAsia="Times New Roman" w:hAnsi="Cambria"/>
                <w:b/>
                <w:bCs/>
                <w:sz w:val="18"/>
                <w:szCs w:val="18"/>
              </w:rPr>
            </w:pPr>
            <w:r>
              <w:rPr>
                <w:rFonts w:ascii="Cambria" w:eastAsia="Times New Roman" w:hAnsi="Cambria"/>
                <w:b/>
                <w:bCs/>
                <w:sz w:val="18"/>
                <w:szCs w:val="18"/>
              </w:rPr>
              <w:t>Category</w:t>
            </w:r>
          </w:p>
        </w:tc>
        <w:tc>
          <w:tcPr>
            <w:tcW w:w="56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b/>
                <w:bCs/>
                <w:sz w:val="18"/>
                <w:szCs w:val="18"/>
              </w:rPr>
            </w:pPr>
            <w:r>
              <w:rPr>
                <w:rFonts w:ascii="Cambria" w:eastAsia="Times New Roman" w:hAnsi="Cambria"/>
                <w:b/>
                <w:bCs/>
                <w:sz w:val="18"/>
                <w:szCs w:val="18"/>
              </w:rPr>
              <w:t>n</w:t>
            </w:r>
          </w:p>
        </w:tc>
        <w:tc>
          <w:tcPr>
            <w:tcW w:w="6691" w:type="dxa"/>
            <w:tcMar>
              <w:top w:w="45" w:type="dxa"/>
              <w:left w:w="105" w:type="dxa"/>
              <w:bottom w:w="45" w:type="dxa"/>
              <w:right w:w="105" w:type="dxa"/>
            </w:tcMar>
            <w:hideMark/>
          </w:tcPr>
          <w:p w:rsidR="00000000" w:rsidRDefault="00C0753F">
            <w:pPr>
              <w:spacing w:before="144" w:after="144"/>
              <w:rPr>
                <w:rFonts w:ascii="Cambria" w:eastAsia="Times New Roman" w:hAnsi="Cambria"/>
                <w:b/>
                <w:bCs/>
                <w:sz w:val="18"/>
                <w:szCs w:val="18"/>
              </w:rPr>
            </w:pPr>
            <w:r>
              <w:rPr>
                <w:rFonts w:ascii="Cambria" w:eastAsia="Times New Roman" w:hAnsi="Cambria"/>
                <w:b/>
                <w:bCs/>
                <w:sz w:val="18"/>
                <w:szCs w:val="18"/>
              </w:rPr>
              <w:t>Example (gold → predicted)</w:t>
            </w:r>
          </w:p>
        </w:tc>
      </w:tr>
      <w:tr w:rsidR="00000000" w:rsidTr="00C0753F">
        <w:tc>
          <w:tcPr>
            <w:tcW w:w="2155"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Debatable or wrong gold label</w:t>
            </w:r>
          </w:p>
        </w:tc>
        <w:tc>
          <w:tcPr>
            <w:tcW w:w="56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17</w:t>
            </w:r>
          </w:p>
        </w:tc>
        <w:tc>
          <w:tcPr>
            <w:tcW w:w="6691"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Style w:val="sw1"/>
                <w:rFonts w:ascii="Cambria" w:eastAsia="Times New Roman" w:hAnsi="Cambria"/>
                <w:sz w:val="18"/>
                <w:szCs w:val="18"/>
              </w:rPr>
              <w:t>"Leo Oktoba 3 ndio siku ya uteuzi wa Waandikishaji wa Wapiga kura"</w:t>
            </w:r>
            <w:r>
              <w:rPr>
                <w:rFonts w:ascii="Cambria" w:eastAsia="Times New Roman" w:hAnsi="Cambria"/>
                <w:sz w:val="18"/>
                <w:szCs w:val="18"/>
              </w:rPr>
              <w:t xml:space="preserve"> ("today is the day voter registrars are appointed"), positive → neutral; customer-care templates and adverts labelled positive in some tweets and neutral in others</w:t>
            </w:r>
          </w:p>
        </w:tc>
      </w:tr>
      <w:tr w:rsidR="00000000" w:rsidTr="00C0753F">
        <w:tc>
          <w:tcPr>
            <w:tcW w:w="2155"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Clear model error</w:t>
            </w:r>
          </w:p>
        </w:tc>
        <w:tc>
          <w:tcPr>
            <w:tcW w:w="56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11</w:t>
            </w:r>
          </w:p>
        </w:tc>
        <w:tc>
          <w:tcPr>
            <w:tcW w:w="6691"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Style w:val="sw1"/>
                <w:rFonts w:ascii="Cambria" w:eastAsia="Times New Roman" w:hAnsi="Cambria"/>
                <w:sz w:val="18"/>
                <w:szCs w:val="18"/>
              </w:rPr>
              <w:t>"Nz</w:t>
            </w:r>
            <w:r>
              <w:rPr>
                <w:rStyle w:val="sw1"/>
                <w:rFonts w:ascii="Cambria" w:eastAsia="Times New Roman" w:hAnsi="Cambria"/>
                <w:sz w:val="18"/>
                <w:szCs w:val="18"/>
              </w:rPr>
              <w:t>uri Sana"</w:t>
            </w:r>
            <w:r>
              <w:rPr>
                <w:rFonts w:ascii="Cambria" w:eastAsia="Times New Roman" w:hAnsi="Cambria"/>
                <w:sz w:val="18"/>
                <w:szCs w:val="18"/>
              </w:rPr>
              <w:t xml:space="preserve"> ("very good"), positive → neutral; </w:t>
            </w:r>
            <w:r>
              <w:rPr>
                <w:rStyle w:val="sw1"/>
                <w:rFonts w:ascii="Cambria" w:eastAsia="Times New Roman" w:hAnsi="Cambria"/>
                <w:sz w:val="18"/>
                <w:szCs w:val="18"/>
              </w:rPr>
              <w:t>"...ufundishaji mbovu mazingira duni..."</w:t>
            </w:r>
            <w:r>
              <w:rPr>
                <w:rFonts w:ascii="Cambria" w:eastAsia="Times New Roman" w:hAnsi="Cambria"/>
                <w:sz w:val="18"/>
                <w:szCs w:val="18"/>
              </w:rPr>
              <w:t xml:space="preserve"> ("poor teaching, poor environment"), negative → neutral; a weather forecast, neutral → positive</w:t>
            </w:r>
          </w:p>
        </w:tc>
      </w:tr>
      <w:tr w:rsidR="00000000" w:rsidTr="00C0753F">
        <w:tc>
          <w:tcPr>
            <w:tcW w:w="2155"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News vs opinion</w:t>
            </w:r>
          </w:p>
        </w:tc>
        <w:tc>
          <w:tcPr>
            <w:tcW w:w="56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9</w:t>
            </w:r>
          </w:p>
        </w:tc>
        <w:tc>
          <w:tcPr>
            <w:tcW w:w="6691"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Style w:val="sw1"/>
                <w:rFonts w:ascii="Cambria" w:eastAsia="Times New Roman" w:hAnsi="Cambria"/>
                <w:sz w:val="18"/>
                <w:szCs w:val="18"/>
              </w:rPr>
              <w:t>"Klabu ya Simba imetozwa faini ya milioni tatu..."</w:t>
            </w:r>
            <w:r>
              <w:rPr>
                <w:rFonts w:ascii="Cambria" w:eastAsia="Times New Roman" w:hAnsi="Cambria"/>
                <w:sz w:val="18"/>
                <w:szCs w:val="18"/>
              </w:rPr>
              <w:t xml:space="preserve"> ("Si</w:t>
            </w:r>
            <w:r>
              <w:rPr>
                <w:rFonts w:ascii="Cambria" w:eastAsia="Times New Roman" w:hAnsi="Cambria"/>
                <w:sz w:val="18"/>
                <w:szCs w:val="18"/>
              </w:rPr>
              <w:t xml:space="preserve">mba club has been fined three million"), negative → neutral; </w:t>
            </w:r>
            <w:r>
              <w:rPr>
                <w:rStyle w:val="sw1"/>
                <w:rFonts w:ascii="Cambria" w:eastAsia="Times New Roman" w:hAnsi="Cambria"/>
                <w:sz w:val="18"/>
                <w:szCs w:val="18"/>
              </w:rPr>
              <w:t>"Museveni aliwahi kushikiliwa katika Gereza la Ukonga..."</w:t>
            </w:r>
            <w:r>
              <w:rPr>
                <w:rFonts w:ascii="Cambria" w:eastAsia="Times New Roman" w:hAnsi="Cambria"/>
                <w:sz w:val="18"/>
                <w:szCs w:val="18"/>
              </w:rPr>
              <w:t xml:space="preserve"> ("Museveni was once held in Ukonga prison"), neutral → negative</w:t>
            </w:r>
          </w:p>
        </w:tc>
      </w:tr>
      <w:tr w:rsidR="00000000" w:rsidTr="00C0753F">
        <w:tc>
          <w:tcPr>
            <w:tcW w:w="2155"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Missing context</w:t>
            </w:r>
          </w:p>
        </w:tc>
        <w:tc>
          <w:tcPr>
            <w:tcW w:w="56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5</w:t>
            </w:r>
          </w:p>
        </w:tc>
        <w:tc>
          <w:tcPr>
            <w:tcW w:w="6691"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Style w:val="sw1"/>
                <w:rFonts w:ascii="Cambria" w:eastAsia="Times New Roman" w:hAnsi="Cambria"/>
                <w:sz w:val="18"/>
                <w:szCs w:val="18"/>
              </w:rPr>
              <w:t>"Machungu boss Wangu"</w:t>
            </w:r>
            <w:r>
              <w:rPr>
                <w:rFonts w:ascii="Cambria" w:eastAsia="Times New Roman" w:hAnsi="Cambria"/>
                <w:sz w:val="18"/>
                <w:szCs w:val="18"/>
              </w:rPr>
              <w:t xml:space="preserve"> ("bitterness, my boss"), a reply</w:t>
            </w:r>
            <w:r>
              <w:rPr>
                <w:rFonts w:ascii="Cambria" w:eastAsia="Times New Roman" w:hAnsi="Cambria"/>
                <w:sz w:val="18"/>
                <w:szCs w:val="18"/>
              </w:rPr>
              <w:t xml:space="preserve"> without its thread; </w:t>
            </w:r>
            <w:r>
              <w:rPr>
                <w:rStyle w:val="sw1"/>
                <w:rFonts w:ascii="Cambria" w:eastAsia="Times New Roman" w:hAnsi="Cambria"/>
                <w:sz w:val="18"/>
                <w:szCs w:val="18"/>
              </w:rPr>
              <w:t>"Naomba tutumie hashtags hizi"</w:t>
            </w:r>
            <w:r>
              <w:rPr>
                <w:rFonts w:ascii="Cambria" w:eastAsia="Times New Roman" w:hAnsi="Cambria"/>
                <w:sz w:val="18"/>
                <w:szCs w:val="18"/>
              </w:rPr>
              <w:t xml:space="preserve"> ("let's use these hashtags"), whose hashtags were stripped</w:t>
            </w:r>
          </w:p>
        </w:tc>
      </w:tr>
      <w:tr w:rsidR="00000000" w:rsidTr="00C0753F">
        <w:tc>
          <w:tcPr>
            <w:tcW w:w="2155"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Slang / spelling</w:t>
            </w:r>
          </w:p>
        </w:tc>
        <w:tc>
          <w:tcPr>
            <w:tcW w:w="56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4</w:t>
            </w:r>
          </w:p>
        </w:tc>
        <w:tc>
          <w:tcPr>
            <w:tcW w:w="6691"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Sheng and run-together words with 50% OOV</w:t>
            </w:r>
          </w:p>
        </w:tc>
      </w:tr>
      <w:tr w:rsidR="00000000" w:rsidTr="00C0753F">
        <w:tc>
          <w:tcPr>
            <w:tcW w:w="2155"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Mixed sentiment</w:t>
            </w:r>
          </w:p>
        </w:tc>
        <w:tc>
          <w:tcPr>
            <w:tcW w:w="56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2</w:t>
            </w:r>
          </w:p>
        </w:tc>
        <w:tc>
          <w:tcPr>
            <w:tcW w:w="6691"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Style w:val="sw1"/>
                <w:rFonts w:ascii="Cambria" w:eastAsia="Times New Roman" w:hAnsi="Cambria"/>
                <w:sz w:val="18"/>
                <w:szCs w:val="18"/>
              </w:rPr>
              <w:t>"Huwa inauma aisee... But lengo ni ufurahi"</w:t>
            </w:r>
            <w:r>
              <w:rPr>
                <w:rFonts w:ascii="Cambria" w:eastAsia="Times New Roman" w:hAnsi="Cambria"/>
                <w:sz w:val="18"/>
                <w:szCs w:val="18"/>
              </w:rPr>
              <w:t xml:space="preserve"> </w:t>
            </w:r>
            <w:r>
              <w:rPr>
                <w:rFonts w:ascii="Cambria" w:eastAsia="Times New Roman" w:hAnsi="Cambria"/>
                <w:sz w:val="18"/>
                <w:szCs w:val="18"/>
              </w:rPr>
              <w:t>("it hurts... but the goal is to be happy")</w:t>
            </w:r>
          </w:p>
        </w:tc>
      </w:tr>
      <w:tr w:rsidR="00000000" w:rsidTr="00C0753F">
        <w:tc>
          <w:tcPr>
            <w:tcW w:w="2155"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Fonts w:ascii="Cambria" w:eastAsia="Times New Roman" w:hAnsi="Cambria"/>
                <w:sz w:val="18"/>
                <w:szCs w:val="18"/>
              </w:rPr>
              <w:t>Code-switching</w:t>
            </w:r>
          </w:p>
        </w:tc>
        <w:tc>
          <w:tcPr>
            <w:tcW w:w="567" w:type="dxa"/>
            <w:noWrap/>
            <w:tcMar>
              <w:top w:w="45" w:type="dxa"/>
              <w:left w:w="105" w:type="dxa"/>
              <w:bottom w:w="45" w:type="dxa"/>
              <w:right w:w="105" w:type="dxa"/>
            </w:tcMar>
            <w:hideMark/>
          </w:tcPr>
          <w:p w:rsidR="00000000" w:rsidRDefault="00C0753F">
            <w:pPr>
              <w:spacing w:before="144" w:after="144"/>
              <w:jc w:val="right"/>
              <w:rPr>
                <w:rFonts w:ascii="Cambria" w:eastAsia="Times New Roman" w:hAnsi="Cambria"/>
                <w:sz w:val="18"/>
                <w:szCs w:val="18"/>
              </w:rPr>
            </w:pPr>
            <w:r>
              <w:rPr>
                <w:rFonts w:ascii="Cambria" w:eastAsia="Times New Roman" w:hAnsi="Cambria"/>
                <w:sz w:val="18"/>
                <w:szCs w:val="18"/>
              </w:rPr>
              <w:t>2</w:t>
            </w:r>
          </w:p>
        </w:tc>
        <w:tc>
          <w:tcPr>
            <w:tcW w:w="6691" w:type="dxa"/>
            <w:tcMar>
              <w:top w:w="45" w:type="dxa"/>
              <w:left w:w="105" w:type="dxa"/>
              <w:bottom w:w="45" w:type="dxa"/>
              <w:right w:w="105" w:type="dxa"/>
            </w:tcMar>
            <w:hideMark/>
          </w:tcPr>
          <w:p w:rsidR="00000000" w:rsidRDefault="00C0753F">
            <w:pPr>
              <w:spacing w:before="144" w:after="144"/>
              <w:rPr>
                <w:rFonts w:ascii="Cambria" w:eastAsia="Times New Roman" w:hAnsi="Cambria"/>
                <w:sz w:val="18"/>
                <w:szCs w:val="18"/>
              </w:rPr>
            </w:pPr>
            <w:r>
              <w:rPr>
                <w:rStyle w:val="sw1"/>
                <w:rFonts w:ascii="Cambria" w:eastAsia="Times New Roman" w:hAnsi="Cambria"/>
                <w:sz w:val="18"/>
                <w:szCs w:val="18"/>
              </w:rPr>
              <w:t>"What a joy Nahodha wa Taifa Stars..."</w:t>
            </w:r>
            <w:r>
              <w:rPr>
                <w:rFonts w:ascii="Cambria" w:eastAsia="Times New Roman" w:hAnsi="Cambria"/>
                <w:sz w:val="18"/>
                <w:szCs w:val="18"/>
              </w:rPr>
              <w:t>: the sentiment is in the English words</w:t>
            </w:r>
          </w:p>
        </w:tc>
      </w:tr>
    </w:tbl>
    <w:p w:rsidR="00000000" w:rsidRDefault="00C0753F">
      <w:pPr>
        <w:pStyle w:val="caption"/>
        <w:rPr>
          <w:rFonts w:ascii="Cambria" w:hAnsi="Cambria"/>
          <w:lang w:val="en"/>
        </w:rPr>
      </w:pPr>
      <w:r>
        <w:rPr>
          <w:rFonts w:ascii="Cambria" w:hAnsi="Cambria"/>
          <w:lang w:val="en"/>
        </w:rPr>
        <w:t>Table 5. Manual categorisation of 50 randomly sampled errors of the deployed model.</w:t>
      </w:r>
    </w:p>
    <w:p w:rsidR="00000000" w:rsidRDefault="00C0753F">
      <w:pPr>
        <w:pStyle w:val="Heading3"/>
        <w:rPr>
          <w:rFonts w:ascii="Cambria" w:eastAsia="Times New Roman" w:hAnsi="Cambria"/>
          <w:lang w:val="en"/>
        </w:rPr>
      </w:pPr>
      <w:r>
        <w:rPr>
          <w:rFonts w:ascii="Cambria" w:eastAsia="Times New Roman" w:hAnsi="Cambria"/>
          <w:lang w:val="en"/>
        </w:rPr>
        <w:t>7.3 Discussion</w:t>
      </w:r>
    </w:p>
    <w:p w:rsidR="00000000" w:rsidRDefault="00C0753F">
      <w:pPr>
        <w:pStyle w:val="NormalWeb"/>
        <w:rPr>
          <w:rFonts w:ascii="Cambria" w:hAnsi="Cambria"/>
          <w:sz w:val="21"/>
          <w:szCs w:val="21"/>
          <w:lang w:val="en"/>
        </w:rPr>
      </w:pPr>
      <w:r>
        <w:rPr>
          <w:rFonts w:ascii="Cambria" w:hAnsi="Cambria"/>
          <w:b/>
          <w:bCs/>
          <w:sz w:val="21"/>
          <w:szCs w:val="21"/>
          <w:lang w:val="en"/>
        </w:rPr>
        <w:t xml:space="preserve">The data limits </w:t>
      </w:r>
      <w:r>
        <w:rPr>
          <w:rFonts w:ascii="Cambria" w:hAnsi="Cambria"/>
          <w:b/>
          <w:bCs/>
          <w:sz w:val="21"/>
          <w:szCs w:val="21"/>
          <w:lang w:val="en"/>
        </w:rPr>
        <w:t>the achievable score.</w:t>
      </w:r>
      <w:r>
        <w:rPr>
          <w:rFonts w:ascii="Cambria" w:hAnsi="Cambria"/>
          <w:sz w:val="21"/>
          <w:szCs w:val="21"/>
          <w:lang w:val="en"/>
        </w:rPr>
        <w:t xml:space="preserve"> </w:t>
      </w:r>
      <w:r>
        <w:rPr>
          <w:rFonts w:ascii="Cambria" w:hAnsi="Cambria"/>
          <w:sz w:val="21"/>
          <w:szCs w:val="21"/>
          <w:lang w:val="en"/>
        </w:rPr>
        <w:t xml:space="preserve">About a third of the sampled errors involve gold labels that are debatable or wrong. Most are formulaic customer-care replies, adverts, and informational tweets labelled positive. This matches the conflicting duplicate labels found during data exploration </w:t>
      </w:r>
      <w:r>
        <w:rPr>
          <w:rFonts w:ascii="Cambria" w:hAnsi="Cambria"/>
          <w:sz w:val="21"/>
          <w:szCs w:val="21"/>
          <w:lang w:val="en"/>
        </w:rPr>
        <w:t>and Prabhakaran et al.'s observation, cited by Muhammad et al. (2023a), that majority voting conceals systematic annotator disagreement. The true quality of the model is therefore somewhat better than 0.568 macro-F1 suggests. The absence of a published agr</w:t>
      </w:r>
      <w:r>
        <w:rPr>
          <w:rFonts w:ascii="Cambria" w:hAnsi="Cambria"/>
          <w:sz w:val="21"/>
          <w:szCs w:val="21"/>
          <w:lang w:val="en"/>
        </w:rPr>
        <w:t>eement score for Kiswahili makes the ceiling hard to quantify.</w:t>
      </w:r>
    </w:p>
    <w:p w:rsidR="00000000" w:rsidRDefault="00C0753F">
      <w:pPr>
        <w:pStyle w:val="NormalWeb"/>
        <w:rPr>
          <w:rFonts w:ascii="Cambria" w:hAnsi="Cambria"/>
          <w:sz w:val="21"/>
          <w:szCs w:val="21"/>
          <w:lang w:val="en"/>
        </w:rPr>
      </w:pPr>
      <w:r>
        <w:rPr>
          <w:rFonts w:ascii="Cambria" w:hAnsi="Cambria"/>
          <w:b/>
          <w:bCs/>
          <w:sz w:val="21"/>
          <w:szCs w:val="21"/>
          <w:lang w:val="en"/>
        </w:rPr>
        <w:t>The hardest boundary is conceptual.</w:t>
      </w:r>
      <w:r>
        <w:rPr>
          <w:rFonts w:ascii="Cambria" w:hAnsi="Cambria"/>
          <w:sz w:val="21"/>
          <w:szCs w:val="21"/>
          <w:lang w:val="en"/>
        </w:rPr>
        <w:t xml:space="preserve"> Many genuine errors are tweets that </w:t>
      </w:r>
      <w:r>
        <w:rPr>
          <w:rFonts w:ascii="Cambria" w:hAnsi="Cambria"/>
          <w:i/>
          <w:iCs/>
          <w:sz w:val="21"/>
          <w:szCs w:val="21"/>
          <w:lang w:val="en"/>
        </w:rPr>
        <w:t>report</w:t>
      </w:r>
      <w:r>
        <w:rPr>
          <w:rFonts w:ascii="Cambria" w:hAnsi="Cambria"/>
          <w:sz w:val="21"/>
          <w:szCs w:val="21"/>
          <w:lang w:val="en"/>
        </w:rPr>
        <w:t xml:space="preserve"> an event with emotional content (a fine, a death, a prison term, an electricity connection) without the author exp</w:t>
      </w:r>
      <w:r>
        <w:rPr>
          <w:rFonts w:ascii="Cambria" w:hAnsi="Cambria"/>
          <w:sz w:val="21"/>
          <w:szCs w:val="21"/>
          <w:lang w:val="en"/>
        </w:rPr>
        <w:t xml:space="preserve">ressing an opinion. Annotators sometimes labelled these by the event's valence and sometimes as neutral. The model has learned topic words such as </w:t>
      </w:r>
      <w:r>
        <w:rPr>
          <w:rStyle w:val="sw1"/>
          <w:rFonts w:ascii="Cambria" w:hAnsi="Cambria"/>
          <w:sz w:val="21"/>
          <w:szCs w:val="21"/>
          <w:lang w:val="en"/>
        </w:rPr>
        <w:t>gereza</w:t>
      </w:r>
      <w:r>
        <w:rPr>
          <w:rFonts w:ascii="Cambria" w:hAnsi="Cambria"/>
          <w:sz w:val="21"/>
          <w:szCs w:val="21"/>
          <w:lang w:val="en"/>
        </w:rPr>
        <w:t xml:space="preserve"> ("prison") and </w:t>
      </w:r>
      <w:r>
        <w:rPr>
          <w:rStyle w:val="sw1"/>
          <w:rFonts w:ascii="Cambria" w:hAnsi="Cambria"/>
          <w:sz w:val="21"/>
          <w:szCs w:val="21"/>
          <w:lang w:val="en"/>
        </w:rPr>
        <w:t>amefariki</w:t>
      </w:r>
      <w:r>
        <w:rPr>
          <w:rFonts w:ascii="Cambria" w:hAnsi="Cambria"/>
          <w:sz w:val="21"/>
          <w:szCs w:val="21"/>
          <w:lang w:val="en"/>
        </w:rPr>
        <w:t xml:space="preserve"> ("has died") as sentiment cues, which helps on some tweets and hurts on other</w:t>
      </w:r>
      <w:r>
        <w:rPr>
          <w:rFonts w:ascii="Cambria" w:hAnsi="Cambria"/>
          <w:sz w:val="21"/>
          <w:szCs w:val="21"/>
          <w:lang w:val="en"/>
        </w:rPr>
        <w:t xml:space="preserve">s. The live demo exposed a related, practical weakness: clear complaints such as </w:t>
      </w:r>
      <w:r>
        <w:rPr>
          <w:rStyle w:val="sw1"/>
          <w:rFonts w:ascii="Cambria" w:hAnsi="Cambria"/>
          <w:sz w:val="21"/>
          <w:szCs w:val="21"/>
          <w:lang w:val="en"/>
        </w:rPr>
        <w:t>"Huduma yenu ni mbaya sana..."</w:t>
      </w:r>
      <w:r>
        <w:rPr>
          <w:rFonts w:ascii="Cambria" w:hAnsi="Cambria"/>
          <w:sz w:val="21"/>
          <w:szCs w:val="21"/>
          <w:lang w:val="en"/>
        </w:rPr>
        <w:t xml:space="preserve"> ("your service is very bad") are predicted neutral. A plausible reason is that customer-service tweets in the training data are mostly polite co</w:t>
      </w:r>
      <w:r>
        <w:rPr>
          <w:rFonts w:ascii="Cambria" w:hAnsi="Cambria"/>
          <w:sz w:val="21"/>
          <w:szCs w:val="21"/>
          <w:lang w:val="en"/>
        </w:rPr>
        <w:t>mpany replies, so direct customer complaints are under-represented.</w:t>
      </w:r>
    </w:p>
    <w:p w:rsidR="00000000" w:rsidRDefault="00C0753F">
      <w:pPr>
        <w:pStyle w:val="NormalWeb"/>
        <w:rPr>
          <w:rFonts w:ascii="Cambria" w:hAnsi="Cambria"/>
          <w:sz w:val="21"/>
          <w:szCs w:val="21"/>
          <w:lang w:val="en"/>
        </w:rPr>
      </w:pPr>
      <w:r>
        <w:rPr>
          <w:rFonts w:ascii="Cambria" w:hAnsi="Cambria"/>
          <w:b/>
          <w:bCs/>
          <w:sz w:val="21"/>
          <w:szCs w:val="21"/>
          <w:lang w:val="en"/>
        </w:rPr>
        <w:t>What pretraining did and did not solve.</w:t>
      </w:r>
      <w:r>
        <w:rPr>
          <w:rFonts w:ascii="Cambria" w:hAnsi="Cambria"/>
          <w:sz w:val="21"/>
          <w:szCs w:val="21"/>
          <w:lang w:val="en"/>
        </w:rPr>
        <w:t xml:space="preserve"> Slang, spelling variation and code-switching account for only 6 of the 50 errors once an Africa-centric Transformer is used. Together with the flat </w:t>
      </w:r>
      <w:r>
        <w:rPr>
          <w:rFonts w:ascii="Cambria" w:hAnsi="Cambria"/>
          <w:sz w:val="21"/>
          <w:szCs w:val="21"/>
          <w:lang w:val="en"/>
        </w:rPr>
        <w:t xml:space="preserve">accuracy across OOV levels, this suggests that the vocabulary problem which limited the TF-IDF and BiLSTM models is largely solved by pretraining. The remaining errors are mostly about meaning and annotation, which more model capacity alone is unlikely to </w:t>
      </w:r>
      <w:r>
        <w:rPr>
          <w:rFonts w:ascii="Cambria" w:hAnsi="Cambria"/>
          <w:sz w:val="21"/>
          <w:szCs w:val="21"/>
          <w:lang w:val="en"/>
        </w:rPr>
        <w:t>fix.</w:t>
      </w:r>
    </w:p>
    <w:p w:rsidR="00000000" w:rsidRDefault="00C0753F">
      <w:pPr>
        <w:pStyle w:val="Heading2"/>
        <w:rPr>
          <w:rFonts w:ascii="Cambria" w:eastAsia="Times New Roman" w:hAnsi="Cambria"/>
          <w:lang w:val="en"/>
        </w:rPr>
      </w:pPr>
      <w:r>
        <w:rPr>
          <w:rFonts w:ascii="Cambria" w:eastAsia="Times New Roman" w:hAnsi="Cambria"/>
          <w:lang w:val="en"/>
        </w:rPr>
        <w:t>8. Deployment</w:t>
      </w:r>
    </w:p>
    <w:p w:rsidR="00000000" w:rsidRDefault="00C0753F">
      <w:pPr>
        <w:pStyle w:val="NormalWeb"/>
        <w:rPr>
          <w:rFonts w:ascii="Cambria" w:hAnsi="Cambria"/>
          <w:sz w:val="21"/>
          <w:szCs w:val="21"/>
          <w:lang w:val="en"/>
        </w:rPr>
      </w:pPr>
      <w:r>
        <w:rPr>
          <w:rFonts w:ascii="Cambria" w:hAnsi="Cambria"/>
          <w:sz w:val="21"/>
          <w:szCs w:val="21"/>
          <w:lang w:val="en"/>
        </w:rPr>
        <w:t>The deployed model is published on the Hugging Face Hub (</w:t>
      </w:r>
      <w:r>
        <w:rPr>
          <w:rStyle w:val="HTMLCode"/>
          <w:lang w:val="en"/>
        </w:rPr>
        <w:t>RubaxTyra/kiswahili-sentiment</w:t>
      </w:r>
      <w:r>
        <w:rPr>
          <w:rFonts w:ascii="Cambria" w:hAnsi="Cambria"/>
          <w:sz w:val="21"/>
          <w:szCs w:val="21"/>
          <w:lang w:val="en"/>
        </w:rPr>
        <w:t>) together with a model card and the experiment results. The web application (</w:t>
      </w:r>
      <w:r>
        <w:rPr>
          <w:rStyle w:val="HTMLCode"/>
          <w:lang w:val="en"/>
        </w:rPr>
        <w:t>app/streamlit_app.py</w:t>
      </w:r>
      <w:r>
        <w:rPr>
          <w:rFonts w:ascii="Cambria" w:hAnsi="Cambria"/>
          <w:sz w:val="21"/>
          <w:szCs w:val="21"/>
          <w:lang w:val="en"/>
        </w:rPr>
        <w:t>) is built with Streamlit and hosted free on Streamli</w:t>
      </w:r>
      <w:r>
        <w:rPr>
          <w:rFonts w:ascii="Cambria" w:hAnsi="Cambria"/>
          <w:sz w:val="21"/>
          <w:szCs w:val="21"/>
          <w:lang w:val="en"/>
        </w:rPr>
        <w:t xml:space="preserve">t Community Cloud at </w:t>
      </w:r>
      <w:hyperlink r:id="rId13" w:history="1">
        <w:r>
          <w:rPr>
            <w:rStyle w:val="Hyperlink"/>
            <w:rFonts w:ascii="Cambria" w:hAnsi="Cambria"/>
            <w:sz w:val="21"/>
            <w:szCs w:val="21"/>
            <w:lang w:val="en"/>
          </w:rPr>
          <w:t>kiswahili-sentiment.streamlit.app</w:t>
        </w:r>
      </w:hyperlink>
      <w:r>
        <w:rPr>
          <w:rFonts w:ascii="Cambria" w:hAnsi="Cambria"/>
          <w:sz w:val="21"/>
          <w:szCs w:val="21"/>
          <w:lang w:val="en"/>
        </w:rPr>
        <w:t>. Each request goes through five steps:</w:t>
      </w:r>
    </w:p>
    <w:p w:rsidR="00000000" w:rsidRDefault="00C0753F">
      <w:pPr>
        <w:numPr>
          <w:ilvl w:val="0"/>
          <w:numId w:val="16"/>
        </w:numPr>
        <w:spacing w:before="36" w:after="36"/>
        <w:ind w:left="288"/>
        <w:rPr>
          <w:rFonts w:ascii="Cambria" w:eastAsia="Times New Roman" w:hAnsi="Cambria"/>
          <w:sz w:val="21"/>
          <w:szCs w:val="21"/>
          <w:lang w:val="en"/>
        </w:rPr>
      </w:pPr>
      <w:r>
        <w:rPr>
          <w:rFonts w:ascii="Cambria" w:eastAsia="Times New Roman" w:hAnsi="Cambria"/>
          <w:sz w:val="21"/>
          <w:szCs w:val="21"/>
          <w:lang w:val="en"/>
        </w:rPr>
        <w:t>The user enters Kiswahili text or picks an example.</w:t>
      </w:r>
    </w:p>
    <w:p w:rsidR="00000000" w:rsidRDefault="00C0753F">
      <w:pPr>
        <w:numPr>
          <w:ilvl w:val="0"/>
          <w:numId w:val="16"/>
        </w:numPr>
        <w:spacing w:before="36" w:after="36"/>
        <w:ind w:left="288"/>
        <w:rPr>
          <w:rFonts w:ascii="Cambria" w:eastAsia="Times New Roman" w:hAnsi="Cambria"/>
          <w:sz w:val="21"/>
          <w:szCs w:val="21"/>
          <w:lang w:val="en"/>
        </w:rPr>
      </w:pPr>
      <w:r>
        <w:rPr>
          <w:rFonts w:ascii="Cambria" w:eastAsia="Times New Roman" w:hAnsi="Cambria"/>
          <w:sz w:val="21"/>
          <w:szCs w:val="21"/>
          <w:lang w:val="en"/>
        </w:rPr>
        <w:t>The text is cleaned exactly as in training, plus re</w:t>
      </w:r>
      <w:r>
        <w:rPr>
          <w:rFonts w:ascii="Cambria" w:eastAsia="Times New Roman" w:hAnsi="Cambria"/>
          <w:sz w:val="21"/>
          <w:szCs w:val="21"/>
          <w:lang w:val="en"/>
        </w:rPr>
        <w:t>moval of mentions, hashtags, emojis and punctuation (</w:t>
      </w:r>
      <w:r>
        <w:rPr>
          <w:rStyle w:val="HTMLCode"/>
          <w:lang w:val="en"/>
        </w:rPr>
        <w:t>app/predict.py</w:t>
      </w:r>
      <w:r>
        <w:rPr>
          <w:rFonts w:ascii="Cambria" w:eastAsia="Times New Roman" w:hAnsi="Cambria"/>
          <w:sz w:val="21"/>
          <w:szCs w:val="21"/>
          <w:lang w:val="en"/>
        </w:rPr>
        <w:t>).</w:t>
      </w:r>
    </w:p>
    <w:p w:rsidR="00000000" w:rsidRDefault="00C0753F">
      <w:pPr>
        <w:numPr>
          <w:ilvl w:val="0"/>
          <w:numId w:val="16"/>
        </w:numPr>
        <w:spacing w:before="36" w:after="36"/>
        <w:ind w:left="288"/>
        <w:rPr>
          <w:rFonts w:ascii="Cambria" w:eastAsia="Times New Roman" w:hAnsi="Cambria"/>
          <w:sz w:val="21"/>
          <w:szCs w:val="21"/>
          <w:lang w:val="en"/>
        </w:rPr>
      </w:pPr>
      <w:r>
        <w:rPr>
          <w:rFonts w:ascii="Cambria" w:eastAsia="Times New Roman" w:hAnsi="Cambria"/>
          <w:sz w:val="21"/>
          <w:szCs w:val="21"/>
          <w:lang w:val="en"/>
        </w:rPr>
        <w:t>The text is tokenised with the AfriBERTa tokenizer.</w:t>
      </w:r>
    </w:p>
    <w:p w:rsidR="00000000" w:rsidRDefault="00C0753F">
      <w:pPr>
        <w:numPr>
          <w:ilvl w:val="0"/>
          <w:numId w:val="16"/>
        </w:numPr>
        <w:spacing w:before="36" w:after="36"/>
        <w:ind w:left="288"/>
        <w:rPr>
          <w:rFonts w:ascii="Cambria" w:eastAsia="Times New Roman" w:hAnsi="Cambria"/>
          <w:sz w:val="21"/>
          <w:szCs w:val="21"/>
          <w:lang w:val="en"/>
        </w:rPr>
      </w:pPr>
      <w:r>
        <w:rPr>
          <w:rFonts w:ascii="Cambria" w:eastAsia="Times New Roman" w:hAnsi="Cambria"/>
          <w:sz w:val="21"/>
          <w:szCs w:val="21"/>
          <w:lang w:val="en"/>
        </w:rPr>
        <w:t>The fine-tuned model produces three logits, and a softmax turns them into probabilities.</w:t>
      </w:r>
    </w:p>
    <w:p w:rsidR="00000000" w:rsidRDefault="00C0753F">
      <w:pPr>
        <w:numPr>
          <w:ilvl w:val="0"/>
          <w:numId w:val="16"/>
        </w:numPr>
        <w:spacing w:before="36" w:after="36"/>
        <w:ind w:left="288"/>
        <w:rPr>
          <w:rFonts w:ascii="Cambria" w:eastAsia="Times New Roman" w:hAnsi="Cambria"/>
          <w:sz w:val="21"/>
          <w:szCs w:val="21"/>
          <w:lang w:val="en"/>
        </w:rPr>
      </w:pPr>
      <w:r>
        <w:rPr>
          <w:rFonts w:ascii="Cambria" w:eastAsia="Times New Roman" w:hAnsi="Cambria"/>
          <w:sz w:val="21"/>
          <w:szCs w:val="21"/>
          <w:lang w:val="en"/>
        </w:rPr>
        <w:t>The app displays the predicted class, a probability bar for each class, the cleaned model input, and a low-confidence warning when the top probability is below 0.5.</w:t>
      </w:r>
    </w:p>
    <w:p w:rsidR="00000000" w:rsidRDefault="00C0753F">
      <w:pPr>
        <w:pStyle w:val="NormalWeb"/>
        <w:rPr>
          <w:rFonts w:ascii="Cambria" w:hAnsi="Cambria"/>
          <w:sz w:val="21"/>
          <w:szCs w:val="21"/>
          <w:lang w:val="en"/>
        </w:rPr>
      </w:pPr>
      <w:r>
        <w:rPr>
          <w:rFonts w:ascii="Cambria" w:hAnsi="Cambria"/>
          <w:sz w:val="21"/>
          <w:szCs w:val="21"/>
          <w:lang w:val="en"/>
        </w:rPr>
        <w:t>The model is downloaded from the Hub on first start and cached in memory (</w:t>
      </w:r>
      <w:r>
        <w:rPr>
          <w:rStyle w:val="HTMLCode"/>
          <w:lang w:val="en"/>
        </w:rPr>
        <w:t>st.cache_resource</w:t>
      </w:r>
      <w:r>
        <w:rPr>
          <w:rFonts w:ascii="Cambria" w:hAnsi="Cambria"/>
          <w:sz w:val="21"/>
          <w:szCs w:val="21"/>
          <w:lang w:val="en"/>
        </w:rPr>
        <w:t>). A Gradio version of the same interface (</w:t>
      </w:r>
      <w:r>
        <w:rPr>
          <w:rStyle w:val="HTMLCode"/>
          <w:lang w:val="en"/>
        </w:rPr>
        <w:t>app/app.py</w:t>
      </w:r>
      <w:r>
        <w:rPr>
          <w:rFonts w:ascii="Cambria" w:hAnsi="Cambria"/>
          <w:sz w:val="21"/>
          <w:szCs w:val="21"/>
          <w:lang w:val="en"/>
        </w:rPr>
        <w:t>) shares the prediction code and can be run locally.</w:t>
      </w:r>
    </w:p>
    <w:p w:rsidR="00000000" w:rsidRDefault="00C0753F">
      <w:pPr>
        <w:pStyle w:val="NormalWeb"/>
        <w:rPr>
          <w:rFonts w:ascii="Cambria" w:hAnsi="Cambria"/>
          <w:sz w:val="21"/>
          <w:szCs w:val="21"/>
          <w:lang w:val="en"/>
        </w:rPr>
      </w:pPr>
      <w:r>
        <w:rPr>
          <w:rFonts w:ascii="Cambria" w:hAnsi="Cambria"/>
          <w:sz w:val="21"/>
          <w:szCs w:val="21"/>
          <w:lang w:val="en"/>
        </w:rPr>
        <w:t>The original plan was to host the Gradio app on Hugging Face Spaces. The deployment step returned HTTP 402 (Payment Required): Gradio Spaces now requi</w:t>
      </w:r>
      <w:r>
        <w:rPr>
          <w:rFonts w:ascii="Cambria" w:hAnsi="Cambria"/>
          <w:sz w:val="21"/>
          <w:szCs w:val="21"/>
          <w:lang w:val="en"/>
        </w:rPr>
        <w:t>re a paid subscription, so I moved the interface to Streamlit Community Cloud and kept the model on the Hub. Free Streamlit apps sleep after a period of inactivity, so the first visit may take about a minute to wake the app.</w:t>
      </w:r>
    </w:p>
    <w:p w:rsidR="00000000" w:rsidRDefault="00C0753F">
      <w:pPr>
        <w:pStyle w:val="Heading2"/>
        <w:rPr>
          <w:rFonts w:ascii="Cambria" w:eastAsia="Times New Roman" w:hAnsi="Cambria"/>
          <w:lang w:val="en"/>
        </w:rPr>
      </w:pPr>
      <w:r>
        <w:rPr>
          <w:rFonts w:ascii="Cambria" w:eastAsia="Times New Roman" w:hAnsi="Cambria"/>
          <w:lang w:val="en"/>
        </w:rPr>
        <w:t>9. Limitations and Future Work</w:t>
      </w:r>
    </w:p>
    <w:p w:rsidR="00000000" w:rsidRDefault="00C0753F">
      <w:pPr>
        <w:numPr>
          <w:ilvl w:val="0"/>
          <w:numId w:val="17"/>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Data.</w:t>
      </w:r>
      <w:r>
        <w:rPr>
          <w:rFonts w:ascii="Cambria" w:eastAsia="Times New Roman" w:hAnsi="Cambria"/>
          <w:sz w:val="21"/>
          <w:szCs w:val="21"/>
          <w:lang w:val="en"/>
        </w:rPr>
        <w:t xml:space="preserve"> With 1,810 training tweets, all models are data-limited. The released text has emojis and punctuation removed, which deletes strong sentiment cues. Label noise is substantial, and the data was collected from Twitter before December 2022 using East Af</w:t>
      </w:r>
      <w:r>
        <w:rPr>
          <w:rFonts w:ascii="Cambria" w:eastAsia="Times New Roman" w:hAnsi="Cambria"/>
          <w:sz w:val="21"/>
          <w:szCs w:val="21"/>
          <w:lang w:val="en"/>
        </w:rPr>
        <w:t>rican locations and vocabulary, so it may not reflect current language use or other domains such as customer reviews or SMS.</w:t>
      </w:r>
    </w:p>
    <w:p w:rsidR="00000000" w:rsidRDefault="00C0753F">
      <w:pPr>
        <w:numPr>
          <w:ilvl w:val="0"/>
          <w:numId w:val="17"/>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Model selection.</w:t>
      </w:r>
      <w:r>
        <w:rPr>
          <w:rFonts w:ascii="Cambria" w:eastAsia="Times New Roman" w:hAnsi="Cambria"/>
          <w:sz w:val="21"/>
          <w:szCs w:val="21"/>
          <w:lang w:val="en"/>
        </w:rPr>
        <w:t xml:space="preserve"> I tuned hyperparameters per model for the linear baselines but used one shared configuration for all Transformers;</w:t>
      </w:r>
      <w:r>
        <w:rPr>
          <w:rFonts w:ascii="Cambria" w:eastAsia="Times New Roman" w:hAnsi="Cambria"/>
          <w:sz w:val="21"/>
          <w:szCs w:val="21"/>
          <w:lang w:val="en"/>
        </w:rPr>
        <w:t xml:space="preserve"> per-model tuning might change the ranking, especially for XLM-R. The no-class-weight ablation (T5) was selected after observing T1–T4 on validation. Larger models (AfroXLMR-large) were not run because of compute limits on a free GPU.</w:t>
      </w:r>
    </w:p>
    <w:p w:rsidR="00000000" w:rsidRDefault="00C0753F">
      <w:pPr>
        <w:numPr>
          <w:ilvl w:val="0"/>
          <w:numId w:val="17"/>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Evaluation.</w:t>
      </w:r>
      <w:r>
        <w:rPr>
          <w:rFonts w:ascii="Cambria" w:eastAsia="Times New Roman" w:hAnsi="Cambria"/>
          <w:sz w:val="21"/>
          <w:szCs w:val="21"/>
          <w:lang w:val="en"/>
        </w:rPr>
        <w:t xml:space="preserve"> The manua</w:t>
      </w:r>
      <w:r>
        <w:rPr>
          <w:rFonts w:ascii="Cambria" w:eastAsia="Times New Roman" w:hAnsi="Cambria"/>
          <w:sz w:val="21"/>
          <w:szCs w:val="21"/>
          <w:lang w:val="en"/>
        </w:rPr>
        <w:t>l error analysis was carried out by a single reader, and several tweets could fit more than one category. The test set is small: the 95% confidence interval for the deployed model's macro-F1 is [0.521, 0.609].</w:t>
      </w:r>
    </w:p>
    <w:p w:rsidR="00000000" w:rsidRDefault="00C0753F">
      <w:pPr>
        <w:numPr>
          <w:ilvl w:val="0"/>
          <w:numId w:val="17"/>
        </w:numPr>
        <w:spacing w:before="36" w:after="36"/>
        <w:ind w:left="288"/>
        <w:rPr>
          <w:rFonts w:ascii="Cambria" w:eastAsia="Times New Roman" w:hAnsi="Cambria"/>
          <w:sz w:val="21"/>
          <w:szCs w:val="21"/>
          <w:lang w:val="en"/>
        </w:rPr>
      </w:pPr>
      <w:r>
        <w:rPr>
          <w:rFonts w:ascii="Cambria" w:eastAsia="Times New Roman" w:hAnsi="Cambria"/>
          <w:b/>
          <w:bCs/>
          <w:sz w:val="21"/>
          <w:szCs w:val="21"/>
          <w:lang w:val="en"/>
        </w:rPr>
        <w:t>System.</w:t>
      </w:r>
      <w:r>
        <w:rPr>
          <w:rFonts w:ascii="Cambria" w:eastAsia="Times New Roman" w:hAnsi="Cambria"/>
          <w:sz w:val="21"/>
          <w:szCs w:val="21"/>
          <w:lang w:val="en"/>
        </w:rPr>
        <w:t xml:space="preserve"> The deployed app runs on CPU on free h</w:t>
      </w:r>
      <w:r>
        <w:rPr>
          <w:rFonts w:ascii="Cambria" w:eastAsia="Times New Roman" w:hAnsi="Cambria"/>
          <w:sz w:val="21"/>
          <w:szCs w:val="21"/>
          <w:lang w:val="en"/>
        </w:rPr>
        <w:t>osting. It handles one text at a time and ignores emojis entered by users.</w:t>
      </w:r>
    </w:p>
    <w:p w:rsidR="00000000" w:rsidRDefault="00C0753F">
      <w:pPr>
        <w:pStyle w:val="NormalWeb"/>
        <w:rPr>
          <w:rFonts w:ascii="Cambria" w:hAnsi="Cambria"/>
          <w:sz w:val="21"/>
          <w:szCs w:val="21"/>
          <w:lang w:val="en"/>
        </w:rPr>
      </w:pPr>
      <w:r>
        <w:rPr>
          <w:rFonts w:ascii="Cambria" w:hAnsi="Cambria"/>
          <w:b/>
          <w:bCs/>
          <w:sz w:val="21"/>
          <w:szCs w:val="21"/>
          <w:lang w:val="en"/>
        </w:rPr>
        <w:t>Future work.</w:t>
      </w:r>
      <w:r>
        <w:rPr>
          <w:rFonts w:ascii="Cambria" w:hAnsi="Cambria"/>
          <w:sz w:val="21"/>
          <w:szCs w:val="21"/>
          <w:lang w:val="en"/>
        </w:rPr>
        <w:t xml:space="preserve"> With more time and resources I would:</w:t>
      </w:r>
    </w:p>
    <w:p w:rsidR="00000000" w:rsidRDefault="00C0753F">
      <w:pPr>
        <w:numPr>
          <w:ilvl w:val="0"/>
          <w:numId w:val="18"/>
        </w:numPr>
        <w:spacing w:before="36" w:after="36"/>
        <w:ind w:left="288"/>
        <w:rPr>
          <w:rFonts w:ascii="Cambria" w:eastAsia="Times New Roman" w:hAnsi="Cambria"/>
          <w:sz w:val="21"/>
          <w:szCs w:val="21"/>
          <w:lang w:val="en"/>
        </w:rPr>
      </w:pPr>
      <w:r>
        <w:rPr>
          <w:rFonts w:ascii="Cambria" w:eastAsia="Times New Roman" w:hAnsi="Cambria"/>
          <w:sz w:val="21"/>
          <w:szCs w:val="21"/>
          <w:lang w:val="en"/>
        </w:rPr>
        <w:t>re-collect or request the original tweets with emojis, and add customer-complaint data</w:t>
      </w:r>
    </w:p>
    <w:p w:rsidR="00000000" w:rsidRDefault="00C0753F">
      <w:pPr>
        <w:numPr>
          <w:ilvl w:val="0"/>
          <w:numId w:val="18"/>
        </w:numPr>
        <w:spacing w:before="36" w:after="36"/>
        <w:ind w:left="288"/>
        <w:rPr>
          <w:rFonts w:ascii="Cambria" w:eastAsia="Times New Roman" w:hAnsi="Cambria"/>
          <w:sz w:val="21"/>
          <w:szCs w:val="21"/>
          <w:lang w:val="en"/>
        </w:rPr>
      </w:pPr>
      <w:r>
        <w:rPr>
          <w:rFonts w:ascii="Cambria" w:eastAsia="Times New Roman" w:hAnsi="Cambria"/>
          <w:sz w:val="21"/>
          <w:szCs w:val="21"/>
          <w:lang w:val="en"/>
        </w:rPr>
        <w:t>re-annotate the neutral/opinion boundary wi</w:t>
      </w:r>
      <w:r>
        <w:rPr>
          <w:rFonts w:ascii="Cambria" w:eastAsia="Times New Roman" w:hAnsi="Cambria"/>
          <w:sz w:val="21"/>
          <w:szCs w:val="21"/>
          <w:lang w:val="en"/>
        </w:rPr>
        <w:t>th explicit guidelines and report agreement</w:t>
      </w:r>
    </w:p>
    <w:p w:rsidR="00000000" w:rsidRDefault="00C0753F">
      <w:pPr>
        <w:numPr>
          <w:ilvl w:val="0"/>
          <w:numId w:val="18"/>
        </w:numPr>
        <w:spacing w:before="36" w:after="36"/>
        <w:ind w:left="288"/>
        <w:rPr>
          <w:rFonts w:ascii="Cambria" w:eastAsia="Times New Roman" w:hAnsi="Cambria"/>
          <w:sz w:val="21"/>
          <w:szCs w:val="21"/>
          <w:lang w:val="en"/>
        </w:rPr>
      </w:pPr>
      <w:r>
        <w:rPr>
          <w:rFonts w:ascii="Cambria" w:eastAsia="Times New Roman" w:hAnsi="Cambria"/>
          <w:sz w:val="21"/>
          <w:szCs w:val="21"/>
          <w:lang w:val="en"/>
        </w:rPr>
        <w:t>try larger or domain-adapted models (AfroXLMR-large, SwahBERT, or further pretraining on Kiswahili tweets)</w:t>
      </w:r>
    </w:p>
    <w:p w:rsidR="00000000" w:rsidRDefault="00C0753F">
      <w:pPr>
        <w:numPr>
          <w:ilvl w:val="0"/>
          <w:numId w:val="18"/>
        </w:numPr>
        <w:spacing w:before="36" w:after="36"/>
        <w:ind w:left="288"/>
        <w:rPr>
          <w:rFonts w:ascii="Cambria" w:eastAsia="Times New Roman" w:hAnsi="Cambria"/>
          <w:sz w:val="21"/>
          <w:szCs w:val="21"/>
          <w:lang w:val="en"/>
        </w:rPr>
      </w:pPr>
      <w:r>
        <w:rPr>
          <w:rFonts w:ascii="Cambria" w:eastAsia="Times New Roman" w:hAnsi="Cambria"/>
          <w:sz w:val="21"/>
          <w:szCs w:val="21"/>
          <w:lang w:val="en"/>
        </w:rPr>
        <w:t>use the individual annotator labels that AfriSenti releases to train with soft labels</w:t>
      </w:r>
    </w:p>
    <w:p w:rsidR="00000000" w:rsidRDefault="00C0753F">
      <w:pPr>
        <w:numPr>
          <w:ilvl w:val="0"/>
          <w:numId w:val="18"/>
        </w:numPr>
        <w:spacing w:before="36" w:after="36"/>
        <w:ind w:left="288"/>
        <w:rPr>
          <w:rFonts w:ascii="Cambria" w:eastAsia="Times New Roman" w:hAnsi="Cambria"/>
          <w:sz w:val="21"/>
          <w:szCs w:val="21"/>
          <w:lang w:val="en"/>
        </w:rPr>
      </w:pPr>
      <w:r>
        <w:rPr>
          <w:rFonts w:ascii="Cambria" w:eastAsia="Times New Roman" w:hAnsi="Cambria"/>
          <w:sz w:val="21"/>
          <w:szCs w:val="21"/>
          <w:lang w:val="en"/>
        </w:rPr>
        <w:t>add batch upload an</w:t>
      </w:r>
      <w:r>
        <w:rPr>
          <w:rFonts w:ascii="Cambria" w:eastAsia="Times New Roman" w:hAnsi="Cambria"/>
          <w:sz w:val="21"/>
          <w:szCs w:val="21"/>
          <w:lang w:val="en"/>
        </w:rPr>
        <w:t>d explanations to the app</w:t>
      </w:r>
    </w:p>
    <w:p w:rsidR="00000000" w:rsidRDefault="00C0753F">
      <w:pPr>
        <w:pStyle w:val="Heading2"/>
        <w:rPr>
          <w:rFonts w:ascii="Cambria" w:eastAsia="Times New Roman" w:hAnsi="Cambria"/>
          <w:lang w:val="en"/>
        </w:rPr>
      </w:pPr>
      <w:r>
        <w:rPr>
          <w:rFonts w:ascii="Cambria" w:eastAsia="Times New Roman" w:hAnsi="Cambria"/>
          <w:lang w:val="en"/>
        </w:rPr>
        <w:t>10. Conclusion</w:t>
      </w:r>
    </w:p>
    <w:p w:rsidR="00000000" w:rsidRDefault="00C0753F">
      <w:pPr>
        <w:pStyle w:val="NormalWeb"/>
        <w:rPr>
          <w:rFonts w:ascii="Cambria" w:hAnsi="Cambria"/>
          <w:sz w:val="21"/>
          <w:szCs w:val="21"/>
          <w:lang w:val="en"/>
        </w:rPr>
      </w:pPr>
      <w:r>
        <w:rPr>
          <w:rFonts w:ascii="Cambria" w:hAnsi="Cambria"/>
          <w:sz w:val="21"/>
          <w:szCs w:val="21"/>
          <w:lang w:val="en"/>
        </w:rPr>
        <w:t xml:space="preserve">For Kiswahili tweet sentiment with under 2,000 labelled examples, the decisive factor was not the architecture but </w:t>
      </w:r>
      <w:r>
        <w:rPr>
          <w:rFonts w:ascii="Cambria" w:hAnsi="Cambria"/>
          <w:i/>
          <w:iCs/>
          <w:sz w:val="21"/>
          <w:szCs w:val="21"/>
          <w:lang w:val="en"/>
        </w:rPr>
        <w:t>what the model already knew about the language</w:t>
      </w:r>
      <w:r>
        <w:rPr>
          <w:rFonts w:ascii="Cambria" w:hAnsi="Cambria"/>
          <w:sz w:val="21"/>
          <w:szCs w:val="21"/>
          <w:lang w:val="en"/>
        </w:rPr>
        <w:t>:</w:t>
      </w:r>
    </w:p>
    <w:p w:rsidR="00000000" w:rsidRDefault="00C0753F">
      <w:pPr>
        <w:numPr>
          <w:ilvl w:val="0"/>
          <w:numId w:val="19"/>
        </w:numPr>
        <w:spacing w:before="36" w:after="36"/>
        <w:ind w:left="288"/>
        <w:rPr>
          <w:rFonts w:ascii="Cambria" w:eastAsia="Times New Roman" w:hAnsi="Cambria"/>
          <w:sz w:val="21"/>
          <w:szCs w:val="21"/>
          <w:lang w:val="en"/>
        </w:rPr>
      </w:pPr>
      <w:r>
        <w:rPr>
          <w:rFonts w:ascii="Cambria" w:eastAsia="Times New Roman" w:hAnsi="Cambria"/>
          <w:sz w:val="21"/>
          <w:szCs w:val="21"/>
          <w:lang w:val="en"/>
        </w:rPr>
        <w:t>A tuned TF-IDF model is a strong baseline.</w:t>
      </w:r>
    </w:p>
    <w:p w:rsidR="00000000" w:rsidRDefault="00C0753F">
      <w:pPr>
        <w:numPr>
          <w:ilvl w:val="0"/>
          <w:numId w:val="19"/>
        </w:numPr>
        <w:spacing w:before="36" w:after="36"/>
        <w:ind w:left="288"/>
        <w:rPr>
          <w:rFonts w:ascii="Cambria" w:eastAsia="Times New Roman" w:hAnsi="Cambria"/>
          <w:sz w:val="21"/>
          <w:szCs w:val="21"/>
          <w:lang w:val="en"/>
        </w:rPr>
      </w:pPr>
      <w:r>
        <w:rPr>
          <w:rFonts w:ascii="Cambria" w:eastAsia="Times New Roman" w:hAnsi="Cambria"/>
          <w:sz w:val="21"/>
          <w:szCs w:val="21"/>
          <w:lang w:val="en"/>
        </w:rPr>
        <w:t>A BiLSTM, though more complex, overfits and does not improve on it.</w:t>
      </w:r>
    </w:p>
    <w:p w:rsidR="00000000" w:rsidRDefault="00C0753F">
      <w:pPr>
        <w:numPr>
          <w:ilvl w:val="0"/>
          <w:numId w:val="19"/>
        </w:numPr>
        <w:spacing w:before="36" w:after="36"/>
        <w:ind w:left="288"/>
        <w:rPr>
          <w:rFonts w:ascii="Cambria" w:eastAsia="Times New Roman" w:hAnsi="Cambria"/>
          <w:sz w:val="21"/>
          <w:szCs w:val="21"/>
          <w:lang w:val="en"/>
        </w:rPr>
      </w:pPr>
      <w:r>
        <w:rPr>
          <w:rFonts w:ascii="Cambria" w:eastAsia="Times New Roman" w:hAnsi="Cambria"/>
          <w:sz w:val="21"/>
          <w:szCs w:val="21"/>
          <w:lang w:val="en"/>
        </w:rPr>
        <w:t>General multilingual Transformers do not help either.</w:t>
      </w:r>
    </w:p>
    <w:p w:rsidR="00000000" w:rsidRDefault="00C0753F">
      <w:pPr>
        <w:numPr>
          <w:ilvl w:val="0"/>
          <w:numId w:val="19"/>
        </w:numPr>
        <w:spacing w:before="36" w:after="36"/>
        <w:ind w:left="288"/>
        <w:rPr>
          <w:rFonts w:ascii="Cambria" w:eastAsia="Times New Roman" w:hAnsi="Cambria"/>
          <w:sz w:val="21"/>
          <w:szCs w:val="21"/>
          <w:lang w:val="en"/>
        </w:rPr>
      </w:pPr>
      <w:r>
        <w:rPr>
          <w:rFonts w:ascii="Cambria" w:eastAsia="Times New Roman" w:hAnsi="Cambria"/>
          <w:sz w:val="21"/>
          <w:szCs w:val="21"/>
          <w:lang w:val="en"/>
        </w:rPr>
        <w:t>Encoders pretrained on African languages (AfriBERTa, AfroXLMR) give a large and statistically significant improvement, especially on t</w:t>
      </w:r>
      <w:r>
        <w:rPr>
          <w:rFonts w:ascii="Cambria" w:eastAsia="Times New Roman" w:hAnsi="Cambria"/>
          <w:sz w:val="21"/>
          <w:szCs w:val="21"/>
          <w:lang w:val="en"/>
        </w:rPr>
        <w:t>he rare negative class. The XLM-R vs AfroXLMR comparison shows that this comes from pretraining data rather than tokenization.</w:t>
      </w:r>
    </w:p>
    <w:p w:rsidR="00000000" w:rsidRDefault="00C0753F">
      <w:pPr>
        <w:pStyle w:val="NormalWeb"/>
        <w:rPr>
          <w:rFonts w:ascii="Cambria" w:hAnsi="Cambria"/>
          <w:sz w:val="21"/>
          <w:szCs w:val="21"/>
          <w:lang w:val="en"/>
        </w:rPr>
      </w:pPr>
      <w:r>
        <w:rPr>
          <w:rFonts w:ascii="Cambria" w:hAnsi="Cambria"/>
          <w:sz w:val="21"/>
          <w:szCs w:val="21"/>
          <w:lang w:val="en"/>
        </w:rPr>
        <w:t>Error analysis showed that the remaining errors concern the boundary between neutral reporting and expressed opinion, together wi</w:t>
      </w:r>
      <w:r>
        <w:rPr>
          <w:rFonts w:ascii="Cambria" w:hAnsi="Cambria"/>
          <w:sz w:val="21"/>
          <w:szCs w:val="21"/>
          <w:lang w:val="en"/>
        </w:rPr>
        <w:t>th a sizeable share of questionable gold labels. Progress on this task is therefore likely to come as much from better data and clearer annotation as from better models.</w:t>
      </w:r>
    </w:p>
    <w:p w:rsidR="00000000" w:rsidRDefault="00C0753F">
      <w:pPr>
        <w:pStyle w:val="NormalWeb"/>
        <w:rPr>
          <w:rFonts w:ascii="Cambria" w:hAnsi="Cambria"/>
          <w:sz w:val="21"/>
          <w:szCs w:val="21"/>
          <w:lang w:val="en"/>
        </w:rPr>
      </w:pPr>
      <w:r>
        <w:rPr>
          <w:rFonts w:ascii="Cambria" w:hAnsi="Cambria"/>
          <w:sz w:val="21"/>
          <w:szCs w:val="21"/>
          <w:lang w:val="en"/>
        </w:rPr>
        <w:t>Three methodological lessons came out of the project. First, macro-F1 and seed averaging were necessary to avoid drawing conclusions from noise. Second, a more complex model must earn its place against a strong simple baseline. Third, reading the errors in</w:t>
      </w:r>
      <w:r>
        <w:rPr>
          <w:rFonts w:ascii="Cambria" w:hAnsi="Cambria"/>
          <w:sz w:val="21"/>
          <w:szCs w:val="21"/>
          <w:lang w:val="en"/>
        </w:rPr>
        <w:t xml:space="preserve"> the original language revealed problems with the data that the scores alone did not show.</w:t>
      </w:r>
    </w:p>
    <w:p w:rsidR="00000000" w:rsidRDefault="00C0753F">
      <w:pPr>
        <w:pStyle w:val="Heading2"/>
        <w:rPr>
          <w:rFonts w:ascii="Cambria" w:eastAsia="Times New Roman" w:hAnsi="Cambria"/>
          <w:lang w:val="en"/>
        </w:rPr>
      </w:pPr>
      <w:r>
        <w:rPr>
          <w:rFonts w:ascii="Cambria" w:eastAsia="Times New Roman" w:hAnsi="Cambria"/>
          <w:lang w:val="en"/>
        </w:rPr>
        <w:t>11. References</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 xml:space="preserve">Adebara, I., Elmadany, A., Abdul-Mageed, M., &amp; Alcoba Inciarte, A. (2023). SERENGETI: Massively multilingual language models for Africa. In </w:t>
      </w:r>
      <w:r>
        <w:rPr>
          <w:rFonts w:ascii="Cambria" w:hAnsi="Cambria"/>
          <w:i/>
          <w:iCs/>
          <w:sz w:val="20"/>
          <w:szCs w:val="20"/>
          <w:lang w:val="en"/>
        </w:rPr>
        <w:t>Findings o</w:t>
      </w:r>
      <w:r>
        <w:rPr>
          <w:rFonts w:ascii="Cambria" w:hAnsi="Cambria"/>
          <w:i/>
          <w:iCs/>
          <w:sz w:val="20"/>
          <w:szCs w:val="20"/>
          <w:lang w:val="en"/>
        </w:rPr>
        <w:t>f the Association for Computational Linguistics: ACL 2023</w:t>
      </w:r>
      <w:r>
        <w:rPr>
          <w:rFonts w:ascii="Cambria" w:hAnsi="Cambria"/>
          <w:sz w:val="20"/>
          <w:szCs w:val="20"/>
          <w:lang w:val="en"/>
        </w:rPr>
        <w:t xml:space="preserve"> (pp. 1498–1537). https://aclanthology.org/2023.findings-acl.97</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Alabi, J. O., Adelani, D. I., Mosbach, M., &amp; Klakow, D. (2022). Adapting pre-trained language models to African languages via multiling</w:t>
      </w:r>
      <w:r>
        <w:rPr>
          <w:rFonts w:ascii="Cambria" w:hAnsi="Cambria"/>
          <w:sz w:val="20"/>
          <w:szCs w:val="20"/>
          <w:lang w:val="en"/>
        </w:rPr>
        <w:t xml:space="preserve">ual adaptive fine-tuning. In </w:t>
      </w:r>
      <w:r>
        <w:rPr>
          <w:rFonts w:ascii="Cambria" w:hAnsi="Cambria"/>
          <w:i/>
          <w:iCs/>
          <w:sz w:val="20"/>
          <w:szCs w:val="20"/>
          <w:lang w:val="en"/>
        </w:rPr>
        <w:t>Proceedings of COLING 2022</w:t>
      </w:r>
      <w:r>
        <w:rPr>
          <w:rFonts w:ascii="Cambria" w:hAnsi="Cambria"/>
          <w:sz w:val="20"/>
          <w:szCs w:val="20"/>
          <w:lang w:val="en"/>
        </w:rPr>
        <w:t xml:space="preserve"> (pp. 4336–4349). https://aclanthology.org/2022.coling-1.382</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 xml:space="preserve">Bahdanau, D., Cho, K., &amp; Bengio, Y. (2015). Neural machine translation by jointly learning to align and translate. In </w:t>
      </w:r>
      <w:r>
        <w:rPr>
          <w:rFonts w:ascii="Cambria" w:hAnsi="Cambria"/>
          <w:i/>
          <w:iCs/>
          <w:sz w:val="20"/>
          <w:szCs w:val="20"/>
          <w:lang w:val="en"/>
        </w:rPr>
        <w:t>International Conferen</w:t>
      </w:r>
      <w:r>
        <w:rPr>
          <w:rFonts w:ascii="Cambria" w:hAnsi="Cambria"/>
          <w:i/>
          <w:iCs/>
          <w:sz w:val="20"/>
          <w:szCs w:val="20"/>
          <w:lang w:val="en"/>
        </w:rPr>
        <w:t>ce on Learning Representations (ICLR)</w:t>
      </w:r>
      <w:r>
        <w:rPr>
          <w:rFonts w:ascii="Cambria" w:hAnsi="Cambria"/>
          <w:sz w:val="20"/>
          <w:szCs w:val="20"/>
          <w:lang w:val="en"/>
        </w:rPr>
        <w:t>.</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 xml:space="preserve">Bojanowski, P., Grave, E., Joulin, A., &amp; Mikolov, T. (2017). Enriching word vectors with subword information. </w:t>
      </w:r>
      <w:r>
        <w:rPr>
          <w:rFonts w:ascii="Cambria" w:hAnsi="Cambria"/>
          <w:i/>
          <w:iCs/>
          <w:sz w:val="20"/>
          <w:szCs w:val="20"/>
          <w:lang w:val="en"/>
        </w:rPr>
        <w:t>Transactions of the Association for Computational Linguistics, 5</w:t>
      </w:r>
      <w:r>
        <w:rPr>
          <w:rFonts w:ascii="Cambria" w:hAnsi="Cambria"/>
          <w:sz w:val="20"/>
          <w:szCs w:val="20"/>
          <w:lang w:val="en"/>
        </w:rPr>
        <w:t>, 135–146.</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Conneau, A., Khandelwal, K., Goy</w:t>
      </w:r>
      <w:r>
        <w:rPr>
          <w:rFonts w:ascii="Cambria" w:hAnsi="Cambria"/>
          <w:sz w:val="20"/>
          <w:szCs w:val="20"/>
          <w:lang w:val="en"/>
        </w:rPr>
        <w:t xml:space="preserve">al, N., Chaudhary, V., Wenzek, G., Guzmán, F., Grave, E., Ott, M., Zettlemoyer, L., &amp; Stoyanov, V. (2020). Unsupervised cross-lingual representation learning at scale. In </w:t>
      </w:r>
      <w:r>
        <w:rPr>
          <w:rFonts w:ascii="Cambria" w:hAnsi="Cambria"/>
          <w:i/>
          <w:iCs/>
          <w:sz w:val="20"/>
          <w:szCs w:val="20"/>
          <w:lang w:val="en"/>
        </w:rPr>
        <w:t>Proceedings of ACL 2020</w:t>
      </w:r>
      <w:r>
        <w:rPr>
          <w:rFonts w:ascii="Cambria" w:hAnsi="Cambria"/>
          <w:sz w:val="20"/>
          <w:szCs w:val="20"/>
          <w:lang w:val="en"/>
        </w:rPr>
        <w:t xml:space="preserve"> (pp. 8440–8451). https://aclanthology.org/2020.acl-main.747</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D</w:t>
      </w:r>
      <w:r>
        <w:rPr>
          <w:rFonts w:ascii="Cambria" w:hAnsi="Cambria"/>
          <w:sz w:val="20"/>
          <w:szCs w:val="20"/>
          <w:lang w:val="en"/>
        </w:rPr>
        <w:t xml:space="preserve">evlin, J., Chang, M.-W., Lee, K., &amp; Toutanova, K. (2019). BERT: Pre-training of deep bidirectional transformers for language understanding. In </w:t>
      </w:r>
      <w:r>
        <w:rPr>
          <w:rFonts w:ascii="Cambria" w:hAnsi="Cambria"/>
          <w:i/>
          <w:iCs/>
          <w:sz w:val="20"/>
          <w:szCs w:val="20"/>
          <w:lang w:val="en"/>
        </w:rPr>
        <w:t>Proceedings of NAACL-HLT 2019</w:t>
      </w:r>
      <w:r>
        <w:rPr>
          <w:rFonts w:ascii="Cambria" w:hAnsi="Cambria"/>
          <w:sz w:val="20"/>
          <w:szCs w:val="20"/>
          <w:lang w:val="en"/>
        </w:rPr>
        <w:t xml:space="preserve"> (pp. 4171–4186). https://aclanthology.org/N19-1423</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Dodge, J., Ilharco, G., Schwartz</w:t>
      </w:r>
      <w:r>
        <w:rPr>
          <w:rFonts w:ascii="Cambria" w:hAnsi="Cambria"/>
          <w:sz w:val="20"/>
          <w:szCs w:val="20"/>
          <w:lang w:val="en"/>
        </w:rPr>
        <w:t xml:space="preserve">, R., Farhadi, A., Hajishirzi, H., &amp; Smith, N. (2020). Fine-tuning pretrained language models: Weight initializations, data orders, and early stopping. </w:t>
      </w:r>
      <w:r>
        <w:rPr>
          <w:rFonts w:ascii="Cambria" w:hAnsi="Cambria"/>
          <w:i/>
          <w:iCs/>
          <w:sz w:val="20"/>
          <w:szCs w:val="20"/>
          <w:lang w:val="en"/>
        </w:rPr>
        <w:t>arXiv:2002.06305</w:t>
      </w:r>
      <w:r>
        <w:rPr>
          <w:rFonts w:ascii="Cambria" w:hAnsi="Cambria"/>
          <w:sz w:val="20"/>
          <w:szCs w:val="20"/>
          <w:lang w:val="en"/>
        </w:rPr>
        <w:t>.</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Dror, R., Baumer, G., Shlomov, S., &amp; Reichart, R. (2018). The hitchhiker's guide to te</w:t>
      </w:r>
      <w:r>
        <w:rPr>
          <w:rFonts w:ascii="Cambria" w:hAnsi="Cambria"/>
          <w:sz w:val="20"/>
          <w:szCs w:val="20"/>
          <w:lang w:val="en"/>
        </w:rPr>
        <w:t xml:space="preserve">sting statistical significance in natural language processing. In </w:t>
      </w:r>
      <w:r>
        <w:rPr>
          <w:rFonts w:ascii="Cambria" w:hAnsi="Cambria"/>
          <w:i/>
          <w:iCs/>
          <w:sz w:val="20"/>
          <w:szCs w:val="20"/>
          <w:lang w:val="en"/>
        </w:rPr>
        <w:t>Proceedings of ACL 2018</w:t>
      </w:r>
      <w:r>
        <w:rPr>
          <w:rFonts w:ascii="Cambria" w:hAnsi="Cambria"/>
          <w:sz w:val="20"/>
          <w:szCs w:val="20"/>
          <w:lang w:val="en"/>
        </w:rPr>
        <w:t xml:space="preserve"> (pp. 1383–1392). https://aclanthology.org/P18-1128</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Grave, E., Bojanowski, P., Gupta, P., Joulin, A., &amp; Mikolov, T. (2018). Learning word vectors for 157 languages. In</w:t>
      </w:r>
      <w:r>
        <w:rPr>
          <w:rFonts w:ascii="Cambria" w:hAnsi="Cambria"/>
          <w:sz w:val="20"/>
          <w:szCs w:val="20"/>
          <w:lang w:val="en"/>
        </w:rPr>
        <w:t xml:space="preserve"> </w:t>
      </w:r>
      <w:r>
        <w:rPr>
          <w:rFonts w:ascii="Cambria" w:hAnsi="Cambria"/>
          <w:i/>
          <w:iCs/>
          <w:sz w:val="20"/>
          <w:szCs w:val="20"/>
          <w:lang w:val="en"/>
        </w:rPr>
        <w:t>Proceedings of LREC 2018</w:t>
      </w:r>
      <w:r>
        <w:rPr>
          <w:rFonts w:ascii="Cambria" w:hAnsi="Cambria"/>
          <w:sz w:val="20"/>
          <w:szCs w:val="20"/>
          <w:lang w:val="en"/>
        </w:rPr>
        <w:t>.</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 xml:space="preserve">Graves, A., &amp; Schmidhuber, J. (2005). Framewise phoneme classification with bidirectional LSTM and other neural network architectures. </w:t>
      </w:r>
      <w:r>
        <w:rPr>
          <w:rFonts w:ascii="Cambria" w:hAnsi="Cambria"/>
          <w:i/>
          <w:iCs/>
          <w:sz w:val="20"/>
          <w:szCs w:val="20"/>
          <w:lang w:val="en"/>
        </w:rPr>
        <w:t>Neural Networks, 18</w:t>
      </w:r>
      <w:r>
        <w:rPr>
          <w:rFonts w:ascii="Cambria" w:hAnsi="Cambria"/>
          <w:sz w:val="20"/>
          <w:szCs w:val="20"/>
          <w:lang w:val="en"/>
        </w:rPr>
        <w:t>(5–6), 602–610.</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Hochreiter, S., &amp; Schmidhuber, J. (1997). Long short-term m</w:t>
      </w:r>
      <w:r>
        <w:rPr>
          <w:rFonts w:ascii="Cambria" w:hAnsi="Cambria"/>
          <w:sz w:val="20"/>
          <w:szCs w:val="20"/>
          <w:lang w:val="en"/>
        </w:rPr>
        <w:t xml:space="preserve">emory. </w:t>
      </w:r>
      <w:r>
        <w:rPr>
          <w:rFonts w:ascii="Cambria" w:hAnsi="Cambria"/>
          <w:i/>
          <w:iCs/>
          <w:sz w:val="20"/>
          <w:szCs w:val="20"/>
          <w:lang w:val="en"/>
        </w:rPr>
        <w:t>Neural Computation, 9</w:t>
      </w:r>
      <w:r>
        <w:rPr>
          <w:rFonts w:ascii="Cambria" w:hAnsi="Cambria"/>
          <w:sz w:val="20"/>
          <w:szCs w:val="20"/>
          <w:lang w:val="en"/>
        </w:rPr>
        <w:t>(8), 1735–1780.</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 xml:space="preserve">Jain, S., &amp; Wallace, B. C. (2019). Attention is not explanation. In </w:t>
      </w:r>
      <w:r>
        <w:rPr>
          <w:rFonts w:ascii="Cambria" w:hAnsi="Cambria"/>
          <w:i/>
          <w:iCs/>
          <w:sz w:val="20"/>
          <w:szCs w:val="20"/>
          <w:lang w:val="en"/>
        </w:rPr>
        <w:t>Proceedings of NAACL-HLT 2019</w:t>
      </w:r>
      <w:r>
        <w:rPr>
          <w:rFonts w:ascii="Cambria" w:hAnsi="Cambria"/>
          <w:sz w:val="20"/>
          <w:szCs w:val="20"/>
          <w:lang w:val="en"/>
        </w:rPr>
        <w:t xml:space="preserve"> (pp. 3543–3556). https://aclanthology.org/N19-1357</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 xml:space="preserve">Joshi, P., Santy, S., Budhiraja, A., Bali, K., &amp; Choudhury, M. </w:t>
      </w:r>
      <w:r>
        <w:rPr>
          <w:rFonts w:ascii="Cambria" w:hAnsi="Cambria"/>
          <w:sz w:val="20"/>
          <w:szCs w:val="20"/>
          <w:lang w:val="en"/>
        </w:rPr>
        <w:t xml:space="preserve">(2020). The state and fate of linguistic diversity and inclusion in the NLP world. In </w:t>
      </w:r>
      <w:r>
        <w:rPr>
          <w:rFonts w:ascii="Cambria" w:hAnsi="Cambria"/>
          <w:i/>
          <w:iCs/>
          <w:sz w:val="20"/>
          <w:szCs w:val="20"/>
          <w:lang w:val="en"/>
        </w:rPr>
        <w:t>Proceedings of ACL 2020</w:t>
      </w:r>
      <w:r>
        <w:rPr>
          <w:rFonts w:ascii="Cambria" w:hAnsi="Cambria"/>
          <w:sz w:val="20"/>
          <w:szCs w:val="20"/>
          <w:lang w:val="en"/>
        </w:rPr>
        <w:t xml:space="preserve"> (pp. 6282–6293). https://aclanthology.org/2020.acl-main.560</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 xml:space="preserve">Kingma, D. P., &amp; Ba, J. (2015). Adam: A method for stochastic optimization. In </w:t>
      </w:r>
      <w:r>
        <w:rPr>
          <w:rFonts w:ascii="Cambria" w:hAnsi="Cambria"/>
          <w:i/>
          <w:iCs/>
          <w:sz w:val="20"/>
          <w:szCs w:val="20"/>
          <w:lang w:val="en"/>
        </w:rPr>
        <w:t>Interna</w:t>
      </w:r>
      <w:r>
        <w:rPr>
          <w:rFonts w:ascii="Cambria" w:hAnsi="Cambria"/>
          <w:i/>
          <w:iCs/>
          <w:sz w:val="20"/>
          <w:szCs w:val="20"/>
          <w:lang w:val="en"/>
        </w:rPr>
        <w:t>tional Conference on Learning Representations (ICLR)</w:t>
      </w:r>
      <w:r>
        <w:rPr>
          <w:rFonts w:ascii="Cambria" w:hAnsi="Cambria"/>
          <w:sz w:val="20"/>
          <w:szCs w:val="20"/>
          <w:lang w:val="en"/>
        </w:rPr>
        <w:t>.</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 xml:space="preserve">Koehn, P. (2004). Statistical significance tests for machine translation evaluation. In </w:t>
      </w:r>
      <w:r>
        <w:rPr>
          <w:rFonts w:ascii="Cambria" w:hAnsi="Cambria"/>
          <w:i/>
          <w:iCs/>
          <w:sz w:val="20"/>
          <w:szCs w:val="20"/>
          <w:lang w:val="en"/>
        </w:rPr>
        <w:t>Proceedings of EMNLP 2004</w:t>
      </w:r>
      <w:r>
        <w:rPr>
          <w:rFonts w:ascii="Cambria" w:hAnsi="Cambria"/>
          <w:sz w:val="20"/>
          <w:szCs w:val="20"/>
          <w:lang w:val="en"/>
        </w:rPr>
        <w:t xml:space="preserve"> (pp. 388–395). https://aclanthology.org/W04-3250</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Loshchilov, I., &amp; Hutter, F. (2019). De</w:t>
      </w:r>
      <w:r>
        <w:rPr>
          <w:rFonts w:ascii="Cambria" w:hAnsi="Cambria"/>
          <w:sz w:val="20"/>
          <w:szCs w:val="20"/>
          <w:lang w:val="en"/>
        </w:rPr>
        <w:t xml:space="preserve">coupled weight decay regularization. In </w:t>
      </w:r>
      <w:r>
        <w:rPr>
          <w:rFonts w:ascii="Cambria" w:hAnsi="Cambria"/>
          <w:i/>
          <w:iCs/>
          <w:sz w:val="20"/>
          <w:szCs w:val="20"/>
          <w:lang w:val="en"/>
        </w:rPr>
        <w:t>International Conference on Learning Representations (ICLR)</w:t>
      </w:r>
      <w:r>
        <w:rPr>
          <w:rFonts w:ascii="Cambria" w:hAnsi="Cambria"/>
          <w:sz w:val="20"/>
          <w:szCs w:val="20"/>
          <w:lang w:val="en"/>
        </w:rPr>
        <w:t>.</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 xml:space="preserve">Martin, G. L., Mswahili, M. E., &amp; Jeong, Y.-S. (2022). SwahBERT: Language model of Swahili. In </w:t>
      </w:r>
      <w:r>
        <w:rPr>
          <w:rFonts w:ascii="Cambria" w:hAnsi="Cambria"/>
          <w:i/>
          <w:iCs/>
          <w:sz w:val="20"/>
          <w:szCs w:val="20"/>
          <w:lang w:val="en"/>
        </w:rPr>
        <w:t>Proceedings of NAACL-HLT 2022</w:t>
      </w:r>
      <w:r>
        <w:rPr>
          <w:rFonts w:ascii="Cambria" w:hAnsi="Cambria"/>
          <w:sz w:val="20"/>
          <w:szCs w:val="20"/>
          <w:lang w:val="en"/>
        </w:rPr>
        <w:t xml:space="preserve"> (pp. 303–313). https://aclanth</w:t>
      </w:r>
      <w:r>
        <w:rPr>
          <w:rFonts w:ascii="Cambria" w:hAnsi="Cambria"/>
          <w:sz w:val="20"/>
          <w:szCs w:val="20"/>
          <w:lang w:val="en"/>
        </w:rPr>
        <w:t>ology.org/2022.naacl-main.23</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 xml:space="preserve">Mosbach, M., Andriushchenko, M., &amp; Klakow, D. (2021). On the stability of fine-tuning BERT: Misconceptions, explanations, and strong baselines. In </w:t>
      </w:r>
      <w:r>
        <w:rPr>
          <w:rFonts w:ascii="Cambria" w:hAnsi="Cambria"/>
          <w:i/>
          <w:iCs/>
          <w:sz w:val="20"/>
          <w:szCs w:val="20"/>
          <w:lang w:val="en"/>
        </w:rPr>
        <w:t>International Conference on Learning Representations (ICLR)</w:t>
      </w:r>
      <w:r>
        <w:rPr>
          <w:rFonts w:ascii="Cambria" w:hAnsi="Cambria"/>
          <w:sz w:val="20"/>
          <w:szCs w:val="20"/>
          <w:lang w:val="en"/>
        </w:rPr>
        <w:t>.</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Muhammad, S. H., Ad</w:t>
      </w:r>
      <w:r>
        <w:rPr>
          <w:rFonts w:ascii="Cambria" w:hAnsi="Cambria"/>
          <w:sz w:val="20"/>
          <w:szCs w:val="20"/>
          <w:lang w:val="en"/>
        </w:rPr>
        <w:t xml:space="preserve">elani, D. I., Ruder, S., Ahmad, I. S., Abdulmumin, I., Bello, B. S., et al. (2022). NaijaSenti: A Nigerian Twitter sentiment corpus for multilingual sentiment analysis. In </w:t>
      </w:r>
      <w:r>
        <w:rPr>
          <w:rFonts w:ascii="Cambria" w:hAnsi="Cambria"/>
          <w:i/>
          <w:iCs/>
          <w:sz w:val="20"/>
          <w:szCs w:val="20"/>
          <w:lang w:val="en"/>
        </w:rPr>
        <w:t>Proceedings of LREC 2022</w:t>
      </w:r>
      <w:r>
        <w:rPr>
          <w:rFonts w:ascii="Cambria" w:hAnsi="Cambria"/>
          <w:sz w:val="20"/>
          <w:szCs w:val="20"/>
          <w:lang w:val="en"/>
        </w:rPr>
        <w:t xml:space="preserve"> (pp. 590–602). https://aclanthology.org/2022.lrec-1.63</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Muha</w:t>
      </w:r>
      <w:r>
        <w:rPr>
          <w:rFonts w:ascii="Cambria" w:hAnsi="Cambria"/>
          <w:sz w:val="20"/>
          <w:szCs w:val="20"/>
          <w:lang w:val="en"/>
        </w:rPr>
        <w:t xml:space="preserve">mmad, S. H., Abdulmumin, I., Ayele, A. A., Ousidhoum, N., Adelani, D. I., Yimam, S. M., et al. (2023a). AfriSenti: A Twitter sentiment analysis benchmark for African languages. In </w:t>
      </w:r>
      <w:r>
        <w:rPr>
          <w:rFonts w:ascii="Cambria" w:hAnsi="Cambria"/>
          <w:i/>
          <w:iCs/>
          <w:sz w:val="20"/>
          <w:szCs w:val="20"/>
          <w:lang w:val="en"/>
        </w:rPr>
        <w:t>Proceedings of EMNLP 2023</w:t>
      </w:r>
      <w:r>
        <w:rPr>
          <w:rFonts w:ascii="Cambria" w:hAnsi="Cambria"/>
          <w:sz w:val="20"/>
          <w:szCs w:val="20"/>
          <w:lang w:val="en"/>
        </w:rPr>
        <w:t xml:space="preserve"> (pp. 13968–13981). https://aclanthology.org/2023.e</w:t>
      </w:r>
      <w:r>
        <w:rPr>
          <w:rFonts w:ascii="Cambria" w:hAnsi="Cambria"/>
          <w:sz w:val="20"/>
          <w:szCs w:val="20"/>
          <w:lang w:val="en"/>
        </w:rPr>
        <w:t>mnlp-main.862. Dataset: https://huggingface.co/datasets/shmuhammad/AfriSenti-twitter-sentiment (CC BY 4.0).</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Muhammad, S. H., Abdulmumin, I., Yimam, S. M., Adelani, D. I., Ahmad, I. S., Ousidhoum, N., et al. (2023b). SemEval-2023 Task 12: Sentiment analysis</w:t>
      </w:r>
      <w:r>
        <w:rPr>
          <w:rFonts w:ascii="Cambria" w:hAnsi="Cambria"/>
          <w:sz w:val="20"/>
          <w:szCs w:val="20"/>
          <w:lang w:val="en"/>
        </w:rPr>
        <w:t xml:space="preserve"> for African languages (AfriSenti-SemEval). In </w:t>
      </w:r>
      <w:r>
        <w:rPr>
          <w:rFonts w:ascii="Cambria" w:hAnsi="Cambria"/>
          <w:i/>
          <w:iCs/>
          <w:sz w:val="20"/>
          <w:szCs w:val="20"/>
          <w:lang w:val="en"/>
        </w:rPr>
        <w:t>Proceedings of SemEval-2023</w:t>
      </w:r>
      <w:r>
        <w:rPr>
          <w:rFonts w:ascii="Cambria" w:hAnsi="Cambria"/>
          <w:sz w:val="20"/>
          <w:szCs w:val="20"/>
          <w:lang w:val="en"/>
        </w:rPr>
        <w:t xml:space="preserve"> (pp. 2319–2337). https://aclanthology.org/2023.semeval-1.315</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Nekoto, W., Marivate, V., Matsila, T., Fasubaa, T., Kolawole, T., Fagbohungbe, T., et al. (2020). Participatory research</w:t>
      </w:r>
      <w:r>
        <w:rPr>
          <w:rFonts w:ascii="Cambria" w:hAnsi="Cambria"/>
          <w:sz w:val="20"/>
          <w:szCs w:val="20"/>
          <w:lang w:val="en"/>
        </w:rPr>
        <w:t xml:space="preserve"> for low-resourced machine translation: A case study in African languages. In </w:t>
      </w:r>
      <w:r>
        <w:rPr>
          <w:rFonts w:ascii="Cambria" w:hAnsi="Cambria"/>
          <w:i/>
          <w:iCs/>
          <w:sz w:val="20"/>
          <w:szCs w:val="20"/>
          <w:lang w:val="en"/>
        </w:rPr>
        <w:t>Findings of the Association for Computational Linguistics: EMNLP 2020</w:t>
      </w:r>
      <w:r>
        <w:rPr>
          <w:rFonts w:ascii="Cambria" w:hAnsi="Cambria"/>
          <w:sz w:val="20"/>
          <w:szCs w:val="20"/>
          <w:lang w:val="en"/>
        </w:rPr>
        <w:t xml:space="preserve"> (pp. 2144–2160). https://aclanthology.org/2020.findings-emnlp.195</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Ogueji, K., Zhu, Y., &amp; Lin, J. (2021). Sma</w:t>
      </w:r>
      <w:r>
        <w:rPr>
          <w:rFonts w:ascii="Cambria" w:hAnsi="Cambria"/>
          <w:sz w:val="20"/>
          <w:szCs w:val="20"/>
          <w:lang w:val="en"/>
        </w:rPr>
        <w:t xml:space="preserve">ll data? No problem! Exploring the viability of pretrained multilingual language models for low-resourced languages. In </w:t>
      </w:r>
      <w:r>
        <w:rPr>
          <w:rFonts w:ascii="Cambria" w:hAnsi="Cambria"/>
          <w:i/>
          <w:iCs/>
          <w:sz w:val="20"/>
          <w:szCs w:val="20"/>
          <w:lang w:val="en"/>
        </w:rPr>
        <w:t>Proceedings of the 1st Workshop on Multilingual Representation Learning</w:t>
      </w:r>
      <w:r>
        <w:rPr>
          <w:rFonts w:ascii="Cambria" w:hAnsi="Cambria"/>
          <w:sz w:val="20"/>
          <w:szCs w:val="20"/>
          <w:lang w:val="en"/>
        </w:rPr>
        <w:t xml:space="preserve"> (pp. 116–126). https://aclanthology.org/2021.mrl-1.11</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Paszke, A.</w:t>
      </w:r>
      <w:r>
        <w:rPr>
          <w:rFonts w:ascii="Cambria" w:hAnsi="Cambria"/>
          <w:sz w:val="20"/>
          <w:szCs w:val="20"/>
          <w:lang w:val="en"/>
        </w:rPr>
        <w:t xml:space="preserve">, Gross, S., Massa, F., Lerer, A., Bradbury, J., Chanan, G., et al. (2019). PyTorch: An imperative style, high-performance deep learning library. In </w:t>
      </w:r>
      <w:r>
        <w:rPr>
          <w:rFonts w:ascii="Cambria" w:hAnsi="Cambria"/>
          <w:i/>
          <w:iCs/>
          <w:sz w:val="20"/>
          <w:szCs w:val="20"/>
          <w:lang w:val="en"/>
        </w:rPr>
        <w:t>Advances in Neural Information Processing Systems 32</w:t>
      </w:r>
      <w:r>
        <w:rPr>
          <w:rFonts w:ascii="Cambria" w:hAnsi="Cambria"/>
          <w:sz w:val="20"/>
          <w:szCs w:val="20"/>
          <w:lang w:val="en"/>
        </w:rPr>
        <w:t>.</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Pedregosa, F., Varoquaux, G., Gramfort, A., Michel, V</w:t>
      </w:r>
      <w:r>
        <w:rPr>
          <w:rFonts w:ascii="Cambria" w:hAnsi="Cambria"/>
          <w:sz w:val="20"/>
          <w:szCs w:val="20"/>
          <w:lang w:val="en"/>
        </w:rPr>
        <w:t xml:space="preserve">., Thirion, B., Grisel, O., et al. (2011). Scikit-learn: Machine learning in Python. </w:t>
      </w:r>
      <w:r>
        <w:rPr>
          <w:rFonts w:ascii="Cambria" w:hAnsi="Cambria"/>
          <w:i/>
          <w:iCs/>
          <w:sz w:val="20"/>
          <w:szCs w:val="20"/>
          <w:lang w:val="en"/>
        </w:rPr>
        <w:t>Journal of Machine Learning Research, 12</w:t>
      </w:r>
      <w:r>
        <w:rPr>
          <w:rFonts w:ascii="Cambria" w:hAnsi="Cambria"/>
          <w:sz w:val="20"/>
          <w:szCs w:val="20"/>
          <w:lang w:val="en"/>
        </w:rPr>
        <w:t>, 2825–2830.</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Rust, P., Pfeiffer, J., Vulić, I., Ruder, S., &amp; Gurevych, I. (2021). How good is your tokenizer? On the monolingual pe</w:t>
      </w:r>
      <w:r>
        <w:rPr>
          <w:rFonts w:ascii="Cambria" w:hAnsi="Cambria"/>
          <w:sz w:val="20"/>
          <w:szCs w:val="20"/>
          <w:lang w:val="en"/>
        </w:rPr>
        <w:t xml:space="preserve">rformance of multilingual language models. In </w:t>
      </w:r>
      <w:r>
        <w:rPr>
          <w:rFonts w:ascii="Cambria" w:hAnsi="Cambria"/>
          <w:i/>
          <w:iCs/>
          <w:sz w:val="20"/>
          <w:szCs w:val="20"/>
          <w:lang w:val="en"/>
        </w:rPr>
        <w:t>Proceedings of ACL-IJCNLP 2021</w:t>
      </w:r>
      <w:r>
        <w:rPr>
          <w:rFonts w:ascii="Cambria" w:hAnsi="Cambria"/>
          <w:sz w:val="20"/>
          <w:szCs w:val="20"/>
          <w:lang w:val="en"/>
        </w:rPr>
        <w:t xml:space="preserve"> (pp. 3118–3135). https://aclanthology.org/2021.acl-long.243</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 xml:space="preserve">Salton, G., &amp; Buckley, C. (1988). Term-weighting approaches in automatic text retrieval. </w:t>
      </w:r>
      <w:r>
        <w:rPr>
          <w:rFonts w:ascii="Cambria" w:hAnsi="Cambria"/>
          <w:i/>
          <w:iCs/>
          <w:sz w:val="20"/>
          <w:szCs w:val="20"/>
          <w:lang w:val="en"/>
        </w:rPr>
        <w:t xml:space="preserve">Information Processing &amp; </w:t>
      </w:r>
      <w:r>
        <w:rPr>
          <w:rFonts w:ascii="Cambria" w:hAnsi="Cambria"/>
          <w:i/>
          <w:iCs/>
          <w:sz w:val="20"/>
          <w:szCs w:val="20"/>
          <w:lang w:val="en"/>
        </w:rPr>
        <w:t>Management, 24</w:t>
      </w:r>
      <w:r>
        <w:rPr>
          <w:rFonts w:ascii="Cambria" w:hAnsi="Cambria"/>
          <w:sz w:val="20"/>
          <w:szCs w:val="20"/>
          <w:lang w:val="en"/>
        </w:rPr>
        <w:t>(5), 513–523.</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 xml:space="preserve">Streamlit Inc. (2026). </w:t>
      </w:r>
      <w:r>
        <w:rPr>
          <w:rFonts w:ascii="Cambria" w:hAnsi="Cambria"/>
          <w:i/>
          <w:iCs/>
          <w:sz w:val="20"/>
          <w:szCs w:val="20"/>
          <w:lang w:val="en"/>
        </w:rPr>
        <w:t>Streamlit Community Cloud</w:t>
      </w:r>
      <w:r>
        <w:rPr>
          <w:rFonts w:ascii="Cambria" w:hAnsi="Cambria"/>
          <w:sz w:val="20"/>
          <w:szCs w:val="20"/>
          <w:lang w:val="en"/>
        </w:rPr>
        <w:t xml:space="preserve"> [Software platform]. https://streamlit.io/cloud</w:t>
      </w:r>
    </w:p>
    <w:p w:rsidR="00000000" w:rsidRDefault="00C0753F">
      <w:pPr>
        <w:spacing w:before="60" w:after="60"/>
        <w:ind w:hanging="480"/>
        <w:divId w:val="1199392243"/>
        <w:rPr>
          <w:rFonts w:ascii="Cambria" w:hAnsi="Cambria"/>
          <w:sz w:val="20"/>
          <w:szCs w:val="20"/>
          <w:lang w:val="en"/>
        </w:rPr>
      </w:pPr>
      <w:r>
        <w:rPr>
          <w:rFonts w:ascii="Cambria" w:hAnsi="Cambria"/>
          <w:sz w:val="20"/>
          <w:szCs w:val="20"/>
          <w:lang w:val="en"/>
        </w:rPr>
        <w:t xml:space="preserve">Wolf, T., Debut, L., Sanh, V., Chaumond, J., Delangue, C., Moi, A., et al. (2020). Transformers: State-of-the-art natural language </w:t>
      </w:r>
      <w:r>
        <w:rPr>
          <w:rFonts w:ascii="Cambria" w:hAnsi="Cambria"/>
          <w:sz w:val="20"/>
          <w:szCs w:val="20"/>
          <w:lang w:val="en"/>
        </w:rPr>
        <w:t xml:space="preserve">processing. In </w:t>
      </w:r>
      <w:r>
        <w:rPr>
          <w:rFonts w:ascii="Cambria" w:hAnsi="Cambria"/>
          <w:i/>
          <w:iCs/>
          <w:sz w:val="20"/>
          <w:szCs w:val="20"/>
          <w:lang w:val="en"/>
        </w:rPr>
        <w:t>Proceedings of EMNLP 2020: System Demonstrations</w:t>
      </w:r>
      <w:r>
        <w:rPr>
          <w:rFonts w:ascii="Cambria" w:hAnsi="Cambria"/>
          <w:sz w:val="20"/>
          <w:szCs w:val="20"/>
          <w:lang w:val="en"/>
        </w:rPr>
        <w:t xml:space="preserve"> (pp. 38–45). https://aclanthology.org/2020.emnlp-demos.6</w:t>
      </w:r>
    </w:p>
    <w:p w:rsidR="00000000" w:rsidRDefault="00C0753F">
      <w:pPr>
        <w:spacing w:before="60" w:after="60"/>
        <w:ind w:hanging="480"/>
        <w:divId w:val="1199392243"/>
        <w:rPr>
          <w:rFonts w:ascii="Cambria" w:hAnsi="Cambria"/>
          <w:sz w:val="20"/>
          <w:szCs w:val="20"/>
          <w:lang w:val="en"/>
        </w:rPr>
      </w:pPr>
      <w:r>
        <w:rPr>
          <w:rFonts w:ascii="Cambria" w:hAnsi="Cambria"/>
          <w:b/>
          <w:bCs/>
          <w:sz w:val="20"/>
          <w:szCs w:val="20"/>
          <w:lang w:val="en"/>
        </w:rPr>
        <w:t>Models used:</w:t>
      </w:r>
      <w:r>
        <w:rPr>
          <w:rFonts w:ascii="Cambria" w:hAnsi="Cambria"/>
          <w:sz w:val="20"/>
          <w:szCs w:val="20"/>
          <w:lang w:val="en"/>
        </w:rPr>
        <w:t xml:space="preserve"> </w:t>
      </w:r>
      <w:r>
        <w:rPr>
          <w:rStyle w:val="HTMLCode"/>
          <w:lang w:val="en"/>
        </w:rPr>
        <w:t>castorini/afriberta_large</w:t>
      </w:r>
      <w:r>
        <w:rPr>
          <w:rFonts w:ascii="Cambria" w:hAnsi="Cambria"/>
          <w:sz w:val="20"/>
          <w:szCs w:val="20"/>
          <w:lang w:val="en"/>
        </w:rPr>
        <w:t xml:space="preserve">, </w:t>
      </w:r>
      <w:r>
        <w:rPr>
          <w:rStyle w:val="HTMLCode"/>
          <w:lang w:val="en"/>
        </w:rPr>
        <w:t>Davlan/afro-xlmr-base</w:t>
      </w:r>
      <w:r>
        <w:rPr>
          <w:rFonts w:ascii="Cambria" w:hAnsi="Cambria"/>
          <w:sz w:val="20"/>
          <w:szCs w:val="20"/>
          <w:lang w:val="en"/>
        </w:rPr>
        <w:t xml:space="preserve">, </w:t>
      </w:r>
      <w:r>
        <w:rPr>
          <w:rStyle w:val="HTMLCode"/>
          <w:lang w:val="en"/>
        </w:rPr>
        <w:t>FacebookAI/xlm-roberta-base</w:t>
      </w:r>
      <w:r>
        <w:rPr>
          <w:rFonts w:ascii="Cambria" w:hAnsi="Cambria"/>
          <w:sz w:val="20"/>
          <w:szCs w:val="20"/>
          <w:lang w:val="en"/>
        </w:rPr>
        <w:t xml:space="preserve">, </w:t>
      </w:r>
      <w:r>
        <w:rPr>
          <w:rStyle w:val="HTMLCode"/>
          <w:lang w:val="en"/>
        </w:rPr>
        <w:t>google-bert/bert-base-multilingual-cased</w:t>
      </w:r>
      <w:r>
        <w:rPr>
          <w:rFonts w:ascii="Cambria" w:hAnsi="Cambria"/>
          <w:sz w:val="20"/>
          <w:szCs w:val="20"/>
          <w:lang w:val="en"/>
        </w:rPr>
        <w:t xml:space="preserve"> </w:t>
      </w:r>
      <w:r>
        <w:rPr>
          <w:rFonts w:ascii="Cambria" w:hAnsi="Cambria"/>
          <w:sz w:val="20"/>
          <w:szCs w:val="20"/>
          <w:lang w:val="en"/>
        </w:rPr>
        <w:t xml:space="preserve">(Hugging Face Hub); fastText </w:t>
      </w:r>
      <w:r>
        <w:rPr>
          <w:rStyle w:val="HTMLCode"/>
          <w:lang w:val="en"/>
        </w:rPr>
        <w:t>cc.sw.300</w:t>
      </w:r>
      <w:r>
        <w:rPr>
          <w:rFonts w:ascii="Cambria" w:hAnsi="Cambria"/>
          <w:sz w:val="20"/>
          <w:szCs w:val="20"/>
          <w:lang w:val="en"/>
        </w:rPr>
        <w:t xml:space="preserve"> vectors (https://fasttext.cc/docs/en/crawl-vectors.html).</w:t>
      </w:r>
    </w:p>
    <w:sectPr w:rsidR="00000000" w:rsidSect="00C0753F">
      <w:pgSz w:w="11907" w:h="16839"/>
      <w:pgMar w:top="1247" w:right="1247" w:bottom="1361" w:left="124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F2C4B"/>
    <w:multiLevelType w:val="multilevel"/>
    <w:tmpl w:val="F0F0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E00E3"/>
    <w:multiLevelType w:val="multilevel"/>
    <w:tmpl w:val="43C6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8474C"/>
    <w:multiLevelType w:val="multilevel"/>
    <w:tmpl w:val="F1D0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C7AD0"/>
    <w:multiLevelType w:val="multilevel"/>
    <w:tmpl w:val="B990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61285"/>
    <w:multiLevelType w:val="multilevel"/>
    <w:tmpl w:val="79B2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F215F"/>
    <w:multiLevelType w:val="multilevel"/>
    <w:tmpl w:val="F334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A2445"/>
    <w:multiLevelType w:val="multilevel"/>
    <w:tmpl w:val="47388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366E10"/>
    <w:multiLevelType w:val="multilevel"/>
    <w:tmpl w:val="6D7A7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6D288A"/>
    <w:multiLevelType w:val="multilevel"/>
    <w:tmpl w:val="F98A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91A7F"/>
    <w:multiLevelType w:val="multilevel"/>
    <w:tmpl w:val="769E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DA4DD9"/>
    <w:multiLevelType w:val="multilevel"/>
    <w:tmpl w:val="6B2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A7567"/>
    <w:multiLevelType w:val="multilevel"/>
    <w:tmpl w:val="8672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7A4891"/>
    <w:multiLevelType w:val="multilevel"/>
    <w:tmpl w:val="6ABA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302F6F"/>
    <w:multiLevelType w:val="multilevel"/>
    <w:tmpl w:val="D098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901F2"/>
    <w:multiLevelType w:val="multilevel"/>
    <w:tmpl w:val="AA9A6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910FA1"/>
    <w:multiLevelType w:val="multilevel"/>
    <w:tmpl w:val="964C7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A74141"/>
    <w:multiLevelType w:val="multilevel"/>
    <w:tmpl w:val="1E2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80D28"/>
    <w:multiLevelType w:val="multilevel"/>
    <w:tmpl w:val="B436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D6462F"/>
    <w:multiLevelType w:val="multilevel"/>
    <w:tmpl w:val="70ECAA4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16"/>
  </w:num>
  <w:num w:numId="2">
    <w:abstractNumId w:val="12"/>
  </w:num>
  <w:num w:numId="3">
    <w:abstractNumId w:val="6"/>
  </w:num>
  <w:num w:numId="4">
    <w:abstractNumId w:val="5"/>
  </w:num>
  <w:num w:numId="5">
    <w:abstractNumId w:val="18"/>
  </w:num>
  <w:num w:numId="6">
    <w:abstractNumId w:val="0"/>
  </w:num>
  <w:num w:numId="7">
    <w:abstractNumId w:val="11"/>
  </w:num>
  <w:num w:numId="8">
    <w:abstractNumId w:val="1"/>
  </w:num>
  <w:num w:numId="9">
    <w:abstractNumId w:val="15"/>
  </w:num>
  <w:num w:numId="10">
    <w:abstractNumId w:val="2"/>
  </w:num>
  <w:num w:numId="11">
    <w:abstractNumId w:val="4"/>
  </w:num>
  <w:num w:numId="12">
    <w:abstractNumId w:val="3"/>
  </w:num>
  <w:num w:numId="13">
    <w:abstractNumId w:val="13"/>
  </w:num>
  <w:num w:numId="14">
    <w:abstractNumId w:val="9"/>
  </w:num>
  <w:num w:numId="15">
    <w:abstractNumId w:val="10"/>
  </w:num>
  <w:num w:numId="16">
    <w:abstractNumId w:val="7"/>
  </w:num>
  <w:num w:numId="17">
    <w:abstractNumId w:val="8"/>
  </w:num>
  <w:num w:numId="18">
    <w:abstractNumId w:val="14"/>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C0753F"/>
    <w:rsid w:val="00C07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43A33EC-447A-4541-918D-85F5C19AC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48" w:after="72"/>
      <w:jc w:val="center"/>
      <w:outlineLvl w:val="0"/>
    </w:pPr>
    <w:rPr>
      <w:b/>
      <w:bCs/>
      <w:kern w:val="36"/>
      <w:sz w:val="36"/>
      <w:szCs w:val="36"/>
    </w:rPr>
  </w:style>
  <w:style w:type="paragraph" w:styleId="Heading2">
    <w:name w:val="heading 2"/>
    <w:basedOn w:val="Normal"/>
    <w:link w:val="Heading2Char"/>
    <w:uiPriority w:val="9"/>
    <w:qFormat/>
    <w:pPr>
      <w:keepNext/>
      <w:spacing w:before="336" w:after="96"/>
      <w:outlineLvl w:val="1"/>
    </w:pPr>
    <w:rPr>
      <w:b/>
      <w:bCs/>
      <w:sz w:val="27"/>
      <w:szCs w:val="27"/>
    </w:rPr>
  </w:style>
  <w:style w:type="paragraph" w:styleId="Heading3">
    <w:name w:val="heading 3"/>
    <w:basedOn w:val="Normal"/>
    <w:link w:val="Heading3Char"/>
    <w:uiPriority w:val="9"/>
    <w:qFormat/>
    <w:pPr>
      <w:keepNext/>
      <w:spacing w:before="264" w:after="72"/>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FF"/>
      <w:u w:val="none"/>
      <w:effect w:val="none"/>
    </w:rPr>
  </w:style>
  <w:style w:type="character" w:styleId="FollowedHyperlink">
    <w:name w:val="FollowedHyperlink"/>
    <w:basedOn w:val="DefaultParagraphFont"/>
    <w:uiPriority w:val="99"/>
    <w:semiHidden/>
    <w:unhideWhenUsed/>
    <w:rPr>
      <w:strike w:val="0"/>
      <w:dstrike w:val="0"/>
      <w:color w:val="800080"/>
      <w:u w:val="none"/>
      <w:effect w:val="none"/>
    </w:rPr>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paragraph" w:customStyle="1" w:styleId="msonormal0">
    <w:name w:val="msonormal"/>
    <w:basedOn w:val="Normal"/>
    <w:pPr>
      <w:spacing w:before="108" w:after="108"/>
      <w:jc w:val="both"/>
    </w:pPr>
  </w:style>
  <w:style w:type="paragraph" w:styleId="NormalWeb">
    <w:name w:val="Normal (Web)"/>
    <w:basedOn w:val="Normal"/>
    <w:uiPriority w:val="99"/>
    <w:semiHidden/>
    <w:unhideWhenUsed/>
    <w:pPr>
      <w:spacing w:before="108" w:after="108"/>
      <w:jc w:val="both"/>
    </w:pPr>
  </w:style>
  <w:style w:type="paragraph" w:customStyle="1" w:styleId="subtitle">
    <w:name w:val="subtitle"/>
    <w:basedOn w:val="Normal"/>
    <w:pPr>
      <w:spacing w:after="240"/>
      <w:jc w:val="center"/>
    </w:pPr>
  </w:style>
  <w:style w:type="paragraph" w:customStyle="1" w:styleId="links">
    <w:name w:val="links"/>
    <w:basedOn w:val="Normal"/>
    <w:pPr>
      <w:spacing w:before="192" w:after="288"/>
      <w:jc w:val="both"/>
    </w:pPr>
    <w:rPr>
      <w:sz w:val="21"/>
      <w:szCs w:val="21"/>
    </w:rPr>
  </w:style>
  <w:style w:type="paragraph" w:customStyle="1" w:styleId="abstract">
    <w:name w:val="abstract"/>
    <w:basedOn w:val="Normal"/>
    <w:pPr>
      <w:spacing w:after="288"/>
      <w:ind w:left="680" w:right="680"/>
      <w:jc w:val="both"/>
    </w:pPr>
    <w:rPr>
      <w:sz w:val="21"/>
      <w:szCs w:val="21"/>
    </w:rPr>
  </w:style>
  <w:style w:type="paragraph" w:customStyle="1" w:styleId="caption">
    <w:name w:val="caption"/>
    <w:basedOn w:val="Normal"/>
    <w:pPr>
      <w:spacing w:before="48" w:after="240"/>
      <w:jc w:val="center"/>
    </w:pPr>
    <w:rPr>
      <w:sz w:val="19"/>
      <w:szCs w:val="19"/>
    </w:rPr>
  </w:style>
  <w:style w:type="paragraph" w:customStyle="1" w:styleId="sw">
    <w:name w:val="sw"/>
    <w:basedOn w:val="Normal"/>
    <w:pPr>
      <w:spacing w:before="108" w:after="108"/>
      <w:jc w:val="both"/>
    </w:pPr>
    <w:rPr>
      <w:i/>
      <w:iCs/>
    </w:rPr>
  </w:style>
  <w:style w:type="character" w:customStyle="1" w:styleId="sw1">
    <w:name w:val="sw1"/>
    <w:basedOn w:val="DefaultParagraphFon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86453">
      <w:marLeft w:val="0"/>
      <w:marRight w:val="0"/>
      <w:marTop w:val="192"/>
      <w:marBottom w:val="288"/>
      <w:divBdr>
        <w:top w:val="none" w:sz="0" w:space="0" w:color="auto"/>
        <w:left w:val="none" w:sz="0" w:space="0" w:color="auto"/>
        <w:bottom w:val="none" w:sz="0" w:space="0" w:color="auto"/>
        <w:right w:val="none" w:sz="0" w:space="0" w:color="auto"/>
      </w:divBdr>
    </w:div>
    <w:div w:id="889262827">
      <w:marLeft w:val="680"/>
      <w:marRight w:val="680"/>
      <w:marTop w:val="0"/>
      <w:marBottom w:val="288"/>
      <w:divBdr>
        <w:top w:val="none" w:sz="0" w:space="0" w:color="auto"/>
        <w:left w:val="none" w:sz="0" w:space="0" w:color="auto"/>
        <w:bottom w:val="none" w:sz="0" w:space="0" w:color="auto"/>
        <w:right w:val="none" w:sz="0" w:space="0" w:color="auto"/>
      </w:divBdr>
    </w:div>
    <w:div w:id="119939224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iswahili-sentiment.streamlit.app/" TargetMode="External"/><Relationship Id="rId3" Type="http://schemas.openxmlformats.org/officeDocument/2006/relationships/settings" Target="settings.xml"/><Relationship Id="rId7" Type="http://schemas.openxmlformats.org/officeDocument/2006/relationships/hyperlink" Target="https://huggingface.co/RubaxTyra/kiswahili-sentiment"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iswahili-sentiment.streamlit.app/" TargetMode="External"/><Relationship Id="rId11" Type="http://schemas.openxmlformats.org/officeDocument/2006/relationships/image" Target="media/image4.png"/><Relationship Id="rId5" Type="http://schemas.openxmlformats.org/officeDocument/2006/relationships/hyperlink" Target="https://github.com/Joellate/kiswahili-sentiment-analysis"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5807</Words>
  <Characters>33370</Characters>
  <Application>Microsoft Office Word</Application>
  <DocSecurity>4</DocSecurity>
  <Lines>2674</Lines>
  <Paragraphs>421</Paragraphs>
  <ScaleCrop>false</ScaleCrop>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Sentiment Classification of Kiswahili Tweets</dc:title>
  <dc:subject/>
  <dc:creator>Teta Joella</dc:creator>
  <cp:keywords/>
  <dc:description/>
  <cp:lastModifiedBy>AltTronic</cp:lastModifiedBy>
  <cp:revision>2</cp:revision>
  <dcterms:created xsi:type="dcterms:W3CDTF">2026-10-13T08:10:00Z</dcterms:created>
  <dcterms:modified xsi:type="dcterms:W3CDTF">2026-10-13T08:10:00Z</dcterms:modified>
</cp:coreProperties>
</file>