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主观题模板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一、名词解释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解剖学姿势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当进行剧烈的体育运动时人体主要的产热器官是骨骼肌，产热原理是由血液提供的氧气与该部位的有机物进行化学反应。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在外源性凝血途径中，参加的凝血因子并非全部存在于血液中，还有外来的凝血因子参与止血。这一过程是从组织因子暴露于血液而启动，到因子Ⅹ被激活的过程。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二、填空题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解剖学姿势是身体直立，两眼向前平视，上肢下垂，手掌_________，下肢并拢，足尖__________。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同上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</w:t>
      </w:r>
      <w:r>
        <w:rPr>
          <w:rFonts w:hint="eastAsia"/>
          <w:b w:val="0"/>
          <w:bCs w:val="0"/>
          <w:lang w:val="en-US" w:eastAsia="zh-CN"/>
        </w:rPr>
        <w:t xml:space="preserve"> 向前、向前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解析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</w:rPr>
        <w:t>参加的凝血因子并非全部存在于血液中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简答题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简述皮肤系统如何维持体温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当进行剧烈的体育运动时人体主要的产热器官是骨骼肌，产热原理是由血液提供的氧气与该部位的有机物进行化学反应。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在外源性凝血途径中，参加的凝血因子并非全部存在于血液中，还有外来的凝血因子参与止血。这一过程是从组织因子暴露于血液而启动，到因子Ⅹ被激活的过程。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其他题型（计算题画图题）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注意：</w:t>
      </w:r>
    </w:p>
    <w:p>
      <w:pPr>
        <w:rPr>
          <w:rFonts w:hint="eastAsia"/>
          <w:b w:val="0"/>
          <w:bCs w:val="0"/>
          <w:color w:val="FF0000"/>
          <w:u w:val="single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1.题目要有编号，</w:t>
      </w:r>
      <w:r>
        <w:rPr>
          <w:rFonts w:hint="eastAsia"/>
          <w:b w:val="0"/>
          <w:bCs w:val="0"/>
          <w:color w:val="FF0000"/>
          <w:u w:val="single"/>
          <w:lang w:val="en-US" w:eastAsia="zh-CN"/>
        </w:rPr>
        <w:t>没有解析的可以不写解析。</w:t>
      </w:r>
    </w:p>
    <w:p>
      <w:pPr>
        <w:rPr>
          <w:rFonts w:hint="eastAsia"/>
          <w:b w:val="0"/>
          <w:bCs w:val="0"/>
          <w:color w:val="FF0000"/>
          <w:u w:val="single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2.</w:t>
      </w:r>
      <w:r>
        <w:rPr>
          <w:rFonts w:hint="eastAsia"/>
          <w:b w:val="0"/>
          <w:bCs w:val="0"/>
          <w:color w:val="FF0000"/>
          <w:u w:val="single"/>
          <w:lang w:val="en-US" w:eastAsia="zh-CN"/>
        </w:rPr>
        <w:t>如果一段内容没有写到行尾，换行到第二行了，此时应该去除换行。</w:t>
      </w:r>
    </w:p>
    <w:p>
      <w:pPr>
        <w:rPr>
          <w:rFonts w:hint="default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举例：</w:t>
      </w:r>
    </w:p>
    <w:p>
      <w:pPr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答案 我们都爱吃水果，其中：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我喜欢芒果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小明喜欢柿子</w:t>
      </w:r>
    </w:p>
    <w:p>
      <w:pPr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应该改为 我们都爱吃水果，其中：①　我喜欢芒果②　小明喜欢柿子</w:t>
      </w:r>
    </w:p>
    <w:p>
      <w:pPr>
        <w:numPr>
          <w:ilvl w:val="0"/>
          <w:numId w:val="3"/>
        </w:num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若有其他题型，按照上述情况录入。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若答案或者解析中存在图片表格复杂公式（必须通过公式模板才能输入的）等，则将该答案后面加上[非文字]，如：</w:t>
      </w:r>
      <w:r>
        <w:rPr>
          <w:rFonts w:hint="eastAsia"/>
          <w:b/>
          <w:bCs/>
          <w:lang w:val="en-US" w:eastAsia="zh-CN"/>
        </w:rPr>
        <w:t>答案[非文字]</w:t>
      </w:r>
      <w:r>
        <w:rPr>
          <w:rFonts w:hint="eastAsia"/>
          <w:lang w:val="en-US" w:eastAsia="zh-CN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/>
                    <w:lang w:val="en-US"/>
                  </w:rPr>
                  <m:t>x+a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m:rPr/>
          <w:rPr>
            <w:rFonts w:ascii="Cambria Math" w:hAnsi="Cambria Math"/>
            <w:lang w:val="en-US"/>
          </w:rPr>
          <m:t>=</m:t>
        </m:r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ascii="Cambria Math" w:hAnsi="Cambria Math"/>
                <w:lang w:val="en-US"/>
              </w:rPr>
              <m:t>k=0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en-US"/>
                  </w:rPr>
                  <m:t>n−k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补充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不同题型之间，同一题型不同题目不要多加空行进行隔开。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文件以docx为后缀，不要doc的后缀。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7AAFA7"/>
    <w:multiLevelType w:val="singleLevel"/>
    <w:tmpl w:val="B17AAF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B0B07C"/>
    <w:multiLevelType w:val="singleLevel"/>
    <w:tmpl w:val="CEB0B07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6A20B9D"/>
    <w:multiLevelType w:val="singleLevel"/>
    <w:tmpl w:val="D6A20B9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5409538"/>
    <w:multiLevelType w:val="singleLevel"/>
    <w:tmpl w:val="7540953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24597573"/>
    <w:rsid w:val="0FA86645"/>
    <w:rsid w:val="15875F52"/>
    <w:rsid w:val="17A70B2D"/>
    <w:rsid w:val="24597573"/>
    <w:rsid w:val="359A28EE"/>
    <w:rsid w:val="4D516FCB"/>
    <w:rsid w:val="5889510A"/>
    <w:rsid w:val="5AC80B44"/>
    <w:rsid w:val="5B910ABF"/>
    <w:rsid w:val="64DF2BEF"/>
    <w:rsid w:val="66E8359A"/>
    <w:rsid w:val="694E20CA"/>
    <w:rsid w:val="69E12E28"/>
    <w:rsid w:val="6BA3608B"/>
    <w:rsid w:val="7600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588</Words>
  <Characters>611</Characters>
  <Lines>0</Lines>
  <Paragraphs>0</Paragraphs>
  <TotalTime>0</TotalTime>
  <ScaleCrop>false</ScaleCrop>
  <LinksUpToDate>false</LinksUpToDate>
  <CharactersWithSpaces>623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2023-04-07T07:05:00Z</dcterms:created>
  <dc:creator>查令十字街84号</dc:creator>
  <cp:lastModifiedBy>查令十字街84号</cp:lastModifiedBy>
  <dcterms:modified xsi:type="dcterms:W3CDTF">2023-04-21T13:20:20Z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261F2027D5BF4711B4632C3EA29389EB_13</vt:lpwstr>
  </property>
</Properties>
</file>