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7D612" w14:textId="07B99AB6" w:rsidR="008723B2" w:rsidRDefault="006F2064" w:rsidP="006F2064">
      <w:r>
        <w:t>Resultados 1</w:t>
      </w:r>
    </w:p>
    <w:p w14:paraId="7670F209" w14:textId="6BF0A90B" w:rsidR="006F2064" w:rsidRDefault="006F2064" w:rsidP="006F2064">
      <w:r>
        <w:t>Los resultados obtenidos a través de los métodos, son una serie de datos, que fueron introducidas a tablas para explicar los mismos.</w:t>
      </w:r>
    </w:p>
    <w:p w14:paraId="0A920D3A" w14:textId="4AECF582" w:rsidR="006F2064" w:rsidRDefault="006F2064" w:rsidP="006F2064">
      <w:r>
        <w:t>Se tomo datos de 3 elementos en distintos espacios donde la gravedad varia y se logra obtener un parámetro de la constante elástica además</w:t>
      </w:r>
      <w:r w:rsidR="00CD6316">
        <w:t xml:space="preserve"> de una gráfica que muestra la relación lineal entre la deformación unitaria y esfuerzo.</w:t>
      </w:r>
    </w:p>
    <w:p w14:paraId="7F934AAC" w14:textId="5E649ED2" w:rsidR="00CD6316" w:rsidRDefault="00CD6316" w:rsidP="006F2064">
      <w:r>
        <w:t>Cobre en Urano</w:t>
      </w:r>
    </w:p>
    <w:p w14:paraId="552DD3A0" w14:textId="17621921" w:rsidR="00CD6316" w:rsidRDefault="00CD6316" w:rsidP="006F2064">
      <w:r>
        <w:t>Se utilizo en el simulador un alambre de cobre con radio de 0,1[mm] y una longitud inicial de 0,5[m]; el valor de la gravedad usada es de 8.62[m/s^2]; se obtuvo…</w:t>
      </w:r>
    </w:p>
    <w:p w14:paraId="1DAB017E" w14:textId="77777777" w:rsidR="00CD6316" w:rsidRDefault="00CD6316" w:rsidP="006F2064"/>
    <w:p w14:paraId="52B7039D" w14:textId="4465105F" w:rsidR="00CD6316" w:rsidRDefault="00CD6316" w:rsidP="006F2064">
      <w:r>
        <w:t>Discusión</w:t>
      </w:r>
    </w:p>
    <w:p w14:paraId="7431DEEE" w14:textId="7130082E" w:rsidR="00CD6316" w:rsidRDefault="00CD6316" w:rsidP="006F2064">
      <w:r>
        <w:t>Los valores obtenidos en los resultados muestran el tamaño elevado del módulo de Young.</w:t>
      </w:r>
    </w:p>
    <w:p w14:paraId="5AB6CD5D" w14:textId="11737F7A" w:rsidR="00CD6316" w:rsidRDefault="00CD6316" w:rsidP="006F2064">
      <w:r>
        <w:t>Este valor debe</w:t>
      </w:r>
      <w:r w:rsidR="00AF2385">
        <w:t xml:space="preserve"> ser una constante específica para cada material como los valores obtenidos son experimentales existe variaciones entre una constante y otra.</w:t>
      </w:r>
    </w:p>
    <w:p w14:paraId="16EE1E33" w14:textId="53A9D272" w:rsidR="00AF2385" w:rsidRDefault="00AF2385" w:rsidP="006F2064">
      <w:r>
        <w:t>En el cuadro 1 y 2 se observa la variación que existe entre los valores del módulo de Young, se observa que existe en distintos espacios.</w:t>
      </w:r>
    </w:p>
    <w:p w14:paraId="34FB4671" w14:textId="4BF9BE32" w:rsidR="00AF2385" w:rsidRDefault="00AF2385" w:rsidP="006F2064">
      <w:r>
        <w:t>Sin embargo, el cuadro 3 se observa que existe una pequeña variación entre constantes; dando un valor fijo.</w:t>
      </w:r>
    </w:p>
    <w:p w14:paraId="47024F51" w14:textId="1214987D" w:rsidR="00AF2385" w:rsidRDefault="00AF2385" w:rsidP="006F2064">
      <w:r>
        <w:t>En cuanto a las figuras 1,2 y 3, se observa claramente rectas que no son exactas como con valores teóricos, pero aún así muestran el resultado que se buscaba obtener a partir de esta práctica con simuladores.</w:t>
      </w:r>
    </w:p>
    <w:p w14:paraId="315087F1" w14:textId="6B3C406F" w:rsidR="00AF2385" w:rsidRDefault="00AF2385" w:rsidP="006F2064">
      <w:r>
        <w:t>Conclusiones</w:t>
      </w:r>
    </w:p>
    <w:p w14:paraId="0180DCFC" w14:textId="31F9DCCA" w:rsidR="00AF2385" w:rsidRDefault="00AF2385" w:rsidP="00AF2385">
      <w:pPr>
        <w:tabs>
          <w:tab w:val="left" w:pos="2694"/>
        </w:tabs>
      </w:pPr>
      <w:r>
        <w:t>En todo el trabajo se logró obtener</w:t>
      </w:r>
      <w:r w:rsidR="00511337">
        <w:t xml:space="preserve"> a través de datos obtenidos por simuladores, el módulo de Young.</w:t>
      </w:r>
    </w:p>
    <w:p w14:paraId="739E8877" w14:textId="20D059BA" w:rsidR="00511337" w:rsidRDefault="00511337" w:rsidP="00AF2385">
      <w:pPr>
        <w:tabs>
          <w:tab w:val="left" w:pos="2694"/>
        </w:tabs>
      </w:pPr>
      <w:r>
        <w:t>Se realizó el trabajo con el fin de obtener y observar el módulo de Young en distintos espacios y materiales; en este caso se uso 3 distintos materiales y también 3 espacios distintos.</w:t>
      </w:r>
    </w:p>
    <w:p w14:paraId="740F05B7" w14:textId="170181BA" w:rsidR="00511337" w:rsidRDefault="00511337" w:rsidP="00AF2385">
      <w:pPr>
        <w:tabs>
          <w:tab w:val="left" w:pos="2694"/>
        </w:tabs>
      </w:pPr>
      <w:r>
        <w:t>Satisfactoriamente se logró obtener los datos, los cuales debidos a ser una experiencia práctica varían entre ellos y no son exactamente iguales a la constante teórica.</w:t>
      </w:r>
    </w:p>
    <w:p w14:paraId="2FDA6C4D" w14:textId="44E001D4" w:rsidR="00D6445E" w:rsidRDefault="00D6445E" w:rsidP="00AF2385">
      <w:pPr>
        <w:tabs>
          <w:tab w:val="left" w:pos="2694"/>
        </w:tabs>
      </w:pPr>
      <w:r>
        <w:t>En conclusión</w:t>
      </w:r>
      <w:r w:rsidR="00AD351A">
        <w:t>,</w:t>
      </w:r>
      <w:r>
        <w:t xml:space="preserve"> se logro el objetivo </w:t>
      </w:r>
      <w:r w:rsidR="00AD351A">
        <w:t>del trabajo y la comprobación de materiales, como la deformación de los alambres que nos da la demostración de la deformación unitaria y la fuerza que se utiliza por una determinada área transversal, para obtener la demostración de esfuerzo que se necesita para la deformación y finalmente que el coeficiente de ambos conceptos nos proporcionará el Módulo de Young.</w:t>
      </w:r>
    </w:p>
    <w:p w14:paraId="4C148888" w14:textId="60B3018C" w:rsidR="00AD351A" w:rsidRDefault="00AD351A" w:rsidP="00AF2385">
      <w:pPr>
        <w:tabs>
          <w:tab w:val="left" w:pos="2694"/>
        </w:tabs>
      </w:pPr>
    </w:p>
    <w:p w14:paraId="4E4F4867" w14:textId="52996A83" w:rsidR="00AD351A" w:rsidRDefault="00AD351A" w:rsidP="00AF2385">
      <w:pPr>
        <w:tabs>
          <w:tab w:val="left" w:pos="2694"/>
        </w:tabs>
      </w:pPr>
    </w:p>
    <w:p w14:paraId="62980E49" w14:textId="7E68F988" w:rsidR="00AD351A" w:rsidRDefault="00AD351A" w:rsidP="00AF2385">
      <w:pPr>
        <w:tabs>
          <w:tab w:val="left" w:pos="2694"/>
        </w:tabs>
      </w:pPr>
    </w:p>
    <w:p w14:paraId="1C39CFA5" w14:textId="70DF9C85" w:rsidR="00AD351A" w:rsidRDefault="00AD351A" w:rsidP="00AF2385">
      <w:pPr>
        <w:tabs>
          <w:tab w:val="left" w:pos="2694"/>
        </w:tabs>
      </w:pPr>
    </w:p>
    <w:p w14:paraId="4D848144" w14:textId="3D723956" w:rsidR="00AD351A" w:rsidRDefault="00AD351A" w:rsidP="00AF2385">
      <w:pPr>
        <w:tabs>
          <w:tab w:val="left" w:pos="2694"/>
        </w:tabs>
      </w:pPr>
      <w:r>
        <w:lastRenderedPageBreak/>
        <w:t>Resultados 2</w:t>
      </w:r>
    </w:p>
    <w:p w14:paraId="620E7E25" w14:textId="431A2E02" w:rsidR="00AD351A" w:rsidRDefault="00AD351A" w:rsidP="00AF2385">
      <w:pPr>
        <w:tabs>
          <w:tab w:val="left" w:pos="2694"/>
        </w:tabs>
      </w:pPr>
      <w:r>
        <w:t>Los resultados se obtuvieron a través de los métodos explicados. Estos son diferentes experiencias y aplicación de distintos conceptos, se obtuvo la fuerza y la energía en distintos resortes y sistemas.</w:t>
      </w:r>
    </w:p>
    <w:p w14:paraId="5FA3F06B" w14:textId="738F0062" w:rsidR="00AD351A" w:rsidRDefault="00AD351A" w:rsidP="00AF2385">
      <w:pPr>
        <w:tabs>
          <w:tab w:val="left" w:pos="2694"/>
        </w:tabs>
      </w:pPr>
      <w:r>
        <w:t>Resorte simple: con 5 variables distintas de la constante elástica del resorte, se obtuvo con la aplicación de la ley de Hooke la fuerza y la energía potencial, así también sus respectivas gráficas muestran la relación entre cada dato en función del desplazamiento.</w:t>
      </w:r>
    </w:p>
    <w:p w14:paraId="500EAC82" w14:textId="2BA08445" w:rsidR="00AD351A" w:rsidRDefault="00AD351A" w:rsidP="00AF2385">
      <w:pPr>
        <w:tabs>
          <w:tab w:val="left" w:pos="2694"/>
        </w:tabs>
      </w:pPr>
      <w:r>
        <w:t>Resorte en paralelo: Para un sistema con resortes en paralelo se uso dos constantes de elasticidad</w:t>
      </w:r>
      <w:r w:rsidR="00D1053E">
        <w:t xml:space="preserve"> para la obtención de </w:t>
      </w:r>
      <w:proofErr w:type="spellStart"/>
      <w:r w:rsidR="00D1053E">
        <w:t>Keq</w:t>
      </w:r>
      <w:proofErr w:type="spellEnd"/>
      <w:r w:rsidR="00D1053E">
        <w:t xml:space="preserve"> de la fórmula correspondiente y con la ley de Hooke se obtuvo la fuerza y también la energía potencial. Para esta práctica se utilizó 3 sistemas.</w:t>
      </w:r>
    </w:p>
    <w:p w14:paraId="47FF1BEA" w14:textId="50B5B60D" w:rsidR="00D1053E" w:rsidRDefault="00D1053E" w:rsidP="00AF2385">
      <w:pPr>
        <w:tabs>
          <w:tab w:val="left" w:pos="2694"/>
        </w:tabs>
      </w:pPr>
      <w:r>
        <w:t xml:space="preserve">Resorte en serie: Para este sistema se uso dos constantes de elasticidad y con la fórmula correspondiente se obtuvo </w:t>
      </w:r>
      <w:proofErr w:type="spellStart"/>
      <w:r>
        <w:t>Keq</w:t>
      </w:r>
      <w:proofErr w:type="spellEnd"/>
      <w:r>
        <w:t xml:space="preserve"> con la que usando la ley de Hooke da como resultado la fuerza y la energía potencial. Para esta práctica se utilizó 3 sistemas distintos.</w:t>
      </w:r>
    </w:p>
    <w:p w14:paraId="74CE66CF" w14:textId="31E5D9DF" w:rsidR="00D1053E" w:rsidRDefault="001055D1" w:rsidP="00AF2385">
      <w:pPr>
        <w:tabs>
          <w:tab w:val="left" w:pos="2694"/>
        </w:tabs>
      </w:pPr>
      <w:r>
        <w:t>Discusión</w:t>
      </w:r>
    </w:p>
    <w:p w14:paraId="733951DB" w14:textId="7454100C" w:rsidR="001055D1" w:rsidRDefault="001055D1" w:rsidP="00AF2385">
      <w:pPr>
        <w:tabs>
          <w:tab w:val="left" w:pos="2694"/>
        </w:tabs>
      </w:pPr>
      <w:r>
        <w:t>Los valores obtenidos en los resultados se analizan en distintas formas.</w:t>
      </w:r>
    </w:p>
    <w:p w14:paraId="57F88C3A" w14:textId="5448A950" w:rsidR="001055D1" w:rsidRDefault="001055D1" w:rsidP="00AF2385">
      <w:pPr>
        <w:tabs>
          <w:tab w:val="left" w:pos="2694"/>
        </w:tabs>
      </w:pPr>
      <w:r>
        <w:t xml:space="preserve">Tenemos los resortes simples que sus valores en el cuadro 1 son de la aplicación de la ley de </w:t>
      </w:r>
      <w:proofErr w:type="gramStart"/>
      <w:r>
        <w:t>Hooke</w:t>
      </w:r>
      <w:proofErr w:type="gramEnd"/>
      <w:r>
        <w:t xml:space="preserve"> pero lo más interesante de los resortes se observa en la figura 1 donde claramente se ve que el ángulo de las rectas es diferente por su dependencia de la constante elástica del resorte.</w:t>
      </w:r>
    </w:p>
    <w:p w14:paraId="0294444C" w14:textId="1674D002" w:rsidR="001055D1" w:rsidRDefault="001055D1" w:rsidP="00AF2385">
      <w:pPr>
        <w:tabs>
          <w:tab w:val="left" w:pos="2694"/>
        </w:tabs>
      </w:pPr>
      <w:r>
        <w:t>También en la figura 2 se ve la variación de la energía potencial en función del desplazamiento el cual se muestra como parábolas que varían por las distintas constantes del resorte.</w:t>
      </w:r>
    </w:p>
    <w:p w14:paraId="1A5C99A5" w14:textId="778739E9" w:rsidR="001055D1" w:rsidRDefault="001055D1" w:rsidP="00AF2385">
      <w:pPr>
        <w:tabs>
          <w:tab w:val="left" w:pos="2694"/>
        </w:tabs>
      </w:pPr>
      <w:r>
        <w:t>En el sistema de resortes paralelos y los resortes en serie se observa que, con la aplicación de las fórmulas pertinentes, se obtuvo las gráficas correspondientes para cada sistema.</w:t>
      </w:r>
    </w:p>
    <w:p w14:paraId="5A24E958" w14:textId="77854B38" w:rsidR="001055D1" w:rsidRDefault="001055D1" w:rsidP="00AF2385">
      <w:pPr>
        <w:tabs>
          <w:tab w:val="left" w:pos="2694"/>
        </w:tabs>
      </w:pPr>
      <w:r>
        <w:t>Conclusiones</w:t>
      </w:r>
    </w:p>
    <w:p w14:paraId="4FA3A259" w14:textId="2FA1DE2C" w:rsidR="001055D1" w:rsidRDefault="001055D1" w:rsidP="00AF2385">
      <w:pPr>
        <w:tabs>
          <w:tab w:val="left" w:pos="2694"/>
        </w:tabs>
      </w:pPr>
      <w:r>
        <w:t xml:space="preserve">El trabajo tenía como fin observar la </w:t>
      </w:r>
      <w:r w:rsidR="009C0AC1">
        <w:t>fuerza y la energía potencial en los resortes simples, sistema de resortes paralelos y resortes en serie, y este se logró a través de todas las prácticas.</w:t>
      </w:r>
    </w:p>
    <w:p w14:paraId="6F2FBF1B" w14:textId="4BF2F859" w:rsidR="009C0AC1" w:rsidRDefault="009C0AC1" w:rsidP="00AF2385">
      <w:pPr>
        <w:tabs>
          <w:tab w:val="left" w:pos="2694"/>
        </w:tabs>
      </w:pPr>
      <w:r>
        <w:t>En los resortes simples se observó y se comprobó la relación funcional entre el desplazamiento y la fuerza aplicada para el resorte, también se observó la relación cuadrática que existe entre el desplazamiento y la energía potencial; en ambos casos con constantes distintas para el resorte.</w:t>
      </w:r>
    </w:p>
    <w:p w14:paraId="432E4480" w14:textId="39EBF9A4" w:rsidR="009C0AC1" w:rsidRDefault="009C0AC1" w:rsidP="00AF2385">
      <w:pPr>
        <w:tabs>
          <w:tab w:val="left" w:pos="2694"/>
        </w:tabs>
      </w:pPr>
      <w:r>
        <w:t>Con la aplicación de los conceptos y fórmulas establecidas para los sistemas de resortes paralelos y resortes en serie, se obtuvo los valores pertinentes para la realización de tablas y las gráficas.</w:t>
      </w:r>
    </w:p>
    <w:p w14:paraId="2CD4CCC4" w14:textId="6CEDE895" w:rsidR="009C0AC1" w:rsidRDefault="009C0AC1" w:rsidP="00AF2385">
      <w:pPr>
        <w:tabs>
          <w:tab w:val="left" w:pos="2694"/>
        </w:tabs>
      </w:pPr>
      <w:r>
        <w:t>En conclusión, se logró obtener los valores pedidos, la aplicación de conceptos y la ley de Hooke así también la utilización de simuladores.</w:t>
      </w:r>
    </w:p>
    <w:p w14:paraId="24A53BE1" w14:textId="77777777" w:rsidR="009C0AC1" w:rsidRPr="006F2064" w:rsidRDefault="009C0AC1" w:rsidP="00AF2385">
      <w:pPr>
        <w:tabs>
          <w:tab w:val="left" w:pos="2694"/>
        </w:tabs>
      </w:pPr>
    </w:p>
    <w:sectPr w:rsidR="009C0AC1" w:rsidRPr="006F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87"/>
    <w:rsid w:val="001055D1"/>
    <w:rsid w:val="002633B0"/>
    <w:rsid w:val="003B0F0A"/>
    <w:rsid w:val="00457D34"/>
    <w:rsid w:val="004F16B3"/>
    <w:rsid w:val="00511337"/>
    <w:rsid w:val="00513487"/>
    <w:rsid w:val="0054652D"/>
    <w:rsid w:val="00697110"/>
    <w:rsid w:val="006F2064"/>
    <w:rsid w:val="00721B35"/>
    <w:rsid w:val="007D115B"/>
    <w:rsid w:val="008723B2"/>
    <w:rsid w:val="00946986"/>
    <w:rsid w:val="009C0AC1"/>
    <w:rsid w:val="00AD351A"/>
    <w:rsid w:val="00AF2385"/>
    <w:rsid w:val="00CD6316"/>
    <w:rsid w:val="00D1053E"/>
    <w:rsid w:val="00D6445E"/>
    <w:rsid w:val="00DB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85F8"/>
  <w15:chartTrackingRefBased/>
  <w15:docId w15:val="{BEAEF9F9-9855-4E38-B612-761CEEA7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7D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726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Soliz</dc:creator>
  <cp:keywords/>
  <dc:description/>
  <cp:lastModifiedBy>Joel Soliz</cp:lastModifiedBy>
  <cp:revision>5</cp:revision>
  <dcterms:created xsi:type="dcterms:W3CDTF">2020-10-01T18:20:00Z</dcterms:created>
  <dcterms:modified xsi:type="dcterms:W3CDTF">2020-10-02T14:53:00Z</dcterms:modified>
</cp:coreProperties>
</file>