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9AF30"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77777777"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A94690">
        <w:rPr>
          <w:rFonts w:ascii="Arial" w:eastAsia="Arial" w:hAnsi="Arial" w:cs="Arial"/>
          <w:b/>
          <w:bCs/>
        </w:rPr>
        <w:t>2</w:t>
      </w:r>
    </w:p>
    <w:p w14:paraId="0B6D0DFA"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DCFCB5"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" o:allowincell="f" filled="f" fillcolor="#5b9bd5" strokecolor="#5b9bd5" strokeweight="3pt">
                <v:path arrowok="t"/>
                <v:textbo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44FE3B8C" w14:textId="080917AF" w:rsidR="00936CFA" w:rsidRDefault="00892F99">
      <w:pPr>
        <w:pStyle w:val="Verzeichnis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7690116" w:history="1">
        <w:r w:rsidR="00936CFA" w:rsidRPr="00A25DE9">
          <w:rPr>
            <w:rStyle w:val="Hyperlink"/>
            <w:rFonts w:eastAsia="Arial"/>
            <w:noProof/>
          </w:rPr>
          <w:t>1</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rFonts w:eastAsia="Arial"/>
            <w:noProof/>
          </w:rPr>
          <w:t>Introduction</w:t>
        </w:r>
        <w:r w:rsidR="00936CFA">
          <w:rPr>
            <w:noProof/>
            <w:webHidden/>
          </w:rPr>
          <w:tab/>
        </w:r>
        <w:r w:rsidR="00936CFA">
          <w:rPr>
            <w:noProof/>
            <w:webHidden/>
          </w:rPr>
          <w:fldChar w:fldCharType="begin"/>
        </w:r>
        <w:r w:rsidR="00936CFA">
          <w:rPr>
            <w:noProof/>
            <w:webHidden/>
          </w:rPr>
          <w:instrText xml:space="preserve"> PAGEREF _Toc517690116 \h </w:instrText>
        </w:r>
        <w:r w:rsidR="00936CFA">
          <w:rPr>
            <w:noProof/>
            <w:webHidden/>
          </w:rPr>
        </w:r>
        <w:r w:rsidR="00936CFA">
          <w:rPr>
            <w:noProof/>
            <w:webHidden/>
          </w:rPr>
          <w:fldChar w:fldCharType="separate"/>
        </w:r>
        <w:r w:rsidR="006F6755">
          <w:rPr>
            <w:noProof/>
            <w:webHidden/>
          </w:rPr>
          <w:t>4</w:t>
        </w:r>
        <w:r w:rsidR="00936CFA">
          <w:rPr>
            <w:noProof/>
            <w:webHidden/>
          </w:rPr>
          <w:fldChar w:fldCharType="end"/>
        </w:r>
      </w:hyperlink>
    </w:p>
    <w:p w14:paraId="683F3622" w14:textId="17F1B301"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17" w:history="1">
        <w:r w:rsidR="00936CFA" w:rsidRPr="00A25DE9">
          <w:rPr>
            <w:rStyle w:val="Hyperlink"/>
            <w:noProof/>
          </w:rPr>
          <w:t>1.1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spacing w:val="-5"/>
          </w:rPr>
          <w:t>A</w:t>
        </w:r>
        <w:r w:rsidR="00936CFA" w:rsidRPr="00A25DE9">
          <w:rPr>
            <w:rStyle w:val="Hyperlink"/>
            <w:noProof/>
            <w:spacing w:val="2"/>
          </w:rPr>
          <w:t>u</w:t>
        </w:r>
        <w:r w:rsidR="00936CFA" w:rsidRPr="00A25DE9">
          <w:rPr>
            <w:rStyle w:val="Hyperlink"/>
            <w:noProof/>
          </w:rPr>
          <w:t>di</w:t>
        </w:r>
        <w:r w:rsidR="00936CFA" w:rsidRPr="00A25DE9">
          <w:rPr>
            <w:rStyle w:val="Hyperlink"/>
            <w:noProof/>
            <w:spacing w:val="1"/>
          </w:rPr>
          <w:t>e</w:t>
        </w:r>
        <w:r w:rsidR="00936CFA" w:rsidRPr="00A25DE9">
          <w:rPr>
            <w:rStyle w:val="Hyperlink"/>
            <w:noProof/>
          </w:rPr>
          <w:t>nce</w:t>
        </w:r>
        <w:r w:rsidR="00936CFA">
          <w:rPr>
            <w:noProof/>
            <w:webHidden/>
          </w:rPr>
          <w:tab/>
        </w:r>
        <w:r w:rsidR="00936CFA">
          <w:rPr>
            <w:noProof/>
            <w:webHidden/>
          </w:rPr>
          <w:fldChar w:fldCharType="begin"/>
        </w:r>
        <w:r w:rsidR="00936CFA">
          <w:rPr>
            <w:noProof/>
            <w:webHidden/>
          </w:rPr>
          <w:instrText xml:space="preserve"> PAGEREF _Toc517690117 \h </w:instrText>
        </w:r>
        <w:r w:rsidR="00936CFA">
          <w:rPr>
            <w:noProof/>
            <w:webHidden/>
          </w:rPr>
        </w:r>
        <w:r w:rsidR="00936CFA">
          <w:rPr>
            <w:noProof/>
            <w:webHidden/>
          </w:rPr>
          <w:fldChar w:fldCharType="separate"/>
        </w:r>
        <w:r w:rsidR="006F6755">
          <w:rPr>
            <w:noProof/>
            <w:webHidden/>
          </w:rPr>
          <w:t>4</w:t>
        </w:r>
        <w:r w:rsidR="00936CFA">
          <w:rPr>
            <w:noProof/>
            <w:webHidden/>
          </w:rPr>
          <w:fldChar w:fldCharType="end"/>
        </w:r>
      </w:hyperlink>
    </w:p>
    <w:p w14:paraId="5C0CB31B" w14:textId="22A12247" w:rsidR="00936CFA" w:rsidRDefault="00A11874">
      <w:pPr>
        <w:pStyle w:val="Verzeichnis1"/>
        <w:rPr>
          <w:rFonts w:asciiTheme="minorHAnsi" w:eastAsiaTheme="minorEastAsia" w:hAnsiTheme="minorHAnsi" w:cstheme="minorBidi"/>
          <w:b w:val="0"/>
          <w:bCs w:val="0"/>
          <w:caps w:val="0"/>
          <w:noProof/>
          <w:sz w:val="22"/>
          <w:szCs w:val="22"/>
          <w:lang w:val="nl-NL" w:eastAsia="nl-NL"/>
        </w:rPr>
      </w:pPr>
      <w:hyperlink w:anchor="_Toc517690118" w:history="1">
        <w:r w:rsidR="00936CFA" w:rsidRPr="00A25DE9">
          <w:rPr>
            <w:rStyle w:val="Hyperlink"/>
            <w:noProof/>
          </w:rPr>
          <w:t>2</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References</w:t>
        </w:r>
        <w:r w:rsidR="00936CFA">
          <w:rPr>
            <w:noProof/>
            <w:webHidden/>
          </w:rPr>
          <w:tab/>
        </w:r>
        <w:r w:rsidR="00936CFA">
          <w:rPr>
            <w:noProof/>
            <w:webHidden/>
          </w:rPr>
          <w:fldChar w:fldCharType="begin"/>
        </w:r>
        <w:r w:rsidR="00936CFA">
          <w:rPr>
            <w:noProof/>
            <w:webHidden/>
          </w:rPr>
          <w:instrText xml:space="preserve"> PAGEREF _Toc517690118 \h </w:instrText>
        </w:r>
        <w:r w:rsidR="00936CFA">
          <w:rPr>
            <w:noProof/>
            <w:webHidden/>
          </w:rPr>
        </w:r>
        <w:r w:rsidR="00936CFA">
          <w:rPr>
            <w:noProof/>
            <w:webHidden/>
          </w:rPr>
          <w:fldChar w:fldCharType="separate"/>
        </w:r>
        <w:r w:rsidR="006F6755">
          <w:rPr>
            <w:noProof/>
            <w:webHidden/>
          </w:rPr>
          <w:t>5</w:t>
        </w:r>
        <w:r w:rsidR="00936CFA">
          <w:rPr>
            <w:noProof/>
            <w:webHidden/>
          </w:rPr>
          <w:fldChar w:fldCharType="end"/>
        </w:r>
      </w:hyperlink>
    </w:p>
    <w:p w14:paraId="6E3FFD34" w14:textId="7274C38F" w:rsidR="00936CFA" w:rsidRDefault="00A11874">
      <w:pPr>
        <w:pStyle w:val="Verzeichnis1"/>
        <w:rPr>
          <w:rFonts w:asciiTheme="minorHAnsi" w:eastAsiaTheme="minorEastAsia" w:hAnsiTheme="minorHAnsi" w:cstheme="minorBidi"/>
          <w:b w:val="0"/>
          <w:bCs w:val="0"/>
          <w:caps w:val="0"/>
          <w:noProof/>
          <w:sz w:val="22"/>
          <w:szCs w:val="22"/>
          <w:lang w:val="nl-NL" w:eastAsia="nl-NL"/>
        </w:rPr>
      </w:pPr>
      <w:hyperlink w:anchor="_Toc517690119" w:history="1">
        <w:r w:rsidR="00936CFA" w:rsidRPr="00A25DE9">
          <w:rPr>
            <w:rStyle w:val="Hyperlink"/>
            <w:noProof/>
          </w:rPr>
          <w:t>3</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Document history</w:t>
        </w:r>
        <w:r w:rsidR="00936CFA">
          <w:rPr>
            <w:noProof/>
            <w:webHidden/>
          </w:rPr>
          <w:tab/>
        </w:r>
        <w:r w:rsidR="00936CFA">
          <w:rPr>
            <w:noProof/>
            <w:webHidden/>
          </w:rPr>
          <w:fldChar w:fldCharType="begin"/>
        </w:r>
        <w:r w:rsidR="00936CFA">
          <w:rPr>
            <w:noProof/>
            <w:webHidden/>
          </w:rPr>
          <w:instrText xml:space="preserve"> PAGEREF _Toc517690119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27E1B166" w14:textId="1D9328B3"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0" w:history="1">
        <w:r w:rsidR="00936CFA" w:rsidRPr="00A25DE9">
          <w:rPr>
            <w:rStyle w:val="Hyperlink"/>
            <w:noProof/>
          </w:rPr>
          <w:t>3.1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Revision history</w:t>
        </w:r>
        <w:r w:rsidR="00936CFA">
          <w:rPr>
            <w:noProof/>
            <w:webHidden/>
          </w:rPr>
          <w:tab/>
        </w:r>
        <w:r w:rsidR="00936CFA">
          <w:rPr>
            <w:noProof/>
            <w:webHidden/>
          </w:rPr>
          <w:fldChar w:fldCharType="begin"/>
        </w:r>
        <w:r w:rsidR="00936CFA">
          <w:rPr>
            <w:noProof/>
            <w:webHidden/>
          </w:rPr>
          <w:instrText xml:space="preserve"> PAGEREF _Toc517690120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185F5320" w14:textId="0C948F7A"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1" w:history="1">
        <w:r w:rsidR="00936CFA" w:rsidRPr="00A25DE9">
          <w:rPr>
            <w:rStyle w:val="Hyperlink"/>
            <w:rFonts w:eastAsia="Arial"/>
            <w:noProof/>
          </w:rPr>
          <w:t>3.2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Co</w:t>
        </w:r>
        <w:r w:rsidR="00936CFA" w:rsidRPr="00A25DE9">
          <w:rPr>
            <w:rStyle w:val="Hyperlink"/>
            <w:rFonts w:eastAsia="Arial"/>
            <w:noProof/>
            <w:spacing w:val="1"/>
          </w:rPr>
          <w:t>n</w:t>
        </w:r>
        <w:r w:rsidR="00936CFA" w:rsidRPr="00A25DE9">
          <w:rPr>
            <w:rStyle w:val="Hyperlink"/>
            <w:rFonts w:eastAsia="Arial"/>
            <w:noProof/>
          </w:rPr>
          <w:t>trib</w:t>
        </w:r>
        <w:r w:rsidR="00936CFA" w:rsidRPr="00A25DE9">
          <w:rPr>
            <w:rStyle w:val="Hyperlink"/>
            <w:rFonts w:eastAsia="Arial"/>
            <w:noProof/>
            <w:spacing w:val="1"/>
          </w:rPr>
          <w:t>u</w:t>
        </w:r>
        <w:r w:rsidR="00936CFA" w:rsidRPr="00A25DE9">
          <w:rPr>
            <w:rStyle w:val="Hyperlink"/>
            <w:rFonts w:eastAsia="Arial"/>
            <w:noProof/>
          </w:rPr>
          <w:t>t</w:t>
        </w:r>
        <w:r w:rsidR="00936CFA" w:rsidRPr="00A25DE9">
          <w:rPr>
            <w:rStyle w:val="Hyperlink"/>
            <w:rFonts w:eastAsia="Arial"/>
            <w:noProof/>
            <w:spacing w:val="-1"/>
          </w:rPr>
          <w:t>o</w:t>
        </w:r>
        <w:r w:rsidR="00936CFA" w:rsidRPr="00A25DE9">
          <w:rPr>
            <w:rStyle w:val="Hyperlink"/>
            <w:rFonts w:eastAsia="Arial"/>
            <w:noProof/>
          </w:rPr>
          <w:t>rs</w:t>
        </w:r>
        <w:r w:rsidR="00936CFA">
          <w:rPr>
            <w:noProof/>
            <w:webHidden/>
          </w:rPr>
          <w:tab/>
        </w:r>
        <w:r w:rsidR="00936CFA">
          <w:rPr>
            <w:noProof/>
            <w:webHidden/>
          </w:rPr>
          <w:fldChar w:fldCharType="begin"/>
        </w:r>
        <w:r w:rsidR="00936CFA">
          <w:rPr>
            <w:noProof/>
            <w:webHidden/>
          </w:rPr>
          <w:instrText xml:space="preserve"> PAGEREF _Toc517690121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1C04A787" w14:textId="4EB1F099" w:rsidR="00936CFA" w:rsidRDefault="00A11874">
      <w:pPr>
        <w:pStyle w:val="Verzeichnis1"/>
        <w:rPr>
          <w:rFonts w:asciiTheme="minorHAnsi" w:eastAsiaTheme="minorEastAsia" w:hAnsiTheme="minorHAnsi" w:cstheme="minorBidi"/>
          <w:b w:val="0"/>
          <w:bCs w:val="0"/>
          <w:caps w:val="0"/>
          <w:noProof/>
          <w:sz w:val="22"/>
          <w:szCs w:val="22"/>
          <w:lang w:val="nl-NL" w:eastAsia="nl-NL"/>
        </w:rPr>
      </w:pPr>
      <w:hyperlink w:anchor="_Toc517690122" w:history="1">
        <w:r w:rsidR="00936CFA" w:rsidRPr="00A25DE9">
          <w:rPr>
            <w:rStyle w:val="Hyperlink"/>
            <w:noProof/>
          </w:rPr>
          <w:t>4</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Identifier Policies</w:t>
        </w:r>
        <w:r w:rsidR="00936CFA">
          <w:rPr>
            <w:noProof/>
            <w:webHidden/>
          </w:rPr>
          <w:tab/>
        </w:r>
        <w:r w:rsidR="00936CFA">
          <w:rPr>
            <w:noProof/>
            <w:webHidden/>
          </w:rPr>
          <w:fldChar w:fldCharType="begin"/>
        </w:r>
        <w:r w:rsidR="00936CFA">
          <w:rPr>
            <w:noProof/>
            <w:webHidden/>
          </w:rPr>
          <w:instrText xml:space="preserve"> PAGEREF _Toc517690122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799BA2A8" w14:textId="009F83FC"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3" w:history="1">
        <w:r w:rsidR="00936CFA" w:rsidRPr="00A25DE9">
          <w:rPr>
            <w:rStyle w:val="Hyperlink"/>
            <w:noProof/>
          </w:rPr>
          <w:t>4.1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_Toc517690123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62BC0535" w14:textId="78AB6638"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4" w:history="1">
        <w:r w:rsidR="00936CFA" w:rsidRPr="00A25DE9">
          <w:rPr>
            <w:rStyle w:val="Hyperlink"/>
            <w:noProof/>
          </w:rPr>
          <w:t>4.2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Party Identifiers used in business (UBL) documents</w:t>
        </w:r>
        <w:r w:rsidR="00936CFA">
          <w:rPr>
            <w:noProof/>
            <w:webHidden/>
          </w:rPr>
          <w:tab/>
        </w:r>
        <w:r w:rsidR="00936CFA">
          <w:rPr>
            <w:noProof/>
            <w:webHidden/>
          </w:rPr>
          <w:fldChar w:fldCharType="begin"/>
        </w:r>
        <w:r w:rsidR="00936CFA">
          <w:rPr>
            <w:noProof/>
            <w:webHidden/>
          </w:rPr>
          <w:instrText xml:space="preserve"> PAGEREF _Toc517690124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6220BDF5" w14:textId="0156D2F1"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5" w:history="1">
        <w:r w:rsidR="00936CFA" w:rsidRPr="00A25DE9">
          <w:rPr>
            <w:rStyle w:val="Hyperlink"/>
            <w:noProof/>
          </w:rPr>
          <w:t>4.3</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Document Identifiers used in business (UBL) documents</w:t>
        </w:r>
        <w:r w:rsidR="00936CFA">
          <w:rPr>
            <w:noProof/>
            <w:webHidden/>
          </w:rPr>
          <w:tab/>
        </w:r>
        <w:r w:rsidR="00936CFA">
          <w:rPr>
            <w:noProof/>
            <w:webHidden/>
          </w:rPr>
          <w:fldChar w:fldCharType="begin"/>
        </w:r>
        <w:r w:rsidR="00936CFA">
          <w:rPr>
            <w:noProof/>
            <w:webHidden/>
          </w:rPr>
          <w:instrText xml:space="preserve"> PAGEREF _Toc517690125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1D245BF0" w14:textId="10607D92"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6" w:history="1">
        <w:r w:rsidR="00936CFA" w:rsidRPr="00A25DE9">
          <w:rPr>
            <w:rStyle w:val="Hyperlink"/>
            <w:noProof/>
          </w:rPr>
          <w:t>4.4</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Profile ID and Customization ID</w:t>
        </w:r>
        <w:r w:rsidR="00936CFA">
          <w:rPr>
            <w:noProof/>
            <w:webHidden/>
          </w:rPr>
          <w:tab/>
        </w:r>
        <w:r w:rsidR="00936CFA">
          <w:rPr>
            <w:noProof/>
            <w:webHidden/>
          </w:rPr>
          <w:fldChar w:fldCharType="begin"/>
        </w:r>
        <w:r w:rsidR="00936CFA">
          <w:rPr>
            <w:noProof/>
            <w:webHidden/>
          </w:rPr>
          <w:instrText xml:space="preserve"> PAGEREF _Toc517690126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16E7CA4D" w14:textId="7562AF39"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7" w:history="1">
        <w:r w:rsidR="00936CFA" w:rsidRPr="00A25DE9">
          <w:rPr>
            <w:rStyle w:val="Hyperlink"/>
            <w:noProof/>
          </w:rPr>
          <w:t>4.5</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Issuing Agency code values</w:t>
        </w:r>
        <w:r w:rsidR="00936CFA">
          <w:rPr>
            <w:noProof/>
            <w:webHidden/>
          </w:rPr>
          <w:tab/>
        </w:r>
        <w:r w:rsidR="00936CFA">
          <w:rPr>
            <w:noProof/>
            <w:webHidden/>
          </w:rPr>
          <w:fldChar w:fldCharType="begin"/>
        </w:r>
        <w:r w:rsidR="00936CFA">
          <w:rPr>
            <w:noProof/>
            <w:webHidden/>
          </w:rPr>
          <w:instrText xml:space="preserve"> PAGEREF _Toc517690127 \h </w:instrText>
        </w:r>
        <w:r w:rsidR="00936CFA">
          <w:rPr>
            <w:noProof/>
            <w:webHidden/>
          </w:rPr>
        </w:r>
        <w:r w:rsidR="00936CFA">
          <w:rPr>
            <w:noProof/>
            <w:webHidden/>
          </w:rPr>
          <w:fldChar w:fldCharType="separate"/>
        </w:r>
        <w:r w:rsidR="006F6755">
          <w:rPr>
            <w:noProof/>
            <w:webHidden/>
          </w:rPr>
          <w:t>9</w:t>
        </w:r>
        <w:r w:rsidR="00936CFA">
          <w:rPr>
            <w:noProof/>
            <w:webHidden/>
          </w:rPr>
          <w:fldChar w:fldCharType="end"/>
        </w:r>
      </w:hyperlink>
    </w:p>
    <w:p w14:paraId="5548A3B8" w14:textId="3A754DAB"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8" w:history="1">
        <w:r w:rsidR="00936CFA" w:rsidRPr="00A25DE9">
          <w:rPr>
            <w:rStyle w:val="Hyperlink"/>
            <w:noProof/>
          </w:rPr>
          <w:t>4.6</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Additional rules</w:t>
        </w:r>
        <w:r w:rsidR="00936CFA">
          <w:rPr>
            <w:noProof/>
            <w:webHidden/>
          </w:rPr>
          <w:tab/>
        </w:r>
        <w:r w:rsidR="00936CFA">
          <w:rPr>
            <w:noProof/>
            <w:webHidden/>
          </w:rPr>
          <w:fldChar w:fldCharType="begin"/>
        </w:r>
        <w:r w:rsidR="00936CFA">
          <w:rPr>
            <w:noProof/>
            <w:webHidden/>
          </w:rPr>
          <w:instrText xml:space="preserve"> PAGEREF _Toc517690128 \h </w:instrText>
        </w:r>
        <w:r w:rsidR="00936CFA">
          <w:rPr>
            <w:noProof/>
            <w:webHidden/>
          </w:rPr>
        </w:r>
        <w:r w:rsidR="00936CFA">
          <w:rPr>
            <w:noProof/>
            <w:webHidden/>
          </w:rPr>
          <w:fldChar w:fldCharType="separate"/>
        </w:r>
        <w:r w:rsidR="006F6755">
          <w:rPr>
            <w:noProof/>
            <w:webHidden/>
          </w:rPr>
          <w:t>9</w:t>
        </w:r>
        <w:r w:rsidR="00936CFA">
          <w:rPr>
            <w:noProof/>
            <w:webHidden/>
          </w:rPr>
          <w:fldChar w:fldCharType="end"/>
        </w:r>
      </w:hyperlink>
    </w:p>
    <w:p w14:paraId="5EBDA913" w14:textId="21563611" w:rsidR="00936CFA" w:rsidRDefault="00A11874">
      <w:pPr>
        <w:pStyle w:val="Verzeichnis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29" w:history="1">
        <w:r w:rsidR="00936CFA" w:rsidRPr="00A25DE9">
          <w:rPr>
            <w:rStyle w:val="Hyperlink"/>
            <w:noProof/>
          </w:rPr>
          <w:t>4.6.1</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Enveloping rules</w:t>
        </w:r>
        <w:r w:rsidR="00936CFA">
          <w:rPr>
            <w:noProof/>
            <w:webHidden/>
          </w:rPr>
          <w:tab/>
        </w:r>
        <w:r w:rsidR="00936CFA">
          <w:rPr>
            <w:noProof/>
            <w:webHidden/>
          </w:rPr>
          <w:fldChar w:fldCharType="begin"/>
        </w:r>
        <w:r w:rsidR="00936CFA">
          <w:rPr>
            <w:noProof/>
            <w:webHidden/>
          </w:rPr>
          <w:instrText xml:space="preserve"> PAGEREF _Toc517690129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2D0C38F0" w14:textId="5291DF11" w:rsidR="00936CFA" w:rsidRDefault="00A11874">
      <w:pPr>
        <w:pStyle w:val="Verzeichnis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30" w:history="1">
        <w:r w:rsidR="00936CFA" w:rsidRPr="00A25DE9">
          <w:rPr>
            <w:rStyle w:val="Hyperlink"/>
            <w:noProof/>
          </w:rPr>
          <w:t>4.6.2</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Governance rules for identifiers</w:t>
        </w:r>
        <w:r w:rsidR="00936CFA">
          <w:rPr>
            <w:noProof/>
            <w:webHidden/>
          </w:rPr>
          <w:tab/>
        </w:r>
        <w:r w:rsidR="00936CFA">
          <w:rPr>
            <w:noProof/>
            <w:webHidden/>
          </w:rPr>
          <w:fldChar w:fldCharType="begin"/>
        </w:r>
        <w:r w:rsidR="00936CFA">
          <w:rPr>
            <w:noProof/>
            <w:webHidden/>
          </w:rPr>
          <w:instrText xml:space="preserve"> PAGEREF _Toc517690130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48F10C67" w14:textId="22F40D99" w:rsidR="00936CFA" w:rsidRDefault="00A11874">
      <w:pPr>
        <w:pStyle w:val="Verzeichnis1"/>
        <w:rPr>
          <w:rFonts w:asciiTheme="minorHAnsi" w:eastAsiaTheme="minorEastAsia" w:hAnsiTheme="minorHAnsi" w:cstheme="minorBidi"/>
          <w:b w:val="0"/>
          <w:bCs w:val="0"/>
          <w:caps w:val="0"/>
          <w:noProof/>
          <w:sz w:val="22"/>
          <w:szCs w:val="22"/>
          <w:lang w:val="nl-NL" w:eastAsia="nl-NL"/>
        </w:rPr>
      </w:pPr>
      <w:hyperlink w:anchor="_Toc517690131" w:history="1">
        <w:r w:rsidR="00936CFA" w:rsidRPr="00A25DE9">
          <w:rPr>
            <w:rStyle w:val="Hyperlink"/>
            <w:noProof/>
          </w:rPr>
          <w:t>5</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REM Evidence Profile</w:t>
        </w:r>
        <w:r w:rsidR="00936CFA">
          <w:rPr>
            <w:noProof/>
            <w:webHidden/>
          </w:rPr>
          <w:tab/>
        </w:r>
        <w:r w:rsidR="00936CFA">
          <w:rPr>
            <w:noProof/>
            <w:webHidden/>
          </w:rPr>
          <w:fldChar w:fldCharType="begin"/>
        </w:r>
        <w:r w:rsidR="00936CFA">
          <w:rPr>
            <w:noProof/>
            <w:webHidden/>
          </w:rPr>
          <w:instrText xml:space="preserve"> PAGEREF _Toc517690131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6275B49E" w14:textId="14E10ED2"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2" w:history="1">
        <w:r w:rsidR="00936CFA" w:rsidRPr="00A25DE9">
          <w:rPr>
            <w:rStyle w:val="Hyperlink"/>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_Toc517690132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589EEC23" w14:textId="0756E5BB"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3" w:history="1">
        <w:r w:rsidR="00936CFA" w:rsidRPr="00A25DE9">
          <w:rPr>
            <w:rStyle w:val="Hyperlink"/>
            <w:noProof/>
          </w:rPr>
          <w:t>5.2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_Toc517690133 \h </w:instrText>
        </w:r>
        <w:r w:rsidR="00936CFA">
          <w:rPr>
            <w:noProof/>
            <w:webHidden/>
          </w:rPr>
        </w:r>
        <w:r w:rsidR="00936CFA">
          <w:rPr>
            <w:noProof/>
            <w:webHidden/>
          </w:rPr>
          <w:fldChar w:fldCharType="separate"/>
        </w:r>
        <w:r w:rsidR="006F6755">
          <w:rPr>
            <w:noProof/>
            <w:webHidden/>
          </w:rPr>
          <w:t>11</w:t>
        </w:r>
        <w:r w:rsidR="00936CFA">
          <w:rPr>
            <w:noProof/>
            <w:webHidden/>
          </w:rPr>
          <w:fldChar w:fldCharType="end"/>
        </w:r>
      </w:hyperlink>
    </w:p>
    <w:p w14:paraId="63D5D347" w14:textId="4AED6134"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4" w:history="1">
        <w:r w:rsidR="00936CFA" w:rsidRPr="00A25DE9">
          <w:rPr>
            <w:rStyle w:val="Hyperlink"/>
            <w:rFonts w:eastAsia="Arial"/>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REM-MD Evidence signing</w:t>
        </w:r>
        <w:r w:rsidR="00936CFA">
          <w:rPr>
            <w:noProof/>
            <w:webHidden/>
          </w:rPr>
          <w:tab/>
        </w:r>
        <w:r w:rsidR="00936CFA">
          <w:rPr>
            <w:noProof/>
            <w:webHidden/>
          </w:rPr>
          <w:fldChar w:fldCharType="begin"/>
        </w:r>
        <w:r w:rsidR="00936CFA">
          <w:rPr>
            <w:noProof/>
            <w:webHidden/>
          </w:rPr>
          <w:instrText xml:space="preserve"> PAGEREF _Toc517690134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1D173F75" w14:textId="75213E90" w:rsidR="00936CFA" w:rsidRDefault="00A11874">
      <w:pPr>
        <w:pStyle w:val="Verzeichnis1"/>
        <w:rPr>
          <w:rFonts w:asciiTheme="minorHAnsi" w:eastAsiaTheme="minorEastAsia" w:hAnsiTheme="minorHAnsi" w:cstheme="minorBidi"/>
          <w:b w:val="0"/>
          <w:bCs w:val="0"/>
          <w:caps w:val="0"/>
          <w:noProof/>
          <w:sz w:val="22"/>
          <w:szCs w:val="22"/>
          <w:lang w:val="nl-NL" w:eastAsia="nl-NL"/>
        </w:rPr>
      </w:pPr>
      <w:hyperlink w:anchor="_Toc517690135" w:history="1">
        <w:r w:rsidR="00936CFA" w:rsidRPr="00A25DE9">
          <w:rPr>
            <w:rStyle w:val="Hyperlink"/>
            <w:noProof/>
          </w:rPr>
          <w:t>6</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SBDH Profile</w:t>
        </w:r>
        <w:r w:rsidR="00936CFA">
          <w:rPr>
            <w:noProof/>
            <w:webHidden/>
          </w:rPr>
          <w:tab/>
        </w:r>
        <w:r w:rsidR="00936CFA">
          <w:rPr>
            <w:noProof/>
            <w:webHidden/>
          </w:rPr>
          <w:fldChar w:fldCharType="begin"/>
        </w:r>
        <w:r w:rsidR="00936CFA">
          <w:rPr>
            <w:noProof/>
            <w:webHidden/>
          </w:rPr>
          <w:instrText xml:space="preserve"> PAGEREF _Toc517690135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1FEA3E3A" w14:textId="58469CA3"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6" w:history="1">
        <w:r w:rsidR="00936CFA" w:rsidRPr="00A25DE9">
          <w:rPr>
            <w:rStyle w:val="Hyperlink"/>
            <w:noProof/>
          </w:rPr>
          <w:t>6.1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_Toc517690136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7861FEEC" w14:textId="58C82354"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7" w:history="1">
        <w:r w:rsidR="00936CFA" w:rsidRPr="00A25DE9">
          <w:rPr>
            <w:rStyle w:val="Hyperlink"/>
            <w:noProof/>
          </w:rPr>
          <w:t>6.2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_Toc517690137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627DAB5A" w14:textId="506263AB" w:rsidR="00936CFA" w:rsidRDefault="00A11874">
      <w:pPr>
        <w:pStyle w:val="Verzeichnis1"/>
        <w:rPr>
          <w:rFonts w:asciiTheme="minorHAnsi" w:eastAsiaTheme="minorEastAsia" w:hAnsiTheme="minorHAnsi" w:cstheme="minorBidi"/>
          <w:b w:val="0"/>
          <w:bCs w:val="0"/>
          <w:caps w:val="0"/>
          <w:noProof/>
          <w:sz w:val="22"/>
          <w:szCs w:val="22"/>
          <w:lang w:val="nl-NL" w:eastAsia="nl-NL"/>
        </w:rPr>
      </w:pPr>
      <w:hyperlink w:anchor="_Toc517690138" w:history="1">
        <w:r w:rsidR="00936CFA" w:rsidRPr="00A25DE9">
          <w:rPr>
            <w:rStyle w:val="Hyperlink"/>
            <w:noProof/>
          </w:rPr>
          <w:t>7</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SML SMP Specifications</w:t>
        </w:r>
        <w:r w:rsidR="00936CFA">
          <w:rPr>
            <w:noProof/>
            <w:webHidden/>
          </w:rPr>
          <w:tab/>
        </w:r>
        <w:r w:rsidR="00936CFA">
          <w:rPr>
            <w:noProof/>
            <w:webHidden/>
          </w:rPr>
          <w:fldChar w:fldCharType="begin"/>
        </w:r>
        <w:r w:rsidR="00936CFA">
          <w:rPr>
            <w:noProof/>
            <w:webHidden/>
          </w:rPr>
          <w:instrText xml:space="preserve"> PAGEREF _Toc517690138 \h </w:instrText>
        </w:r>
        <w:r w:rsidR="00936CFA">
          <w:rPr>
            <w:noProof/>
            <w:webHidden/>
          </w:rPr>
        </w:r>
        <w:r w:rsidR="00936CFA">
          <w:rPr>
            <w:noProof/>
            <w:webHidden/>
          </w:rPr>
          <w:fldChar w:fldCharType="separate"/>
        </w:r>
        <w:r w:rsidR="006F6755">
          <w:rPr>
            <w:noProof/>
            <w:webHidden/>
          </w:rPr>
          <w:t>17</w:t>
        </w:r>
        <w:r w:rsidR="00936CFA">
          <w:rPr>
            <w:noProof/>
            <w:webHidden/>
          </w:rPr>
          <w:fldChar w:fldCharType="end"/>
        </w:r>
      </w:hyperlink>
    </w:p>
    <w:p w14:paraId="0A239336" w14:textId="499E1461" w:rsidR="00936CFA" w:rsidRDefault="00A11874">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9" w:history="1">
        <w:r w:rsidR="00936CFA" w:rsidRPr="00A25DE9">
          <w:rPr>
            <w:rStyle w:val="Hyperlink"/>
            <w:noProof/>
          </w:rPr>
          <w:t>7.1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_Toc517690139 \h </w:instrText>
        </w:r>
        <w:r w:rsidR="00936CFA">
          <w:rPr>
            <w:noProof/>
            <w:webHidden/>
          </w:rPr>
        </w:r>
        <w:r w:rsidR="00936CFA">
          <w:rPr>
            <w:noProof/>
            <w:webHidden/>
          </w:rPr>
          <w:fldChar w:fldCharType="separate"/>
        </w:r>
        <w:r w:rsidR="006F6755">
          <w:rPr>
            <w:noProof/>
            <w:webHidden/>
          </w:rPr>
          <w:t>17</w:t>
        </w:r>
        <w:r w:rsidR="00936CFA">
          <w:rPr>
            <w:noProof/>
            <w:webHidden/>
          </w:rPr>
          <w:fldChar w:fldCharType="end"/>
        </w:r>
      </w:hyperlink>
    </w:p>
    <w:p w14:paraId="11D3273B" w14:textId="77777777"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berschrift1"/>
        <w:rPr>
          <w:rFonts w:eastAsia="Arial"/>
        </w:rPr>
      </w:pPr>
      <w:bookmarkStart w:id="0" w:name="_Toc517690116"/>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517690117"/>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4B409877" w14:textId="77777777" w:rsidR="00402EBE" w:rsidRDefault="00402EBE" w:rsidP="00A23645"/>
    <w:p w14:paraId="0825E593"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0E4F1CC" w14:textId="77777777"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517690118"/>
      <w:r>
        <w:lastRenderedPageBreak/>
        <w:t>References</w:t>
      </w:r>
      <w:bookmarkEnd w:id="15"/>
      <w:bookmarkEnd w:id="16"/>
      <w:bookmarkEnd w:id="17"/>
      <w:bookmarkEnd w:id="18"/>
      <w:bookmarkEnd w:id="19"/>
      <w:bookmarkEnd w:id="20"/>
      <w:bookmarkEnd w:id="21"/>
      <w:bookmarkEnd w:id="22"/>
      <w:bookmarkEnd w:id="23"/>
    </w:p>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25508AE6"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sz w:val="20"/>
          <w:szCs w:val="20"/>
          <w:lang w:val="it-IT"/>
        </w:rPr>
        <w:t>[</w:t>
      </w:r>
      <w:r w:rsidRPr="000A68BC">
        <w:rPr>
          <w:rFonts w:cs="Arial"/>
          <w:spacing w:val="-1"/>
          <w:sz w:val="20"/>
          <w:szCs w:val="20"/>
          <w:lang w:val="it-IT"/>
        </w:rPr>
        <w:t>P</w:t>
      </w:r>
      <w:r w:rsidRPr="000A68BC">
        <w:rPr>
          <w:rFonts w:cs="Arial"/>
          <w:spacing w:val="1"/>
          <w:sz w:val="20"/>
          <w:szCs w:val="20"/>
          <w:lang w:val="it-IT"/>
        </w:rPr>
        <w:t>EP</w:t>
      </w:r>
      <w:r w:rsidRPr="000A68BC">
        <w:rPr>
          <w:rFonts w:cs="Arial"/>
          <w:spacing w:val="-1"/>
          <w:sz w:val="20"/>
          <w:szCs w:val="20"/>
          <w:lang w:val="it-IT"/>
        </w:rPr>
        <w:t>P</w:t>
      </w:r>
      <w:r w:rsidRPr="000A68BC">
        <w:rPr>
          <w:rFonts w:cs="Arial"/>
          <w:spacing w:val="1"/>
          <w:sz w:val="20"/>
          <w:szCs w:val="20"/>
          <w:lang w:val="it-IT"/>
        </w:rPr>
        <w:t>O</w:t>
      </w:r>
      <w:r w:rsidRPr="000A68BC">
        <w:rPr>
          <w:rFonts w:cs="Arial"/>
          <w:sz w:val="20"/>
          <w:szCs w:val="20"/>
          <w:lang w:val="it-IT"/>
        </w:rPr>
        <w:t xml:space="preserve">L]                    </w:t>
      </w:r>
      <w:r w:rsidRPr="000A68BC">
        <w:rPr>
          <w:rFonts w:cs="Arial"/>
          <w:spacing w:val="46"/>
          <w:sz w:val="20"/>
          <w:szCs w:val="20"/>
          <w:lang w:val="it-IT"/>
        </w:rPr>
        <w:t xml:space="preserve"> </w:t>
      </w:r>
      <w:r w:rsidRPr="000A68BC">
        <w:rPr>
          <w:rFonts w:cs="Arial"/>
          <w:color w:val="000000"/>
          <w:sz w:val="20"/>
          <w:szCs w:val="20"/>
          <w:lang w:val="it-IT"/>
        </w:rPr>
        <w:tab/>
      </w:r>
      <w:hyperlink r:id="rId13" w:history="1">
        <w:r w:rsidRPr="000A68BC">
          <w:rPr>
            <w:rFonts w:cs="Arial"/>
            <w:color w:val="000000"/>
            <w:sz w:val="20"/>
            <w:szCs w:val="20"/>
            <w:lang w:val="it-IT"/>
          </w:rPr>
          <w:t>http://www.peppol.eu/</w:t>
        </w:r>
      </w:hyperlink>
    </w:p>
    <w:p w14:paraId="1DED5F04" w14:textId="77777777"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r w:rsidR="00A11874">
        <w:fldChar w:fldCharType="begin"/>
      </w:r>
      <w:r w:rsidR="00A11874" w:rsidRPr="006E57BD">
        <w:rPr>
          <w:lang w:val="it-IT"/>
        </w:rPr>
        <w:instrText xml:space="preserve"> HYPERLINK "http://www.peppol.eu/peppol_components/peppol-eia/eia" </w:instrText>
      </w:r>
      <w:r w:rsidR="00A11874">
        <w:fldChar w:fldCharType="separate"/>
      </w:r>
      <w:r w:rsidRPr="00BB4901">
        <w:rPr>
          <w:rFonts w:cs="Arial"/>
          <w:color w:val="000000"/>
          <w:sz w:val="20"/>
          <w:szCs w:val="20"/>
          <w:lang w:val="nb-NO"/>
        </w:rPr>
        <w:t>http://www.peppol.eu/peppol_components/peppol-eia/eia</w:t>
      </w:r>
      <w:r w:rsidR="00A11874">
        <w:rPr>
          <w:rFonts w:cs="Arial"/>
          <w:color w:val="000000"/>
          <w:sz w:val="20"/>
          <w:szCs w:val="20"/>
          <w:lang w:val="nb-NO"/>
        </w:rPr>
        <w:fldChar w:fldCharType="end"/>
      </w:r>
    </w:p>
    <w:p w14:paraId="3662DE8A"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w:t>
      </w:r>
      <w:proofErr w:type="spellStart"/>
      <w:r w:rsidRPr="000A68BC">
        <w:rPr>
          <w:rFonts w:cs="Arial"/>
          <w:color w:val="000000"/>
          <w:sz w:val="20"/>
          <w:szCs w:val="20"/>
          <w:lang w:val="it-IT"/>
        </w:rPr>
        <w:t>PEPPOL_</w:t>
      </w:r>
      <w:proofErr w:type="gramStart"/>
      <w:r w:rsidRPr="000A68BC">
        <w:rPr>
          <w:rFonts w:cs="Arial"/>
          <w:color w:val="000000"/>
          <w:sz w:val="20"/>
          <w:szCs w:val="20"/>
          <w:lang w:val="it-IT"/>
        </w:rPr>
        <w:t>Transp</w:t>
      </w:r>
      <w:proofErr w:type="spellEnd"/>
      <w:r w:rsidRPr="000A68BC">
        <w:rPr>
          <w:rFonts w:cs="Arial"/>
          <w:color w:val="000000"/>
          <w:sz w:val="20"/>
          <w:szCs w:val="20"/>
          <w:lang w:val="it-IT"/>
        </w:rPr>
        <w:t xml:space="preserve">]   </w:t>
      </w:r>
      <w:proofErr w:type="gramEnd"/>
      <w:r w:rsidRPr="000A68BC">
        <w:rPr>
          <w:rFonts w:cs="Arial"/>
          <w:color w:val="000000"/>
          <w:sz w:val="20"/>
          <w:szCs w:val="20"/>
          <w:lang w:val="it-IT"/>
        </w:rPr>
        <w:t xml:space="preserve">     </w:t>
      </w:r>
      <w:r w:rsidRPr="000A68BC">
        <w:rPr>
          <w:rFonts w:cs="Arial"/>
          <w:color w:val="000000"/>
          <w:sz w:val="20"/>
          <w:szCs w:val="20"/>
          <w:lang w:val="it-IT"/>
        </w:rPr>
        <w:tab/>
      </w:r>
      <w:hyperlink r:id="rId14" w:anchor="ict-architecture/transport-" w:history="1">
        <w:r w:rsidRPr="000A68BC">
          <w:rPr>
            <w:rFonts w:cs="Arial"/>
            <w:color w:val="000000"/>
            <w:sz w:val="20"/>
            <w:szCs w:val="20"/>
            <w:lang w:val="it-IT"/>
          </w:rPr>
          <w:t>http://www.peppol.eu/peppol_components/peppol-eia/eia#ict-architecture/transport-</w:t>
        </w:r>
      </w:hyperlink>
      <w:r w:rsidRPr="000A68BC">
        <w:rPr>
          <w:rFonts w:cs="Arial"/>
          <w:color w:val="000000"/>
          <w:sz w:val="20"/>
          <w:szCs w:val="20"/>
          <w:lang w:val="it-IT"/>
        </w:rPr>
        <w:t xml:space="preserve"> </w:t>
      </w:r>
      <w:proofErr w:type="spellStart"/>
      <w:r w:rsidRPr="000A68BC">
        <w:rPr>
          <w:rFonts w:cs="Arial"/>
          <w:color w:val="000000"/>
          <w:sz w:val="20"/>
          <w:szCs w:val="20"/>
          <w:lang w:val="it-IT"/>
        </w:rPr>
        <w:t>infrastructure</w:t>
      </w:r>
      <w:proofErr w:type="spellEnd"/>
      <w:r w:rsidRPr="000A68BC">
        <w:rPr>
          <w:rFonts w:cs="Arial"/>
          <w:color w:val="000000"/>
          <w:sz w:val="20"/>
          <w:szCs w:val="20"/>
          <w:lang w:val="it-IT"/>
        </w:rPr>
        <w:t>/models</w:t>
      </w:r>
    </w:p>
    <w:p w14:paraId="0A0035EB" w14:textId="77777777" w:rsidR="00354DD7" w:rsidRPr="000A68BC" w:rsidRDefault="00354DD7"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[PEPPOL_CodeList]</w:t>
      </w:r>
      <w:r w:rsidRPr="000A68BC">
        <w:rPr>
          <w:rFonts w:cs="Arial"/>
          <w:color w:val="000000"/>
          <w:sz w:val="20"/>
          <w:szCs w:val="20"/>
          <w:lang w:val="it-IT"/>
        </w:rPr>
        <w:tab/>
        <w:t>https://github.com/OpenPEPPOL/documentation/tree/master/Code%20Lists</w:t>
      </w:r>
    </w:p>
    <w:p w14:paraId="45212D6C"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14:paraId="24D852CA" w14:textId="77777777"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5" w:history="1">
        <w:r w:rsidRPr="00BF022A">
          <w:rPr>
            <w:rFonts w:cs="Arial"/>
            <w:color w:val="000000"/>
            <w:sz w:val="20"/>
            <w:szCs w:val="20"/>
          </w:rPr>
          <w:t>http://www.cenbii.eu</w:t>
        </w:r>
      </w:hyperlink>
    </w:p>
    <w:p w14:paraId="19ECDEF6" w14:textId="77777777"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14:paraId="2F323319" w14:textId="77777777"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w:t>
      </w:r>
      <w:proofErr w:type="spellStart"/>
      <w:r>
        <w:rPr>
          <w:rFonts w:cs="Arial"/>
          <w:color w:val="000000"/>
          <w:sz w:val="20"/>
          <w:szCs w:val="20"/>
        </w:rPr>
        <w:t>eSENS</w:t>
      </w:r>
      <w:proofErr w:type="spellEnd"/>
      <w:r>
        <w:rPr>
          <w:rFonts w:cs="Arial"/>
          <w:color w:val="000000"/>
          <w:sz w:val="20"/>
          <w:szCs w:val="20"/>
        </w:rPr>
        <w:t>]</w:t>
      </w:r>
      <w:r>
        <w:rPr>
          <w:rFonts w:cs="Arial"/>
          <w:color w:val="000000"/>
          <w:sz w:val="20"/>
          <w:szCs w:val="20"/>
        </w:rPr>
        <w:tab/>
      </w:r>
      <w:hyperlink r:id="rId16" w:history="1">
        <w:r w:rsidR="00B63959" w:rsidRPr="007E41C1">
          <w:rPr>
            <w:rStyle w:val="Hyperlink"/>
            <w:rFonts w:cs="Arial"/>
            <w:sz w:val="20"/>
            <w:szCs w:val="20"/>
          </w:rPr>
          <w:t>http://wiki.ds.unipi.gr/display/ESENSPILOTS/D5.6-1+-+5.1.1+-+eTendering</w:t>
        </w:r>
      </w:hyperlink>
    </w:p>
    <w:p w14:paraId="33DF149C" w14:textId="77777777"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14:paraId="102665F0"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7" w:history="1">
        <w:r w:rsidR="00B63959" w:rsidRPr="007E41C1">
          <w:rPr>
            <w:rStyle w:val="Hyperlink"/>
            <w:sz w:val="20"/>
            <w:szCs w:val="20"/>
            <w:lang w:val="nb-NO"/>
          </w:rPr>
          <w:t>http://docs.oasis-open.org/ubl/UBL-2.2.html</w:t>
        </w:r>
      </w:hyperlink>
    </w:p>
    <w:p w14:paraId="2C2163AF" w14:textId="77777777"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8" w:history="1">
        <w:r w:rsidRPr="00697F16">
          <w:rPr>
            <w:rFonts w:cs="Arial"/>
            <w:color w:val="000000"/>
            <w:sz w:val="20"/>
            <w:szCs w:val="20"/>
            <w:lang w:val="nl-NL"/>
          </w:rPr>
          <w:t>http://www.schematron.com</w:t>
        </w:r>
      </w:hyperlink>
    </w:p>
    <w:p w14:paraId="17F9EC98" w14:textId="77777777"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19" w:history="1">
        <w:r w:rsidRPr="00697F16">
          <w:rPr>
            <w:rFonts w:cs="Arial"/>
            <w:color w:val="000000"/>
            <w:sz w:val="20"/>
            <w:szCs w:val="20"/>
            <w:lang w:val="nl-NL"/>
          </w:rPr>
          <w:t>http://www.w3.org/TR/xslt20/</w:t>
        </w:r>
      </w:hyperlink>
    </w:p>
    <w:p w14:paraId="69F649A6" w14:textId="77777777"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14:paraId="28745B9E"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0" w:history="1">
        <w:r w:rsidRPr="003E5B51">
          <w:rPr>
            <w:rFonts w:cs="Arial"/>
            <w:color w:val="000000"/>
            <w:sz w:val="20"/>
            <w:szCs w:val="20"/>
          </w:rPr>
          <w:t xml:space="preserve"> http://ec.europa.eu/isa/library/index_en.htm</w:t>
        </w:r>
      </w:hyperlink>
      <w:hyperlink r:id="rId21" w:history="1">
        <w:r w:rsidRPr="003E5B51">
          <w:rPr>
            <w:color w:val="000000"/>
            <w:sz w:val="20"/>
            <w:szCs w:val="20"/>
          </w:rPr>
          <w:t xml:space="preserve"> http://ec.europa.eu/isa/documents/isa_annex_ii_eif_en.pdf</w:t>
        </w:r>
      </w:hyperlink>
    </w:p>
    <w:p w14:paraId="12EB8EF9"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p>
    <w:p w14:paraId="71D8A060" w14:textId="77777777"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2" w:history="1">
        <w:r w:rsidRPr="00A23645">
          <w:rPr>
            <w:color w:val="000000"/>
            <w:sz w:val="20"/>
            <w:szCs w:val="20"/>
          </w:rPr>
          <w:t>http://www.gs1.org/barcodes/technical/id_keys</w:t>
        </w:r>
      </w:hyperlink>
    </w:p>
    <w:p w14:paraId="1E8D6C60" w14:textId="77777777"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14:paraId="32836F20" w14:textId="77777777" w:rsidR="0015016A" w:rsidRDefault="00FE2CCF" w:rsidP="00437745">
      <w:pPr>
        <w:pStyle w:val="berschrift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517690119"/>
      <w:r w:rsidR="0015016A">
        <w:lastRenderedPageBreak/>
        <w:t>Document history</w:t>
      </w:r>
      <w:bookmarkEnd w:id="24"/>
      <w:bookmarkEnd w:id="25"/>
      <w:bookmarkEnd w:id="26"/>
      <w:bookmarkEnd w:id="27"/>
      <w:bookmarkEnd w:id="28"/>
      <w:bookmarkEnd w:id="29"/>
      <w:bookmarkEnd w:id="30"/>
      <w:bookmarkEnd w:id="31"/>
    </w:p>
    <w:p w14:paraId="774AE6B4" w14:textId="77777777" w:rsidR="0015016A" w:rsidRDefault="0015016A" w:rsidP="00437745">
      <w:pPr>
        <w:pStyle w:val="berschrift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517690120"/>
      <w:r>
        <w:t>Revision history</w:t>
      </w:r>
      <w:bookmarkEnd w:id="32"/>
      <w:bookmarkEnd w:id="33"/>
      <w:bookmarkEnd w:id="34"/>
      <w:bookmarkEnd w:id="35"/>
      <w:bookmarkEnd w:id="36"/>
      <w:bookmarkEnd w:id="37"/>
      <w:bookmarkEnd w:id="38"/>
      <w:bookmarkEnd w:id="39"/>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C525DF"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77777777"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14:paraId="66843D5A" w14:textId="77777777"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14:paraId="7A329BDB" w14:textId="77777777"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14:paraId="02920B8F" w14:textId="77777777"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14:paraId="37D22F1D" w14:textId="77777777" w:rsidR="003E6EFE" w:rsidRPr="00C525DF" w:rsidRDefault="003E6EFE" w:rsidP="00A249F6">
            <w:pPr>
              <w:spacing w:line="226" w:lineRule="exact"/>
              <w:ind w:left="100" w:right="-20"/>
              <w:rPr>
                <w:rFonts w:ascii="Arial" w:eastAsia="Arial" w:hAnsi="Arial" w:cs="Arial"/>
                <w:sz w:val="20"/>
                <w:szCs w:val="20"/>
              </w:rPr>
            </w:pPr>
          </w:p>
        </w:tc>
      </w:tr>
      <w:tr w:rsidR="00C525DF" w:rsidRPr="00C525DF"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77777777"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7653E5C4" w14:textId="77777777"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0BA28372" w14:textId="77777777"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4996DF9" w14:textId="77777777"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3D1CE730" w14:textId="77777777" w:rsidR="003E6EFE" w:rsidRPr="00C525DF" w:rsidRDefault="003E6EFE" w:rsidP="00A249F6">
            <w:pPr>
              <w:spacing w:line="226" w:lineRule="exact"/>
              <w:ind w:left="100" w:right="-20"/>
              <w:rPr>
                <w:rFonts w:ascii="Arial" w:eastAsia="Arial" w:hAnsi="Arial" w:cs="Arial"/>
                <w:sz w:val="20"/>
                <w:szCs w:val="20"/>
              </w:rPr>
            </w:pPr>
          </w:p>
        </w:tc>
      </w:tr>
      <w:tr w:rsidR="00164874" w:rsidRPr="00C525DF"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C525DF" w:rsidRDefault="00381B91" w:rsidP="00C525DF">
            <w:pPr>
              <w:spacing w:line="226" w:lineRule="exact"/>
              <w:ind w:left="100" w:right="-20"/>
              <w:rPr>
                <w:rFonts w:ascii="Arial" w:eastAsia="Arial" w:hAnsi="Arial" w:cs="Arial"/>
                <w:sz w:val="20"/>
                <w:szCs w:val="20"/>
              </w:rPr>
            </w:pPr>
          </w:p>
        </w:tc>
      </w:tr>
      <w:tr w:rsidR="00164874" w:rsidRPr="00C525DF"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C525DF" w:rsidRDefault="00381B91" w:rsidP="00381B91">
            <w:pPr>
              <w:spacing w:line="226" w:lineRule="exact"/>
              <w:ind w:left="100" w:right="-20"/>
              <w:rPr>
                <w:rFonts w:ascii="Arial" w:eastAsia="Arial" w:hAnsi="Arial" w:cs="Arial"/>
                <w:sz w:val="20"/>
                <w:szCs w:val="20"/>
              </w:rPr>
            </w:pPr>
          </w:p>
        </w:tc>
      </w:tr>
      <w:tr w:rsidR="00164874" w:rsidRPr="00087C25"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Default="00381B91" w:rsidP="00381B91">
            <w:pPr>
              <w:spacing w:line="226" w:lineRule="exact"/>
              <w:ind w:left="100" w:right="-20"/>
              <w:rPr>
                <w:rFonts w:ascii="Arial" w:eastAsia="Arial" w:hAnsi="Arial" w:cs="Arial"/>
                <w:sz w:val="20"/>
                <w:szCs w:val="20"/>
              </w:rPr>
            </w:pPr>
          </w:p>
        </w:tc>
      </w:tr>
      <w:tr w:rsidR="00E93356" w:rsidRPr="00087C25"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Default="00E93356" w:rsidP="00E93356">
            <w:pPr>
              <w:spacing w:line="226" w:lineRule="exact"/>
              <w:ind w:left="100" w:right="-20"/>
              <w:rPr>
                <w:rFonts w:ascii="Arial" w:eastAsia="Arial" w:hAnsi="Arial" w:cs="Arial"/>
                <w:sz w:val="20"/>
                <w:szCs w:val="20"/>
              </w:rPr>
            </w:pPr>
          </w:p>
        </w:tc>
      </w:tr>
    </w:tbl>
    <w:p w14:paraId="318EE788" w14:textId="77777777" w:rsidR="0015016A" w:rsidRDefault="0015016A" w:rsidP="0015016A">
      <w:pPr>
        <w:spacing w:before="2" w:line="130" w:lineRule="exact"/>
        <w:rPr>
          <w:sz w:val="13"/>
          <w:szCs w:val="13"/>
        </w:rPr>
      </w:pPr>
    </w:p>
    <w:p w14:paraId="52550DE5" w14:textId="77777777" w:rsidR="0015016A" w:rsidRDefault="0015016A" w:rsidP="0015016A">
      <w:pPr>
        <w:spacing w:line="200" w:lineRule="exact"/>
        <w:rPr>
          <w:sz w:val="20"/>
          <w:szCs w:val="20"/>
        </w:rPr>
      </w:pPr>
    </w:p>
    <w:p w14:paraId="2402DA97" w14:textId="77777777" w:rsidR="0015016A" w:rsidRPr="003E6EFE" w:rsidRDefault="0015016A" w:rsidP="00437745">
      <w:pPr>
        <w:pStyle w:val="berschrift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517690121"/>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KeinLeerraum"/>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6E57BD"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Rolf </w:t>
            </w:r>
            <w:proofErr w:type="spellStart"/>
            <w:r w:rsidRPr="00BB0C1F">
              <w:rPr>
                <w:rFonts w:cs="Arial"/>
                <w:sz w:val="20"/>
                <w:szCs w:val="20"/>
                <w:lang w:val="en-GB" w:eastAsia="de-DE"/>
              </w:rPr>
              <w:t>Kevitz</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3"/>
          <w:footerReference w:type="default" r:id="rId24"/>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berschrift1"/>
        <w:ind w:left="357" w:hanging="357"/>
      </w:pPr>
      <w:bookmarkStart w:id="54" w:name="_Details"/>
      <w:bookmarkStart w:id="55" w:name="_Toc517690122"/>
      <w:bookmarkEnd w:id="48"/>
      <w:bookmarkEnd w:id="49"/>
      <w:bookmarkEnd w:id="50"/>
      <w:bookmarkEnd w:id="51"/>
      <w:bookmarkEnd w:id="52"/>
      <w:bookmarkEnd w:id="53"/>
      <w:bookmarkEnd w:id="54"/>
      <w:r>
        <w:t>Identifier Policies</w:t>
      </w:r>
      <w:bookmarkEnd w:id="55"/>
    </w:p>
    <w:p w14:paraId="05F12A6C" w14:textId="77777777" w:rsidR="00A11754" w:rsidRDefault="008A01EA" w:rsidP="008A01EA">
      <w:pPr>
        <w:pStyle w:val="berschrift2"/>
      </w:pPr>
      <w:bookmarkStart w:id="56" w:name="_Toc517690123"/>
      <w:r>
        <w:t>Introduction</w:t>
      </w:r>
      <w:bookmarkEnd w:id="56"/>
    </w:p>
    <w:p w14:paraId="0FF519EF" w14:textId="77777777" w:rsidR="008A01EA" w:rsidRDefault="008A01EA" w:rsidP="00A11754">
      <w:r w:rsidRPr="008A01EA">
        <w:t xml:space="preserve">PEPPOL has defined a Policy for Using Identifiers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p>
    <w:p w14:paraId="48F09A65" w14:textId="77777777" w:rsidR="00A11754" w:rsidRDefault="00A11754" w:rsidP="00A11754"/>
    <w:p w14:paraId="515FFABE" w14:textId="77777777" w:rsidR="008A01EA" w:rsidRDefault="008A01EA" w:rsidP="008A01EA">
      <w:pPr>
        <w:pStyle w:val="berschrift2"/>
      </w:pPr>
      <w:bookmarkStart w:id="57" w:name="_Toc517690124"/>
      <w:r w:rsidRPr="008A01EA">
        <w:t>Party Identifiers used in business (UBL) documents</w:t>
      </w:r>
      <w:bookmarkEnd w:id="57"/>
    </w:p>
    <w:p w14:paraId="6A2333FF" w14:textId="77777777"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17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3C70D7BE" w:rsidR="008A01EA" w:rsidRPr="006E57BD" w:rsidRDefault="008A01EA" w:rsidP="006E57BD">
            <w:pPr>
              <w:pStyle w:val="HTMLVorformatiert"/>
              <w:shd w:val="clear" w:color="auto" w:fill="FFFFFF"/>
              <w:rPr>
                <w:color w:val="080808"/>
                <w:lang w:val="en-US"/>
              </w:rPr>
            </w:pPr>
            <w:r w:rsidRPr="006E57BD">
              <w:rPr>
                <w:color w:val="333333"/>
                <w:lang w:val="en-US" w:eastAsia="nl-NL"/>
              </w:rPr>
              <w:t>&lt;</w:t>
            </w:r>
            <w:proofErr w:type="spellStart"/>
            <w:proofErr w:type="gramStart"/>
            <w:r w:rsidRPr="006E57BD">
              <w:rPr>
                <w:color w:val="333333"/>
                <w:lang w:val="en-US" w:eastAsia="nl-NL"/>
              </w:rPr>
              <w:t>cbc:EndpointID</w:t>
            </w:r>
            <w:proofErr w:type="spellEnd"/>
            <w:proofErr w:type="gram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333333"/>
                <w:lang w:val="en-US" w:eastAsia="nl-NL"/>
              </w:rPr>
              <w:t>"</w:t>
            </w:r>
            <w:r w:rsidR="006E57BD" w:rsidRPr="006E57BD">
              <w:rPr>
                <w:color w:val="067D17"/>
                <w:lang w:val="en-US"/>
              </w:rPr>
              <w:t>9930</w:t>
            </w:r>
            <w:r w:rsidRPr="006E57BD">
              <w:rPr>
                <w:color w:val="333333"/>
                <w:lang w:val="en-US" w:eastAsia="nl-NL"/>
              </w:rPr>
              <w:t>"&gt;</w:t>
            </w:r>
            <w:r w:rsidR="006E57BD" w:rsidRPr="006E57BD">
              <w:rPr>
                <w:color w:val="080808"/>
                <w:lang w:val="en-US"/>
              </w:rPr>
              <w:t>DE122268496</w:t>
            </w:r>
            <w:r w:rsidRPr="006E57BD">
              <w:rPr>
                <w:color w:val="333333"/>
                <w:lang w:val="en-US" w:eastAsia="nl-NL"/>
              </w:rPr>
              <w:t>&lt;/</w:t>
            </w:r>
            <w:proofErr w:type="spellStart"/>
            <w:r w:rsidRPr="006E57BD">
              <w:rPr>
                <w:color w:val="333333"/>
                <w:lang w:val="en-US" w:eastAsia="nl-NL"/>
              </w:rPr>
              <w:t>cbc:EndpointID</w:t>
            </w:r>
            <w:proofErr w:type="spellEnd"/>
            <w:r w:rsidRPr="006E57BD">
              <w:rPr>
                <w:color w:val="333333"/>
                <w:lang w:val="en-US"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25D93025" w:rsidR="008A01EA" w:rsidRPr="006E57BD" w:rsidRDefault="008A01EA" w:rsidP="006E57BD">
            <w:pPr>
              <w:pStyle w:val="HTMLVorformatiert"/>
              <w:shd w:val="clear" w:color="auto" w:fill="FFFFFF"/>
              <w:rPr>
                <w:color w:val="080808"/>
                <w:lang w:val="en-US"/>
              </w:rPr>
            </w:pPr>
            <w:r w:rsidRPr="006E57BD">
              <w:rPr>
                <w:color w:val="333333"/>
                <w:lang w:val="en-US" w:eastAsia="nl-NL"/>
              </w:rPr>
              <w:t>         &lt;</w:t>
            </w:r>
            <w:proofErr w:type="spellStart"/>
            <w:r w:rsidRPr="006E57BD">
              <w:rPr>
                <w:color w:val="333333"/>
                <w:lang w:val="en-US" w:eastAsia="nl-NL"/>
              </w:rPr>
              <w:t>cbc:ID</w:t>
            </w:r>
            <w:proofErr w:type="spell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067D17"/>
                <w:lang w:val="en-US"/>
              </w:rPr>
              <w:t>0204</w:t>
            </w:r>
            <w:r w:rsidRPr="006E57BD">
              <w:rPr>
                <w:color w:val="333333"/>
                <w:lang w:val="en-US" w:eastAsia="nl-NL"/>
              </w:rPr>
              <w:t>"&gt;</w:t>
            </w:r>
            <w:r w:rsidR="006E57BD" w:rsidRPr="006E57BD">
              <w:rPr>
                <w:color w:val="080808"/>
                <w:lang w:val="en-US"/>
              </w:rPr>
              <w:t>991-1234512345-06</w:t>
            </w:r>
            <w:r w:rsidRPr="006E57BD">
              <w:rPr>
                <w:color w:val="333333"/>
                <w:lang w:val="en-US" w:eastAsia="nl-NL"/>
              </w:rPr>
              <w:t>&lt;/</w:t>
            </w:r>
            <w:proofErr w:type="spellStart"/>
            <w:r w:rsidRPr="006E57BD">
              <w:rPr>
                <w:color w:val="333333"/>
                <w:lang w:val="en-US" w:eastAsia="nl-NL"/>
              </w:rPr>
              <w:t>cbc:ID</w:t>
            </w:r>
            <w:proofErr w:type="spellEnd"/>
            <w:r w:rsidRPr="006E57BD">
              <w:rPr>
                <w:color w:val="333333"/>
                <w:lang w:val="en-US"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w:t>
            </w:r>
            <w:proofErr w:type="spellStart"/>
            <w:proofErr w:type="gramStart"/>
            <w:r w:rsidRPr="008A01EA">
              <w:rPr>
                <w:rFonts w:ascii="Courier New" w:hAnsi="Courier New" w:cs="Courier New"/>
                <w:color w:val="333333"/>
                <w:sz w:val="20"/>
                <w:lang w:val="nl-NL" w:eastAsia="nl-NL"/>
              </w:rPr>
              <w:t>cac:PartyIdentification</w:t>
            </w:r>
            <w:proofErr w:type="spellEnd"/>
            <w:proofErr w:type="gramEnd"/>
            <w:r w:rsidRPr="008A01EA">
              <w:rPr>
                <w:rFonts w:ascii="Courier New" w:hAnsi="Courier New" w:cs="Courier New"/>
                <w:color w:val="333333"/>
                <w:sz w:val="20"/>
                <w:lang w:val="nl-NL" w:eastAsia="nl-NL"/>
              </w:rPr>
              <w:t>&gt;</w:t>
            </w:r>
          </w:p>
        </w:tc>
      </w:tr>
    </w:tbl>
    <w:p w14:paraId="1CF16099" w14:textId="77777777" w:rsidR="008A01EA" w:rsidRDefault="008A01EA" w:rsidP="008A01EA"/>
    <w:p w14:paraId="73139AAE" w14:textId="77777777" w:rsidR="008A01EA" w:rsidRDefault="008A01EA" w:rsidP="008A01EA">
      <w:pPr>
        <w:pStyle w:val="berschrift2"/>
      </w:pPr>
      <w:bookmarkStart w:id="58" w:name="_Toc517690125"/>
      <w:r w:rsidRPr="008A01EA">
        <w:t>Document Identifiers used in business (UBL) documents</w:t>
      </w:r>
      <w:bookmarkEnd w:id="58"/>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7777777" w:rsidR="003E71D7" w:rsidRDefault="003E71D7" w:rsidP="003E71D7">
      <w:pPr>
        <w:pStyle w:val="berschrift2"/>
      </w:pPr>
      <w:bookmarkStart w:id="59" w:name="_Toc517690126"/>
      <w:r w:rsidRPr="003E71D7">
        <w:t>Profile ID and Customization ID</w:t>
      </w:r>
      <w:bookmarkEnd w:id="59"/>
    </w:p>
    <w:p w14:paraId="0ACA2454" w14:textId="77777777" w:rsidR="003E71D7" w:rsidRDefault="003E71D7" w:rsidP="003E71D7">
      <w:r>
        <w:lastRenderedPageBreak/>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14:paraId="07E05B4C" w14:textId="77777777" w:rsidR="003E71D7" w:rsidRDefault="003E71D7" w:rsidP="003E71D7"/>
    <w:p w14:paraId="451B2F9A" w14:textId="77777777"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14:paraId="7473F3C7" w14:textId="77777777" w:rsidTr="003E71D7">
        <w:trPr>
          <w:tblCellSpacing w:w="0" w:type="dxa"/>
        </w:trPr>
        <w:tc>
          <w:tcPr>
            <w:tcW w:w="0" w:type="auto"/>
            <w:vAlign w:val="center"/>
            <w:hideMark/>
          </w:tcPr>
          <w:p w14:paraId="3EFDFB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9C3A43" w14:textId="77777777" w:rsidR="003E71D7" w:rsidRPr="006B463D" w:rsidRDefault="003E71D7" w:rsidP="003E71D7">
            <w:pPr>
              <w:rPr>
                <w:rFonts w:ascii="Arial" w:hAnsi="Arial" w:cs="Arial"/>
                <w:color w:val="333333"/>
                <w:sz w:val="21"/>
                <w:szCs w:val="21"/>
                <w:highlight w:val="yellow"/>
                <w:lang w:eastAsia="nl-NL"/>
              </w:rPr>
            </w:pPr>
            <w:r w:rsidRPr="006B463D">
              <w:rPr>
                <w:rFonts w:ascii="Courier New" w:hAnsi="Courier New" w:cs="Courier New"/>
                <w:color w:val="333333"/>
                <w:sz w:val="20"/>
                <w:highlight w:val="yellow"/>
                <w:lang w:eastAsia="nl-NL"/>
              </w:rPr>
              <w:t>&lt;transactionId&gt;:(restrictive|extended|</w:t>
            </w:r>
            <w:proofErr w:type="gramStart"/>
            <w:r w:rsidRPr="006B463D">
              <w:rPr>
                <w:rFonts w:ascii="Courier New" w:hAnsi="Courier New" w:cs="Courier New"/>
                <w:color w:val="333333"/>
                <w:sz w:val="20"/>
                <w:highlight w:val="yellow"/>
                <w:lang w:eastAsia="nl-NL"/>
              </w:rPr>
              <w:t>partly):&lt;</w:t>
            </w:r>
            <w:proofErr w:type="gramEnd"/>
            <w:r w:rsidRPr="006B463D">
              <w:rPr>
                <w:rFonts w:ascii="Courier New" w:hAnsi="Courier New" w:cs="Courier New"/>
                <w:color w:val="333333"/>
                <w:sz w:val="20"/>
                <w:highlight w:val="yellow"/>
                <w:lang w:eastAsia="nl-NL"/>
              </w:rPr>
              <w:t>extensionId&gt;[(restrictive|extended|partly):&lt;extensionId&gt;]</w:t>
            </w:r>
          </w:p>
        </w:tc>
      </w:tr>
    </w:tbl>
    <w:p w14:paraId="1F5C1886" w14:textId="77777777" w:rsidR="003E71D7" w:rsidRDefault="003E71D7" w:rsidP="003E71D7"/>
    <w:p w14:paraId="2B2590A4" w14:textId="77777777" w:rsidR="003E71D7" w:rsidRDefault="003E71D7" w:rsidP="003E71D7">
      <w:r>
        <w:t xml:space="preserve">Which customization identification should be used, is based on which transaction is sent, and the extension identification for BIS </w:t>
      </w:r>
      <w:proofErr w:type="gramStart"/>
      <w:r>
        <w:t>documents.</w:t>
      </w:r>
      <w:proofErr w:type="gramEnd"/>
    </w:p>
    <w:p w14:paraId="5B2AB3C0" w14:textId="77777777" w:rsidR="003E71D7" w:rsidRDefault="003E71D7" w:rsidP="003E71D7"/>
    <w:p w14:paraId="103EB43B" w14:textId="77777777"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582"/>
        <w:gridCol w:w="2127"/>
        <w:gridCol w:w="2268"/>
        <w:gridCol w:w="3969"/>
        <w:gridCol w:w="5670"/>
      </w:tblGrid>
      <w:tr w:rsidR="00D95366" w:rsidRPr="003E71D7" w14:paraId="670C6CE2" w14:textId="77777777" w:rsidTr="00A94690">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D95366" w:rsidRPr="003E71D7" w:rsidRDefault="00D95366">
            <w:pPr>
              <w:rPr>
                <w:b/>
                <w:bCs/>
                <w:color w:val="000000"/>
                <w:lang w:val="nl-NL" w:eastAsia="nl-NL"/>
              </w:rPr>
            </w:pPr>
            <w:r w:rsidRPr="003E71D7">
              <w:rPr>
                <w:b/>
                <w:bCs/>
                <w:color w:val="000000"/>
                <w:lang w:val="nl-NL" w:eastAsia="nl-NL"/>
              </w:rPr>
              <w:t>Trns</w:t>
            </w:r>
            <w:r>
              <w:rPr>
                <w:b/>
                <w:bCs/>
                <w:color w:val="000000"/>
                <w:lang w:val="el-GR" w:eastAsia="nl-NL"/>
              </w:rPr>
              <w:t xml:space="preserve"> </w:t>
            </w:r>
            <w:r w:rsidRPr="003E71D7">
              <w:rPr>
                <w:b/>
                <w:bCs/>
                <w:color w:val="000000"/>
                <w:lang w:val="nl-NL" w:eastAsia="nl-NL"/>
              </w:rPr>
              <w:t>ID</w:t>
            </w:r>
          </w:p>
        </w:tc>
        <w:tc>
          <w:tcPr>
            <w:tcW w:w="2127"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D95366" w:rsidRPr="003E71D7" w:rsidRDefault="00D95366" w:rsidP="003E71D7">
            <w:pPr>
              <w:rPr>
                <w:b/>
                <w:bCs/>
                <w:color w:val="000000"/>
                <w:lang w:val="nl-NL" w:eastAsia="nl-NL"/>
              </w:rPr>
            </w:pPr>
            <w:r w:rsidRPr="003E71D7">
              <w:rPr>
                <w:b/>
                <w:bCs/>
                <w:color w:val="000000"/>
                <w:lang w:val="nl-NL" w:eastAsia="nl-NL"/>
              </w:rPr>
              <w:t>Transaction name</w:t>
            </w:r>
          </w:p>
        </w:tc>
        <w:tc>
          <w:tcPr>
            <w:tcW w:w="2268"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D95366" w:rsidRPr="003E71D7" w:rsidRDefault="00D95366" w:rsidP="003E71D7">
            <w:pPr>
              <w:rPr>
                <w:b/>
                <w:bCs/>
                <w:color w:val="000000"/>
                <w:lang w:val="nl-NL" w:eastAsia="nl-NL"/>
              </w:rPr>
            </w:pPr>
            <w:r w:rsidRPr="003E71D7">
              <w:rPr>
                <w:b/>
                <w:bCs/>
                <w:color w:val="000000"/>
                <w:lang w:val="nl-NL" w:eastAsia="nl-NL"/>
              </w:rPr>
              <w:t>Short description</w:t>
            </w:r>
          </w:p>
        </w:tc>
        <w:tc>
          <w:tcPr>
            <w:tcW w:w="396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D95366" w:rsidRPr="003E71D7" w:rsidRDefault="00D95366" w:rsidP="003E71D7">
            <w:pPr>
              <w:rPr>
                <w:b/>
                <w:bCs/>
                <w:color w:val="000000"/>
                <w:lang w:val="nl-NL" w:eastAsia="nl-NL"/>
              </w:rPr>
            </w:pPr>
            <w:r w:rsidRPr="003E71D7">
              <w:rPr>
                <w:b/>
                <w:bCs/>
                <w:color w:val="000000"/>
                <w:lang w:val="nl-NL" w:eastAsia="nl-NL"/>
              </w:rPr>
              <w:t>ProcessID</w:t>
            </w:r>
          </w:p>
        </w:tc>
        <w:tc>
          <w:tcPr>
            <w:tcW w:w="5670"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D95366" w:rsidRPr="003E71D7" w:rsidRDefault="00D95366" w:rsidP="003E71D7">
            <w:pPr>
              <w:rPr>
                <w:b/>
                <w:bCs/>
                <w:color w:val="000000"/>
                <w:lang w:val="nl-NL" w:eastAsia="nl-NL"/>
              </w:rPr>
            </w:pPr>
            <w:r w:rsidRPr="003E71D7">
              <w:rPr>
                <w:b/>
                <w:bCs/>
                <w:color w:val="000000"/>
                <w:lang w:val="nl-NL" w:eastAsia="nl-NL"/>
              </w:rPr>
              <w:t>CustomizationID</w:t>
            </w:r>
          </w:p>
        </w:tc>
      </w:tr>
      <w:tr w:rsidR="006E57BD" w:rsidRPr="006E57BD" w14:paraId="28904C77"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6E57BD" w:rsidRPr="003E71D7" w:rsidRDefault="006E57BD" w:rsidP="006E57BD">
            <w:pPr>
              <w:rPr>
                <w:color w:val="000000"/>
                <w:lang w:val="nl-NL" w:eastAsia="nl-NL"/>
              </w:rPr>
            </w:pPr>
            <w:r>
              <w:rPr>
                <w:color w:val="000000"/>
                <w:lang w:val="nl-NL" w:eastAsia="nl-NL"/>
              </w:rPr>
              <w:t>T001</w:t>
            </w:r>
          </w:p>
        </w:tc>
        <w:tc>
          <w:tcPr>
            <w:tcW w:w="2127" w:type="dxa"/>
            <w:tcBorders>
              <w:top w:val="nil"/>
              <w:left w:val="nil"/>
              <w:bottom w:val="single" w:sz="4" w:space="0" w:color="auto"/>
              <w:right w:val="single" w:sz="4" w:space="0" w:color="auto"/>
            </w:tcBorders>
            <w:shd w:val="clear" w:color="auto" w:fill="auto"/>
            <w:hideMark/>
          </w:tcPr>
          <w:p w14:paraId="14CFDF35" w14:textId="77777777" w:rsidR="006E57BD" w:rsidRPr="003E71D7" w:rsidRDefault="006E57BD" w:rsidP="006E57BD">
            <w:pPr>
              <w:rPr>
                <w:lang w:val="nl-NL" w:eastAsia="nl-NL"/>
              </w:rPr>
            </w:pPr>
            <w:r w:rsidRPr="003E71D7">
              <w:rPr>
                <w:lang w:val="nl-NL" w:eastAsia="nl-NL"/>
              </w:rPr>
              <w:t>ExpressionOfInterestRequest</w:t>
            </w:r>
          </w:p>
        </w:tc>
        <w:tc>
          <w:tcPr>
            <w:tcW w:w="2268" w:type="dxa"/>
            <w:tcBorders>
              <w:top w:val="nil"/>
              <w:left w:val="nil"/>
              <w:bottom w:val="single" w:sz="4" w:space="0" w:color="auto"/>
              <w:right w:val="single" w:sz="4" w:space="0" w:color="auto"/>
            </w:tcBorders>
            <w:shd w:val="clear" w:color="auto" w:fill="auto"/>
            <w:hideMark/>
          </w:tcPr>
          <w:p w14:paraId="05B2A2A3" w14:textId="77777777" w:rsidR="006E57BD" w:rsidRPr="003E71D7" w:rsidRDefault="006E57BD" w:rsidP="006E57BD">
            <w:pPr>
              <w:rPr>
                <w:lang w:eastAsia="nl-NL"/>
              </w:rPr>
            </w:pPr>
            <w:r w:rsidRPr="003E71D7">
              <w:rPr>
                <w:lang w:eastAsia="nl-NL"/>
              </w:rPr>
              <w:t>EO shows his interest in the procurement project</w:t>
            </w:r>
          </w:p>
        </w:tc>
        <w:tc>
          <w:tcPr>
            <w:tcW w:w="3969" w:type="dxa"/>
            <w:tcBorders>
              <w:top w:val="nil"/>
              <w:left w:val="nil"/>
              <w:bottom w:val="single" w:sz="4" w:space="0" w:color="auto"/>
              <w:right w:val="single" w:sz="4" w:space="0" w:color="auto"/>
            </w:tcBorders>
            <w:shd w:val="clear" w:color="auto" w:fill="auto"/>
          </w:tcPr>
          <w:p w14:paraId="31160B67" w14:textId="2E6FAE63"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1</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hideMark/>
          </w:tcPr>
          <w:p w14:paraId="35C02D22" w14:textId="504BF839"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01</w:t>
            </w:r>
            <w:r w:rsidRPr="006E57BD">
              <w:rPr>
                <w:color w:val="000000"/>
                <w:lang w:val="de-DE" w:eastAsia="nl-NL"/>
              </w:rPr>
              <w:t>:1.1</w:t>
            </w:r>
          </w:p>
        </w:tc>
      </w:tr>
      <w:tr w:rsidR="006E57BD" w:rsidRPr="006E57BD" w14:paraId="27D7F2A9"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6E57BD" w:rsidRPr="003E71D7" w:rsidRDefault="006E57BD" w:rsidP="006E57BD">
            <w:pPr>
              <w:rPr>
                <w:color w:val="000000"/>
                <w:lang w:val="nl-NL" w:eastAsia="nl-NL"/>
              </w:rPr>
            </w:pPr>
            <w:r>
              <w:rPr>
                <w:color w:val="000000"/>
                <w:lang w:val="nl-NL" w:eastAsia="nl-NL"/>
              </w:rPr>
              <w:t>T002</w:t>
            </w:r>
          </w:p>
        </w:tc>
        <w:tc>
          <w:tcPr>
            <w:tcW w:w="2127" w:type="dxa"/>
            <w:tcBorders>
              <w:top w:val="nil"/>
              <w:left w:val="nil"/>
              <w:bottom w:val="single" w:sz="4" w:space="0" w:color="auto"/>
              <w:right w:val="single" w:sz="4" w:space="0" w:color="auto"/>
            </w:tcBorders>
            <w:shd w:val="clear" w:color="auto" w:fill="auto"/>
            <w:hideMark/>
          </w:tcPr>
          <w:p w14:paraId="17DECB7E" w14:textId="77777777" w:rsidR="006E57BD" w:rsidRPr="003E71D7" w:rsidRDefault="006E57BD" w:rsidP="006E57BD">
            <w:pPr>
              <w:rPr>
                <w:lang w:val="nl-NL" w:eastAsia="nl-NL"/>
              </w:rPr>
            </w:pPr>
            <w:r w:rsidRPr="003E71D7">
              <w:rPr>
                <w:lang w:val="nl-NL" w:eastAsia="nl-NL"/>
              </w:rPr>
              <w:t>ExpressionOfInterestResponse</w:t>
            </w:r>
          </w:p>
        </w:tc>
        <w:tc>
          <w:tcPr>
            <w:tcW w:w="2268" w:type="dxa"/>
            <w:tcBorders>
              <w:top w:val="nil"/>
              <w:left w:val="nil"/>
              <w:bottom w:val="single" w:sz="4" w:space="0" w:color="auto"/>
              <w:right w:val="single" w:sz="4" w:space="0" w:color="auto"/>
            </w:tcBorders>
            <w:shd w:val="clear" w:color="auto" w:fill="auto"/>
            <w:hideMark/>
          </w:tcPr>
          <w:p w14:paraId="59314F01" w14:textId="77777777" w:rsidR="006E57BD" w:rsidRPr="003E71D7" w:rsidRDefault="006E57BD" w:rsidP="006E57BD">
            <w:pPr>
              <w:rPr>
                <w:lang w:eastAsia="nl-NL"/>
              </w:rPr>
            </w:pPr>
            <w:r>
              <w:t>CA responds to the subscribe to procedure</w:t>
            </w:r>
          </w:p>
        </w:tc>
        <w:tc>
          <w:tcPr>
            <w:tcW w:w="3969" w:type="dxa"/>
            <w:tcBorders>
              <w:top w:val="nil"/>
              <w:left w:val="nil"/>
              <w:bottom w:val="single" w:sz="4" w:space="0" w:color="auto"/>
              <w:right w:val="single" w:sz="4" w:space="0" w:color="auto"/>
            </w:tcBorders>
            <w:shd w:val="clear" w:color="auto" w:fill="auto"/>
            <w:hideMark/>
          </w:tcPr>
          <w:p w14:paraId="53B0B5F9" w14:textId="40EADC1F"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1</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hideMark/>
          </w:tcPr>
          <w:p w14:paraId="3D41FEC7" w14:textId="470EF376"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02</w:t>
            </w:r>
            <w:r w:rsidRPr="006E57BD">
              <w:rPr>
                <w:color w:val="000000"/>
                <w:lang w:val="de-DE" w:eastAsia="nl-NL"/>
              </w:rPr>
              <w:t>:1.1</w:t>
            </w:r>
          </w:p>
        </w:tc>
      </w:tr>
      <w:tr w:rsidR="006E57BD" w:rsidRPr="006E57BD" w14:paraId="45E08EA6"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6E57BD" w:rsidRPr="003E71D7" w:rsidRDefault="006E57BD" w:rsidP="006E57BD">
            <w:pPr>
              <w:rPr>
                <w:color w:val="000000"/>
                <w:lang w:val="nl-NL" w:eastAsia="nl-NL"/>
              </w:rPr>
            </w:pPr>
            <w:r>
              <w:rPr>
                <w:color w:val="000000"/>
                <w:lang w:val="nl-NL" w:eastAsia="nl-NL"/>
              </w:rPr>
              <w:t>T003</w:t>
            </w:r>
          </w:p>
        </w:tc>
        <w:tc>
          <w:tcPr>
            <w:tcW w:w="2127" w:type="dxa"/>
            <w:tcBorders>
              <w:top w:val="nil"/>
              <w:left w:val="nil"/>
              <w:bottom w:val="single" w:sz="4" w:space="0" w:color="auto"/>
              <w:right w:val="single" w:sz="4" w:space="0" w:color="auto"/>
            </w:tcBorders>
            <w:shd w:val="clear" w:color="auto" w:fill="auto"/>
            <w:hideMark/>
          </w:tcPr>
          <w:p w14:paraId="616FA8CD" w14:textId="77777777" w:rsidR="006E57BD" w:rsidRPr="003E71D7" w:rsidRDefault="006E57BD" w:rsidP="006E57BD">
            <w:pPr>
              <w:rPr>
                <w:color w:val="000000"/>
                <w:lang w:val="nl-NL" w:eastAsia="nl-NL"/>
              </w:rPr>
            </w:pPr>
            <w:r w:rsidRPr="003E71D7">
              <w:rPr>
                <w:color w:val="000000"/>
                <w:lang w:val="nl-NL" w:eastAsia="nl-NL"/>
              </w:rPr>
              <w:t>TenderStatusRequest</w:t>
            </w:r>
          </w:p>
        </w:tc>
        <w:tc>
          <w:tcPr>
            <w:tcW w:w="2268" w:type="dxa"/>
            <w:tcBorders>
              <w:top w:val="nil"/>
              <w:left w:val="nil"/>
              <w:bottom w:val="single" w:sz="4" w:space="0" w:color="auto"/>
              <w:right w:val="single" w:sz="4" w:space="0" w:color="auto"/>
            </w:tcBorders>
            <w:shd w:val="clear" w:color="auto" w:fill="auto"/>
            <w:hideMark/>
          </w:tcPr>
          <w:p w14:paraId="13ABB7B0" w14:textId="77777777" w:rsidR="006E57BD" w:rsidRPr="003E71D7" w:rsidRDefault="006E57BD" w:rsidP="006E57BD">
            <w:pPr>
              <w:rPr>
                <w:color w:val="000000"/>
                <w:lang w:eastAsia="nl-NL"/>
              </w:rPr>
            </w:pPr>
            <w:r w:rsidRPr="003E71D7">
              <w:rPr>
                <w:color w:val="000000"/>
                <w:lang w:eastAsia="nl-NL"/>
              </w:rPr>
              <w:t>EO requests CA for the procurement project documents</w:t>
            </w:r>
          </w:p>
        </w:tc>
        <w:tc>
          <w:tcPr>
            <w:tcW w:w="3969" w:type="dxa"/>
            <w:tcBorders>
              <w:top w:val="nil"/>
              <w:left w:val="nil"/>
              <w:bottom w:val="single" w:sz="4" w:space="0" w:color="auto"/>
              <w:right w:val="single" w:sz="4" w:space="0" w:color="auto"/>
            </w:tcBorders>
            <w:shd w:val="clear" w:color="auto" w:fill="auto"/>
            <w:hideMark/>
          </w:tcPr>
          <w:p w14:paraId="3DB28E0A" w14:textId="3BBE3ABB"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2</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hideMark/>
          </w:tcPr>
          <w:p w14:paraId="05FFEAD5" w14:textId="505B9869"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03</w:t>
            </w:r>
            <w:r w:rsidRPr="006E57BD">
              <w:rPr>
                <w:color w:val="000000"/>
                <w:lang w:val="de-DE" w:eastAsia="nl-NL"/>
              </w:rPr>
              <w:t>:1.1</w:t>
            </w:r>
          </w:p>
        </w:tc>
      </w:tr>
      <w:tr w:rsidR="006E57BD" w:rsidRPr="006E57BD" w14:paraId="42894819"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6E57BD" w:rsidRPr="003E71D7" w:rsidRDefault="006E57BD" w:rsidP="006E57BD">
            <w:pPr>
              <w:rPr>
                <w:color w:val="000000"/>
                <w:lang w:val="nl-NL" w:eastAsia="nl-NL"/>
              </w:rPr>
            </w:pPr>
            <w:r>
              <w:rPr>
                <w:color w:val="000000"/>
                <w:lang w:val="nl-NL" w:eastAsia="nl-NL"/>
              </w:rPr>
              <w:t>T004</w:t>
            </w:r>
          </w:p>
        </w:tc>
        <w:tc>
          <w:tcPr>
            <w:tcW w:w="2127" w:type="dxa"/>
            <w:tcBorders>
              <w:top w:val="nil"/>
              <w:left w:val="nil"/>
              <w:bottom w:val="single" w:sz="4" w:space="0" w:color="auto"/>
              <w:right w:val="single" w:sz="4" w:space="0" w:color="auto"/>
            </w:tcBorders>
            <w:shd w:val="clear" w:color="auto" w:fill="auto"/>
            <w:hideMark/>
          </w:tcPr>
          <w:p w14:paraId="27830465" w14:textId="77777777" w:rsidR="006E57BD" w:rsidRPr="003E71D7" w:rsidRDefault="006E57BD" w:rsidP="006E57BD">
            <w:pPr>
              <w:rPr>
                <w:color w:val="000000"/>
                <w:lang w:val="nl-NL" w:eastAsia="nl-NL"/>
              </w:rPr>
            </w:pPr>
            <w:r w:rsidRPr="003E71D7">
              <w:rPr>
                <w:color w:val="000000"/>
                <w:lang w:val="nl-NL" w:eastAsia="nl-NL"/>
              </w:rPr>
              <w:t>CallForTenders</w:t>
            </w:r>
          </w:p>
        </w:tc>
        <w:tc>
          <w:tcPr>
            <w:tcW w:w="2268" w:type="dxa"/>
            <w:tcBorders>
              <w:top w:val="nil"/>
              <w:left w:val="nil"/>
              <w:bottom w:val="single" w:sz="4" w:space="0" w:color="auto"/>
              <w:right w:val="single" w:sz="4" w:space="0" w:color="auto"/>
            </w:tcBorders>
            <w:shd w:val="clear" w:color="auto" w:fill="auto"/>
            <w:hideMark/>
          </w:tcPr>
          <w:p w14:paraId="684C569A" w14:textId="77777777" w:rsidR="006E57BD" w:rsidRPr="003E71D7" w:rsidRDefault="006E57BD" w:rsidP="006E57BD">
            <w:pPr>
              <w:rPr>
                <w:color w:val="000000"/>
                <w:lang w:eastAsia="nl-NL"/>
              </w:rPr>
            </w:pPr>
            <w:r w:rsidRPr="003E71D7">
              <w:rPr>
                <w:color w:val="000000"/>
                <w:lang w:eastAsia="nl-NL"/>
              </w:rPr>
              <w:t>CA sends all procurement project documents to EO</w:t>
            </w:r>
          </w:p>
        </w:tc>
        <w:tc>
          <w:tcPr>
            <w:tcW w:w="3969" w:type="dxa"/>
            <w:tcBorders>
              <w:top w:val="nil"/>
              <w:left w:val="nil"/>
              <w:bottom w:val="single" w:sz="4" w:space="0" w:color="auto"/>
              <w:right w:val="single" w:sz="4" w:space="0" w:color="auto"/>
            </w:tcBorders>
            <w:shd w:val="clear" w:color="auto" w:fill="auto"/>
            <w:hideMark/>
          </w:tcPr>
          <w:p w14:paraId="53A34FD3" w14:textId="179D63F7"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2</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hideMark/>
          </w:tcPr>
          <w:p w14:paraId="3B3A317C" w14:textId="17D500BF"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04</w:t>
            </w:r>
            <w:r w:rsidRPr="006E57BD">
              <w:rPr>
                <w:color w:val="000000"/>
                <w:lang w:val="de-DE" w:eastAsia="nl-NL"/>
              </w:rPr>
              <w:t>:1.1</w:t>
            </w:r>
          </w:p>
        </w:tc>
      </w:tr>
      <w:tr w:rsidR="006E57BD" w:rsidRPr="006E57BD" w14:paraId="0B0D6A56"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6E57BD" w:rsidRPr="003E71D7" w:rsidRDefault="006E57BD" w:rsidP="006E57BD">
            <w:pPr>
              <w:rPr>
                <w:color w:val="000000"/>
                <w:lang w:val="nl-NL" w:eastAsia="nl-NL"/>
              </w:rPr>
            </w:pPr>
            <w:r>
              <w:rPr>
                <w:color w:val="000000"/>
                <w:lang w:val="nl-NL" w:eastAsia="nl-NL"/>
              </w:rPr>
              <w:t>T005</w:t>
            </w:r>
          </w:p>
        </w:tc>
        <w:tc>
          <w:tcPr>
            <w:tcW w:w="2127" w:type="dxa"/>
            <w:tcBorders>
              <w:top w:val="nil"/>
              <w:left w:val="nil"/>
              <w:bottom w:val="single" w:sz="4" w:space="0" w:color="auto"/>
              <w:right w:val="single" w:sz="4" w:space="0" w:color="auto"/>
            </w:tcBorders>
            <w:shd w:val="clear" w:color="auto" w:fill="auto"/>
            <w:hideMark/>
          </w:tcPr>
          <w:p w14:paraId="38FD9548" w14:textId="77777777" w:rsidR="006E57BD" w:rsidRPr="003E71D7" w:rsidRDefault="006E57BD" w:rsidP="006E57BD">
            <w:pPr>
              <w:rPr>
                <w:color w:val="000000"/>
                <w:lang w:val="nl-NL" w:eastAsia="nl-NL"/>
              </w:rPr>
            </w:pPr>
            <w:r w:rsidRPr="003E71D7">
              <w:rPr>
                <w:color w:val="000000"/>
                <w:lang w:val="nl-NL" w:eastAsia="nl-NL"/>
              </w:rPr>
              <w:t>Tender</w:t>
            </w:r>
          </w:p>
        </w:tc>
        <w:tc>
          <w:tcPr>
            <w:tcW w:w="2268" w:type="dxa"/>
            <w:tcBorders>
              <w:top w:val="nil"/>
              <w:left w:val="nil"/>
              <w:bottom w:val="single" w:sz="4" w:space="0" w:color="auto"/>
              <w:right w:val="single" w:sz="4" w:space="0" w:color="auto"/>
            </w:tcBorders>
            <w:shd w:val="clear" w:color="auto" w:fill="auto"/>
            <w:hideMark/>
          </w:tcPr>
          <w:p w14:paraId="7354D015" w14:textId="77777777" w:rsidR="006E57BD" w:rsidRPr="003E71D7" w:rsidRDefault="006E57BD" w:rsidP="006E57BD">
            <w:pPr>
              <w:rPr>
                <w:color w:val="000000"/>
                <w:lang w:eastAsia="nl-NL"/>
              </w:rPr>
            </w:pPr>
            <w:r w:rsidRPr="003E71D7">
              <w:rPr>
                <w:color w:val="000000"/>
                <w:lang w:eastAsia="nl-NL"/>
              </w:rPr>
              <w:t>EO sends his tender for the procurement project to CA</w:t>
            </w:r>
          </w:p>
        </w:tc>
        <w:tc>
          <w:tcPr>
            <w:tcW w:w="3969" w:type="dxa"/>
            <w:tcBorders>
              <w:top w:val="nil"/>
              <w:left w:val="nil"/>
              <w:bottom w:val="single" w:sz="4" w:space="0" w:color="auto"/>
              <w:right w:val="single" w:sz="4" w:space="0" w:color="auto"/>
            </w:tcBorders>
            <w:shd w:val="clear" w:color="auto" w:fill="auto"/>
            <w:hideMark/>
          </w:tcPr>
          <w:p w14:paraId="17BFA92C" w14:textId="793CAF27"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:peppol.eu:prac:bis:p003:1.1</w:t>
            </w:r>
          </w:p>
        </w:tc>
        <w:tc>
          <w:tcPr>
            <w:tcW w:w="5670" w:type="dxa"/>
            <w:tcBorders>
              <w:top w:val="nil"/>
              <w:left w:val="nil"/>
              <w:bottom w:val="single" w:sz="4" w:space="0" w:color="auto"/>
              <w:right w:val="single" w:sz="4" w:space="0" w:color="auto"/>
            </w:tcBorders>
            <w:shd w:val="clear" w:color="auto" w:fill="auto"/>
            <w:hideMark/>
          </w:tcPr>
          <w:p w14:paraId="2EC9B40F" w14:textId="21FA397C"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05</w:t>
            </w:r>
            <w:r w:rsidRPr="006E57BD">
              <w:rPr>
                <w:color w:val="000000"/>
                <w:lang w:val="de-DE" w:eastAsia="nl-NL"/>
              </w:rPr>
              <w:t>:1.1</w:t>
            </w:r>
          </w:p>
        </w:tc>
      </w:tr>
      <w:tr w:rsidR="006E57BD" w:rsidRPr="006E57BD" w14:paraId="21E07D66"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vAlign w:val="bottom"/>
            <w:hideMark/>
          </w:tcPr>
          <w:p w14:paraId="1CB51247" w14:textId="77777777" w:rsidR="006E57BD" w:rsidRPr="003E71D7" w:rsidRDefault="006E57BD" w:rsidP="006E57BD">
            <w:pPr>
              <w:rPr>
                <w:color w:val="000000"/>
                <w:lang w:val="nl-NL" w:eastAsia="nl-NL"/>
              </w:rPr>
            </w:pPr>
            <w:r>
              <w:rPr>
                <w:color w:val="000000"/>
                <w:lang w:val="nl-NL" w:eastAsia="nl-NL"/>
              </w:rPr>
              <w:lastRenderedPageBreak/>
              <w:t>T006</w:t>
            </w:r>
          </w:p>
        </w:tc>
        <w:tc>
          <w:tcPr>
            <w:tcW w:w="2127" w:type="dxa"/>
            <w:tcBorders>
              <w:top w:val="nil"/>
              <w:left w:val="nil"/>
              <w:bottom w:val="single" w:sz="4" w:space="0" w:color="auto"/>
              <w:right w:val="single" w:sz="4" w:space="0" w:color="auto"/>
            </w:tcBorders>
            <w:shd w:val="clear" w:color="auto" w:fill="auto"/>
            <w:vAlign w:val="bottom"/>
            <w:hideMark/>
          </w:tcPr>
          <w:p w14:paraId="698AE7A3" w14:textId="77777777" w:rsidR="006E57BD" w:rsidRPr="003E71D7" w:rsidRDefault="006E57BD" w:rsidP="006E57BD">
            <w:pPr>
              <w:rPr>
                <w:color w:val="000000"/>
                <w:lang w:val="nl-NL" w:eastAsia="nl-NL"/>
              </w:rPr>
            </w:pPr>
            <w:r w:rsidRPr="003E71D7">
              <w:rPr>
                <w:color w:val="000000"/>
                <w:lang w:val="nl-NL" w:eastAsia="nl-NL"/>
              </w:rPr>
              <w:t>TenderReceipt</w:t>
            </w:r>
          </w:p>
        </w:tc>
        <w:tc>
          <w:tcPr>
            <w:tcW w:w="2268" w:type="dxa"/>
            <w:tcBorders>
              <w:top w:val="nil"/>
              <w:left w:val="nil"/>
              <w:bottom w:val="single" w:sz="4" w:space="0" w:color="auto"/>
              <w:right w:val="single" w:sz="4" w:space="0" w:color="auto"/>
            </w:tcBorders>
            <w:shd w:val="clear" w:color="auto" w:fill="auto"/>
            <w:vAlign w:val="bottom"/>
            <w:hideMark/>
          </w:tcPr>
          <w:p w14:paraId="10E53AC0" w14:textId="77777777" w:rsidR="006E57BD" w:rsidRPr="003E71D7" w:rsidRDefault="006E57BD" w:rsidP="006E57BD">
            <w:pPr>
              <w:rPr>
                <w:color w:val="000000"/>
                <w:lang w:eastAsia="nl-NL"/>
              </w:rPr>
            </w:pPr>
            <w:r w:rsidRPr="003E71D7">
              <w:rPr>
                <w:color w:val="000000"/>
                <w:lang w:eastAsia="nl-NL"/>
              </w:rPr>
              <w:t>CA receives the tender and sends acknowledgement to EO</w:t>
            </w:r>
          </w:p>
        </w:tc>
        <w:tc>
          <w:tcPr>
            <w:tcW w:w="3969" w:type="dxa"/>
            <w:tcBorders>
              <w:top w:val="nil"/>
              <w:left w:val="nil"/>
              <w:bottom w:val="single" w:sz="4" w:space="0" w:color="auto"/>
              <w:right w:val="single" w:sz="4" w:space="0" w:color="auto"/>
            </w:tcBorders>
            <w:shd w:val="clear" w:color="auto" w:fill="auto"/>
            <w:hideMark/>
          </w:tcPr>
          <w:p w14:paraId="450B85C2" w14:textId="25BF9526"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sidRPr="006E57BD">
              <w:rPr>
                <w:color w:val="000000"/>
                <w:lang w:val="de-DE" w:eastAsia="nl-NL"/>
              </w:rPr>
              <w:t>3</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vAlign w:val="bottom"/>
            <w:hideMark/>
          </w:tcPr>
          <w:p w14:paraId="66172B2E" w14:textId="2A926726"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06</w:t>
            </w:r>
            <w:r w:rsidRPr="006E57BD">
              <w:rPr>
                <w:color w:val="000000"/>
                <w:lang w:val="de-DE" w:eastAsia="nl-NL"/>
              </w:rPr>
              <w:t>:1.1</w:t>
            </w:r>
          </w:p>
        </w:tc>
      </w:tr>
    </w:tbl>
    <w:p w14:paraId="3C3764EE" w14:textId="77777777" w:rsidR="003E71D7" w:rsidRPr="006E57BD" w:rsidRDefault="003E71D7" w:rsidP="003E71D7">
      <w:pPr>
        <w:rPr>
          <w:lang w:val="de-DE"/>
        </w:rPr>
      </w:pPr>
    </w:p>
    <w:p w14:paraId="3427E51D" w14:textId="77777777" w:rsidR="003E71D7" w:rsidRDefault="003E71D7" w:rsidP="003E71D7">
      <w:r w:rsidRPr="003E71D7">
        <w:rPr>
          <w:b/>
        </w:rPr>
        <w:t>Note for implementers</w:t>
      </w:r>
      <w:r>
        <w:t>: Please note that the process identifiers in the document instance MUST correspond to the SMP process identifier.</w:t>
      </w:r>
    </w:p>
    <w:p w14:paraId="798D5D87" w14:textId="77777777" w:rsidR="003E71D7" w:rsidRDefault="003E71D7" w:rsidP="003E71D7"/>
    <w:p w14:paraId="3F49F5A2" w14:textId="77777777" w:rsidR="003E71D7" w:rsidRDefault="003E71D7" w:rsidP="003E71D7">
      <w:pPr>
        <w:pStyle w:val="berschrift2"/>
      </w:pPr>
      <w:bookmarkStart w:id="60" w:name="_Toc517690127"/>
      <w:r>
        <w:t>Issuing Agency code values</w:t>
      </w:r>
      <w:bookmarkEnd w:id="60"/>
    </w:p>
    <w:p w14:paraId="56BC714A" w14:textId="77777777" w:rsidR="00354DD7" w:rsidRDefault="00354DD7" w:rsidP="00354DD7">
      <w:r>
        <w:t>Applies to: all participant/party identifiers in all components</w:t>
      </w:r>
    </w:p>
    <w:p w14:paraId="1653122E" w14:textId="77777777" w:rsidR="00354DD7" w:rsidRDefault="00354DD7" w:rsidP="003E71D7"/>
    <w:p w14:paraId="0BED3094" w14:textId="77777777" w:rsidR="00354DD7" w:rsidRDefault="00354DD7" w:rsidP="00354DD7">
      <w:r>
        <w:t xml:space="preserve">The values for the initial PEPPOL Issuing Agency Code list were taken from the NESUBL </w:t>
      </w:r>
      <w:proofErr w:type="spellStart"/>
      <w:r>
        <w:t>PartyID</w:t>
      </w:r>
      <w:proofErr w:type="spellEnd"/>
      <w:r>
        <w:t xml:space="preserve"> code </w:t>
      </w:r>
      <w:proofErr w:type="gramStart"/>
      <w:r>
        <w:t>list  but</w:t>
      </w:r>
      <w:proofErr w:type="gramEnd"/>
      <w:r>
        <w:t xml:space="preserve"> this has been extended to cover use by all PEPPOL pilots and includes other known Issuing Agencies (from e.g. ISO 6523 ).</w:t>
      </w:r>
    </w:p>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enabsatz"/>
        <w:numPr>
          <w:ilvl w:val="0"/>
          <w:numId w:val="23"/>
        </w:numPr>
      </w:pPr>
      <w:r>
        <w:t>International recognized standard schemes, then</w:t>
      </w:r>
    </w:p>
    <w:p w14:paraId="3B508D78" w14:textId="77777777" w:rsidR="00354DD7" w:rsidRDefault="00354DD7" w:rsidP="008E4FE1">
      <w:pPr>
        <w:pStyle w:val="Listenabsatz"/>
        <w:numPr>
          <w:ilvl w:val="0"/>
          <w:numId w:val="23"/>
        </w:numPr>
      </w:pPr>
      <w:r>
        <w:t>International de-facto accepted schemes, then</w:t>
      </w:r>
    </w:p>
    <w:p w14:paraId="1C500EBC" w14:textId="77777777" w:rsidR="00354DD7" w:rsidRDefault="00354DD7" w:rsidP="008E4FE1">
      <w:pPr>
        <w:pStyle w:val="Listenabsatz"/>
        <w:numPr>
          <w:ilvl w:val="0"/>
          <w:numId w:val="23"/>
        </w:numPr>
      </w:pPr>
      <w:r>
        <w:t>Nationally defined schemes</w:t>
      </w:r>
    </w:p>
    <w:p w14:paraId="4652097B" w14:textId="77777777" w:rsidR="00354DD7" w:rsidRDefault="00354DD7" w:rsidP="00354DD7"/>
    <w:p w14:paraId="54427C97" w14:textId="77777777" w:rsidR="00354DD7" w:rsidRDefault="00354DD7" w:rsidP="00354DD7">
      <w:r>
        <w:t xml:space="preserve">Note that </w:t>
      </w:r>
      <w:proofErr w:type="spellStart"/>
      <w:r>
        <w:t>BusDox</w:t>
      </w:r>
      <w:proofErr w:type="spellEnd"/>
      <w:r>
        <w:t xml:space="preserve"> uses a numeric code value for Issuing Agencies whereas CEN BII uses mnemonic values. To assist in aligning the mnemonic codes of CEN BII with the numeric codes of </w:t>
      </w:r>
      <w:proofErr w:type="spellStart"/>
      <w:r>
        <w:t>BusDox</w:t>
      </w:r>
      <w:proofErr w:type="spellEnd"/>
      <w:r>
        <w:t>, each BII mnemonic code has been given a numeric equivalent based on the ISO 6523 set of International Code Designators. The actual values for numeric International Code Designators were based on the following allocation criteria:</w:t>
      </w:r>
    </w:p>
    <w:p w14:paraId="15B27C95" w14:textId="77777777" w:rsidR="00354DD7" w:rsidRDefault="00354DD7" w:rsidP="008E4FE1">
      <w:pPr>
        <w:pStyle w:val="Listenabsatz"/>
        <w:numPr>
          <w:ilvl w:val="0"/>
          <w:numId w:val="25"/>
        </w:numPr>
      </w:pPr>
      <w:r>
        <w:t>ISO 6523 International Code Designator (if known), or</w:t>
      </w:r>
    </w:p>
    <w:p w14:paraId="7B621DCB" w14:textId="77777777" w:rsidR="00354DD7" w:rsidRDefault="00354DD7" w:rsidP="008E4FE1">
      <w:pPr>
        <w:pStyle w:val="Listenabsatz"/>
        <w:numPr>
          <w:ilvl w:val="0"/>
          <w:numId w:val="25"/>
        </w:numPr>
      </w:pPr>
      <w:r>
        <w:t>ISO 9735 Identification code qualifier (if known), or</w:t>
      </w:r>
    </w:p>
    <w:p w14:paraId="7E1DE163" w14:textId="77777777" w:rsidR="00354DD7" w:rsidRDefault="00354DD7" w:rsidP="008E4FE1">
      <w:pPr>
        <w:pStyle w:val="Listenabsatz"/>
        <w:numPr>
          <w:ilvl w:val="0"/>
          <w:numId w:val="25"/>
        </w:numPr>
      </w:pPr>
      <w:r>
        <w:t>An incremental number starting from 9900 (issued by PEPPOL/CEN BII)</w:t>
      </w:r>
    </w:p>
    <w:p w14:paraId="5B5CA1DA" w14:textId="77777777" w:rsidR="00354DD7" w:rsidRDefault="00354DD7" w:rsidP="00354DD7"/>
    <w:p w14:paraId="0BBA1106" w14:textId="77777777" w:rsidR="00354DD7" w:rsidRDefault="00354DD7" w:rsidP="00354DD7">
      <w:r>
        <w:t xml:space="preserve">Even though these numeric values are based on ISO code sets, they form a separate CEN BII code set because they contain additional values. </w:t>
      </w:r>
      <w:proofErr w:type="gramStart"/>
      <w:r>
        <w:t>Therefore</w:t>
      </w:r>
      <w:proofErr w:type="gramEnd"/>
      <w:r>
        <w:t xml:space="preserve"> the Issuing Agency for all numeric codes is CEN BII and not ISO 6523.</w:t>
      </w:r>
    </w:p>
    <w:p w14:paraId="7C2BCB13" w14:textId="77777777" w:rsidR="00354DD7" w:rsidRDefault="00354DD7" w:rsidP="00354DD7">
      <w:r>
        <w:t>The normative version of the code list is available at [</w:t>
      </w:r>
      <w:proofErr w:type="spellStart"/>
      <w:r>
        <w:t>PEPPOL_CodeList</w:t>
      </w:r>
      <w:proofErr w:type="spellEnd"/>
      <w:r>
        <w:t>].</w:t>
      </w:r>
    </w:p>
    <w:p w14:paraId="371A8513" w14:textId="77777777" w:rsidR="00354DD7" w:rsidRDefault="00354DD7" w:rsidP="00354DD7"/>
    <w:p w14:paraId="0F6FF668" w14:textId="77777777"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554CB8B7" w14:textId="77777777" w:rsidR="003E71D7" w:rsidRDefault="003E71D7" w:rsidP="003E71D7"/>
    <w:p w14:paraId="7B572283" w14:textId="77777777" w:rsidR="003E71D7" w:rsidRDefault="00FC36A6" w:rsidP="00FC36A6">
      <w:pPr>
        <w:pStyle w:val="berschrift2"/>
      </w:pPr>
      <w:bookmarkStart w:id="61" w:name="_Toc517690128"/>
      <w:r>
        <w:t>A</w:t>
      </w:r>
      <w:r w:rsidRPr="00FC36A6">
        <w:t>dditional rules</w:t>
      </w:r>
      <w:bookmarkEnd w:id="61"/>
    </w:p>
    <w:p w14:paraId="58D3FA38" w14:textId="77777777" w:rsidR="003E71D7" w:rsidRDefault="003E71D7" w:rsidP="00FC36A6">
      <w:pPr>
        <w:pStyle w:val="berschrift3"/>
      </w:pPr>
      <w:bookmarkStart w:id="62" w:name="_Toc517690129"/>
      <w:r>
        <w:lastRenderedPageBreak/>
        <w:t>Enveloping rules</w:t>
      </w:r>
      <w:bookmarkEnd w:id="62"/>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enabsatz"/>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enabsatz"/>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berschrift3"/>
      </w:pPr>
      <w:bookmarkStart w:id="63" w:name="_Toc517690130"/>
      <w:r w:rsidRPr="00FC36A6">
        <w:t>Governance rules for identifiers</w:t>
      </w:r>
      <w:bookmarkEnd w:id="63"/>
    </w:p>
    <w:p w14:paraId="5CE2E72F" w14:textId="77777777" w:rsidR="00FC36A6" w:rsidRPr="008E4FE1" w:rsidRDefault="00E0476B" w:rsidP="00FC36A6">
      <w:pPr>
        <w:pStyle w:val="Listenabsatz"/>
        <w:numPr>
          <w:ilvl w:val="0"/>
          <w:numId w:val="16"/>
        </w:numPr>
        <w:rPr>
          <w:lang w:val="en-US"/>
        </w:rPr>
      </w:pPr>
      <w:r w:rsidRPr="008E4FE1">
        <w:rPr>
          <w:lang w:val="en-US"/>
        </w:rPr>
        <w:t>For each tender project, the Contracting Authority shall publish in the “notice”</w:t>
      </w:r>
      <w:proofErr w:type="gramStart"/>
      <w:r w:rsidRPr="008E4FE1">
        <w:rPr>
          <w:lang w:val="en-US"/>
        </w:rPr>
        <w:t>, ”call</w:t>
      </w:r>
      <w:proofErr w:type="gramEnd"/>
      <w:r w:rsidRPr="008E4FE1">
        <w:rPr>
          <w:lang w:val="en-US"/>
        </w:rPr>
        <w:t xml:space="preserve">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14:paraId="07CBD46A"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enabsatz"/>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enabsatz"/>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berschrift1"/>
        <w:ind w:left="357" w:hanging="357"/>
      </w:pPr>
      <w:bookmarkStart w:id="64" w:name="_Toc517690131"/>
      <w:r>
        <w:t>REM Evidence Profile</w:t>
      </w:r>
      <w:bookmarkEnd w:id="64"/>
    </w:p>
    <w:p w14:paraId="74BEF705" w14:textId="77777777" w:rsidR="00A11754" w:rsidRDefault="00FC36A6" w:rsidP="00FC36A6">
      <w:pPr>
        <w:pStyle w:val="berschrift2"/>
      </w:pPr>
      <w:bookmarkStart w:id="65" w:name="_Toc517690132"/>
      <w:r>
        <w:t>Introduction</w:t>
      </w:r>
      <w:bookmarkEnd w:id="65"/>
    </w:p>
    <w:p w14:paraId="5D177F83" w14:textId="77777777"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unotenzeichen"/>
        </w:rPr>
        <w:footnoteReference w:id="1"/>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77777777" w:rsidR="00FC36A6" w:rsidRDefault="00A11874" w:rsidP="00FC36A6">
      <w:hyperlink r:id="rId25"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7D55861B" w14:textId="77777777" w:rsidR="00FC36A6" w:rsidRDefault="00FC36A6" w:rsidP="00A11754"/>
    <w:p w14:paraId="5506C0C1" w14:textId="77777777" w:rsidR="00FC36A6" w:rsidRDefault="00FC36A6" w:rsidP="00FC36A6">
      <w:pPr>
        <w:pStyle w:val="berschrift2"/>
      </w:pPr>
      <w:bookmarkStart w:id="66" w:name="_Toc517690133"/>
      <w:r>
        <w:lastRenderedPageBreak/>
        <w:t>Description</w:t>
      </w:r>
      <w:bookmarkEnd w:id="66"/>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ook w:val="0000" w:firstRow="0" w:lastRow="0" w:firstColumn="0" w:lastColumn="0" w:noHBand="0" w:noVBand="0"/>
      </w:tblPr>
      <w:tblGrid>
        <w:gridCol w:w="2682"/>
        <w:gridCol w:w="516"/>
        <w:gridCol w:w="572"/>
        <w:gridCol w:w="5540"/>
        <w:gridCol w:w="5515"/>
      </w:tblGrid>
      <w:tr w:rsidR="001007B5" w14:paraId="0FDCB8BB" w14:textId="77777777" w:rsidTr="0002275A">
        <w:tc>
          <w:tcPr>
            <w:tcW w:w="0" w:type="auto"/>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02275A">
        <w:tc>
          <w:tcPr>
            <w:tcW w:w="0" w:type="auto"/>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0" w:type="auto"/>
            <w:tcMar>
              <w:top w:w="30" w:type="dxa"/>
              <w:left w:w="30" w:type="dxa"/>
              <w:bottom w:w="20" w:type="dxa"/>
              <w:right w:w="30" w:type="dxa"/>
            </w:tcMar>
          </w:tcPr>
          <w:p w14:paraId="32D30E37" w14:textId="77777777" w:rsidR="001007B5" w:rsidRDefault="001007B5" w:rsidP="0002275A">
            <w:r>
              <w:rPr>
                <w:b/>
                <w:sz w:val="20"/>
                <w:szCs w:val="24"/>
              </w:rPr>
              <w:t>M</w:t>
            </w:r>
          </w:p>
        </w:tc>
        <w:tc>
          <w:tcPr>
            <w:tcW w:w="0" w:type="auto"/>
            <w:tcMar>
              <w:top w:w="30" w:type="dxa"/>
              <w:left w:w="30" w:type="dxa"/>
              <w:bottom w:w="20" w:type="dxa"/>
              <w:right w:w="30" w:type="dxa"/>
            </w:tcMar>
          </w:tcPr>
          <w:p w14:paraId="65D531B7" w14:textId="77777777" w:rsidR="001007B5" w:rsidRDefault="001007B5" w:rsidP="0002275A">
            <w:r>
              <w:rPr>
                <w:sz w:val="20"/>
                <w:szCs w:val="24"/>
              </w:rPr>
              <w:t>1</w:t>
            </w:r>
          </w:p>
        </w:tc>
        <w:tc>
          <w:tcPr>
            <w:tcW w:w="0" w:type="auto"/>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02275A">
        <w:tc>
          <w:tcPr>
            <w:tcW w:w="0" w:type="auto"/>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0" w:type="auto"/>
            <w:tcMar>
              <w:top w:w="30" w:type="dxa"/>
              <w:left w:w="30" w:type="dxa"/>
              <w:bottom w:w="20" w:type="dxa"/>
              <w:right w:w="30" w:type="dxa"/>
            </w:tcMar>
          </w:tcPr>
          <w:p w14:paraId="5CDF2F8D" w14:textId="77777777" w:rsidR="001007B5" w:rsidRDefault="001007B5" w:rsidP="0002275A">
            <w:r>
              <w:rPr>
                <w:b/>
                <w:sz w:val="20"/>
                <w:szCs w:val="24"/>
              </w:rPr>
              <w:t>M</w:t>
            </w:r>
          </w:p>
        </w:tc>
        <w:tc>
          <w:tcPr>
            <w:tcW w:w="0" w:type="auto"/>
            <w:tcMar>
              <w:top w:w="30" w:type="dxa"/>
              <w:left w:w="30" w:type="dxa"/>
              <w:bottom w:w="20" w:type="dxa"/>
              <w:right w:w="30" w:type="dxa"/>
            </w:tcMar>
          </w:tcPr>
          <w:p w14:paraId="793029C8" w14:textId="77777777" w:rsidR="001007B5" w:rsidRDefault="001007B5" w:rsidP="0002275A">
            <w:r>
              <w:rPr>
                <w:sz w:val="20"/>
                <w:szCs w:val="24"/>
              </w:rPr>
              <w:t>1</w:t>
            </w:r>
          </w:p>
        </w:tc>
        <w:tc>
          <w:tcPr>
            <w:tcW w:w="0" w:type="auto"/>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6" w:anchor="Delivery" w:history="1">
              <w:r>
                <w:rPr>
                  <w:rStyle w:val="Hyperlink"/>
                  <w:sz w:val="20"/>
                  <w:szCs w:val="24"/>
                </w:rPr>
                <w:t>uri.etsi.org/REM/Event#Delivery</w:t>
              </w:r>
            </w:hyperlink>
          </w:p>
        </w:tc>
      </w:tr>
      <w:tr w:rsidR="001007B5" w14:paraId="6D51FA21" w14:textId="77777777" w:rsidTr="0002275A">
        <w:tc>
          <w:tcPr>
            <w:tcW w:w="0" w:type="auto"/>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0" w:type="auto"/>
            <w:tcMar>
              <w:top w:w="30" w:type="dxa"/>
              <w:left w:w="30" w:type="dxa"/>
              <w:bottom w:w="20" w:type="dxa"/>
              <w:right w:w="30" w:type="dxa"/>
            </w:tcMar>
          </w:tcPr>
          <w:p w14:paraId="1BD96D34" w14:textId="77777777" w:rsidR="001007B5" w:rsidRDefault="001007B5" w:rsidP="0002275A">
            <w:r>
              <w:rPr>
                <w:b/>
                <w:sz w:val="20"/>
                <w:szCs w:val="24"/>
              </w:rPr>
              <w:t>M</w:t>
            </w:r>
          </w:p>
        </w:tc>
        <w:tc>
          <w:tcPr>
            <w:tcW w:w="0" w:type="auto"/>
            <w:tcMar>
              <w:top w:w="30" w:type="dxa"/>
              <w:left w:w="30" w:type="dxa"/>
              <w:bottom w:w="20" w:type="dxa"/>
              <w:right w:w="30" w:type="dxa"/>
            </w:tcMar>
          </w:tcPr>
          <w:p w14:paraId="7F3F20F4" w14:textId="77777777" w:rsidR="001007B5" w:rsidRDefault="001007B5" w:rsidP="0002275A">
            <w:r>
              <w:rPr>
                <w:sz w:val="20"/>
                <w:szCs w:val="24"/>
              </w:rPr>
              <w:t>1</w:t>
            </w:r>
          </w:p>
        </w:tc>
        <w:tc>
          <w:tcPr>
            <w:tcW w:w="0" w:type="auto"/>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02275A">
        <w:tc>
          <w:tcPr>
            <w:tcW w:w="0" w:type="auto"/>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0" w:type="auto"/>
            <w:tcMar>
              <w:top w:w="30" w:type="dxa"/>
              <w:left w:w="30" w:type="dxa"/>
              <w:bottom w:w="20" w:type="dxa"/>
              <w:right w:w="30" w:type="dxa"/>
            </w:tcMar>
          </w:tcPr>
          <w:p w14:paraId="798BB388" w14:textId="77777777" w:rsidR="001007B5" w:rsidRDefault="001007B5" w:rsidP="0002275A">
            <w:r>
              <w:rPr>
                <w:sz w:val="20"/>
                <w:szCs w:val="24"/>
              </w:rPr>
              <w:t>O</w:t>
            </w:r>
          </w:p>
        </w:tc>
        <w:tc>
          <w:tcPr>
            <w:tcW w:w="0" w:type="auto"/>
            <w:tcMar>
              <w:top w:w="30" w:type="dxa"/>
              <w:left w:w="30" w:type="dxa"/>
              <w:bottom w:w="20" w:type="dxa"/>
              <w:right w:w="30" w:type="dxa"/>
            </w:tcMar>
          </w:tcPr>
          <w:p w14:paraId="7F7352E0" w14:textId="77777777" w:rsidR="001007B5" w:rsidRDefault="001007B5" w:rsidP="0002275A">
            <w:r>
              <w:rPr>
                <w:sz w:val="20"/>
                <w:szCs w:val="24"/>
              </w:rPr>
              <w:t>0..1</w:t>
            </w:r>
          </w:p>
        </w:tc>
        <w:tc>
          <w:tcPr>
            <w:tcW w:w="0" w:type="auto"/>
            <w:tcMar>
              <w:top w:w="30" w:type="dxa"/>
              <w:left w:w="30" w:type="dxa"/>
              <w:bottom w:w="20" w:type="dxa"/>
              <w:right w:w="30" w:type="dxa"/>
            </w:tcMar>
          </w:tcPr>
          <w:p w14:paraId="063F5FED" w14:textId="77777777"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0" w:type="auto"/>
            <w:tcMar>
              <w:top w:w="30" w:type="dxa"/>
              <w:left w:w="30" w:type="dxa"/>
              <w:bottom w:w="20" w:type="dxa"/>
              <w:right w:w="30" w:type="dxa"/>
            </w:tcMar>
          </w:tcPr>
          <w:p w14:paraId="484FC703" w14:textId="77777777" w:rsidR="001007B5" w:rsidRDefault="001007B5" w:rsidP="0002275A">
            <w:r>
              <w:rPr>
                <w:sz w:val="20"/>
                <w:szCs w:val="24"/>
              </w:rPr>
              <w:t>Example:</w:t>
            </w:r>
            <w:r>
              <w:rPr>
                <w:sz w:val="20"/>
                <w:szCs w:val="24"/>
              </w:rPr>
              <w:br/>
            </w:r>
            <w:hyperlink r:id="rId27" w:history="1">
              <w:r>
                <w:rPr>
                  <w:rStyle w:val="Hyperlink"/>
                  <w:sz w:val="20"/>
                  <w:szCs w:val="24"/>
                </w:rPr>
                <w:t>http://www.peppol.eu/ressource-library/ technical-specifications/BIS54.doc</w:t>
              </w:r>
            </w:hyperlink>
          </w:p>
        </w:tc>
      </w:tr>
      <w:tr w:rsidR="001007B5" w14:paraId="63B7F9C6" w14:textId="77777777" w:rsidTr="0002275A">
        <w:tc>
          <w:tcPr>
            <w:tcW w:w="0" w:type="auto"/>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0" w:type="auto"/>
            <w:tcMar>
              <w:top w:w="30" w:type="dxa"/>
              <w:left w:w="30" w:type="dxa"/>
              <w:bottom w:w="20" w:type="dxa"/>
              <w:right w:w="30" w:type="dxa"/>
            </w:tcMar>
          </w:tcPr>
          <w:p w14:paraId="5823BA21" w14:textId="77777777" w:rsidR="001007B5" w:rsidRDefault="001007B5" w:rsidP="0002275A">
            <w:r>
              <w:rPr>
                <w:b/>
                <w:sz w:val="20"/>
                <w:szCs w:val="24"/>
              </w:rPr>
              <w:t>M</w:t>
            </w:r>
          </w:p>
        </w:tc>
        <w:tc>
          <w:tcPr>
            <w:tcW w:w="0" w:type="auto"/>
            <w:tcMar>
              <w:top w:w="30" w:type="dxa"/>
              <w:left w:w="30" w:type="dxa"/>
              <w:bottom w:w="20" w:type="dxa"/>
              <w:right w:w="30" w:type="dxa"/>
            </w:tcMar>
          </w:tcPr>
          <w:p w14:paraId="6DA86CF6" w14:textId="77777777" w:rsidR="001007B5" w:rsidRDefault="001007B5" w:rsidP="0002275A">
            <w:r>
              <w:rPr>
                <w:sz w:val="20"/>
                <w:szCs w:val="24"/>
              </w:rPr>
              <w:t>1</w:t>
            </w:r>
          </w:p>
        </w:tc>
        <w:tc>
          <w:tcPr>
            <w:tcW w:w="0" w:type="auto"/>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0" w:type="auto"/>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02275A">
        <w:tc>
          <w:tcPr>
            <w:tcW w:w="0" w:type="auto"/>
            <w:tcMar>
              <w:top w:w="30" w:type="dxa"/>
              <w:left w:w="30" w:type="dxa"/>
              <w:bottom w:w="20" w:type="dxa"/>
              <w:right w:w="30" w:type="dxa"/>
            </w:tcMar>
          </w:tcPr>
          <w:p w14:paraId="23F60530" w14:textId="77777777" w:rsidR="001007B5" w:rsidRDefault="001007B5" w:rsidP="0002275A">
            <w:proofErr w:type="spellStart"/>
            <w:r>
              <w:rPr>
                <w:b/>
                <w:sz w:val="20"/>
                <w:szCs w:val="24"/>
              </w:rPr>
              <w:t>EventTime</w:t>
            </w:r>
            <w:proofErr w:type="spellEnd"/>
          </w:p>
        </w:tc>
        <w:tc>
          <w:tcPr>
            <w:tcW w:w="0" w:type="auto"/>
            <w:tcMar>
              <w:top w:w="30" w:type="dxa"/>
              <w:left w:w="30" w:type="dxa"/>
              <w:bottom w:w="20" w:type="dxa"/>
              <w:right w:w="30" w:type="dxa"/>
            </w:tcMar>
          </w:tcPr>
          <w:p w14:paraId="3031B743" w14:textId="77777777" w:rsidR="001007B5" w:rsidRDefault="001007B5" w:rsidP="0002275A">
            <w:r>
              <w:rPr>
                <w:b/>
                <w:sz w:val="20"/>
                <w:szCs w:val="24"/>
              </w:rPr>
              <w:t>M</w:t>
            </w:r>
          </w:p>
        </w:tc>
        <w:tc>
          <w:tcPr>
            <w:tcW w:w="0" w:type="auto"/>
            <w:tcMar>
              <w:top w:w="30" w:type="dxa"/>
              <w:left w:w="30" w:type="dxa"/>
              <w:bottom w:w="20" w:type="dxa"/>
              <w:right w:w="30" w:type="dxa"/>
            </w:tcMar>
          </w:tcPr>
          <w:p w14:paraId="7E506159" w14:textId="77777777" w:rsidR="001007B5" w:rsidRDefault="001007B5" w:rsidP="0002275A">
            <w:r>
              <w:rPr>
                <w:sz w:val="20"/>
                <w:szCs w:val="24"/>
              </w:rPr>
              <w:t>1</w:t>
            </w:r>
          </w:p>
        </w:tc>
        <w:tc>
          <w:tcPr>
            <w:tcW w:w="0" w:type="auto"/>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0" w:type="auto"/>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02275A">
        <w:tc>
          <w:tcPr>
            <w:tcW w:w="0" w:type="auto"/>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0" w:type="auto"/>
            <w:tcMar>
              <w:top w:w="30" w:type="dxa"/>
              <w:left w:w="30" w:type="dxa"/>
              <w:bottom w:w="20" w:type="dxa"/>
              <w:right w:w="30" w:type="dxa"/>
            </w:tcMar>
          </w:tcPr>
          <w:p w14:paraId="581628F8" w14:textId="77777777" w:rsidR="001007B5" w:rsidRDefault="001007B5" w:rsidP="0002275A">
            <w:r>
              <w:rPr>
                <w:b/>
                <w:sz w:val="20"/>
                <w:szCs w:val="24"/>
              </w:rPr>
              <w:t>M</w:t>
            </w:r>
          </w:p>
        </w:tc>
        <w:tc>
          <w:tcPr>
            <w:tcW w:w="0" w:type="auto"/>
            <w:tcMar>
              <w:top w:w="30" w:type="dxa"/>
              <w:left w:w="30" w:type="dxa"/>
              <w:bottom w:w="20" w:type="dxa"/>
              <w:right w:w="30" w:type="dxa"/>
            </w:tcMar>
          </w:tcPr>
          <w:p w14:paraId="652E9FC9" w14:textId="77777777" w:rsidR="001007B5" w:rsidRDefault="001007B5" w:rsidP="0002275A">
            <w:r>
              <w:rPr>
                <w:sz w:val="20"/>
                <w:szCs w:val="24"/>
              </w:rPr>
              <w:t>1</w:t>
            </w:r>
          </w:p>
        </w:tc>
        <w:tc>
          <w:tcPr>
            <w:tcW w:w="0" w:type="auto"/>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14:paraId="5DE47B8D" w14:textId="77777777" w:rsidR="001007B5" w:rsidRDefault="001007B5" w:rsidP="0002275A"/>
        </w:tc>
      </w:tr>
      <w:tr w:rsidR="001007B5" w14:paraId="6189EE16" w14:textId="77777777" w:rsidTr="0002275A">
        <w:tc>
          <w:tcPr>
            <w:tcW w:w="0" w:type="auto"/>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75844778" w14:textId="77777777" w:rsidR="001007B5" w:rsidRDefault="001007B5" w:rsidP="0002275A"/>
        </w:tc>
        <w:tc>
          <w:tcPr>
            <w:tcW w:w="0" w:type="auto"/>
            <w:tcMar>
              <w:top w:w="30" w:type="dxa"/>
              <w:left w:w="30" w:type="dxa"/>
              <w:bottom w:w="20" w:type="dxa"/>
              <w:right w:w="30" w:type="dxa"/>
            </w:tcMar>
          </w:tcPr>
          <w:p w14:paraId="6EB6CB84" w14:textId="77777777" w:rsidR="001007B5" w:rsidRDefault="001007B5" w:rsidP="0002275A"/>
        </w:tc>
        <w:tc>
          <w:tcPr>
            <w:tcW w:w="0" w:type="auto"/>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0" w:type="auto"/>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02275A">
        <w:tc>
          <w:tcPr>
            <w:tcW w:w="0" w:type="auto"/>
            <w:tcMar>
              <w:top w:w="30" w:type="dxa"/>
              <w:left w:w="30" w:type="dxa"/>
              <w:bottom w:w="20" w:type="dxa"/>
              <w:right w:w="30" w:type="dxa"/>
            </w:tcMar>
          </w:tcPr>
          <w:p w14:paraId="037F99AA" w14:textId="77777777" w:rsidR="001007B5" w:rsidRDefault="00A11874" w:rsidP="0002275A">
            <w:hyperlink r:id="rId28"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5136AFCD" w14:textId="77777777" w:rsidR="001007B5" w:rsidRDefault="001007B5" w:rsidP="0002275A"/>
        </w:tc>
        <w:tc>
          <w:tcPr>
            <w:tcW w:w="0" w:type="auto"/>
            <w:tcMar>
              <w:top w:w="30" w:type="dxa"/>
              <w:left w:w="30" w:type="dxa"/>
              <w:bottom w:w="20" w:type="dxa"/>
              <w:right w:w="30" w:type="dxa"/>
            </w:tcMar>
          </w:tcPr>
          <w:p w14:paraId="3A032949" w14:textId="77777777" w:rsidR="001007B5" w:rsidRDefault="001007B5" w:rsidP="0002275A"/>
        </w:tc>
        <w:tc>
          <w:tcPr>
            <w:tcW w:w="0" w:type="auto"/>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0" w:type="auto"/>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02275A">
        <w:tc>
          <w:tcPr>
            <w:tcW w:w="0" w:type="auto"/>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0" w:type="auto"/>
            <w:tcMar>
              <w:top w:w="30" w:type="dxa"/>
              <w:left w:w="30" w:type="dxa"/>
              <w:bottom w:w="20" w:type="dxa"/>
              <w:right w:w="30" w:type="dxa"/>
            </w:tcMar>
          </w:tcPr>
          <w:p w14:paraId="0B3AF9FC" w14:textId="77777777" w:rsidR="001007B5" w:rsidRDefault="001007B5" w:rsidP="0002275A">
            <w:r>
              <w:rPr>
                <w:b/>
                <w:sz w:val="20"/>
                <w:szCs w:val="24"/>
              </w:rPr>
              <w:t>M</w:t>
            </w:r>
          </w:p>
        </w:tc>
        <w:tc>
          <w:tcPr>
            <w:tcW w:w="0" w:type="auto"/>
            <w:tcMar>
              <w:top w:w="30" w:type="dxa"/>
              <w:left w:w="30" w:type="dxa"/>
              <w:bottom w:w="20" w:type="dxa"/>
              <w:right w:w="30" w:type="dxa"/>
            </w:tcMar>
          </w:tcPr>
          <w:p w14:paraId="7094DF22" w14:textId="77777777" w:rsidR="001007B5" w:rsidRDefault="001007B5" w:rsidP="0002275A">
            <w:r>
              <w:rPr>
                <w:sz w:val="20"/>
                <w:szCs w:val="24"/>
              </w:rPr>
              <w:t>1</w:t>
            </w:r>
          </w:p>
        </w:tc>
        <w:tc>
          <w:tcPr>
            <w:tcW w:w="0" w:type="auto"/>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0" w:type="auto"/>
            <w:tcMar>
              <w:top w:w="30" w:type="dxa"/>
              <w:left w:w="30" w:type="dxa"/>
              <w:bottom w:w="20" w:type="dxa"/>
              <w:right w:w="30" w:type="dxa"/>
            </w:tcMar>
          </w:tcPr>
          <w:p w14:paraId="4C2D268A" w14:textId="77777777" w:rsidR="001007B5" w:rsidRDefault="001007B5" w:rsidP="0002275A"/>
        </w:tc>
      </w:tr>
      <w:tr w:rsidR="001007B5" w14:paraId="1A1A4341" w14:textId="77777777" w:rsidTr="0002275A">
        <w:tc>
          <w:tcPr>
            <w:tcW w:w="0" w:type="auto"/>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0" w:type="auto"/>
            <w:tcMar>
              <w:top w:w="30" w:type="dxa"/>
              <w:left w:w="30" w:type="dxa"/>
              <w:bottom w:w="20" w:type="dxa"/>
              <w:right w:w="30" w:type="dxa"/>
            </w:tcMar>
          </w:tcPr>
          <w:p w14:paraId="48868B22" w14:textId="77777777" w:rsidR="001007B5" w:rsidRDefault="001007B5" w:rsidP="0002275A">
            <w:r>
              <w:rPr>
                <w:b/>
                <w:sz w:val="20"/>
                <w:szCs w:val="24"/>
              </w:rPr>
              <w:t>M</w:t>
            </w:r>
          </w:p>
        </w:tc>
        <w:tc>
          <w:tcPr>
            <w:tcW w:w="0" w:type="auto"/>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0" w:type="auto"/>
            <w:tcMar>
              <w:top w:w="30" w:type="dxa"/>
              <w:left w:w="30" w:type="dxa"/>
              <w:bottom w:w="20" w:type="dxa"/>
              <w:right w:w="30" w:type="dxa"/>
            </w:tcMar>
          </w:tcPr>
          <w:p w14:paraId="148B04B4" w14:textId="77777777" w:rsidR="001007B5" w:rsidRDefault="001007B5" w:rsidP="0002275A"/>
        </w:tc>
        <w:tc>
          <w:tcPr>
            <w:tcW w:w="0" w:type="auto"/>
            <w:tcMar>
              <w:top w:w="30" w:type="dxa"/>
              <w:left w:w="30" w:type="dxa"/>
              <w:bottom w:w="20" w:type="dxa"/>
              <w:right w:w="30" w:type="dxa"/>
            </w:tcMar>
          </w:tcPr>
          <w:p w14:paraId="34401960" w14:textId="77777777" w:rsidR="001007B5" w:rsidRDefault="001007B5" w:rsidP="0002275A"/>
        </w:tc>
      </w:tr>
      <w:tr w:rsidR="001007B5" w14:paraId="1837D54F" w14:textId="77777777" w:rsidTr="0002275A">
        <w:tc>
          <w:tcPr>
            <w:tcW w:w="0" w:type="auto"/>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2A45FBA9" w14:textId="77777777" w:rsidR="001007B5" w:rsidRDefault="001007B5" w:rsidP="0002275A"/>
        </w:tc>
        <w:tc>
          <w:tcPr>
            <w:tcW w:w="0" w:type="auto"/>
            <w:tcMar>
              <w:top w:w="30" w:type="dxa"/>
              <w:left w:w="30" w:type="dxa"/>
              <w:bottom w:w="20" w:type="dxa"/>
              <w:right w:w="30" w:type="dxa"/>
            </w:tcMar>
          </w:tcPr>
          <w:p w14:paraId="59D4550A" w14:textId="77777777" w:rsidR="001007B5" w:rsidRDefault="001007B5" w:rsidP="0002275A"/>
        </w:tc>
        <w:tc>
          <w:tcPr>
            <w:tcW w:w="0" w:type="auto"/>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0" w:type="auto"/>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02275A">
        <w:tc>
          <w:tcPr>
            <w:tcW w:w="0" w:type="auto"/>
            <w:tcMar>
              <w:top w:w="30" w:type="dxa"/>
              <w:left w:w="30" w:type="dxa"/>
              <w:bottom w:w="20" w:type="dxa"/>
              <w:right w:w="30" w:type="dxa"/>
            </w:tcMar>
          </w:tcPr>
          <w:p w14:paraId="30FEFC43" w14:textId="77777777" w:rsidR="001007B5" w:rsidRDefault="00A11874" w:rsidP="0002275A">
            <w:hyperlink r:id="rId29"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41205189" w14:textId="77777777" w:rsidR="001007B5" w:rsidRDefault="001007B5" w:rsidP="0002275A"/>
        </w:tc>
        <w:tc>
          <w:tcPr>
            <w:tcW w:w="0" w:type="auto"/>
            <w:tcMar>
              <w:top w:w="30" w:type="dxa"/>
              <w:left w:w="30" w:type="dxa"/>
              <w:bottom w:w="20" w:type="dxa"/>
              <w:right w:w="30" w:type="dxa"/>
            </w:tcMar>
          </w:tcPr>
          <w:p w14:paraId="0FE4BB48" w14:textId="77777777" w:rsidR="001007B5" w:rsidRDefault="001007B5" w:rsidP="0002275A"/>
        </w:tc>
        <w:tc>
          <w:tcPr>
            <w:tcW w:w="0" w:type="auto"/>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0" w:type="auto"/>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02275A">
        <w:tc>
          <w:tcPr>
            <w:tcW w:w="0" w:type="auto"/>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0" w:type="auto"/>
            <w:tcMar>
              <w:top w:w="30" w:type="dxa"/>
              <w:left w:w="30" w:type="dxa"/>
              <w:bottom w:w="20" w:type="dxa"/>
              <w:right w:w="30" w:type="dxa"/>
            </w:tcMar>
          </w:tcPr>
          <w:p w14:paraId="2EE25D91" w14:textId="77777777" w:rsidR="001007B5" w:rsidRDefault="001007B5" w:rsidP="0002275A">
            <w:r>
              <w:rPr>
                <w:b/>
                <w:sz w:val="20"/>
                <w:szCs w:val="24"/>
              </w:rPr>
              <w:t>M</w:t>
            </w:r>
          </w:p>
        </w:tc>
        <w:tc>
          <w:tcPr>
            <w:tcW w:w="0" w:type="auto"/>
            <w:tcMar>
              <w:top w:w="30" w:type="dxa"/>
              <w:left w:w="30" w:type="dxa"/>
              <w:bottom w:w="20" w:type="dxa"/>
              <w:right w:w="30" w:type="dxa"/>
            </w:tcMar>
          </w:tcPr>
          <w:p w14:paraId="3D2C4DA1" w14:textId="77777777" w:rsidR="001007B5" w:rsidRDefault="001007B5" w:rsidP="0002275A">
            <w:r>
              <w:rPr>
                <w:sz w:val="20"/>
                <w:szCs w:val="24"/>
              </w:rPr>
              <w:t>1</w:t>
            </w:r>
          </w:p>
        </w:tc>
        <w:tc>
          <w:tcPr>
            <w:tcW w:w="0" w:type="auto"/>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14:paraId="25E0BCB2" w14:textId="77777777" w:rsidR="001007B5" w:rsidRDefault="001007B5" w:rsidP="0002275A"/>
        </w:tc>
      </w:tr>
      <w:tr w:rsidR="001007B5" w14:paraId="3DF50958" w14:textId="77777777" w:rsidTr="0002275A">
        <w:tc>
          <w:tcPr>
            <w:tcW w:w="0" w:type="auto"/>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0" w:type="auto"/>
            <w:tcMar>
              <w:top w:w="30" w:type="dxa"/>
              <w:left w:w="30" w:type="dxa"/>
              <w:bottom w:w="20" w:type="dxa"/>
              <w:right w:w="30" w:type="dxa"/>
            </w:tcMar>
          </w:tcPr>
          <w:p w14:paraId="3324100B" w14:textId="77777777" w:rsidR="001007B5" w:rsidRDefault="001007B5" w:rsidP="0002275A">
            <w:r>
              <w:rPr>
                <w:b/>
                <w:sz w:val="20"/>
                <w:szCs w:val="24"/>
              </w:rPr>
              <w:t>M</w:t>
            </w:r>
          </w:p>
        </w:tc>
        <w:tc>
          <w:tcPr>
            <w:tcW w:w="0" w:type="auto"/>
            <w:tcMar>
              <w:top w:w="30" w:type="dxa"/>
              <w:left w:w="30" w:type="dxa"/>
              <w:bottom w:w="20" w:type="dxa"/>
              <w:right w:w="30" w:type="dxa"/>
            </w:tcMar>
          </w:tcPr>
          <w:p w14:paraId="09884965" w14:textId="77777777" w:rsidR="001007B5" w:rsidRDefault="001007B5" w:rsidP="0002275A">
            <w:r>
              <w:rPr>
                <w:sz w:val="20"/>
                <w:szCs w:val="24"/>
              </w:rPr>
              <w:t>1</w:t>
            </w:r>
          </w:p>
        </w:tc>
        <w:tc>
          <w:tcPr>
            <w:tcW w:w="0" w:type="auto"/>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1007B5" w14:paraId="2DEFAF49" w14:textId="77777777" w:rsidTr="0002275A">
        <w:tc>
          <w:tcPr>
            <w:tcW w:w="0" w:type="auto"/>
            <w:tcMar>
              <w:top w:w="30" w:type="dxa"/>
              <w:left w:w="30" w:type="dxa"/>
              <w:bottom w:w="20" w:type="dxa"/>
              <w:right w:w="30" w:type="dxa"/>
            </w:tcMar>
          </w:tcPr>
          <w:p w14:paraId="7C743CAC" w14:textId="77777777" w:rsidR="001007B5" w:rsidRDefault="001007B5" w:rsidP="0002275A">
            <w:proofErr w:type="spellStart"/>
            <w:r>
              <w:rPr>
                <w:sz w:val="20"/>
                <w:szCs w:val="24"/>
              </w:rPr>
              <w:t>MessageSubject</w:t>
            </w:r>
            <w:proofErr w:type="spellEnd"/>
          </w:p>
        </w:tc>
        <w:tc>
          <w:tcPr>
            <w:tcW w:w="0" w:type="auto"/>
            <w:tcMar>
              <w:top w:w="30" w:type="dxa"/>
              <w:left w:w="30" w:type="dxa"/>
              <w:bottom w:w="20" w:type="dxa"/>
              <w:right w:w="30" w:type="dxa"/>
            </w:tcMar>
          </w:tcPr>
          <w:p w14:paraId="12488C2C" w14:textId="77777777" w:rsidR="001007B5" w:rsidRDefault="001007B5" w:rsidP="0002275A">
            <w:r>
              <w:rPr>
                <w:b/>
                <w:sz w:val="20"/>
                <w:szCs w:val="24"/>
              </w:rPr>
              <w:t>M</w:t>
            </w:r>
          </w:p>
        </w:tc>
        <w:tc>
          <w:tcPr>
            <w:tcW w:w="0" w:type="auto"/>
            <w:tcMar>
              <w:top w:w="30" w:type="dxa"/>
              <w:left w:w="30" w:type="dxa"/>
              <w:bottom w:w="20" w:type="dxa"/>
              <w:right w:w="30" w:type="dxa"/>
            </w:tcMar>
          </w:tcPr>
          <w:p w14:paraId="043626DD" w14:textId="77777777" w:rsidR="001007B5" w:rsidRDefault="001007B5" w:rsidP="0002275A">
            <w:r>
              <w:rPr>
                <w:sz w:val="20"/>
                <w:szCs w:val="24"/>
              </w:rPr>
              <w:t>1</w:t>
            </w:r>
          </w:p>
        </w:tc>
        <w:tc>
          <w:tcPr>
            <w:tcW w:w="0" w:type="auto"/>
            <w:tcMar>
              <w:top w:w="30" w:type="dxa"/>
              <w:left w:w="30" w:type="dxa"/>
              <w:bottom w:w="20" w:type="dxa"/>
              <w:right w:w="30" w:type="dxa"/>
            </w:tcMar>
          </w:tcPr>
          <w:p w14:paraId="2C7DAC93" w14:textId="77777777" w:rsidR="001007B5" w:rsidRDefault="001007B5" w:rsidP="0002275A">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6C525765" w14:textId="58DB3CE5" w:rsidR="001007B5" w:rsidRDefault="001007B5" w:rsidP="00C247A9">
            <w:r>
              <w:rPr>
                <w:sz w:val="20"/>
                <w:szCs w:val="24"/>
              </w:rPr>
              <w:t>Example:</w:t>
            </w:r>
            <w:r>
              <w:rPr>
                <w:sz w:val="20"/>
                <w:szCs w:val="24"/>
              </w:rPr>
              <w:br/>
            </w:r>
            <w:proofErr w:type="gramStart"/>
            <w:r w:rsidR="00C247A9" w:rsidRPr="00C247A9">
              <w:rPr>
                <w:b/>
                <w:sz w:val="20"/>
                <w:szCs w:val="24"/>
              </w:rPr>
              <w:t>urn:oasis</w:t>
            </w:r>
            <w:proofErr w:type="gramEnd"/>
            <w:r w:rsidR="00C247A9" w:rsidRPr="00C247A9">
              <w:rPr>
                <w:b/>
                <w:sz w:val="20"/>
                <w:szCs w:val="24"/>
              </w:rPr>
              <w:t>:names:specification:ubl:schema:xsd:Tender-2::Tender##</w:t>
            </w:r>
            <w:r w:rsidR="00C247A9">
              <w:rPr>
                <w:b/>
                <w:sz w:val="20"/>
                <w:szCs w:val="24"/>
              </w:rPr>
              <w:br/>
            </w:r>
            <w:r w:rsidR="00C247A9" w:rsidRPr="00C247A9">
              <w:rPr>
                <w:b/>
                <w:sz w:val="20"/>
                <w:szCs w:val="24"/>
              </w:rPr>
              <w:t>urn:www.cenbii.eu:transaction:biitrdm090:ver3.0:</w:t>
            </w:r>
            <w:r w:rsidR="00C247A9">
              <w:rPr>
                <w:b/>
                <w:sz w:val="20"/>
                <w:szCs w:val="24"/>
              </w:rPr>
              <w:br/>
            </w:r>
            <w:r w:rsidR="00C247A9" w:rsidRPr="00C247A9">
              <w:rPr>
                <w:b/>
                <w:sz w:val="20"/>
                <w:szCs w:val="24"/>
              </w:rPr>
              <w:t>extended:urn:fdc:peppol.eu:2017:pracc:t005:ver1.0::2.2</w:t>
            </w:r>
          </w:p>
        </w:tc>
      </w:tr>
      <w:tr w:rsidR="001007B5" w14:paraId="55B1457D" w14:textId="77777777" w:rsidTr="0002275A">
        <w:tc>
          <w:tcPr>
            <w:tcW w:w="0" w:type="auto"/>
            <w:tcMar>
              <w:top w:w="30" w:type="dxa"/>
              <w:left w:w="30" w:type="dxa"/>
              <w:bottom w:w="20" w:type="dxa"/>
              <w:right w:w="30" w:type="dxa"/>
            </w:tcMar>
          </w:tcPr>
          <w:p w14:paraId="5F244515" w14:textId="77777777" w:rsidR="001007B5" w:rsidRDefault="001007B5" w:rsidP="0002275A">
            <w:proofErr w:type="spellStart"/>
            <w:r>
              <w:rPr>
                <w:sz w:val="20"/>
                <w:szCs w:val="24"/>
              </w:rPr>
              <w:t>uaMessageIdentifier</w:t>
            </w:r>
            <w:proofErr w:type="spellEnd"/>
          </w:p>
        </w:tc>
        <w:tc>
          <w:tcPr>
            <w:tcW w:w="0" w:type="auto"/>
            <w:tcMar>
              <w:top w:w="30" w:type="dxa"/>
              <w:left w:w="30" w:type="dxa"/>
              <w:bottom w:w="20" w:type="dxa"/>
              <w:right w:w="30" w:type="dxa"/>
            </w:tcMar>
          </w:tcPr>
          <w:p w14:paraId="0D7B0E00" w14:textId="77777777" w:rsidR="001007B5" w:rsidRDefault="001007B5" w:rsidP="0002275A">
            <w:r>
              <w:rPr>
                <w:sz w:val="20"/>
                <w:szCs w:val="24"/>
              </w:rPr>
              <w:t>O</w:t>
            </w:r>
          </w:p>
        </w:tc>
        <w:tc>
          <w:tcPr>
            <w:tcW w:w="0" w:type="auto"/>
            <w:tcMar>
              <w:top w:w="30" w:type="dxa"/>
              <w:left w:w="30" w:type="dxa"/>
              <w:bottom w:w="20" w:type="dxa"/>
              <w:right w:w="30" w:type="dxa"/>
            </w:tcMar>
          </w:tcPr>
          <w:p w14:paraId="44D4C189" w14:textId="77777777" w:rsidR="001007B5" w:rsidRDefault="001007B5" w:rsidP="0002275A">
            <w:r>
              <w:rPr>
                <w:sz w:val="20"/>
                <w:szCs w:val="24"/>
              </w:rPr>
              <w:t>1</w:t>
            </w:r>
          </w:p>
        </w:tc>
        <w:tc>
          <w:tcPr>
            <w:tcW w:w="0" w:type="auto"/>
            <w:tcMar>
              <w:top w:w="30" w:type="dxa"/>
              <w:left w:w="30" w:type="dxa"/>
              <w:bottom w:w="20" w:type="dxa"/>
              <w:right w:w="30" w:type="dxa"/>
            </w:tcMar>
          </w:tcPr>
          <w:p w14:paraId="31116CB4" w14:textId="77777777" w:rsidR="001007B5" w:rsidRDefault="001007B5" w:rsidP="00886D27">
            <w:r>
              <w:rPr>
                <w:sz w:val="20"/>
                <w:szCs w:val="24"/>
              </w:rPr>
              <w:t xml:space="preserve">This field contains an identifier as computed by the user's </w:t>
            </w:r>
            <w:proofErr w:type="spellStart"/>
            <w:r w:rsidR="00886D27">
              <w:rPr>
                <w:sz w:val="20"/>
                <w:szCs w:val="24"/>
              </w:rPr>
              <w:t>eTendering</w:t>
            </w:r>
            <w:proofErr w:type="spellEnd"/>
            <w:r w:rsidR="00886D27">
              <w:rPr>
                <w:sz w:val="20"/>
                <w:szCs w:val="24"/>
              </w:rPr>
              <w:t xml:space="preserve"> </w:t>
            </w:r>
            <w:r>
              <w:rPr>
                <w:sz w:val="20"/>
                <w:szCs w:val="24"/>
              </w:rPr>
              <w:t>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0483F742" w14:textId="77777777" w:rsidR="001007B5" w:rsidRDefault="001007B5" w:rsidP="0002275A">
            <w:r>
              <w:rPr>
                <w:sz w:val="20"/>
                <w:szCs w:val="24"/>
              </w:rPr>
              <w:t>Example:</w:t>
            </w:r>
            <w:r>
              <w:rPr>
                <w:sz w:val="20"/>
                <w:szCs w:val="24"/>
              </w:rPr>
              <w:br/>
              <w:t>123456789</w:t>
            </w:r>
          </w:p>
        </w:tc>
      </w:tr>
      <w:tr w:rsidR="001007B5" w14:paraId="36607ADB" w14:textId="77777777" w:rsidTr="0002275A">
        <w:tc>
          <w:tcPr>
            <w:tcW w:w="0" w:type="auto"/>
            <w:tcMar>
              <w:top w:w="30" w:type="dxa"/>
              <w:left w:w="30" w:type="dxa"/>
              <w:bottom w:w="20" w:type="dxa"/>
              <w:right w:w="30" w:type="dxa"/>
            </w:tcMar>
          </w:tcPr>
          <w:p w14:paraId="0CC3B430" w14:textId="77777777" w:rsidR="001007B5" w:rsidRDefault="001007B5" w:rsidP="0002275A">
            <w:proofErr w:type="spellStart"/>
            <w:r>
              <w:rPr>
                <w:sz w:val="20"/>
                <w:szCs w:val="24"/>
              </w:rPr>
              <w:t>MessageIdentifierByREMMD</w:t>
            </w:r>
            <w:proofErr w:type="spellEnd"/>
          </w:p>
        </w:tc>
        <w:tc>
          <w:tcPr>
            <w:tcW w:w="0" w:type="auto"/>
            <w:tcMar>
              <w:top w:w="30" w:type="dxa"/>
              <w:left w:w="30" w:type="dxa"/>
              <w:bottom w:w="20" w:type="dxa"/>
              <w:right w:w="30" w:type="dxa"/>
            </w:tcMar>
          </w:tcPr>
          <w:p w14:paraId="4AE45EDE" w14:textId="77777777" w:rsidR="001007B5" w:rsidRDefault="001007B5" w:rsidP="0002275A">
            <w:r>
              <w:rPr>
                <w:b/>
                <w:sz w:val="20"/>
                <w:szCs w:val="24"/>
              </w:rPr>
              <w:t>M</w:t>
            </w:r>
          </w:p>
        </w:tc>
        <w:tc>
          <w:tcPr>
            <w:tcW w:w="0" w:type="auto"/>
            <w:tcMar>
              <w:top w:w="30" w:type="dxa"/>
              <w:left w:w="30" w:type="dxa"/>
              <w:bottom w:w="20" w:type="dxa"/>
              <w:right w:w="30" w:type="dxa"/>
            </w:tcMar>
          </w:tcPr>
          <w:p w14:paraId="361844CA" w14:textId="77777777" w:rsidR="001007B5" w:rsidRDefault="001007B5" w:rsidP="0002275A">
            <w:r>
              <w:rPr>
                <w:sz w:val="20"/>
                <w:szCs w:val="24"/>
              </w:rPr>
              <w:t>1</w:t>
            </w:r>
          </w:p>
        </w:tc>
        <w:tc>
          <w:tcPr>
            <w:tcW w:w="0" w:type="auto"/>
            <w:tcMar>
              <w:top w:w="30" w:type="dxa"/>
              <w:left w:w="30" w:type="dxa"/>
              <w:bottom w:w="20" w:type="dxa"/>
              <w:right w:w="30" w:type="dxa"/>
            </w:tcMar>
          </w:tcPr>
          <w:p w14:paraId="5C13C090" w14:textId="77777777" w:rsidR="001007B5" w:rsidRDefault="001007B5" w:rsidP="0002275A">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0" w:type="auto"/>
            <w:tcMar>
              <w:top w:w="30" w:type="dxa"/>
              <w:left w:w="30" w:type="dxa"/>
              <w:bottom w:w="20" w:type="dxa"/>
              <w:right w:w="30" w:type="dxa"/>
            </w:tcMar>
          </w:tcPr>
          <w:p w14:paraId="7CCF4394" w14:textId="77777777" w:rsidR="001007B5" w:rsidRDefault="001007B5" w:rsidP="0002275A">
            <w:r>
              <w:rPr>
                <w:sz w:val="20"/>
                <w:szCs w:val="24"/>
              </w:rPr>
              <w:t>Example:</w:t>
            </w:r>
            <w:r>
              <w:rPr>
                <w:sz w:val="20"/>
                <w:szCs w:val="24"/>
              </w:rPr>
              <w:br/>
              <w:t>8f26a504-a1a1-4f5b-88cd-4d4d0efd2c72</w:t>
            </w:r>
          </w:p>
        </w:tc>
      </w:tr>
      <w:tr w:rsidR="001007B5" w14:paraId="34302F9D" w14:textId="77777777" w:rsidTr="0002275A">
        <w:tc>
          <w:tcPr>
            <w:tcW w:w="0" w:type="auto"/>
            <w:tcMar>
              <w:top w:w="30" w:type="dxa"/>
              <w:left w:w="30" w:type="dxa"/>
              <w:bottom w:w="20" w:type="dxa"/>
              <w:right w:w="30" w:type="dxa"/>
            </w:tcMar>
          </w:tcPr>
          <w:p w14:paraId="2E55E13A" w14:textId="77777777" w:rsidR="001007B5" w:rsidRDefault="001007B5" w:rsidP="0002275A">
            <w:proofErr w:type="spellStart"/>
            <w:r>
              <w:rPr>
                <w:sz w:val="20"/>
                <w:szCs w:val="24"/>
              </w:rPr>
              <w:t>DigestMethod</w:t>
            </w:r>
            <w:proofErr w:type="spellEnd"/>
          </w:p>
        </w:tc>
        <w:tc>
          <w:tcPr>
            <w:tcW w:w="0" w:type="auto"/>
            <w:tcMar>
              <w:top w:w="30" w:type="dxa"/>
              <w:left w:w="30" w:type="dxa"/>
              <w:bottom w:w="20" w:type="dxa"/>
              <w:right w:w="30" w:type="dxa"/>
            </w:tcMar>
          </w:tcPr>
          <w:p w14:paraId="2FAE345B" w14:textId="77777777" w:rsidR="001007B5" w:rsidRDefault="001007B5" w:rsidP="0002275A">
            <w:r>
              <w:rPr>
                <w:b/>
                <w:sz w:val="20"/>
                <w:szCs w:val="24"/>
              </w:rPr>
              <w:t>M</w:t>
            </w:r>
          </w:p>
        </w:tc>
        <w:tc>
          <w:tcPr>
            <w:tcW w:w="0" w:type="auto"/>
            <w:tcMar>
              <w:top w:w="30" w:type="dxa"/>
              <w:left w:w="30" w:type="dxa"/>
              <w:bottom w:w="20" w:type="dxa"/>
              <w:right w:w="30" w:type="dxa"/>
            </w:tcMar>
          </w:tcPr>
          <w:p w14:paraId="491B4912" w14:textId="77777777" w:rsidR="001007B5" w:rsidRDefault="001007B5" w:rsidP="0002275A">
            <w:r>
              <w:rPr>
                <w:sz w:val="20"/>
                <w:szCs w:val="24"/>
              </w:rPr>
              <w:t>1</w:t>
            </w:r>
          </w:p>
        </w:tc>
        <w:tc>
          <w:tcPr>
            <w:tcW w:w="0" w:type="auto"/>
            <w:tcMar>
              <w:top w:w="30" w:type="dxa"/>
              <w:left w:w="30" w:type="dxa"/>
              <w:bottom w:w="20" w:type="dxa"/>
              <w:right w:w="30" w:type="dxa"/>
            </w:tcMar>
          </w:tcPr>
          <w:p w14:paraId="36CF125A" w14:textId="77777777" w:rsidR="001007B5" w:rsidRDefault="001007B5" w:rsidP="0002275A">
            <w:r>
              <w:rPr>
                <w:sz w:val="20"/>
                <w:szCs w:val="24"/>
              </w:rPr>
              <w:t>Contain the message's digest algorithm identifier.</w:t>
            </w:r>
          </w:p>
        </w:tc>
        <w:tc>
          <w:tcPr>
            <w:tcW w:w="0" w:type="auto"/>
            <w:tcMar>
              <w:top w:w="30" w:type="dxa"/>
              <w:left w:w="30" w:type="dxa"/>
              <w:bottom w:w="20" w:type="dxa"/>
              <w:right w:w="30" w:type="dxa"/>
            </w:tcMar>
          </w:tcPr>
          <w:p w14:paraId="40FFE63B" w14:textId="77777777" w:rsidR="001007B5" w:rsidRDefault="001007B5" w:rsidP="0002275A">
            <w:proofErr w:type="spellStart"/>
            <w:r>
              <w:rPr>
                <w:sz w:val="20"/>
                <w:szCs w:val="24"/>
              </w:rPr>
              <w:t>Fiexed</w:t>
            </w:r>
            <w:proofErr w:type="spellEnd"/>
            <w:r>
              <w:rPr>
                <w:sz w:val="20"/>
                <w:szCs w:val="24"/>
              </w:rPr>
              <w:t xml:space="preserve"> value:</w:t>
            </w:r>
            <w:hyperlink r:id="rId30" w:anchor="sha256" w:history="1">
              <w:r>
                <w:rPr>
                  <w:rStyle w:val="Hyperlink"/>
                  <w:sz w:val="20"/>
                  <w:szCs w:val="24"/>
                </w:rPr>
                <w:t xml:space="preserve"> http://www.w3.org/2001/04/xmlenc#sha256</w:t>
              </w:r>
            </w:hyperlink>
          </w:p>
        </w:tc>
      </w:tr>
      <w:tr w:rsidR="001007B5" w14:paraId="11A59FB2" w14:textId="77777777" w:rsidTr="0002275A">
        <w:tc>
          <w:tcPr>
            <w:tcW w:w="0" w:type="auto"/>
            <w:tcMar>
              <w:top w:w="30" w:type="dxa"/>
              <w:left w:w="30" w:type="dxa"/>
              <w:bottom w:w="20" w:type="dxa"/>
              <w:right w:w="30" w:type="dxa"/>
            </w:tcMar>
          </w:tcPr>
          <w:p w14:paraId="379F6D22" w14:textId="77777777" w:rsidR="001007B5" w:rsidRDefault="001007B5" w:rsidP="0002275A">
            <w:proofErr w:type="spellStart"/>
            <w:r>
              <w:rPr>
                <w:sz w:val="20"/>
                <w:szCs w:val="24"/>
              </w:rPr>
              <w:t>DigestValue</w:t>
            </w:r>
            <w:proofErr w:type="spellEnd"/>
          </w:p>
        </w:tc>
        <w:tc>
          <w:tcPr>
            <w:tcW w:w="0" w:type="auto"/>
            <w:tcMar>
              <w:top w:w="30" w:type="dxa"/>
              <w:left w:w="30" w:type="dxa"/>
              <w:bottom w:w="20" w:type="dxa"/>
              <w:right w:w="30" w:type="dxa"/>
            </w:tcMar>
          </w:tcPr>
          <w:p w14:paraId="7A2A75AF" w14:textId="77777777" w:rsidR="001007B5" w:rsidRDefault="001007B5" w:rsidP="0002275A">
            <w:r>
              <w:rPr>
                <w:b/>
                <w:sz w:val="20"/>
                <w:szCs w:val="24"/>
              </w:rPr>
              <w:t>M</w:t>
            </w:r>
          </w:p>
        </w:tc>
        <w:tc>
          <w:tcPr>
            <w:tcW w:w="0" w:type="auto"/>
            <w:tcMar>
              <w:top w:w="30" w:type="dxa"/>
              <w:left w:w="30" w:type="dxa"/>
              <w:bottom w:w="20" w:type="dxa"/>
              <w:right w:w="30" w:type="dxa"/>
            </w:tcMar>
          </w:tcPr>
          <w:p w14:paraId="49F1AD97" w14:textId="77777777" w:rsidR="001007B5" w:rsidRDefault="001007B5" w:rsidP="0002275A">
            <w:r>
              <w:rPr>
                <w:sz w:val="20"/>
                <w:szCs w:val="24"/>
              </w:rPr>
              <w:t>1</w:t>
            </w:r>
          </w:p>
        </w:tc>
        <w:tc>
          <w:tcPr>
            <w:tcW w:w="0" w:type="auto"/>
            <w:tcMar>
              <w:top w:w="30" w:type="dxa"/>
              <w:left w:w="30" w:type="dxa"/>
              <w:bottom w:w="20" w:type="dxa"/>
              <w:right w:w="30" w:type="dxa"/>
            </w:tcMar>
          </w:tcPr>
          <w:p w14:paraId="579D4CCD" w14:textId="77777777" w:rsidR="001007B5" w:rsidRDefault="001007B5" w:rsidP="0002275A">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0" w:type="auto"/>
            <w:tcMar>
              <w:top w:w="30" w:type="dxa"/>
              <w:left w:w="30" w:type="dxa"/>
              <w:bottom w:w="20" w:type="dxa"/>
              <w:right w:w="30" w:type="dxa"/>
            </w:tcMar>
          </w:tcPr>
          <w:p w14:paraId="4898313C" w14:textId="77777777" w:rsidR="001007B5" w:rsidRDefault="001007B5" w:rsidP="0002275A">
            <w:r>
              <w:rPr>
                <w:sz w:val="20"/>
                <w:szCs w:val="24"/>
              </w:rPr>
              <w:t>Example:</w:t>
            </w:r>
            <w:r>
              <w:rPr>
                <w:sz w:val="20"/>
                <w:szCs w:val="24"/>
              </w:rPr>
              <w:br/>
              <w:t>e0d123e5f316bef78bfdf5a008837577</w:t>
            </w:r>
          </w:p>
        </w:tc>
      </w:tr>
      <w:tr w:rsidR="001007B5" w14:paraId="2C1A01F9" w14:textId="77777777" w:rsidTr="0002275A">
        <w:tc>
          <w:tcPr>
            <w:tcW w:w="0" w:type="auto"/>
            <w:tcMar>
              <w:top w:w="30" w:type="dxa"/>
              <w:left w:w="30" w:type="dxa"/>
              <w:bottom w:w="20" w:type="dxa"/>
              <w:right w:w="30" w:type="dxa"/>
            </w:tcMar>
          </w:tcPr>
          <w:p w14:paraId="19EC1B6D" w14:textId="77777777" w:rsidR="001007B5" w:rsidRDefault="001007B5" w:rsidP="0002275A">
            <w:r>
              <w:rPr>
                <w:sz w:val="20"/>
                <w:szCs w:val="24"/>
              </w:rPr>
              <w:t>Extensions</w:t>
            </w:r>
          </w:p>
        </w:tc>
        <w:tc>
          <w:tcPr>
            <w:tcW w:w="0" w:type="auto"/>
            <w:tcMar>
              <w:top w:w="30" w:type="dxa"/>
              <w:left w:w="30" w:type="dxa"/>
              <w:bottom w:w="20" w:type="dxa"/>
              <w:right w:w="30" w:type="dxa"/>
            </w:tcMar>
          </w:tcPr>
          <w:p w14:paraId="11E4DB13" w14:textId="77777777" w:rsidR="001007B5" w:rsidRDefault="001007B5" w:rsidP="0002275A">
            <w:r>
              <w:rPr>
                <w:sz w:val="20"/>
                <w:szCs w:val="24"/>
              </w:rPr>
              <w:t>O</w:t>
            </w:r>
          </w:p>
        </w:tc>
        <w:tc>
          <w:tcPr>
            <w:tcW w:w="0" w:type="auto"/>
            <w:tcMar>
              <w:top w:w="30" w:type="dxa"/>
              <w:left w:w="30" w:type="dxa"/>
              <w:bottom w:w="20" w:type="dxa"/>
              <w:right w:w="30" w:type="dxa"/>
            </w:tcMar>
          </w:tcPr>
          <w:p w14:paraId="13B51D67" w14:textId="77777777" w:rsidR="001007B5" w:rsidRDefault="001007B5" w:rsidP="0002275A">
            <w:r>
              <w:rPr>
                <w:sz w:val="20"/>
                <w:szCs w:val="24"/>
              </w:rPr>
              <w:t>0..1</w:t>
            </w:r>
          </w:p>
        </w:tc>
        <w:tc>
          <w:tcPr>
            <w:tcW w:w="0" w:type="auto"/>
            <w:tcMar>
              <w:top w:w="30" w:type="dxa"/>
              <w:left w:w="30" w:type="dxa"/>
              <w:bottom w:w="20" w:type="dxa"/>
              <w:right w:w="30" w:type="dxa"/>
            </w:tcMar>
          </w:tcPr>
          <w:p w14:paraId="2635C66C" w14:textId="77777777" w:rsidR="001007B5" w:rsidRDefault="001007B5" w:rsidP="0002275A">
            <w:r>
              <w:rPr>
                <w:sz w:val="20"/>
                <w:szCs w:val="24"/>
              </w:rPr>
              <w:t xml:space="preserve">This element can be used to include the transport protocol receipt. This is a non-critical element which can be </w:t>
            </w:r>
            <w:r w:rsidR="00886D27">
              <w:rPr>
                <w:sz w:val="20"/>
                <w:szCs w:val="24"/>
              </w:rPr>
              <w:t>ignored</w:t>
            </w:r>
            <w:r>
              <w:rPr>
                <w:sz w:val="20"/>
                <w:szCs w:val="24"/>
              </w:rPr>
              <w:t xml:space="preserve"> by the receiver.</w:t>
            </w:r>
          </w:p>
        </w:tc>
        <w:tc>
          <w:tcPr>
            <w:tcW w:w="0" w:type="auto"/>
            <w:tcMar>
              <w:top w:w="30" w:type="dxa"/>
              <w:left w:w="30" w:type="dxa"/>
              <w:bottom w:w="20" w:type="dxa"/>
              <w:right w:w="30" w:type="dxa"/>
            </w:tcMar>
          </w:tcPr>
          <w:p w14:paraId="7809D414" w14:textId="77777777" w:rsidR="001007B5" w:rsidRDefault="001007B5" w:rsidP="0002275A"/>
        </w:tc>
      </w:tr>
      <w:tr w:rsidR="001007B5" w14:paraId="58B9C156" w14:textId="77777777" w:rsidTr="0002275A">
        <w:tc>
          <w:tcPr>
            <w:tcW w:w="0" w:type="auto"/>
            <w:tcMar>
              <w:top w:w="30" w:type="dxa"/>
              <w:left w:w="30" w:type="dxa"/>
              <w:bottom w:w="20" w:type="dxa"/>
              <w:right w:w="30" w:type="dxa"/>
            </w:tcMar>
          </w:tcPr>
          <w:p w14:paraId="7CCA66EC" w14:textId="77777777" w:rsidR="001007B5" w:rsidRDefault="001007B5" w:rsidP="0002275A">
            <w:r>
              <w:rPr>
                <w:b/>
                <w:sz w:val="20"/>
                <w:szCs w:val="24"/>
              </w:rPr>
              <w:t>Signature</w:t>
            </w:r>
          </w:p>
        </w:tc>
        <w:tc>
          <w:tcPr>
            <w:tcW w:w="0" w:type="auto"/>
            <w:tcMar>
              <w:top w:w="30" w:type="dxa"/>
              <w:left w:w="30" w:type="dxa"/>
              <w:bottom w:w="20" w:type="dxa"/>
              <w:right w:w="30" w:type="dxa"/>
            </w:tcMar>
          </w:tcPr>
          <w:p w14:paraId="7BDB7826" w14:textId="77777777" w:rsidR="001007B5" w:rsidRDefault="001007B5" w:rsidP="0002275A">
            <w:r>
              <w:rPr>
                <w:b/>
                <w:sz w:val="20"/>
                <w:szCs w:val="24"/>
              </w:rPr>
              <w:t>M</w:t>
            </w:r>
          </w:p>
        </w:tc>
        <w:tc>
          <w:tcPr>
            <w:tcW w:w="0" w:type="auto"/>
            <w:tcMar>
              <w:top w:w="30" w:type="dxa"/>
              <w:left w:w="30" w:type="dxa"/>
              <w:bottom w:w="20" w:type="dxa"/>
              <w:right w:w="30" w:type="dxa"/>
            </w:tcMar>
          </w:tcPr>
          <w:p w14:paraId="2D9D32EE" w14:textId="77777777" w:rsidR="001007B5" w:rsidRDefault="001007B5" w:rsidP="0002275A">
            <w:r>
              <w:rPr>
                <w:sz w:val="20"/>
                <w:szCs w:val="24"/>
              </w:rPr>
              <w:t>0..1</w:t>
            </w:r>
          </w:p>
        </w:tc>
        <w:tc>
          <w:tcPr>
            <w:tcW w:w="0" w:type="auto"/>
            <w:tcMar>
              <w:top w:w="30" w:type="dxa"/>
              <w:left w:w="30" w:type="dxa"/>
              <w:bottom w:w="20" w:type="dxa"/>
              <w:right w:w="30" w:type="dxa"/>
            </w:tcMar>
          </w:tcPr>
          <w:p w14:paraId="02B7A84F" w14:textId="77777777" w:rsidR="001007B5" w:rsidRDefault="001007B5" w:rsidP="0002275A">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w:t>
            </w:r>
            <w:r w:rsidR="00886D27">
              <w:rPr>
                <w:sz w:val="20"/>
                <w:szCs w:val="24"/>
              </w:rPr>
              <w:t>of</w:t>
            </w:r>
            <w:r>
              <w:rPr>
                <w:sz w:val="20"/>
                <w:szCs w:val="24"/>
              </w:rPr>
              <w:t xml:space="preserve"> the Evidence Issuer.</w:t>
            </w:r>
          </w:p>
        </w:tc>
        <w:tc>
          <w:tcPr>
            <w:tcW w:w="0" w:type="auto"/>
            <w:tcMar>
              <w:top w:w="30" w:type="dxa"/>
              <w:left w:w="30" w:type="dxa"/>
              <w:bottom w:w="20" w:type="dxa"/>
              <w:right w:w="30" w:type="dxa"/>
            </w:tcMar>
          </w:tcPr>
          <w:p w14:paraId="5AC09BFD" w14:textId="77777777" w:rsidR="001007B5" w:rsidRDefault="001007B5" w:rsidP="0002275A">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1007B5" w:rsidRDefault="001007B5" w:rsidP="0002275A">
            <w:proofErr w:type="spellStart"/>
            <w:r>
              <w:rPr>
                <w:sz w:val="20"/>
                <w:szCs w:val="24"/>
              </w:rPr>
              <w:t>CanonicalizationMethod</w:t>
            </w:r>
            <w:proofErr w:type="spellEnd"/>
            <w:r>
              <w:rPr>
                <w:sz w:val="20"/>
                <w:szCs w:val="24"/>
              </w:rPr>
              <w:t xml:space="preserve"> Algorithm: </w:t>
            </w:r>
            <w:hyperlink r:id="rId31"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2" w:anchor="rsa-sha256" w:history="1">
              <w:r>
                <w:rPr>
                  <w:rStyle w:val="Hyperlink"/>
                  <w:sz w:val="20"/>
                  <w:szCs w:val="24"/>
                </w:rPr>
                <w:t>http://www.w3.org/2001/04/ xmldsig-more#rsa-sha256</w:t>
              </w:r>
            </w:hyperlink>
            <w:r>
              <w:rPr>
                <w:sz w:val="20"/>
                <w:szCs w:val="24"/>
              </w:rPr>
              <w:br/>
              <w:t xml:space="preserve">Transform Algorithm: </w:t>
            </w:r>
            <w:hyperlink r:id="rId33"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1007B5" w:rsidRDefault="00A11874" w:rsidP="0002275A">
            <w:hyperlink r:id="rId34" w:anchor="sha256" w:history="1">
              <w:r w:rsidR="001007B5">
                <w:rPr>
                  <w:rStyle w:val="Hyperlink"/>
                  <w:sz w:val="20"/>
                  <w:szCs w:val="24"/>
                </w:rPr>
                <w:t>http://www.w3.org/2001/04/ xmlenc#sha256</w:t>
              </w:r>
            </w:hyperlink>
          </w:p>
        </w:tc>
      </w:tr>
    </w:tbl>
    <w:p w14:paraId="693AF235" w14:textId="77777777" w:rsidR="006F1830" w:rsidRPr="006F1830" w:rsidRDefault="00936CFA" w:rsidP="00564C10">
      <w:pPr>
        <w:pStyle w:val="berschrift2"/>
        <w:rPr>
          <w:rFonts w:eastAsia="Arial"/>
        </w:rPr>
      </w:pPr>
      <w:bookmarkStart w:id="67" w:name="_Toc517690134"/>
      <w:r>
        <w:rPr>
          <w:rFonts w:eastAsia="Arial"/>
        </w:rPr>
        <w:lastRenderedPageBreak/>
        <w:t>REM-MD Evidence</w:t>
      </w:r>
      <w:r w:rsidR="006F1830" w:rsidRPr="006F1830">
        <w:rPr>
          <w:rFonts w:eastAsia="Arial"/>
        </w:rPr>
        <w:t xml:space="preserve"> signing</w:t>
      </w:r>
      <w:bookmarkEnd w:id="67"/>
    </w:p>
    <w:tbl>
      <w:tblPr>
        <w:tblStyle w:val="ScrollTableNormal"/>
        <w:tblW w:w="5000" w:type="pct"/>
        <w:tblLook w:val="0000" w:firstRow="0" w:lastRow="0" w:firstColumn="0" w:lastColumn="0" w:noHBand="0" w:noVBand="0"/>
      </w:tblPr>
      <w:tblGrid>
        <w:gridCol w:w="2020"/>
        <w:gridCol w:w="4770"/>
        <w:gridCol w:w="1423"/>
        <w:gridCol w:w="1563"/>
        <w:gridCol w:w="5049"/>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720"/>
        <w:gridCol w:w="10105"/>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berschrift1"/>
        <w:ind w:left="357" w:hanging="357"/>
      </w:pPr>
      <w:bookmarkStart w:id="68" w:name="_Toc517690135"/>
      <w:r>
        <w:t>SBDH Profile</w:t>
      </w:r>
      <w:bookmarkEnd w:id="68"/>
    </w:p>
    <w:p w14:paraId="458BC095" w14:textId="77777777" w:rsidR="001007B5" w:rsidRDefault="001007B5" w:rsidP="001007B5">
      <w:pPr>
        <w:pStyle w:val="berschrift2"/>
      </w:pPr>
      <w:bookmarkStart w:id="69" w:name="_Toc517690136"/>
      <w:r>
        <w:t>Introduction</w:t>
      </w:r>
      <w:bookmarkEnd w:id="69"/>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berschrift2"/>
      </w:pPr>
      <w:bookmarkStart w:id="70" w:name="_Toc517690137"/>
      <w:r>
        <w:t>Description</w:t>
      </w:r>
      <w:bookmarkEnd w:id="70"/>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14:paraId="6BEC5472" w14:textId="77777777"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0" w:type="auto"/>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0" w:type="auto"/>
            <w:tcMar>
              <w:top w:w="30" w:type="dxa"/>
              <w:left w:w="30" w:type="dxa"/>
              <w:bottom w:w="20" w:type="dxa"/>
              <w:right w:w="30" w:type="dxa"/>
            </w:tcMar>
          </w:tcPr>
          <w:p w14:paraId="4777B114" w14:textId="77777777" w:rsidR="001007B5" w:rsidRDefault="001007B5" w:rsidP="0002275A">
            <w:r>
              <w:rPr>
                <w:b/>
                <w:sz w:val="20"/>
                <w:szCs w:val="24"/>
              </w:rPr>
              <w:t>OPTIONALITY</w:t>
            </w:r>
          </w:p>
        </w:tc>
        <w:tc>
          <w:tcPr>
            <w:tcW w:w="0" w:type="auto"/>
            <w:tcMar>
              <w:top w:w="30" w:type="dxa"/>
              <w:left w:w="30" w:type="dxa"/>
              <w:bottom w:w="20" w:type="dxa"/>
              <w:right w:w="30" w:type="dxa"/>
            </w:tcMar>
          </w:tcPr>
          <w:p w14:paraId="55D127E7" w14:textId="77777777" w:rsidR="001007B5" w:rsidRDefault="001007B5" w:rsidP="0002275A">
            <w:r>
              <w:rPr>
                <w:b/>
                <w:sz w:val="20"/>
                <w:szCs w:val="24"/>
              </w:rPr>
              <w:t>Occ</w:t>
            </w:r>
          </w:p>
        </w:tc>
        <w:tc>
          <w:tcPr>
            <w:tcW w:w="0" w:type="auto"/>
            <w:tcMar>
              <w:top w:w="30" w:type="dxa"/>
              <w:left w:w="30" w:type="dxa"/>
              <w:bottom w:w="20" w:type="dxa"/>
              <w:right w:w="30" w:type="dxa"/>
            </w:tcMar>
          </w:tcPr>
          <w:p w14:paraId="53F4A860" w14:textId="77777777" w:rsidR="001007B5" w:rsidRDefault="001007B5" w:rsidP="0002275A">
            <w:r>
              <w:rPr>
                <w:b/>
                <w:sz w:val="20"/>
                <w:szCs w:val="24"/>
              </w:rPr>
              <w:t>Value / Example</w:t>
            </w:r>
          </w:p>
        </w:tc>
      </w:tr>
      <w:tr w:rsidR="001007B5" w14:paraId="2BD5EE6D" w14:textId="77777777" w:rsidTr="0002275A">
        <w:tc>
          <w:tcPr>
            <w:tcW w:w="0" w:type="auto"/>
            <w:tcMar>
              <w:top w:w="30" w:type="dxa"/>
              <w:left w:w="30" w:type="dxa"/>
              <w:bottom w:w="20" w:type="dxa"/>
              <w:right w:w="30" w:type="dxa"/>
            </w:tcMar>
          </w:tcPr>
          <w:p w14:paraId="647096FE" w14:textId="77777777" w:rsidR="001007B5" w:rsidRDefault="001007B5" w:rsidP="0002275A">
            <w:pPr>
              <w:pStyle w:val="NurText"/>
            </w:pPr>
            <w:r>
              <w:rPr>
                <w:rFonts w:eastAsia="Times New Roman"/>
                <w:sz w:val="20"/>
                <w:szCs w:val="24"/>
              </w:rPr>
              <w:t>| StandardBusinessDocumentHeader</w:t>
            </w:r>
          </w:p>
        </w:tc>
        <w:tc>
          <w:tcPr>
            <w:tcW w:w="0" w:type="auto"/>
            <w:tcMar>
              <w:top w:w="30" w:type="dxa"/>
              <w:left w:w="30" w:type="dxa"/>
              <w:bottom w:w="20" w:type="dxa"/>
              <w:right w:w="30" w:type="dxa"/>
            </w:tcMar>
          </w:tcPr>
          <w:p w14:paraId="4E5D7899" w14:textId="77777777" w:rsidR="001007B5" w:rsidRDefault="00E0476B" w:rsidP="0002275A">
            <w:pPr>
              <w:pStyle w:val="NurText"/>
            </w:pPr>
            <w:r w:rsidRPr="008E4FE1">
              <w:rPr>
                <w:rFonts w:eastAsia="Times New Roman"/>
                <w:sz w:val="20"/>
                <w:szCs w:val="24"/>
                <w:lang w:val="en-US"/>
              </w:rPr>
              <w:t xml:space="preserve">The UN/CEFACT standard, containing information </w:t>
            </w:r>
            <w:r w:rsidRPr="008E4FE1">
              <w:rPr>
                <w:rFonts w:eastAsia="Times New Roman"/>
                <w:sz w:val="20"/>
                <w:szCs w:val="24"/>
                <w:lang w:val="en-US"/>
              </w:rPr>
              <w:lastRenderedPageBreak/>
              <w:t>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14:paraId="72E855C1" w14:textId="77777777" w:rsidR="001007B5" w:rsidRDefault="001007B5" w:rsidP="0002275A">
            <w:pPr>
              <w:pStyle w:val="NurText"/>
            </w:pPr>
            <w:r>
              <w:rPr>
                <w:rFonts w:eastAsia="Times New Roman"/>
                <w:sz w:val="20"/>
                <w:szCs w:val="24"/>
              </w:rPr>
              <w:lastRenderedPageBreak/>
              <w:t>MANDATORY</w:t>
            </w:r>
          </w:p>
        </w:tc>
        <w:tc>
          <w:tcPr>
            <w:tcW w:w="0" w:type="auto"/>
            <w:tcMar>
              <w:top w:w="30" w:type="dxa"/>
              <w:left w:w="30" w:type="dxa"/>
              <w:bottom w:w="20" w:type="dxa"/>
              <w:right w:w="30" w:type="dxa"/>
            </w:tcMar>
          </w:tcPr>
          <w:p w14:paraId="562EB497"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58D2D8D9" w14:textId="77777777" w:rsidR="001007B5" w:rsidRDefault="001007B5" w:rsidP="0002275A">
            <w:pPr>
              <w:pStyle w:val="NurText"/>
            </w:pPr>
            <w:r>
              <w:rPr>
                <w:rFonts w:eastAsia="Times New Roman"/>
                <w:sz w:val="20"/>
                <w:szCs w:val="24"/>
              </w:rPr>
              <w:t>-</w:t>
            </w:r>
          </w:p>
        </w:tc>
      </w:tr>
      <w:tr w:rsidR="001007B5" w14:paraId="322EB015" w14:textId="77777777" w:rsidTr="0002275A">
        <w:tc>
          <w:tcPr>
            <w:tcW w:w="0" w:type="auto"/>
            <w:tcMar>
              <w:top w:w="30" w:type="dxa"/>
              <w:left w:w="30" w:type="dxa"/>
              <w:bottom w:w="20" w:type="dxa"/>
              <w:right w:w="30" w:type="dxa"/>
            </w:tcMar>
          </w:tcPr>
          <w:p w14:paraId="49288D29" w14:textId="77777777" w:rsidR="001007B5" w:rsidRDefault="001007B5" w:rsidP="0002275A">
            <w:pPr>
              <w:pStyle w:val="NurText"/>
            </w:pPr>
            <w:r>
              <w:rPr>
                <w:rFonts w:eastAsia="Times New Roman"/>
                <w:sz w:val="20"/>
                <w:szCs w:val="24"/>
              </w:rPr>
              <w:t>--| HeaderVersion</w:t>
            </w:r>
          </w:p>
        </w:tc>
        <w:tc>
          <w:tcPr>
            <w:tcW w:w="0" w:type="auto"/>
            <w:tcMar>
              <w:top w:w="30" w:type="dxa"/>
              <w:left w:w="30" w:type="dxa"/>
              <w:bottom w:w="20" w:type="dxa"/>
              <w:right w:w="30" w:type="dxa"/>
            </w:tcMar>
          </w:tcPr>
          <w:p w14:paraId="33BC3543" w14:textId="77777777" w:rsidR="001007B5" w:rsidRDefault="00E0476B" w:rsidP="0002275A">
            <w:pPr>
              <w:pStyle w:val="Nur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14:paraId="56541D3C"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73F27517"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3782DB95" w14:textId="77777777" w:rsidR="001007B5" w:rsidRDefault="001007B5" w:rsidP="0002275A">
            <w:pPr>
              <w:pStyle w:val="NurText"/>
            </w:pPr>
            <w:r>
              <w:rPr>
                <w:rFonts w:eastAsia="Times New Roman"/>
                <w:sz w:val="20"/>
                <w:szCs w:val="24"/>
              </w:rPr>
              <w:t>Value: 1.0</w:t>
            </w:r>
          </w:p>
        </w:tc>
      </w:tr>
      <w:tr w:rsidR="001007B5" w14:paraId="26D6C1C5" w14:textId="77777777" w:rsidTr="0002275A">
        <w:tc>
          <w:tcPr>
            <w:tcW w:w="0" w:type="auto"/>
            <w:tcMar>
              <w:top w:w="30" w:type="dxa"/>
              <w:left w:w="30" w:type="dxa"/>
              <w:bottom w:w="20" w:type="dxa"/>
              <w:right w:w="30" w:type="dxa"/>
            </w:tcMar>
          </w:tcPr>
          <w:p w14:paraId="4425DE02" w14:textId="77777777" w:rsidR="001007B5" w:rsidRDefault="001007B5" w:rsidP="0002275A">
            <w:pPr>
              <w:pStyle w:val="NurText"/>
            </w:pPr>
            <w:r>
              <w:rPr>
                <w:rFonts w:eastAsia="Times New Roman"/>
                <w:sz w:val="20"/>
                <w:szCs w:val="24"/>
              </w:rPr>
              <w:t>--| Sender</w:t>
            </w:r>
          </w:p>
        </w:tc>
        <w:tc>
          <w:tcPr>
            <w:tcW w:w="0" w:type="auto"/>
            <w:tcMar>
              <w:top w:w="30" w:type="dxa"/>
              <w:left w:w="30" w:type="dxa"/>
              <w:bottom w:w="20" w:type="dxa"/>
              <w:right w:w="30" w:type="dxa"/>
            </w:tcMar>
          </w:tcPr>
          <w:p w14:paraId="7BC2DE65" w14:textId="77777777" w:rsidR="001007B5" w:rsidRDefault="00E0476B" w:rsidP="0002275A">
            <w:pPr>
              <w:pStyle w:val="Nur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14:paraId="7DDAC991"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4D73A9B3"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694212C3" w14:textId="77777777" w:rsidR="001007B5" w:rsidRDefault="001007B5" w:rsidP="0002275A">
            <w:pPr>
              <w:pStyle w:val="NurText"/>
            </w:pPr>
            <w:r>
              <w:rPr>
                <w:rFonts w:eastAsia="Times New Roman"/>
                <w:sz w:val="20"/>
                <w:szCs w:val="24"/>
              </w:rPr>
              <w:t>-</w:t>
            </w:r>
          </w:p>
        </w:tc>
      </w:tr>
      <w:tr w:rsidR="001007B5" w14:paraId="61A1016F" w14:textId="77777777" w:rsidTr="0002275A">
        <w:tc>
          <w:tcPr>
            <w:tcW w:w="0" w:type="auto"/>
            <w:tcMar>
              <w:top w:w="30" w:type="dxa"/>
              <w:left w:w="30" w:type="dxa"/>
              <w:bottom w:w="20" w:type="dxa"/>
              <w:right w:w="30" w:type="dxa"/>
            </w:tcMar>
          </w:tcPr>
          <w:p w14:paraId="17D470DF" w14:textId="77777777" w:rsidR="001007B5" w:rsidRDefault="001007B5" w:rsidP="0002275A">
            <w:pPr>
              <w:pStyle w:val="NurText"/>
            </w:pPr>
            <w:r>
              <w:rPr>
                <w:rFonts w:eastAsia="Times New Roman"/>
                <w:sz w:val="20"/>
                <w:szCs w:val="24"/>
              </w:rPr>
              <w:t>----| Identifier</w:t>
            </w:r>
          </w:p>
        </w:tc>
        <w:tc>
          <w:tcPr>
            <w:tcW w:w="0" w:type="auto"/>
            <w:tcMar>
              <w:top w:w="30" w:type="dxa"/>
              <w:left w:w="30" w:type="dxa"/>
              <w:bottom w:w="20" w:type="dxa"/>
              <w:right w:w="30" w:type="dxa"/>
            </w:tcMar>
          </w:tcPr>
          <w:p w14:paraId="4BFAC75E" w14:textId="77777777" w:rsidR="001007B5" w:rsidRDefault="00E0476B" w:rsidP="0002275A">
            <w:pPr>
              <w:pStyle w:val="Nur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6EBF4F5E"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3C54AA68"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171A28EE" w14:textId="77777777" w:rsidR="001007B5" w:rsidRDefault="001007B5" w:rsidP="0002275A">
            <w:pPr>
              <w:pStyle w:val="NurText"/>
            </w:pPr>
            <w:r>
              <w:rPr>
                <w:rFonts w:eastAsia="Times New Roman"/>
                <w:sz w:val="20"/>
                <w:szCs w:val="24"/>
              </w:rPr>
              <w:t>Example: 0106:12345678</w:t>
            </w:r>
          </w:p>
        </w:tc>
      </w:tr>
      <w:tr w:rsidR="001007B5" w14:paraId="17D1B51D" w14:textId="77777777" w:rsidTr="0002275A">
        <w:tc>
          <w:tcPr>
            <w:tcW w:w="0" w:type="auto"/>
            <w:tcMar>
              <w:top w:w="30" w:type="dxa"/>
              <w:left w:w="30" w:type="dxa"/>
              <w:bottom w:w="20" w:type="dxa"/>
              <w:right w:w="30" w:type="dxa"/>
            </w:tcMar>
          </w:tcPr>
          <w:p w14:paraId="78C0EA65" w14:textId="77777777" w:rsidR="001007B5" w:rsidRDefault="001007B5" w:rsidP="0002275A">
            <w:pPr>
              <w:pStyle w:val="NurText"/>
            </w:pPr>
            <w:r>
              <w:rPr>
                <w:rFonts w:eastAsia="Times New Roman"/>
                <w:sz w:val="20"/>
                <w:szCs w:val="24"/>
              </w:rPr>
              <w:t>----| Authority</w:t>
            </w:r>
          </w:p>
        </w:tc>
        <w:tc>
          <w:tcPr>
            <w:tcW w:w="0" w:type="auto"/>
            <w:tcMar>
              <w:top w:w="30" w:type="dxa"/>
              <w:left w:w="30" w:type="dxa"/>
              <w:bottom w:w="20" w:type="dxa"/>
              <w:right w:w="30" w:type="dxa"/>
            </w:tcMar>
          </w:tcPr>
          <w:p w14:paraId="1BED1430"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712C33B3"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47C8580E"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BE6FF01" w14:textId="77777777" w:rsidR="001007B5" w:rsidRDefault="001007B5" w:rsidP="0002275A">
            <w:pPr>
              <w:pStyle w:val="NurText"/>
            </w:pPr>
            <w:r>
              <w:rPr>
                <w:rFonts w:eastAsia="Times New Roman"/>
                <w:sz w:val="20"/>
                <w:szCs w:val="24"/>
              </w:rPr>
              <w:t>Value: iso6523-actorid-upis</w:t>
            </w:r>
          </w:p>
        </w:tc>
      </w:tr>
      <w:tr w:rsidR="001007B5" w14:paraId="0716230F" w14:textId="77777777" w:rsidTr="0002275A">
        <w:tc>
          <w:tcPr>
            <w:tcW w:w="0" w:type="auto"/>
            <w:tcMar>
              <w:top w:w="30" w:type="dxa"/>
              <w:left w:w="30" w:type="dxa"/>
              <w:bottom w:w="20" w:type="dxa"/>
              <w:right w:w="30" w:type="dxa"/>
            </w:tcMar>
          </w:tcPr>
          <w:p w14:paraId="631DD4CD" w14:textId="77777777" w:rsidR="001007B5" w:rsidRDefault="001007B5" w:rsidP="0002275A">
            <w:pPr>
              <w:pStyle w:val="NurText"/>
            </w:pPr>
            <w:r>
              <w:rPr>
                <w:rFonts w:eastAsia="Times New Roman"/>
                <w:sz w:val="20"/>
                <w:szCs w:val="24"/>
              </w:rPr>
              <w:t>--| Receiver</w:t>
            </w:r>
          </w:p>
        </w:tc>
        <w:tc>
          <w:tcPr>
            <w:tcW w:w="0" w:type="auto"/>
            <w:tcMar>
              <w:top w:w="30" w:type="dxa"/>
              <w:left w:w="30" w:type="dxa"/>
              <w:bottom w:w="20" w:type="dxa"/>
              <w:right w:w="30" w:type="dxa"/>
            </w:tcMar>
          </w:tcPr>
          <w:p w14:paraId="0A79B051" w14:textId="77777777" w:rsidR="001007B5" w:rsidRPr="008E4FE1" w:rsidRDefault="00E0476B" w:rsidP="0002275A">
            <w:pPr>
              <w:pStyle w:val="Nur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14:paraId="796DBFDB"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26629C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245C6186" w14:textId="77777777" w:rsidR="001007B5" w:rsidRDefault="001007B5" w:rsidP="0002275A">
            <w:pPr>
              <w:pStyle w:val="NurText"/>
            </w:pPr>
            <w:r>
              <w:rPr>
                <w:rFonts w:eastAsia="Times New Roman"/>
                <w:sz w:val="20"/>
                <w:szCs w:val="24"/>
              </w:rPr>
              <w:t>-</w:t>
            </w:r>
          </w:p>
        </w:tc>
      </w:tr>
      <w:tr w:rsidR="001007B5" w14:paraId="7A381342" w14:textId="77777777" w:rsidTr="0002275A">
        <w:tc>
          <w:tcPr>
            <w:tcW w:w="0" w:type="auto"/>
            <w:tcMar>
              <w:top w:w="30" w:type="dxa"/>
              <w:left w:w="30" w:type="dxa"/>
              <w:bottom w:w="20" w:type="dxa"/>
              <w:right w:w="30" w:type="dxa"/>
            </w:tcMar>
          </w:tcPr>
          <w:p w14:paraId="774BA49A" w14:textId="77777777" w:rsidR="001007B5" w:rsidRDefault="001007B5" w:rsidP="0002275A">
            <w:pPr>
              <w:pStyle w:val="NurText"/>
            </w:pPr>
            <w:r>
              <w:rPr>
                <w:rFonts w:eastAsia="Times New Roman"/>
                <w:sz w:val="20"/>
                <w:szCs w:val="24"/>
              </w:rPr>
              <w:t>----| Identifier</w:t>
            </w:r>
          </w:p>
        </w:tc>
        <w:tc>
          <w:tcPr>
            <w:tcW w:w="0" w:type="auto"/>
            <w:tcMar>
              <w:top w:w="30" w:type="dxa"/>
              <w:left w:w="30" w:type="dxa"/>
              <w:bottom w:w="20" w:type="dxa"/>
              <w:right w:w="30" w:type="dxa"/>
            </w:tcMar>
          </w:tcPr>
          <w:p w14:paraId="2BF6A3F4" w14:textId="77777777" w:rsidR="001007B5" w:rsidRDefault="00E0476B" w:rsidP="0002275A">
            <w:pPr>
              <w:pStyle w:val="Nur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2FFC92CC"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79856B5"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A4312E0" w14:textId="77777777" w:rsidR="001007B5" w:rsidRDefault="001007B5" w:rsidP="0002275A">
            <w:pPr>
              <w:pStyle w:val="NurText"/>
            </w:pPr>
            <w:r>
              <w:rPr>
                <w:rFonts w:eastAsia="Times New Roman"/>
                <w:sz w:val="20"/>
                <w:szCs w:val="24"/>
              </w:rPr>
              <w:t>Example: 0106:67654322</w:t>
            </w:r>
          </w:p>
        </w:tc>
      </w:tr>
      <w:tr w:rsidR="001007B5" w14:paraId="1E3B7FED" w14:textId="77777777" w:rsidTr="0002275A">
        <w:tc>
          <w:tcPr>
            <w:tcW w:w="0" w:type="auto"/>
            <w:tcMar>
              <w:top w:w="30" w:type="dxa"/>
              <w:left w:w="30" w:type="dxa"/>
              <w:bottom w:w="20" w:type="dxa"/>
              <w:right w:w="30" w:type="dxa"/>
            </w:tcMar>
          </w:tcPr>
          <w:p w14:paraId="5447BCCB" w14:textId="77777777" w:rsidR="001007B5" w:rsidRDefault="001007B5" w:rsidP="0002275A">
            <w:pPr>
              <w:pStyle w:val="NurText"/>
            </w:pPr>
            <w:r>
              <w:rPr>
                <w:rFonts w:eastAsia="Times New Roman"/>
                <w:sz w:val="20"/>
                <w:szCs w:val="24"/>
              </w:rPr>
              <w:t>----| Authority</w:t>
            </w:r>
          </w:p>
        </w:tc>
        <w:tc>
          <w:tcPr>
            <w:tcW w:w="0" w:type="auto"/>
            <w:tcMar>
              <w:top w:w="30" w:type="dxa"/>
              <w:left w:w="30" w:type="dxa"/>
              <w:bottom w:w="20" w:type="dxa"/>
              <w:right w:w="30" w:type="dxa"/>
            </w:tcMar>
          </w:tcPr>
          <w:p w14:paraId="5F228E49"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4BB97EDB"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26446676"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291B7A9C" w14:textId="77777777" w:rsidR="001007B5" w:rsidRDefault="001007B5" w:rsidP="0002275A">
            <w:pPr>
              <w:pStyle w:val="NurText"/>
            </w:pPr>
            <w:r>
              <w:rPr>
                <w:rFonts w:eastAsia="Times New Roman"/>
                <w:sz w:val="20"/>
                <w:szCs w:val="24"/>
              </w:rPr>
              <w:t>Value: iso6523-actorid-upis</w:t>
            </w:r>
          </w:p>
        </w:tc>
      </w:tr>
      <w:tr w:rsidR="001007B5" w14:paraId="238B674B" w14:textId="77777777" w:rsidTr="0002275A">
        <w:tc>
          <w:tcPr>
            <w:tcW w:w="0" w:type="auto"/>
            <w:tcMar>
              <w:top w:w="30" w:type="dxa"/>
              <w:left w:w="30" w:type="dxa"/>
              <w:bottom w:w="20" w:type="dxa"/>
              <w:right w:w="30" w:type="dxa"/>
            </w:tcMar>
          </w:tcPr>
          <w:p w14:paraId="6BA764FC" w14:textId="77777777" w:rsidR="001007B5" w:rsidRDefault="001007B5" w:rsidP="0002275A">
            <w:pPr>
              <w:pStyle w:val="NurText"/>
            </w:pPr>
            <w:r>
              <w:rPr>
                <w:rFonts w:eastAsia="Times New Roman"/>
                <w:sz w:val="20"/>
                <w:szCs w:val="24"/>
              </w:rPr>
              <w:t>--| DocumentIdentification</w:t>
            </w:r>
          </w:p>
        </w:tc>
        <w:tc>
          <w:tcPr>
            <w:tcW w:w="0" w:type="auto"/>
            <w:tcMar>
              <w:top w:w="30" w:type="dxa"/>
              <w:left w:w="30" w:type="dxa"/>
              <w:bottom w:w="20" w:type="dxa"/>
              <w:right w:w="30" w:type="dxa"/>
            </w:tcMar>
          </w:tcPr>
          <w:p w14:paraId="0FDA191A" w14:textId="77777777" w:rsidR="001007B5" w:rsidRPr="008E4FE1" w:rsidRDefault="00E0476B" w:rsidP="0002275A">
            <w:pPr>
              <w:pStyle w:val="NurText"/>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14:paraId="3D01B02B"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4D04488"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44E1BFE4" w14:textId="77777777" w:rsidR="001007B5" w:rsidRDefault="001007B5" w:rsidP="0002275A">
            <w:pPr>
              <w:pStyle w:val="NurText"/>
            </w:pPr>
            <w:r>
              <w:rPr>
                <w:rFonts w:eastAsia="Times New Roman"/>
                <w:sz w:val="20"/>
                <w:szCs w:val="24"/>
              </w:rPr>
              <w:t>-</w:t>
            </w:r>
          </w:p>
        </w:tc>
      </w:tr>
      <w:tr w:rsidR="001007B5" w14:paraId="211A5740" w14:textId="77777777" w:rsidTr="0002275A">
        <w:tc>
          <w:tcPr>
            <w:tcW w:w="0" w:type="auto"/>
            <w:tcMar>
              <w:top w:w="30" w:type="dxa"/>
              <w:left w:w="30" w:type="dxa"/>
              <w:bottom w:w="20" w:type="dxa"/>
              <w:right w:w="30" w:type="dxa"/>
            </w:tcMar>
          </w:tcPr>
          <w:p w14:paraId="36067D71" w14:textId="77777777" w:rsidR="001007B5" w:rsidRDefault="001007B5" w:rsidP="0002275A">
            <w:pPr>
              <w:pStyle w:val="NurText"/>
            </w:pPr>
            <w:r>
              <w:rPr>
                <w:rFonts w:eastAsia="Times New Roman"/>
                <w:sz w:val="20"/>
                <w:szCs w:val="24"/>
              </w:rPr>
              <w:t>----| Standard</w:t>
            </w:r>
          </w:p>
        </w:tc>
        <w:tc>
          <w:tcPr>
            <w:tcW w:w="0" w:type="auto"/>
            <w:tcMar>
              <w:top w:w="30" w:type="dxa"/>
              <w:left w:w="30" w:type="dxa"/>
              <w:bottom w:w="20" w:type="dxa"/>
              <w:right w:w="30" w:type="dxa"/>
            </w:tcMar>
          </w:tcPr>
          <w:p w14:paraId="32071FAF" w14:textId="77777777" w:rsidR="001007B5" w:rsidRPr="008E4FE1" w:rsidRDefault="00E0476B" w:rsidP="0002275A">
            <w:pPr>
              <w:pStyle w:val="Nur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14:paraId="565748ED"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6D958975"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1CC733C9" w14:textId="77777777" w:rsidR="001007B5" w:rsidRDefault="001007B5" w:rsidP="0002275A">
            <w:pPr>
              <w:pStyle w:val="NurText"/>
            </w:pPr>
            <w:r>
              <w:rPr>
                <w:rFonts w:eastAsia="Times New Roman"/>
                <w:sz w:val="20"/>
                <w:szCs w:val="24"/>
              </w:rPr>
              <w:t>Value: UBL</w:t>
            </w:r>
          </w:p>
        </w:tc>
      </w:tr>
      <w:tr w:rsidR="001007B5" w14:paraId="16A97104" w14:textId="77777777" w:rsidTr="0002275A">
        <w:tc>
          <w:tcPr>
            <w:tcW w:w="0" w:type="auto"/>
            <w:tcMar>
              <w:top w:w="30" w:type="dxa"/>
              <w:left w:w="30" w:type="dxa"/>
              <w:bottom w:w="20" w:type="dxa"/>
              <w:right w:w="30" w:type="dxa"/>
            </w:tcMar>
          </w:tcPr>
          <w:p w14:paraId="0A91F2B1" w14:textId="77777777" w:rsidR="001007B5" w:rsidRDefault="001007B5" w:rsidP="0002275A">
            <w:pPr>
              <w:pStyle w:val="NurText"/>
            </w:pPr>
            <w:r>
              <w:rPr>
                <w:rFonts w:eastAsia="Times New Roman"/>
                <w:sz w:val="20"/>
                <w:szCs w:val="24"/>
              </w:rPr>
              <w:t>----| TypeVersion</w:t>
            </w:r>
          </w:p>
        </w:tc>
        <w:tc>
          <w:tcPr>
            <w:tcW w:w="0" w:type="auto"/>
            <w:tcMar>
              <w:top w:w="30" w:type="dxa"/>
              <w:left w:w="30" w:type="dxa"/>
              <w:bottom w:w="20" w:type="dxa"/>
              <w:right w:w="30" w:type="dxa"/>
            </w:tcMar>
          </w:tcPr>
          <w:p w14:paraId="1C182BDF" w14:textId="77777777" w:rsidR="001007B5" w:rsidRPr="008E4FE1" w:rsidRDefault="00E0476B" w:rsidP="0002275A">
            <w:pPr>
              <w:pStyle w:val="Nur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14:paraId="6657CCFF"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1603B5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3D03C62" w14:textId="77777777" w:rsidR="001007B5" w:rsidRDefault="001007B5" w:rsidP="0002275A">
            <w:pPr>
              <w:pStyle w:val="NurText"/>
            </w:pPr>
            <w:r>
              <w:rPr>
                <w:rFonts w:eastAsia="Times New Roman"/>
                <w:sz w:val="20"/>
                <w:szCs w:val="24"/>
              </w:rPr>
              <w:t>Example: 2.2</w:t>
            </w:r>
          </w:p>
        </w:tc>
      </w:tr>
      <w:tr w:rsidR="001007B5" w14:paraId="24560C2D" w14:textId="77777777" w:rsidTr="0002275A">
        <w:tc>
          <w:tcPr>
            <w:tcW w:w="0" w:type="auto"/>
            <w:tcMar>
              <w:top w:w="30" w:type="dxa"/>
              <w:left w:w="30" w:type="dxa"/>
              <w:bottom w:w="20" w:type="dxa"/>
              <w:right w:w="30" w:type="dxa"/>
            </w:tcMar>
          </w:tcPr>
          <w:p w14:paraId="7D617234" w14:textId="77777777" w:rsidR="001007B5" w:rsidRDefault="001007B5" w:rsidP="0002275A">
            <w:pPr>
              <w:pStyle w:val="NurText"/>
            </w:pPr>
            <w:r>
              <w:rPr>
                <w:rFonts w:eastAsia="Times New Roman"/>
                <w:sz w:val="20"/>
                <w:szCs w:val="24"/>
              </w:rPr>
              <w:t>----| InstanceIdentifier</w:t>
            </w:r>
          </w:p>
        </w:tc>
        <w:tc>
          <w:tcPr>
            <w:tcW w:w="0" w:type="auto"/>
            <w:tcMar>
              <w:top w:w="30" w:type="dxa"/>
              <w:left w:w="30" w:type="dxa"/>
              <w:bottom w:w="20" w:type="dxa"/>
              <w:right w:w="30" w:type="dxa"/>
            </w:tcMar>
          </w:tcPr>
          <w:p w14:paraId="1E67273C" w14:textId="77777777" w:rsidR="001007B5" w:rsidRDefault="00E0476B" w:rsidP="0002275A">
            <w:pPr>
              <w:pStyle w:val="NurText"/>
            </w:pPr>
            <w:r w:rsidRPr="008E4FE1">
              <w:rPr>
                <w:rFonts w:eastAsia="Times New Roman"/>
                <w:sz w:val="20"/>
                <w:szCs w:val="24"/>
                <w:lang w:val="en-US"/>
              </w:rPr>
              <w:t xml:space="preserve">Description which contains reference information which </w:t>
            </w:r>
            <w:r w:rsidRPr="008E4FE1">
              <w:rPr>
                <w:rFonts w:eastAsia="Times New Roman"/>
                <w:sz w:val="20"/>
                <w:szCs w:val="24"/>
                <w:lang w:val="en-US"/>
              </w:rPr>
              <w:lastRenderedPageBreak/>
              <w:t xml:space="preserve">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14:paraId="7658E376" w14:textId="77777777" w:rsidR="001007B5" w:rsidRDefault="001007B5" w:rsidP="0002275A">
            <w:pPr>
              <w:pStyle w:val="NurText"/>
            </w:pPr>
            <w:r>
              <w:rPr>
                <w:rFonts w:eastAsia="Times New Roman"/>
                <w:sz w:val="20"/>
                <w:szCs w:val="24"/>
              </w:rPr>
              <w:lastRenderedPageBreak/>
              <w:t>MANDATORY</w:t>
            </w:r>
          </w:p>
        </w:tc>
        <w:tc>
          <w:tcPr>
            <w:tcW w:w="0" w:type="auto"/>
            <w:tcMar>
              <w:top w:w="30" w:type="dxa"/>
              <w:left w:w="30" w:type="dxa"/>
              <w:bottom w:w="20" w:type="dxa"/>
              <w:right w:w="30" w:type="dxa"/>
            </w:tcMar>
          </w:tcPr>
          <w:p w14:paraId="4B1B2EB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6CDAE37C" w14:textId="77777777" w:rsidR="001007B5" w:rsidRPr="008E4FE1" w:rsidRDefault="00E0476B" w:rsidP="0002275A">
            <w:pPr>
              <w:pStyle w:val="NurText"/>
              <w:rPr>
                <w:lang w:val="en-US"/>
              </w:rPr>
            </w:pPr>
            <w:r w:rsidRPr="008E4FE1">
              <w:rPr>
                <w:rFonts w:eastAsia="Times New Roman"/>
                <w:sz w:val="20"/>
                <w:szCs w:val="24"/>
                <w:lang w:val="en-US"/>
              </w:rPr>
              <w:t>Example: 5469cc5c-f15d-4631-b47d-</w:t>
            </w:r>
            <w:r w:rsidRPr="008E4FE1">
              <w:rPr>
                <w:rFonts w:eastAsia="Times New Roman"/>
                <w:sz w:val="20"/>
                <w:szCs w:val="24"/>
                <w:lang w:val="en-US"/>
              </w:rPr>
              <w:lastRenderedPageBreak/>
              <w:t>a348f646ab7a</w:t>
            </w:r>
          </w:p>
        </w:tc>
      </w:tr>
      <w:tr w:rsidR="001007B5" w14:paraId="15260028" w14:textId="77777777" w:rsidTr="0002275A">
        <w:tc>
          <w:tcPr>
            <w:tcW w:w="0" w:type="auto"/>
            <w:tcMar>
              <w:top w:w="30" w:type="dxa"/>
              <w:left w:w="30" w:type="dxa"/>
              <w:bottom w:w="20" w:type="dxa"/>
              <w:right w:w="30" w:type="dxa"/>
            </w:tcMar>
          </w:tcPr>
          <w:p w14:paraId="141DE534" w14:textId="77777777" w:rsidR="001007B5" w:rsidRDefault="001007B5" w:rsidP="0002275A">
            <w:pPr>
              <w:pStyle w:val="NurText"/>
            </w:pPr>
            <w:r>
              <w:rPr>
                <w:rFonts w:eastAsia="Times New Roman"/>
                <w:sz w:val="20"/>
                <w:szCs w:val="24"/>
              </w:rPr>
              <w:lastRenderedPageBreak/>
              <w:t>----| Type</w:t>
            </w:r>
          </w:p>
        </w:tc>
        <w:tc>
          <w:tcPr>
            <w:tcW w:w="0" w:type="auto"/>
            <w:tcMar>
              <w:top w:w="30" w:type="dxa"/>
              <w:left w:w="30" w:type="dxa"/>
              <w:bottom w:w="20" w:type="dxa"/>
              <w:right w:w="30" w:type="dxa"/>
            </w:tcMar>
          </w:tcPr>
          <w:p w14:paraId="59EEC0F9" w14:textId="77777777" w:rsidR="001007B5" w:rsidRPr="008E4FE1" w:rsidRDefault="00E0476B" w:rsidP="0002275A">
            <w:pPr>
              <w:pStyle w:val="Nur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0" w:type="auto"/>
            <w:tcMar>
              <w:top w:w="30" w:type="dxa"/>
              <w:left w:w="30" w:type="dxa"/>
              <w:bottom w:w="20" w:type="dxa"/>
              <w:right w:w="30" w:type="dxa"/>
            </w:tcMar>
          </w:tcPr>
          <w:p w14:paraId="376DFC6E"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1179D7FD"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0A5FB817" w14:textId="77777777" w:rsidR="001007B5" w:rsidRPr="008E4FE1" w:rsidRDefault="00E0476B" w:rsidP="0002275A">
            <w:pPr>
              <w:pStyle w:val="NurText"/>
              <w:rPr>
                <w:lang w:val="en-US"/>
              </w:rPr>
            </w:pPr>
            <w:r w:rsidRPr="008E4FE1">
              <w:rPr>
                <w:rFonts w:eastAsia="Times New Roman"/>
                <w:sz w:val="20"/>
                <w:szCs w:val="24"/>
                <w:lang w:val="en-US"/>
              </w:rPr>
              <w:br/>
            </w:r>
            <w:r w:rsidRPr="008E4FE1">
              <w:rPr>
                <w:rFonts w:eastAsia="Times New Roman"/>
                <w:sz w:val="20"/>
                <w:szCs w:val="24"/>
                <w:lang w:val="en-US"/>
              </w:rPr>
              <w:b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1007B5" w14:paraId="1DF226D6" w14:textId="77777777" w:rsidTr="0002275A">
        <w:tc>
          <w:tcPr>
            <w:tcW w:w="0" w:type="auto"/>
            <w:tcMar>
              <w:top w:w="30" w:type="dxa"/>
              <w:left w:w="30" w:type="dxa"/>
              <w:bottom w:w="20" w:type="dxa"/>
              <w:right w:w="30" w:type="dxa"/>
            </w:tcMar>
          </w:tcPr>
          <w:p w14:paraId="6DE0C20A" w14:textId="77777777" w:rsidR="001007B5" w:rsidRDefault="001007B5" w:rsidP="0002275A">
            <w:pPr>
              <w:pStyle w:val="NurText"/>
            </w:pPr>
            <w:r>
              <w:rPr>
                <w:rFonts w:eastAsia="Times New Roman"/>
                <w:sz w:val="20"/>
                <w:szCs w:val="24"/>
              </w:rPr>
              <w:t>----| MultiType</w:t>
            </w:r>
          </w:p>
        </w:tc>
        <w:tc>
          <w:tcPr>
            <w:tcW w:w="0" w:type="auto"/>
            <w:tcMar>
              <w:top w:w="30" w:type="dxa"/>
              <w:left w:w="30" w:type="dxa"/>
              <w:bottom w:w="20" w:type="dxa"/>
              <w:right w:w="30" w:type="dxa"/>
            </w:tcMar>
          </w:tcPr>
          <w:p w14:paraId="6280ECB9" w14:textId="77777777" w:rsidR="001007B5" w:rsidRPr="008E4FE1" w:rsidRDefault="00E0476B" w:rsidP="0002275A">
            <w:pPr>
              <w:pStyle w:val="Nur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14:paraId="07064F0D"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18135109"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3818794C" w14:textId="77777777" w:rsidR="001007B5" w:rsidRDefault="001007B5" w:rsidP="0002275A">
            <w:pPr>
              <w:pStyle w:val="NurText"/>
            </w:pPr>
            <w:r>
              <w:rPr>
                <w:rFonts w:eastAsia="Times New Roman"/>
                <w:sz w:val="20"/>
                <w:szCs w:val="24"/>
              </w:rPr>
              <w:t>false or true</w:t>
            </w:r>
          </w:p>
        </w:tc>
      </w:tr>
      <w:tr w:rsidR="001007B5" w14:paraId="3C3EADF1" w14:textId="77777777" w:rsidTr="0002275A">
        <w:tc>
          <w:tcPr>
            <w:tcW w:w="0" w:type="auto"/>
            <w:tcMar>
              <w:top w:w="30" w:type="dxa"/>
              <w:left w:w="30" w:type="dxa"/>
              <w:bottom w:w="20" w:type="dxa"/>
              <w:right w:w="30" w:type="dxa"/>
            </w:tcMar>
          </w:tcPr>
          <w:p w14:paraId="6DC8AB7E" w14:textId="77777777" w:rsidR="001007B5" w:rsidRDefault="001007B5" w:rsidP="0002275A">
            <w:pPr>
              <w:pStyle w:val="NurText"/>
            </w:pPr>
            <w:r>
              <w:rPr>
                <w:rFonts w:eastAsia="Times New Roman"/>
                <w:sz w:val="20"/>
                <w:szCs w:val="24"/>
              </w:rPr>
              <w:t>----| CreationDateAndTime</w:t>
            </w:r>
          </w:p>
        </w:tc>
        <w:tc>
          <w:tcPr>
            <w:tcW w:w="0" w:type="auto"/>
            <w:tcMar>
              <w:top w:w="30" w:type="dxa"/>
              <w:left w:w="30" w:type="dxa"/>
              <w:bottom w:w="20" w:type="dxa"/>
              <w:right w:w="30" w:type="dxa"/>
            </w:tcMar>
          </w:tcPr>
          <w:p w14:paraId="4667F31D" w14:textId="77777777" w:rsidR="001007B5" w:rsidRPr="008E4FE1" w:rsidRDefault="00E0476B" w:rsidP="0002275A">
            <w:pPr>
              <w:pStyle w:val="Nur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14:paraId="1CE68092"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1DF1D21"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76D6EC0" w14:textId="77777777" w:rsidR="001007B5" w:rsidRDefault="001007B5" w:rsidP="0002275A">
            <w:pPr>
              <w:pStyle w:val="NurText"/>
            </w:pPr>
            <w:r>
              <w:rPr>
                <w:rFonts w:eastAsia="Times New Roman"/>
                <w:sz w:val="20"/>
                <w:szCs w:val="24"/>
              </w:rPr>
              <w:t>Example: 2015-05-08T17:30:00+01:00</w:t>
            </w:r>
          </w:p>
        </w:tc>
      </w:tr>
      <w:tr w:rsidR="001007B5" w14:paraId="34454631" w14:textId="77777777" w:rsidTr="0002275A">
        <w:tc>
          <w:tcPr>
            <w:tcW w:w="0" w:type="auto"/>
            <w:tcMar>
              <w:top w:w="30" w:type="dxa"/>
              <w:left w:w="30" w:type="dxa"/>
              <w:bottom w:w="20" w:type="dxa"/>
              <w:right w:w="30" w:type="dxa"/>
            </w:tcMar>
          </w:tcPr>
          <w:p w14:paraId="4BA3C97F" w14:textId="77777777" w:rsidR="001007B5" w:rsidRDefault="001007B5" w:rsidP="0002275A">
            <w:pPr>
              <w:pStyle w:val="NurText"/>
            </w:pPr>
            <w:r>
              <w:rPr>
                <w:rFonts w:eastAsia="Times New Roman"/>
                <w:sz w:val="20"/>
                <w:szCs w:val="24"/>
              </w:rPr>
              <w:t>--| Manifest</w:t>
            </w:r>
          </w:p>
        </w:tc>
        <w:tc>
          <w:tcPr>
            <w:tcW w:w="0" w:type="auto"/>
            <w:tcMar>
              <w:top w:w="30" w:type="dxa"/>
              <w:left w:w="30" w:type="dxa"/>
              <w:bottom w:w="20" w:type="dxa"/>
              <w:right w:w="30" w:type="dxa"/>
            </w:tcMar>
          </w:tcPr>
          <w:p w14:paraId="6575E9E5" w14:textId="77777777" w:rsidR="001007B5" w:rsidRPr="008E4FE1" w:rsidRDefault="00E0476B" w:rsidP="0002275A">
            <w:pPr>
              <w:pStyle w:val="NurText"/>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14:paraId="779AF172"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0E2D9AE7"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069C4665" w14:textId="77777777" w:rsidR="001007B5" w:rsidRDefault="001007B5" w:rsidP="0002275A">
            <w:pPr>
              <w:pStyle w:val="NurText"/>
            </w:pPr>
          </w:p>
        </w:tc>
      </w:tr>
      <w:tr w:rsidR="001007B5" w14:paraId="3780E49E" w14:textId="77777777" w:rsidTr="0002275A">
        <w:tc>
          <w:tcPr>
            <w:tcW w:w="0" w:type="auto"/>
            <w:tcMar>
              <w:top w:w="30" w:type="dxa"/>
              <w:left w:w="30" w:type="dxa"/>
              <w:bottom w:w="20" w:type="dxa"/>
              <w:right w:w="30" w:type="dxa"/>
            </w:tcMar>
          </w:tcPr>
          <w:p w14:paraId="60A293CD" w14:textId="77777777" w:rsidR="001007B5" w:rsidRDefault="001007B5" w:rsidP="0002275A">
            <w:pPr>
              <w:pStyle w:val="NurText"/>
            </w:pPr>
            <w:r>
              <w:rPr>
                <w:rFonts w:eastAsia="Times New Roman"/>
                <w:sz w:val="20"/>
                <w:szCs w:val="24"/>
              </w:rPr>
              <w:t>----| NumberOfItems</w:t>
            </w:r>
          </w:p>
        </w:tc>
        <w:tc>
          <w:tcPr>
            <w:tcW w:w="0" w:type="auto"/>
            <w:tcMar>
              <w:top w:w="30" w:type="dxa"/>
              <w:left w:w="30" w:type="dxa"/>
              <w:bottom w:w="20" w:type="dxa"/>
              <w:right w:w="30" w:type="dxa"/>
            </w:tcMar>
          </w:tcPr>
          <w:p w14:paraId="580CFCAF" w14:textId="77777777" w:rsidR="001007B5" w:rsidRPr="008E4FE1" w:rsidRDefault="00E0476B" w:rsidP="0002275A">
            <w:pPr>
              <w:pStyle w:val="NurText"/>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14:paraId="05469DEB"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124F9C5" w14:textId="77777777" w:rsidR="001007B5" w:rsidRDefault="001007B5" w:rsidP="0002275A">
            <w:pPr>
              <w:pStyle w:val="NurText"/>
            </w:pPr>
            <w:r>
              <w:rPr>
                <w:rFonts w:eastAsia="Times New Roman"/>
                <w:sz w:val="20"/>
                <w:szCs w:val="24"/>
              </w:rPr>
              <w:t>1..n</w:t>
            </w:r>
          </w:p>
        </w:tc>
        <w:tc>
          <w:tcPr>
            <w:tcW w:w="0" w:type="auto"/>
            <w:tcMar>
              <w:top w:w="30" w:type="dxa"/>
              <w:left w:w="30" w:type="dxa"/>
              <w:bottom w:w="20" w:type="dxa"/>
              <w:right w:w="30" w:type="dxa"/>
            </w:tcMar>
          </w:tcPr>
          <w:p w14:paraId="028EB34B" w14:textId="77777777" w:rsidR="001007B5" w:rsidRDefault="001007B5" w:rsidP="0002275A">
            <w:pPr>
              <w:pStyle w:val="NurText"/>
            </w:pPr>
            <w:r>
              <w:rPr>
                <w:rFonts w:eastAsia="Times New Roman"/>
                <w:sz w:val="20"/>
                <w:szCs w:val="24"/>
              </w:rPr>
              <w:t>Example: 2</w:t>
            </w:r>
          </w:p>
        </w:tc>
      </w:tr>
      <w:tr w:rsidR="001007B5" w14:paraId="5FE26577" w14:textId="77777777" w:rsidTr="0002275A">
        <w:tc>
          <w:tcPr>
            <w:tcW w:w="0" w:type="auto"/>
            <w:tcMar>
              <w:top w:w="30" w:type="dxa"/>
              <w:left w:w="30" w:type="dxa"/>
              <w:bottom w:w="20" w:type="dxa"/>
              <w:right w:w="30" w:type="dxa"/>
            </w:tcMar>
          </w:tcPr>
          <w:p w14:paraId="66CF525B" w14:textId="77777777" w:rsidR="001007B5" w:rsidRDefault="001007B5" w:rsidP="0002275A">
            <w:pPr>
              <w:pStyle w:val="NurText"/>
            </w:pPr>
            <w:r>
              <w:rPr>
                <w:rFonts w:eastAsia="Times New Roman"/>
                <w:sz w:val="20"/>
                <w:szCs w:val="24"/>
              </w:rPr>
              <w:t>----| ManifestItem</w:t>
            </w:r>
          </w:p>
        </w:tc>
        <w:tc>
          <w:tcPr>
            <w:tcW w:w="0" w:type="auto"/>
            <w:tcMar>
              <w:top w:w="30" w:type="dxa"/>
              <w:left w:w="30" w:type="dxa"/>
              <w:bottom w:w="20" w:type="dxa"/>
              <w:right w:w="30" w:type="dxa"/>
            </w:tcMar>
          </w:tcPr>
          <w:p w14:paraId="3A974D31" w14:textId="77777777" w:rsidR="001007B5" w:rsidRPr="008E4FE1" w:rsidRDefault="00E0476B" w:rsidP="0002275A">
            <w:pPr>
              <w:pStyle w:val="Nur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14:paraId="59792C5D"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18A7C447"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7219F1F" w14:textId="77777777" w:rsidR="001007B5" w:rsidRDefault="001007B5" w:rsidP="0002275A">
            <w:pPr>
              <w:pStyle w:val="NurText"/>
            </w:pPr>
          </w:p>
        </w:tc>
      </w:tr>
      <w:tr w:rsidR="001007B5" w14:paraId="24CB28AC" w14:textId="77777777" w:rsidTr="0002275A">
        <w:tc>
          <w:tcPr>
            <w:tcW w:w="0" w:type="auto"/>
            <w:tcMar>
              <w:top w:w="30" w:type="dxa"/>
              <w:left w:w="30" w:type="dxa"/>
              <w:bottom w:w="20" w:type="dxa"/>
              <w:right w:w="30" w:type="dxa"/>
            </w:tcMar>
          </w:tcPr>
          <w:p w14:paraId="0B5B7427" w14:textId="77777777" w:rsidR="001007B5" w:rsidRDefault="001007B5" w:rsidP="0002275A">
            <w:pPr>
              <w:pStyle w:val="NurText"/>
            </w:pPr>
            <w:r>
              <w:rPr>
                <w:rFonts w:eastAsia="Times New Roman"/>
                <w:sz w:val="20"/>
                <w:szCs w:val="24"/>
              </w:rPr>
              <w:lastRenderedPageBreak/>
              <w:t>------| MimeTypeQualifierCode</w:t>
            </w:r>
          </w:p>
        </w:tc>
        <w:tc>
          <w:tcPr>
            <w:tcW w:w="0" w:type="auto"/>
            <w:tcMar>
              <w:top w:w="30" w:type="dxa"/>
              <w:left w:w="30" w:type="dxa"/>
              <w:bottom w:w="20" w:type="dxa"/>
              <w:right w:w="30" w:type="dxa"/>
            </w:tcMar>
          </w:tcPr>
          <w:p w14:paraId="4E83C18D" w14:textId="77777777" w:rsidR="001007B5" w:rsidRPr="008E4FE1" w:rsidRDefault="00E0476B" w:rsidP="0002275A">
            <w:pPr>
              <w:pStyle w:val="Nur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5"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14:paraId="2FA51FB5"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6CBE224A"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55367248" w14:textId="77777777" w:rsidR="001007B5" w:rsidRPr="008E4FE1" w:rsidRDefault="00E0476B" w:rsidP="0002275A">
            <w:pPr>
              <w:pStyle w:val="Nur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1007B5" w14:paraId="615CCD22" w14:textId="77777777" w:rsidTr="0002275A">
        <w:tc>
          <w:tcPr>
            <w:tcW w:w="0" w:type="auto"/>
            <w:tcMar>
              <w:top w:w="30" w:type="dxa"/>
              <w:left w:w="30" w:type="dxa"/>
              <w:bottom w:w="20" w:type="dxa"/>
              <w:right w:w="30" w:type="dxa"/>
            </w:tcMar>
          </w:tcPr>
          <w:p w14:paraId="20E41345" w14:textId="77777777" w:rsidR="001007B5" w:rsidRDefault="001007B5" w:rsidP="0002275A">
            <w:pPr>
              <w:pStyle w:val="NurText"/>
            </w:pPr>
            <w:r>
              <w:rPr>
                <w:rFonts w:eastAsia="Times New Roman"/>
                <w:sz w:val="20"/>
                <w:szCs w:val="24"/>
              </w:rPr>
              <w:t>------| UniformResourceIdentifier</w:t>
            </w:r>
          </w:p>
        </w:tc>
        <w:tc>
          <w:tcPr>
            <w:tcW w:w="0" w:type="auto"/>
            <w:tcMar>
              <w:top w:w="30" w:type="dxa"/>
              <w:left w:w="30" w:type="dxa"/>
              <w:bottom w:w="20" w:type="dxa"/>
              <w:right w:w="30" w:type="dxa"/>
            </w:tcMar>
          </w:tcPr>
          <w:p w14:paraId="68C40E2A" w14:textId="77777777" w:rsidR="001007B5" w:rsidRPr="008E4FE1" w:rsidRDefault="00E0476B" w:rsidP="0002275A">
            <w:pPr>
              <w:pStyle w:val="Nur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0" w:type="auto"/>
            <w:tcMar>
              <w:top w:w="30" w:type="dxa"/>
              <w:left w:w="30" w:type="dxa"/>
              <w:bottom w:w="20" w:type="dxa"/>
              <w:right w:w="30" w:type="dxa"/>
            </w:tcMar>
          </w:tcPr>
          <w:p w14:paraId="446041C4"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3BC7D43F"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C2638C5" w14:textId="77777777" w:rsidR="001007B5" w:rsidRPr="008E4FE1" w:rsidRDefault="00E0476B" w:rsidP="0002275A">
            <w:pPr>
              <w:pStyle w:val="Nur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1007B5" w14:paraId="61D56119" w14:textId="77777777" w:rsidTr="0002275A">
        <w:tc>
          <w:tcPr>
            <w:tcW w:w="0" w:type="auto"/>
            <w:tcMar>
              <w:top w:w="30" w:type="dxa"/>
              <w:left w:w="30" w:type="dxa"/>
              <w:bottom w:w="20" w:type="dxa"/>
              <w:right w:w="30" w:type="dxa"/>
            </w:tcMar>
          </w:tcPr>
          <w:p w14:paraId="40367D06" w14:textId="77777777" w:rsidR="001007B5" w:rsidRDefault="001007B5" w:rsidP="0002275A">
            <w:pPr>
              <w:pStyle w:val="NurText"/>
            </w:pPr>
            <w:r>
              <w:rPr>
                <w:rFonts w:eastAsia="Times New Roman"/>
                <w:sz w:val="20"/>
                <w:szCs w:val="24"/>
              </w:rPr>
              <w:t>------| Description</w:t>
            </w:r>
          </w:p>
        </w:tc>
        <w:tc>
          <w:tcPr>
            <w:tcW w:w="0" w:type="auto"/>
            <w:tcMar>
              <w:top w:w="30" w:type="dxa"/>
              <w:left w:w="30" w:type="dxa"/>
              <w:bottom w:w="20" w:type="dxa"/>
              <w:right w:w="30" w:type="dxa"/>
            </w:tcMar>
          </w:tcPr>
          <w:p w14:paraId="056729B2" w14:textId="77777777" w:rsidR="001007B5" w:rsidRPr="008E4FE1" w:rsidRDefault="00E0476B" w:rsidP="0002275A">
            <w:pPr>
              <w:pStyle w:val="NurText"/>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14:paraId="61B75553"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51512BD1"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320AC286" w14:textId="77777777" w:rsidR="001007B5" w:rsidRPr="008E4FE1" w:rsidRDefault="00E0476B" w:rsidP="0002275A">
            <w:pPr>
              <w:pStyle w:val="NurText"/>
              <w:rPr>
                <w:lang w:val="en-US"/>
              </w:rPr>
            </w:pPr>
            <w:r w:rsidRPr="008E4FE1">
              <w:rPr>
                <w:rFonts w:eastAsia="Times New Roman"/>
                <w:sz w:val="20"/>
                <w:szCs w:val="24"/>
                <w:lang w:val="en-US"/>
              </w:rPr>
              <w:t>Examples: Call for Tender business document, Procurement project document</w:t>
            </w:r>
          </w:p>
        </w:tc>
      </w:tr>
      <w:tr w:rsidR="001007B5" w14:paraId="4EA8FDF1" w14:textId="77777777" w:rsidTr="0002275A">
        <w:tc>
          <w:tcPr>
            <w:tcW w:w="0" w:type="auto"/>
            <w:tcMar>
              <w:top w:w="30" w:type="dxa"/>
              <w:left w:w="30" w:type="dxa"/>
              <w:bottom w:w="20" w:type="dxa"/>
              <w:right w:w="30" w:type="dxa"/>
            </w:tcMar>
          </w:tcPr>
          <w:p w14:paraId="51FAF4CA" w14:textId="77777777" w:rsidR="001007B5" w:rsidRDefault="001007B5" w:rsidP="0002275A">
            <w:pPr>
              <w:pStyle w:val="NurText"/>
            </w:pPr>
            <w:r>
              <w:rPr>
                <w:rFonts w:eastAsia="Times New Roman"/>
                <w:sz w:val="20"/>
                <w:szCs w:val="24"/>
              </w:rPr>
              <w:t>------| LanguageCode</w:t>
            </w:r>
          </w:p>
        </w:tc>
        <w:tc>
          <w:tcPr>
            <w:tcW w:w="0" w:type="auto"/>
            <w:tcMar>
              <w:top w:w="30" w:type="dxa"/>
              <w:left w:w="30" w:type="dxa"/>
              <w:bottom w:w="20" w:type="dxa"/>
              <w:right w:w="30" w:type="dxa"/>
            </w:tcMar>
          </w:tcPr>
          <w:p w14:paraId="238DDB20" w14:textId="77777777" w:rsidR="001007B5" w:rsidRPr="008E4FE1" w:rsidRDefault="00E0476B" w:rsidP="0002275A">
            <w:pPr>
              <w:pStyle w:val="NurText"/>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14:paraId="141C2A20"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1788DCC1"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78898465" w14:textId="77777777" w:rsidR="001007B5" w:rsidRDefault="001007B5" w:rsidP="0002275A">
            <w:pPr>
              <w:pStyle w:val="NurText"/>
            </w:pPr>
            <w:r>
              <w:rPr>
                <w:rFonts w:eastAsia="Times New Roman"/>
                <w:sz w:val="20"/>
                <w:szCs w:val="24"/>
              </w:rPr>
              <w:t>Example: EN</w:t>
            </w:r>
          </w:p>
        </w:tc>
      </w:tr>
      <w:tr w:rsidR="001007B5" w14:paraId="14B7E6FE" w14:textId="77777777" w:rsidTr="0002275A">
        <w:tc>
          <w:tcPr>
            <w:tcW w:w="0" w:type="auto"/>
            <w:tcMar>
              <w:top w:w="30" w:type="dxa"/>
              <w:left w:w="30" w:type="dxa"/>
              <w:bottom w:w="20" w:type="dxa"/>
              <w:right w:w="30" w:type="dxa"/>
            </w:tcMar>
          </w:tcPr>
          <w:p w14:paraId="4422EC14" w14:textId="77777777" w:rsidR="001007B5" w:rsidRDefault="001007B5" w:rsidP="0002275A">
            <w:pPr>
              <w:pStyle w:val="NurText"/>
            </w:pPr>
            <w:r>
              <w:rPr>
                <w:rFonts w:eastAsia="Times New Roman"/>
                <w:sz w:val="20"/>
                <w:szCs w:val="24"/>
              </w:rPr>
              <w:t>--| BusinessScope</w:t>
            </w:r>
          </w:p>
        </w:tc>
        <w:tc>
          <w:tcPr>
            <w:tcW w:w="0" w:type="auto"/>
            <w:tcMar>
              <w:top w:w="30" w:type="dxa"/>
              <w:left w:w="30" w:type="dxa"/>
              <w:bottom w:w="20" w:type="dxa"/>
              <w:right w:w="30" w:type="dxa"/>
            </w:tcMar>
          </w:tcPr>
          <w:p w14:paraId="0AC799D4" w14:textId="77777777" w:rsidR="001007B5" w:rsidRPr="008E4FE1" w:rsidRDefault="00E0476B" w:rsidP="0002275A">
            <w:pPr>
              <w:pStyle w:val="Nur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0" w:type="auto"/>
            <w:tcMar>
              <w:top w:w="30" w:type="dxa"/>
              <w:left w:w="30" w:type="dxa"/>
              <w:bottom w:w="20" w:type="dxa"/>
              <w:right w:w="30" w:type="dxa"/>
            </w:tcMar>
          </w:tcPr>
          <w:p w14:paraId="26651656"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F169D3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198F9E6" w14:textId="77777777" w:rsidR="001007B5" w:rsidRDefault="001007B5" w:rsidP="0002275A">
            <w:pPr>
              <w:pStyle w:val="NurText"/>
            </w:pPr>
          </w:p>
        </w:tc>
      </w:tr>
      <w:tr w:rsidR="001007B5" w14:paraId="4D182184" w14:textId="77777777" w:rsidTr="0002275A">
        <w:tc>
          <w:tcPr>
            <w:tcW w:w="0" w:type="auto"/>
            <w:tcMar>
              <w:top w:w="30" w:type="dxa"/>
              <w:left w:w="30" w:type="dxa"/>
              <w:bottom w:w="20" w:type="dxa"/>
              <w:right w:w="30" w:type="dxa"/>
            </w:tcMar>
          </w:tcPr>
          <w:p w14:paraId="6E254A41" w14:textId="77777777" w:rsidR="001007B5" w:rsidRDefault="001007B5" w:rsidP="0002275A">
            <w:pPr>
              <w:pStyle w:val="NurText"/>
            </w:pPr>
            <w:r>
              <w:rPr>
                <w:rFonts w:eastAsia="Times New Roman"/>
                <w:sz w:val="20"/>
                <w:szCs w:val="24"/>
              </w:rPr>
              <w:t>----| Scope</w:t>
            </w:r>
          </w:p>
        </w:tc>
        <w:tc>
          <w:tcPr>
            <w:tcW w:w="0" w:type="auto"/>
            <w:tcMar>
              <w:top w:w="30" w:type="dxa"/>
              <w:left w:w="30" w:type="dxa"/>
              <w:bottom w:w="20" w:type="dxa"/>
              <w:right w:w="30" w:type="dxa"/>
            </w:tcMar>
          </w:tcPr>
          <w:p w14:paraId="279E915B" w14:textId="77777777" w:rsidR="001007B5" w:rsidRPr="008E4FE1" w:rsidRDefault="00E0476B" w:rsidP="0002275A">
            <w:pPr>
              <w:pStyle w:val="Nur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093B1FB6"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3C3C3FD1" w14:textId="77777777" w:rsidR="001007B5" w:rsidRDefault="001007B5" w:rsidP="0002275A">
            <w:pPr>
              <w:pStyle w:val="NurText"/>
            </w:pPr>
            <w:r>
              <w:rPr>
                <w:rFonts w:eastAsia="Times New Roman"/>
                <w:sz w:val="20"/>
                <w:szCs w:val="24"/>
              </w:rPr>
              <w:t>2..*</w:t>
            </w:r>
          </w:p>
        </w:tc>
        <w:tc>
          <w:tcPr>
            <w:tcW w:w="0" w:type="auto"/>
            <w:tcMar>
              <w:top w:w="30" w:type="dxa"/>
              <w:left w:w="30" w:type="dxa"/>
              <w:bottom w:w="20" w:type="dxa"/>
              <w:right w:w="30" w:type="dxa"/>
            </w:tcMar>
          </w:tcPr>
          <w:p w14:paraId="6E68FF54" w14:textId="77777777" w:rsidR="001007B5" w:rsidRDefault="001007B5" w:rsidP="0002275A">
            <w:pPr>
              <w:pStyle w:val="NurText"/>
            </w:pPr>
          </w:p>
        </w:tc>
      </w:tr>
      <w:tr w:rsidR="001007B5" w14:paraId="337FB953" w14:textId="77777777" w:rsidTr="0002275A">
        <w:tc>
          <w:tcPr>
            <w:tcW w:w="0" w:type="auto"/>
            <w:tcMar>
              <w:top w:w="30" w:type="dxa"/>
              <w:left w:w="30" w:type="dxa"/>
              <w:bottom w:w="20" w:type="dxa"/>
              <w:right w:w="30" w:type="dxa"/>
            </w:tcMar>
          </w:tcPr>
          <w:p w14:paraId="31CAA34A" w14:textId="77777777" w:rsidR="001007B5" w:rsidRDefault="001007B5" w:rsidP="0002275A">
            <w:pPr>
              <w:pStyle w:val="NurText"/>
            </w:pPr>
            <w:r>
              <w:rPr>
                <w:rFonts w:eastAsia="Times New Roman"/>
                <w:sz w:val="20"/>
                <w:szCs w:val="24"/>
              </w:rPr>
              <w:t>------| Type</w:t>
            </w:r>
          </w:p>
        </w:tc>
        <w:tc>
          <w:tcPr>
            <w:tcW w:w="0" w:type="auto"/>
            <w:tcMar>
              <w:top w:w="30" w:type="dxa"/>
              <w:left w:w="30" w:type="dxa"/>
              <w:bottom w:w="20" w:type="dxa"/>
              <w:right w:w="30" w:type="dxa"/>
            </w:tcMar>
          </w:tcPr>
          <w:p w14:paraId="45E71BA9" w14:textId="77777777" w:rsidR="001007B5" w:rsidRPr="008E4FE1" w:rsidRDefault="00E0476B" w:rsidP="0002275A">
            <w:pPr>
              <w:pStyle w:val="Nur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0" w:type="auto"/>
            <w:tcMar>
              <w:top w:w="30" w:type="dxa"/>
              <w:left w:w="30" w:type="dxa"/>
              <w:bottom w:w="20" w:type="dxa"/>
              <w:right w:w="30" w:type="dxa"/>
            </w:tcMar>
          </w:tcPr>
          <w:p w14:paraId="4E1CEAB3"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4664B9BB"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21361992" w14:textId="77777777" w:rsidR="001007B5" w:rsidRDefault="001007B5" w:rsidP="0002275A">
            <w:pPr>
              <w:pStyle w:val="NurText"/>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14:paraId="0EFAA09F" w14:textId="77777777" w:rsidTr="0002275A">
        <w:tc>
          <w:tcPr>
            <w:tcW w:w="0" w:type="auto"/>
            <w:tcMar>
              <w:top w:w="30" w:type="dxa"/>
              <w:left w:w="30" w:type="dxa"/>
              <w:bottom w:w="20" w:type="dxa"/>
              <w:right w:w="30" w:type="dxa"/>
            </w:tcMar>
          </w:tcPr>
          <w:p w14:paraId="45F58356" w14:textId="77777777" w:rsidR="001007B5" w:rsidRDefault="001007B5" w:rsidP="0002275A">
            <w:pPr>
              <w:pStyle w:val="NurText"/>
            </w:pPr>
            <w:r>
              <w:rPr>
                <w:rFonts w:eastAsia="Times New Roman"/>
                <w:sz w:val="20"/>
                <w:szCs w:val="24"/>
              </w:rPr>
              <w:t>------| InstanceIdentifier</w:t>
            </w:r>
          </w:p>
        </w:tc>
        <w:tc>
          <w:tcPr>
            <w:tcW w:w="0" w:type="auto"/>
            <w:tcMar>
              <w:top w:w="30" w:type="dxa"/>
              <w:left w:w="30" w:type="dxa"/>
              <w:bottom w:w="20" w:type="dxa"/>
              <w:right w:w="30" w:type="dxa"/>
            </w:tcMar>
          </w:tcPr>
          <w:p w14:paraId="76BC6071" w14:textId="77777777" w:rsidR="001007B5" w:rsidRPr="008E4FE1" w:rsidRDefault="00E0476B" w:rsidP="0002275A">
            <w:pPr>
              <w:pStyle w:val="Nur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33CCC5F7"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1D35265"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330CD957" w14:textId="77777777" w:rsidR="001007B5" w:rsidRPr="008E4FE1" w:rsidRDefault="00E0476B" w:rsidP="0002275A">
            <w:pPr>
              <w:pStyle w:val="NurText"/>
              <w:rPr>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TAB Scope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tc>
      </w:tr>
      <w:tr w:rsidR="001007B5" w14:paraId="1F9EFA43" w14:textId="77777777" w:rsidTr="0002275A">
        <w:tc>
          <w:tcPr>
            <w:tcW w:w="0" w:type="auto"/>
            <w:tcMar>
              <w:top w:w="30" w:type="dxa"/>
              <w:left w:w="30" w:type="dxa"/>
              <w:bottom w:w="20" w:type="dxa"/>
              <w:right w:w="30" w:type="dxa"/>
            </w:tcMar>
          </w:tcPr>
          <w:p w14:paraId="3FF0A836" w14:textId="77777777" w:rsidR="001007B5" w:rsidRDefault="001007B5" w:rsidP="0002275A">
            <w:pPr>
              <w:pStyle w:val="NurText"/>
            </w:pPr>
            <w:r>
              <w:rPr>
                <w:rFonts w:eastAsia="Times New Roman"/>
                <w:sz w:val="20"/>
                <w:szCs w:val="24"/>
              </w:rPr>
              <w:t>------| Identifier</w:t>
            </w:r>
          </w:p>
        </w:tc>
        <w:tc>
          <w:tcPr>
            <w:tcW w:w="0" w:type="auto"/>
            <w:tcMar>
              <w:top w:w="30" w:type="dxa"/>
              <w:left w:w="30" w:type="dxa"/>
              <w:bottom w:w="20" w:type="dxa"/>
              <w:right w:w="30" w:type="dxa"/>
            </w:tcMar>
          </w:tcPr>
          <w:p w14:paraId="0E71FF27" w14:textId="77777777" w:rsidR="001007B5" w:rsidRPr="008E4FE1" w:rsidRDefault="00886D27" w:rsidP="0002275A">
            <w:pPr>
              <w:pStyle w:val="Nur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0" w:type="auto"/>
            <w:tcMar>
              <w:top w:w="30" w:type="dxa"/>
              <w:left w:w="30" w:type="dxa"/>
              <w:bottom w:w="20" w:type="dxa"/>
              <w:right w:w="30" w:type="dxa"/>
            </w:tcMar>
          </w:tcPr>
          <w:p w14:paraId="46564559"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76AF3A6D"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3B61524C" w14:textId="77777777" w:rsidR="001007B5" w:rsidRDefault="001007B5" w:rsidP="0002275A">
            <w:pPr>
              <w:pStyle w:val="NurText"/>
            </w:pPr>
            <w:r>
              <w:rPr>
                <w:rFonts w:eastAsia="Times New Roman"/>
                <w:sz w:val="20"/>
                <w:szCs w:val="24"/>
              </w:rPr>
              <w:t>Example: 6346792</w:t>
            </w:r>
          </w:p>
        </w:tc>
      </w:tr>
      <w:tr w:rsidR="001007B5" w14:paraId="5CE5F729" w14:textId="77777777" w:rsidTr="0002275A">
        <w:tc>
          <w:tcPr>
            <w:tcW w:w="0" w:type="auto"/>
            <w:tcMar>
              <w:top w:w="30" w:type="dxa"/>
              <w:left w:w="30" w:type="dxa"/>
              <w:bottom w:w="20" w:type="dxa"/>
              <w:right w:w="30" w:type="dxa"/>
            </w:tcMar>
          </w:tcPr>
          <w:p w14:paraId="30F3AF36" w14:textId="77777777" w:rsidR="001007B5" w:rsidRDefault="001007B5" w:rsidP="0002275A">
            <w:pPr>
              <w:pStyle w:val="NurText"/>
            </w:pPr>
            <w:r>
              <w:rPr>
                <w:rFonts w:eastAsia="Times New Roman"/>
                <w:sz w:val="20"/>
                <w:szCs w:val="24"/>
              </w:rPr>
              <w:t>----| ScopeInformation</w:t>
            </w:r>
          </w:p>
        </w:tc>
        <w:tc>
          <w:tcPr>
            <w:tcW w:w="0" w:type="auto"/>
            <w:tcMar>
              <w:top w:w="30" w:type="dxa"/>
              <w:left w:w="30" w:type="dxa"/>
              <w:bottom w:w="20" w:type="dxa"/>
              <w:right w:w="30" w:type="dxa"/>
            </w:tcMar>
          </w:tcPr>
          <w:p w14:paraId="0F95806A" w14:textId="77777777" w:rsidR="001007B5" w:rsidRPr="008E4FE1" w:rsidRDefault="00E0476B" w:rsidP="0002275A">
            <w:pPr>
              <w:pStyle w:val="Nur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0" w:type="auto"/>
            <w:tcMar>
              <w:top w:w="30" w:type="dxa"/>
              <w:left w:w="30" w:type="dxa"/>
              <w:bottom w:w="20" w:type="dxa"/>
              <w:right w:w="30" w:type="dxa"/>
            </w:tcMar>
          </w:tcPr>
          <w:p w14:paraId="756C1528"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4E7497A4" w14:textId="77777777" w:rsidR="001007B5" w:rsidRDefault="001007B5" w:rsidP="0002275A">
            <w:pPr>
              <w:pStyle w:val="NurText"/>
            </w:pPr>
          </w:p>
        </w:tc>
        <w:tc>
          <w:tcPr>
            <w:tcW w:w="0" w:type="auto"/>
            <w:tcMar>
              <w:top w:w="30" w:type="dxa"/>
              <w:left w:w="30" w:type="dxa"/>
              <w:bottom w:w="20" w:type="dxa"/>
              <w:right w:w="30" w:type="dxa"/>
            </w:tcMar>
          </w:tcPr>
          <w:p w14:paraId="69EA4F02" w14:textId="77777777" w:rsidR="001007B5" w:rsidRDefault="001007B5" w:rsidP="0002275A">
            <w:pPr>
              <w:pStyle w:val="NurText"/>
            </w:pPr>
          </w:p>
        </w:tc>
      </w:tr>
      <w:tr w:rsidR="001007B5" w14:paraId="7C6A5427" w14:textId="77777777" w:rsidTr="0002275A">
        <w:tc>
          <w:tcPr>
            <w:tcW w:w="0" w:type="auto"/>
            <w:tcMar>
              <w:top w:w="30" w:type="dxa"/>
              <w:left w:w="30" w:type="dxa"/>
              <w:bottom w:w="20" w:type="dxa"/>
              <w:right w:w="30" w:type="dxa"/>
            </w:tcMar>
          </w:tcPr>
          <w:p w14:paraId="7D47CE43" w14:textId="77777777" w:rsidR="001007B5" w:rsidRDefault="001007B5" w:rsidP="0002275A">
            <w:pPr>
              <w:pStyle w:val="NurText"/>
            </w:pPr>
            <w:r>
              <w:rPr>
                <w:rFonts w:eastAsia="Times New Roman"/>
                <w:sz w:val="20"/>
                <w:szCs w:val="24"/>
              </w:rPr>
              <w:t>------| BusinessService</w:t>
            </w:r>
          </w:p>
        </w:tc>
        <w:tc>
          <w:tcPr>
            <w:tcW w:w="0" w:type="auto"/>
            <w:tcMar>
              <w:top w:w="30" w:type="dxa"/>
              <w:left w:w="30" w:type="dxa"/>
              <w:bottom w:w="20" w:type="dxa"/>
              <w:right w:w="30" w:type="dxa"/>
            </w:tcMar>
          </w:tcPr>
          <w:p w14:paraId="46C0CF89" w14:textId="77777777" w:rsidR="001007B5" w:rsidRPr="008E4FE1" w:rsidRDefault="00E0476B" w:rsidP="0002275A">
            <w:pPr>
              <w:pStyle w:val="NurText"/>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14:paraId="6DE68386"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3F5093D5"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11441871" w14:textId="77777777" w:rsidR="001007B5" w:rsidRDefault="001007B5" w:rsidP="0002275A">
            <w:pPr>
              <w:pStyle w:val="NurText"/>
            </w:pPr>
          </w:p>
        </w:tc>
      </w:tr>
      <w:tr w:rsidR="001007B5" w14:paraId="00A399D3" w14:textId="77777777" w:rsidTr="0002275A">
        <w:tc>
          <w:tcPr>
            <w:tcW w:w="0" w:type="auto"/>
            <w:tcMar>
              <w:top w:w="30" w:type="dxa"/>
              <w:left w:w="30" w:type="dxa"/>
              <w:bottom w:w="20" w:type="dxa"/>
              <w:right w:w="30" w:type="dxa"/>
            </w:tcMar>
          </w:tcPr>
          <w:p w14:paraId="162B69B6" w14:textId="77777777" w:rsidR="001007B5" w:rsidRDefault="001007B5" w:rsidP="0002275A">
            <w:pPr>
              <w:pStyle w:val="NurText"/>
            </w:pPr>
            <w:r>
              <w:rPr>
                <w:rFonts w:eastAsia="Times New Roman"/>
                <w:sz w:val="20"/>
                <w:szCs w:val="24"/>
              </w:rPr>
              <w:t>--------| ServiceTransaction</w:t>
            </w:r>
          </w:p>
        </w:tc>
        <w:tc>
          <w:tcPr>
            <w:tcW w:w="0" w:type="auto"/>
            <w:tcMar>
              <w:top w:w="30" w:type="dxa"/>
              <w:left w:w="30" w:type="dxa"/>
              <w:bottom w:w="20" w:type="dxa"/>
              <w:right w:w="30" w:type="dxa"/>
            </w:tcMar>
          </w:tcPr>
          <w:p w14:paraId="1A83233E" w14:textId="77777777" w:rsidR="001007B5" w:rsidRPr="008E4FE1" w:rsidRDefault="00E0476B" w:rsidP="0002275A">
            <w:pPr>
              <w:pStyle w:val="Nur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w:t>
            </w:r>
            <w:r w:rsidRPr="008E4FE1">
              <w:rPr>
                <w:rFonts w:eastAsia="Times New Roman"/>
                <w:sz w:val="20"/>
                <w:szCs w:val="24"/>
                <w:lang w:val="en-US"/>
              </w:rPr>
              <w:lastRenderedPageBreak/>
              <w:t>be executed on the received Standard Business Document.</w:t>
            </w:r>
          </w:p>
        </w:tc>
        <w:tc>
          <w:tcPr>
            <w:tcW w:w="0" w:type="auto"/>
            <w:tcMar>
              <w:top w:w="30" w:type="dxa"/>
              <w:left w:w="30" w:type="dxa"/>
              <w:bottom w:w="20" w:type="dxa"/>
              <w:right w:w="30" w:type="dxa"/>
            </w:tcMar>
          </w:tcPr>
          <w:p w14:paraId="33EBB6E0" w14:textId="77777777" w:rsidR="001007B5" w:rsidRDefault="001007B5" w:rsidP="0002275A">
            <w:pPr>
              <w:pStyle w:val="NurText"/>
            </w:pPr>
            <w:r>
              <w:rPr>
                <w:rFonts w:eastAsia="Times New Roman"/>
                <w:sz w:val="20"/>
                <w:szCs w:val="24"/>
              </w:rPr>
              <w:lastRenderedPageBreak/>
              <w:t>OPTIONAL</w:t>
            </w:r>
          </w:p>
        </w:tc>
        <w:tc>
          <w:tcPr>
            <w:tcW w:w="0" w:type="auto"/>
            <w:tcMar>
              <w:top w:w="30" w:type="dxa"/>
              <w:left w:w="30" w:type="dxa"/>
              <w:bottom w:w="20" w:type="dxa"/>
              <w:right w:w="30" w:type="dxa"/>
            </w:tcMar>
          </w:tcPr>
          <w:p w14:paraId="74D36F70"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E670123" w14:textId="77777777" w:rsidR="001007B5" w:rsidRDefault="001007B5" w:rsidP="0002275A">
            <w:pPr>
              <w:pStyle w:val="NurText"/>
            </w:pPr>
          </w:p>
        </w:tc>
      </w:tr>
      <w:tr w:rsidR="001007B5" w14:paraId="216026BD" w14:textId="77777777" w:rsidTr="0002275A">
        <w:tc>
          <w:tcPr>
            <w:tcW w:w="0" w:type="auto"/>
            <w:tcMar>
              <w:top w:w="30" w:type="dxa"/>
              <w:left w:w="30" w:type="dxa"/>
              <w:bottom w:w="20" w:type="dxa"/>
              <w:right w:w="30" w:type="dxa"/>
            </w:tcMar>
          </w:tcPr>
          <w:p w14:paraId="1F50DBBE" w14:textId="77777777" w:rsidR="001007B5" w:rsidRDefault="001007B5" w:rsidP="0002275A">
            <w:pPr>
              <w:pStyle w:val="NurText"/>
            </w:pPr>
            <w:r>
              <w:rPr>
                <w:rFonts w:eastAsia="Times New Roman"/>
                <w:sz w:val="20"/>
                <w:szCs w:val="24"/>
              </w:rPr>
              <w:t>----------| IsNonRepudiationRequired</w:t>
            </w:r>
          </w:p>
        </w:tc>
        <w:tc>
          <w:tcPr>
            <w:tcW w:w="0" w:type="auto"/>
            <w:tcMar>
              <w:top w:w="30" w:type="dxa"/>
              <w:left w:w="30" w:type="dxa"/>
              <w:bottom w:w="20" w:type="dxa"/>
              <w:right w:w="30" w:type="dxa"/>
            </w:tcMar>
          </w:tcPr>
          <w:p w14:paraId="7C0AC251" w14:textId="77777777" w:rsidR="001007B5" w:rsidRPr="008E4FE1" w:rsidRDefault="00E0476B" w:rsidP="0002275A">
            <w:pPr>
              <w:pStyle w:val="NurText"/>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14:paraId="43CD8EE8"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3FF024AF"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7ABC3592"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CBBFA9F" w14:textId="77777777" w:rsidTr="0002275A">
        <w:tc>
          <w:tcPr>
            <w:tcW w:w="0" w:type="auto"/>
            <w:tcMar>
              <w:top w:w="30" w:type="dxa"/>
              <w:left w:w="30" w:type="dxa"/>
              <w:bottom w:w="20" w:type="dxa"/>
              <w:right w:w="30" w:type="dxa"/>
            </w:tcMar>
          </w:tcPr>
          <w:p w14:paraId="00BAEE84" w14:textId="77777777" w:rsidR="001007B5" w:rsidRDefault="001007B5" w:rsidP="0002275A">
            <w:pPr>
              <w:pStyle w:val="NurText"/>
            </w:pPr>
            <w:r>
              <w:rPr>
                <w:rFonts w:eastAsia="Times New Roman"/>
                <w:sz w:val="20"/>
                <w:szCs w:val="24"/>
              </w:rPr>
              <w:t>----------| IsAuthenticationRequired</w:t>
            </w:r>
          </w:p>
        </w:tc>
        <w:tc>
          <w:tcPr>
            <w:tcW w:w="0" w:type="auto"/>
            <w:tcMar>
              <w:top w:w="30" w:type="dxa"/>
              <w:left w:w="30" w:type="dxa"/>
              <w:bottom w:w="20" w:type="dxa"/>
              <w:right w:w="30" w:type="dxa"/>
            </w:tcMar>
          </w:tcPr>
          <w:p w14:paraId="1E5CE6DE" w14:textId="77777777" w:rsidR="001007B5" w:rsidRPr="008E4FE1" w:rsidRDefault="00E0476B" w:rsidP="0002275A">
            <w:pPr>
              <w:pStyle w:val="Nur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14:paraId="6D118CDE"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55560B28"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0F6F258"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5D50CC1" w14:textId="77777777" w:rsidTr="0002275A">
        <w:tc>
          <w:tcPr>
            <w:tcW w:w="0" w:type="auto"/>
            <w:tcMar>
              <w:top w:w="30" w:type="dxa"/>
              <w:left w:w="30" w:type="dxa"/>
              <w:bottom w:w="20" w:type="dxa"/>
              <w:right w:w="30" w:type="dxa"/>
            </w:tcMar>
          </w:tcPr>
          <w:p w14:paraId="528AB21A" w14:textId="77777777" w:rsidR="001007B5" w:rsidRDefault="001007B5" w:rsidP="0002275A">
            <w:pPr>
              <w:pStyle w:val="NurText"/>
            </w:pPr>
            <w:r>
              <w:rPr>
                <w:rFonts w:eastAsia="Times New Roman"/>
                <w:sz w:val="20"/>
                <w:szCs w:val="24"/>
              </w:rPr>
              <w:t>----------| IsNonRepudiationOfReceiptRequired</w:t>
            </w:r>
          </w:p>
        </w:tc>
        <w:tc>
          <w:tcPr>
            <w:tcW w:w="0" w:type="auto"/>
            <w:tcMar>
              <w:top w:w="30" w:type="dxa"/>
              <w:left w:w="30" w:type="dxa"/>
              <w:bottom w:w="20" w:type="dxa"/>
              <w:right w:w="30" w:type="dxa"/>
            </w:tcMar>
          </w:tcPr>
          <w:p w14:paraId="2DDF7187" w14:textId="77777777" w:rsidR="001007B5" w:rsidRPr="008E4FE1" w:rsidRDefault="00E0476B" w:rsidP="0002275A">
            <w:pPr>
              <w:pStyle w:val="Nur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701318F7"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27B19C2A"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3C0C867"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1A4E87C0" w14:textId="77777777" w:rsidTr="0002275A">
        <w:tc>
          <w:tcPr>
            <w:tcW w:w="0" w:type="auto"/>
            <w:tcMar>
              <w:top w:w="30" w:type="dxa"/>
              <w:left w:w="30" w:type="dxa"/>
              <w:bottom w:w="20" w:type="dxa"/>
              <w:right w:w="30" w:type="dxa"/>
            </w:tcMar>
          </w:tcPr>
          <w:p w14:paraId="09573331" w14:textId="77777777" w:rsidR="001007B5" w:rsidRDefault="001007B5" w:rsidP="0002275A">
            <w:pPr>
              <w:pStyle w:val="NurText"/>
            </w:pPr>
            <w:r>
              <w:rPr>
                <w:rFonts w:eastAsia="Times New Roman"/>
                <w:sz w:val="20"/>
                <w:szCs w:val="24"/>
              </w:rPr>
              <w:t>----------| IsIntelligibleCheckRequired</w:t>
            </w:r>
          </w:p>
        </w:tc>
        <w:tc>
          <w:tcPr>
            <w:tcW w:w="0" w:type="auto"/>
            <w:tcMar>
              <w:top w:w="30" w:type="dxa"/>
              <w:left w:w="30" w:type="dxa"/>
              <w:bottom w:w="20" w:type="dxa"/>
              <w:right w:w="30" w:type="dxa"/>
            </w:tcMar>
          </w:tcPr>
          <w:p w14:paraId="715381A4"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14:paraId="2BA15C2D"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6859FDE4"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5F6E01F9"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24F15361" w14:textId="77777777" w:rsidTr="0002275A">
        <w:tc>
          <w:tcPr>
            <w:tcW w:w="0" w:type="auto"/>
            <w:tcMar>
              <w:top w:w="30" w:type="dxa"/>
              <w:left w:w="30" w:type="dxa"/>
              <w:bottom w:w="20" w:type="dxa"/>
              <w:right w:w="30" w:type="dxa"/>
            </w:tcMar>
          </w:tcPr>
          <w:p w14:paraId="51BA7F81" w14:textId="77777777" w:rsidR="001007B5" w:rsidRDefault="001007B5" w:rsidP="0002275A">
            <w:pPr>
              <w:pStyle w:val="NurText"/>
            </w:pPr>
            <w:r>
              <w:rPr>
                <w:rFonts w:eastAsia="Times New Roman"/>
                <w:sz w:val="20"/>
                <w:szCs w:val="24"/>
              </w:rPr>
              <w:t>----------| IsApplicationErrorResponseRequested</w:t>
            </w:r>
          </w:p>
        </w:tc>
        <w:tc>
          <w:tcPr>
            <w:tcW w:w="0" w:type="auto"/>
            <w:tcMar>
              <w:top w:w="30" w:type="dxa"/>
              <w:left w:w="30" w:type="dxa"/>
              <w:bottom w:w="20" w:type="dxa"/>
              <w:right w:w="30" w:type="dxa"/>
            </w:tcMar>
          </w:tcPr>
          <w:p w14:paraId="7ABA5EE3"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14:paraId="5AD7214D"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0A25641D"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577E578B"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6183A657" w14:textId="77777777" w:rsidTr="0002275A">
        <w:tc>
          <w:tcPr>
            <w:tcW w:w="0" w:type="auto"/>
            <w:tcMar>
              <w:top w:w="30" w:type="dxa"/>
              <w:left w:w="30" w:type="dxa"/>
              <w:bottom w:w="20" w:type="dxa"/>
              <w:right w:w="30" w:type="dxa"/>
            </w:tcMar>
          </w:tcPr>
          <w:p w14:paraId="59186895" w14:textId="77777777" w:rsidR="001007B5" w:rsidRDefault="001007B5" w:rsidP="0002275A">
            <w:pPr>
              <w:pStyle w:val="NurText"/>
            </w:pPr>
            <w:r>
              <w:rPr>
                <w:rFonts w:eastAsia="Times New Roman"/>
                <w:sz w:val="20"/>
                <w:szCs w:val="24"/>
              </w:rPr>
              <w:t>--------| CorrelationInformation</w:t>
            </w:r>
          </w:p>
        </w:tc>
        <w:tc>
          <w:tcPr>
            <w:tcW w:w="0" w:type="auto"/>
            <w:tcMar>
              <w:top w:w="30" w:type="dxa"/>
              <w:left w:w="30" w:type="dxa"/>
              <w:bottom w:w="20" w:type="dxa"/>
              <w:right w:w="30" w:type="dxa"/>
            </w:tcMar>
          </w:tcPr>
          <w:p w14:paraId="18710CC0" w14:textId="77777777" w:rsidR="001007B5" w:rsidRDefault="00E0476B" w:rsidP="0002275A">
            <w:pPr>
              <w:pStyle w:val="Nur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14:paraId="4402D573"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3BC3835B"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56930715" w14:textId="77777777" w:rsidR="001007B5" w:rsidRDefault="001007B5" w:rsidP="0002275A">
            <w:pPr>
              <w:pStyle w:val="NurText"/>
            </w:pPr>
          </w:p>
        </w:tc>
      </w:tr>
      <w:tr w:rsidR="001007B5" w14:paraId="7CAC476B" w14:textId="77777777" w:rsidTr="0002275A">
        <w:tc>
          <w:tcPr>
            <w:tcW w:w="0" w:type="auto"/>
            <w:tcMar>
              <w:top w:w="30" w:type="dxa"/>
              <w:left w:w="30" w:type="dxa"/>
              <w:bottom w:w="20" w:type="dxa"/>
              <w:right w:w="30" w:type="dxa"/>
            </w:tcMar>
          </w:tcPr>
          <w:p w14:paraId="12913F29" w14:textId="77777777" w:rsidR="001007B5" w:rsidRDefault="001007B5" w:rsidP="0002275A">
            <w:pPr>
              <w:pStyle w:val="NurText"/>
            </w:pPr>
            <w:r>
              <w:rPr>
                <w:rFonts w:eastAsia="Times New Roman"/>
                <w:sz w:val="20"/>
                <w:szCs w:val="24"/>
              </w:rPr>
              <w:t>----------| RequestingDocumentInstanceIdentifier</w:t>
            </w:r>
          </w:p>
        </w:tc>
        <w:tc>
          <w:tcPr>
            <w:tcW w:w="0" w:type="auto"/>
            <w:tcMar>
              <w:top w:w="30" w:type="dxa"/>
              <w:left w:w="30" w:type="dxa"/>
              <w:bottom w:w="20" w:type="dxa"/>
              <w:right w:w="30" w:type="dxa"/>
            </w:tcMar>
          </w:tcPr>
          <w:p w14:paraId="6930BC6B" w14:textId="77777777" w:rsidR="001007B5" w:rsidRDefault="00E0476B" w:rsidP="0002275A">
            <w:pPr>
              <w:pStyle w:val="Nur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14:paraId="0DB93B60"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162797F0"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07FC7F4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515006AF" w14:textId="77777777" w:rsidR="00A11754" w:rsidRDefault="00A11754" w:rsidP="00A11754">
      <w:pPr>
        <w:pStyle w:val="berschrift1"/>
        <w:ind w:left="357" w:hanging="357"/>
      </w:pPr>
      <w:bookmarkStart w:id="71" w:name="_Toc517690138"/>
      <w:r>
        <w:t>SML SMP Specifications</w:t>
      </w:r>
      <w:bookmarkEnd w:id="71"/>
    </w:p>
    <w:p w14:paraId="061D5233" w14:textId="77777777" w:rsidR="00E60E17" w:rsidRDefault="00E60E17" w:rsidP="00E60E17">
      <w:pPr>
        <w:pStyle w:val="berschrift2"/>
      </w:pPr>
      <w:bookmarkStart w:id="72" w:name="_Toc517690139"/>
      <w:r>
        <w:t>Description</w:t>
      </w:r>
      <w:bookmarkEnd w:id="72"/>
    </w:p>
    <w:p w14:paraId="2DE73436" w14:textId="77777777" w:rsidR="00A11754" w:rsidRDefault="003626EB" w:rsidP="00A11754">
      <w:pPr>
        <w:rPr>
          <w:rFonts w:ascii="Arial" w:hAnsi="Arial" w:cs="Arial"/>
          <w:color w:val="000000"/>
          <w:sz w:val="21"/>
          <w:szCs w:val="21"/>
        </w:rPr>
      </w:pPr>
      <w:r>
        <w:rPr>
          <w:rFonts w:ascii="Arial" w:hAnsi="Arial" w:cs="Arial"/>
          <w:color w:val="000000"/>
          <w:sz w:val="21"/>
          <w:szCs w:val="21"/>
        </w:rPr>
        <w:lastRenderedPageBreak/>
        <w:t xml:space="preserve">The following table contains the SMP parameters for </w:t>
      </w:r>
      <w:proofErr w:type="spellStart"/>
      <w:r>
        <w:rPr>
          <w:rFonts w:ascii="Arial" w:hAnsi="Arial" w:cs="Arial"/>
          <w:color w:val="000000"/>
          <w:sz w:val="21"/>
          <w:szCs w:val="21"/>
        </w:rPr>
        <w:t>eTendering</w:t>
      </w:r>
      <w:proofErr w:type="spellEnd"/>
      <w:r>
        <w:rPr>
          <w:rFonts w:ascii="Arial" w:hAnsi="Arial" w:cs="Arial"/>
          <w:color w:val="000000"/>
          <w:sz w:val="21"/>
          <w:szCs w:val="21"/>
        </w:rPr>
        <w:t xml:space="preserve"> use cases.</w:t>
      </w:r>
      <w:r w:rsidR="00354DD7">
        <w:rPr>
          <w:rFonts w:ascii="Arial" w:hAnsi="Arial" w:cs="Arial"/>
          <w:color w:val="000000"/>
          <w:sz w:val="21"/>
          <w:szCs w:val="21"/>
        </w:rPr>
        <w:t xml:space="preserve"> For the </w:t>
      </w:r>
      <w:proofErr w:type="spellStart"/>
      <w:r w:rsidR="00354DD7">
        <w:rPr>
          <w:rFonts w:ascii="Arial" w:hAnsi="Arial" w:cs="Arial"/>
          <w:color w:val="000000"/>
          <w:sz w:val="21"/>
          <w:szCs w:val="21"/>
        </w:rPr>
        <w:t>ProcessID</w:t>
      </w:r>
      <w:proofErr w:type="spellEnd"/>
      <w:r w:rsidR="00354DD7">
        <w:rPr>
          <w:rFonts w:ascii="Arial" w:hAnsi="Arial" w:cs="Arial"/>
          <w:color w:val="000000"/>
          <w:sz w:val="21"/>
          <w:szCs w:val="21"/>
        </w:rPr>
        <w:t xml:space="preserve"> and </w:t>
      </w:r>
      <w:proofErr w:type="spellStart"/>
      <w:r w:rsidR="00354DD7">
        <w:rPr>
          <w:rFonts w:ascii="Arial" w:hAnsi="Arial" w:cs="Arial"/>
          <w:color w:val="000000"/>
          <w:sz w:val="21"/>
          <w:szCs w:val="21"/>
        </w:rPr>
        <w:t>CustomizationID</w:t>
      </w:r>
      <w:proofErr w:type="spellEnd"/>
      <w:r w:rsidR="00354DD7">
        <w:rPr>
          <w:rFonts w:ascii="Arial" w:hAnsi="Arial" w:cs="Arial"/>
          <w:color w:val="000000"/>
          <w:sz w:val="21"/>
          <w:szCs w:val="21"/>
        </w:rPr>
        <w:t xml:space="preserve"> see chapter 5.4</w:t>
      </w:r>
    </w:p>
    <w:p w14:paraId="19CAD29D" w14:textId="77777777"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14:paraId="25EEF306" w14:textId="77777777"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14:paraId="14FE8018" w14:textId="77777777" w:rsidR="00354DD7" w:rsidRDefault="00354DD7" w:rsidP="0002275A">
            <w:r>
              <w:rPr>
                <w:b/>
                <w:sz w:val="20"/>
                <w:szCs w:val="24"/>
              </w:rPr>
              <w:t>Nr</w:t>
            </w:r>
          </w:p>
        </w:tc>
        <w:tc>
          <w:tcPr>
            <w:tcW w:w="431" w:type="pct"/>
            <w:tcMar>
              <w:top w:w="30" w:type="dxa"/>
              <w:left w:w="30" w:type="dxa"/>
              <w:bottom w:w="20" w:type="dxa"/>
              <w:right w:w="30" w:type="dxa"/>
            </w:tcMar>
          </w:tcPr>
          <w:p w14:paraId="0284CEE5" w14:textId="77777777" w:rsidR="00354DD7" w:rsidRDefault="00354DD7" w:rsidP="0002275A">
            <w:r>
              <w:rPr>
                <w:b/>
                <w:sz w:val="20"/>
                <w:szCs w:val="24"/>
              </w:rPr>
              <w:t>Use Cases</w:t>
            </w:r>
          </w:p>
        </w:tc>
        <w:tc>
          <w:tcPr>
            <w:tcW w:w="190" w:type="pct"/>
            <w:tcMar>
              <w:top w:w="30" w:type="dxa"/>
              <w:left w:w="30" w:type="dxa"/>
              <w:bottom w:w="20" w:type="dxa"/>
              <w:right w:w="30" w:type="dxa"/>
            </w:tcMar>
          </w:tcPr>
          <w:p w14:paraId="3C01E72E" w14:textId="77777777" w:rsidR="00354DD7" w:rsidRDefault="00354DD7" w:rsidP="0002275A">
            <w:r>
              <w:rPr>
                <w:b/>
                <w:sz w:val="20"/>
                <w:szCs w:val="24"/>
              </w:rPr>
              <w:t>Nr</w:t>
            </w:r>
          </w:p>
        </w:tc>
        <w:tc>
          <w:tcPr>
            <w:tcW w:w="669" w:type="pct"/>
            <w:tcMar>
              <w:top w:w="30" w:type="dxa"/>
              <w:left w:w="30" w:type="dxa"/>
              <w:bottom w:w="20" w:type="dxa"/>
              <w:right w:w="30" w:type="dxa"/>
            </w:tcMar>
          </w:tcPr>
          <w:p w14:paraId="300EAE33" w14:textId="77777777" w:rsidR="00354DD7" w:rsidRDefault="00354DD7" w:rsidP="0002275A">
            <w:r>
              <w:rPr>
                <w:b/>
                <w:sz w:val="20"/>
                <w:szCs w:val="24"/>
              </w:rPr>
              <w:t>Transactions</w:t>
            </w:r>
          </w:p>
        </w:tc>
        <w:tc>
          <w:tcPr>
            <w:tcW w:w="335" w:type="pct"/>
            <w:tcMar>
              <w:top w:w="30" w:type="dxa"/>
              <w:left w:w="30" w:type="dxa"/>
              <w:bottom w:w="20" w:type="dxa"/>
              <w:right w:w="30" w:type="dxa"/>
            </w:tcMar>
          </w:tcPr>
          <w:p w14:paraId="3E3DA6E1" w14:textId="77777777" w:rsidR="00354DD7" w:rsidRDefault="00354DD7" w:rsidP="0002275A">
            <w:r>
              <w:rPr>
                <w:b/>
                <w:sz w:val="20"/>
                <w:szCs w:val="24"/>
              </w:rPr>
              <w:t>Standard</w:t>
            </w:r>
          </w:p>
        </w:tc>
        <w:tc>
          <w:tcPr>
            <w:tcW w:w="240" w:type="pct"/>
            <w:tcMar>
              <w:top w:w="30" w:type="dxa"/>
              <w:left w:w="30" w:type="dxa"/>
              <w:bottom w:w="20" w:type="dxa"/>
              <w:right w:w="30" w:type="dxa"/>
            </w:tcMar>
          </w:tcPr>
          <w:p w14:paraId="5E37E319" w14:textId="77777777" w:rsidR="00354DD7" w:rsidRDefault="00354DD7" w:rsidP="0002275A">
            <w:proofErr w:type="spellStart"/>
            <w:r>
              <w:rPr>
                <w:b/>
                <w:sz w:val="20"/>
                <w:szCs w:val="24"/>
              </w:rPr>
              <w:t>TypeVersion</w:t>
            </w:r>
            <w:proofErr w:type="spellEnd"/>
          </w:p>
        </w:tc>
        <w:tc>
          <w:tcPr>
            <w:tcW w:w="574" w:type="pct"/>
            <w:tcMar>
              <w:top w:w="30" w:type="dxa"/>
              <w:left w:w="30" w:type="dxa"/>
              <w:bottom w:w="20" w:type="dxa"/>
              <w:right w:w="30" w:type="dxa"/>
            </w:tcMar>
          </w:tcPr>
          <w:p w14:paraId="21101C5D" w14:textId="77777777" w:rsidR="00354DD7" w:rsidRDefault="00354DD7" w:rsidP="0002275A">
            <w:r>
              <w:rPr>
                <w:b/>
                <w:sz w:val="20"/>
                <w:szCs w:val="24"/>
              </w:rPr>
              <w:t>//</w:t>
            </w:r>
            <w:proofErr w:type="spellStart"/>
            <w:r>
              <w:rPr>
                <w:b/>
                <w:sz w:val="20"/>
                <w:szCs w:val="24"/>
              </w:rPr>
              <w:t>DocumentIdentification</w:t>
            </w:r>
            <w:proofErr w:type="spellEnd"/>
            <w:r>
              <w:rPr>
                <w:b/>
                <w:sz w:val="20"/>
                <w:szCs w:val="24"/>
              </w:rPr>
              <w:t>/Type</w:t>
            </w:r>
          </w:p>
        </w:tc>
        <w:tc>
          <w:tcPr>
            <w:tcW w:w="2408" w:type="pct"/>
            <w:tcMar>
              <w:top w:w="30" w:type="dxa"/>
              <w:left w:w="30" w:type="dxa"/>
              <w:bottom w:w="20" w:type="dxa"/>
              <w:right w:w="30" w:type="dxa"/>
            </w:tcMar>
          </w:tcPr>
          <w:p w14:paraId="021CCCF1" w14:textId="77777777" w:rsidR="00354DD7" w:rsidRDefault="00354DD7" w:rsidP="0002275A">
            <w:proofErr w:type="spellStart"/>
            <w:r>
              <w:rPr>
                <w:b/>
                <w:sz w:val="20"/>
                <w:szCs w:val="24"/>
              </w:rPr>
              <w:t>DocumentID</w:t>
            </w:r>
            <w:proofErr w:type="spellEnd"/>
          </w:p>
        </w:tc>
      </w:tr>
      <w:tr w:rsidR="000D36F5" w14:paraId="1B9498CC" w14:textId="77777777" w:rsidTr="0066298D">
        <w:tc>
          <w:tcPr>
            <w:tcW w:w="153" w:type="pct"/>
            <w:vMerge w:val="restart"/>
            <w:tcMar>
              <w:top w:w="30" w:type="dxa"/>
              <w:left w:w="30" w:type="dxa"/>
              <w:bottom w:w="20" w:type="dxa"/>
              <w:right w:w="30" w:type="dxa"/>
            </w:tcMar>
          </w:tcPr>
          <w:p w14:paraId="5AEDECDF" w14:textId="77777777" w:rsidR="000D36F5" w:rsidRDefault="000D36F5" w:rsidP="0002275A">
            <w:r>
              <w:rPr>
                <w:sz w:val="20"/>
                <w:szCs w:val="24"/>
              </w:rPr>
              <w:t>3</w:t>
            </w:r>
          </w:p>
        </w:tc>
        <w:tc>
          <w:tcPr>
            <w:tcW w:w="431" w:type="pct"/>
            <w:vMerge w:val="restart"/>
            <w:tcMar>
              <w:top w:w="30" w:type="dxa"/>
              <w:left w:w="30" w:type="dxa"/>
              <w:bottom w:w="20" w:type="dxa"/>
              <w:right w:w="30" w:type="dxa"/>
            </w:tcMar>
          </w:tcPr>
          <w:p w14:paraId="74A500A0" w14:textId="77777777" w:rsidR="000D36F5" w:rsidRDefault="000D36F5" w:rsidP="0002275A">
            <w:r>
              <w:rPr>
                <w:sz w:val="20"/>
                <w:szCs w:val="24"/>
              </w:rPr>
              <w:t>Access documents</w:t>
            </w:r>
          </w:p>
        </w:tc>
        <w:tc>
          <w:tcPr>
            <w:tcW w:w="190" w:type="pct"/>
            <w:tcMar>
              <w:top w:w="30" w:type="dxa"/>
              <w:left w:w="30" w:type="dxa"/>
              <w:bottom w:w="20" w:type="dxa"/>
              <w:right w:w="30" w:type="dxa"/>
            </w:tcMar>
          </w:tcPr>
          <w:p w14:paraId="7915DD41" w14:textId="77777777" w:rsidR="000D36F5" w:rsidRDefault="000D36F5" w:rsidP="0002275A">
            <w:r>
              <w:rPr>
                <w:sz w:val="20"/>
                <w:szCs w:val="24"/>
              </w:rPr>
              <w:t>3.1</w:t>
            </w:r>
          </w:p>
        </w:tc>
        <w:tc>
          <w:tcPr>
            <w:tcW w:w="669" w:type="pct"/>
            <w:tcMar>
              <w:top w:w="30" w:type="dxa"/>
              <w:left w:w="30" w:type="dxa"/>
              <w:bottom w:w="20" w:type="dxa"/>
              <w:right w:w="30" w:type="dxa"/>
            </w:tcMar>
          </w:tcPr>
          <w:p w14:paraId="56D5EC71" w14:textId="77777777" w:rsidR="000D36F5" w:rsidRDefault="000D36F5" w:rsidP="0002275A">
            <w:r>
              <w:rPr>
                <w:sz w:val="20"/>
                <w:szCs w:val="24"/>
              </w:rPr>
              <w:t>EO requests CA for the procurement project documents</w:t>
            </w:r>
          </w:p>
        </w:tc>
        <w:tc>
          <w:tcPr>
            <w:tcW w:w="335" w:type="pct"/>
            <w:tcMar>
              <w:top w:w="30" w:type="dxa"/>
              <w:left w:w="30" w:type="dxa"/>
              <w:bottom w:w="20" w:type="dxa"/>
              <w:right w:w="30" w:type="dxa"/>
            </w:tcMar>
          </w:tcPr>
          <w:p w14:paraId="67DC7F31" w14:textId="77777777" w:rsidR="000D36F5" w:rsidRDefault="000D36F5" w:rsidP="0002275A">
            <w:r>
              <w:rPr>
                <w:sz w:val="20"/>
                <w:szCs w:val="24"/>
              </w:rPr>
              <w:t>UBL</w:t>
            </w:r>
          </w:p>
        </w:tc>
        <w:tc>
          <w:tcPr>
            <w:tcW w:w="240" w:type="pct"/>
            <w:tcMar>
              <w:top w:w="30" w:type="dxa"/>
              <w:left w:w="30" w:type="dxa"/>
              <w:bottom w:w="20" w:type="dxa"/>
              <w:right w:w="30" w:type="dxa"/>
            </w:tcMar>
          </w:tcPr>
          <w:p w14:paraId="11087A55" w14:textId="77777777" w:rsidR="000D36F5" w:rsidRDefault="000D36F5" w:rsidP="0002275A">
            <w:r>
              <w:rPr>
                <w:sz w:val="20"/>
                <w:szCs w:val="24"/>
              </w:rPr>
              <w:t>2.2</w:t>
            </w:r>
          </w:p>
        </w:tc>
        <w:tc>
          <w:tcPr>
            <w:tcW w:w="574" w:type="pct"/>
            <w:tcMar>
              <w:top w:w="30" w:type="dxa"/>
              <w:left w:w="30" w:type="dxa"/>
              <w:bottom w:w="20" w:type="dxa"/>
              <w:right w:w="30" w:type="dxa"/>
            </w:tcMar>
          </w:tcPr>
          <w:p w14:paraId="0D49C834" w14:textId="77777777" w:rsidR="000D36F5" w:rsidRDefault="000D36F5" w:rsidP="0002275A">
            <w:proofErr w:type="spellStart"/>
            <w:r>
              <w:rPr>
                <w:sz w:val="20"/>
                <w:szCs w:val="24"/>
              </w:rPr>
              <w:t>TenderStatusRequest</w:t>
            </w:r>
            <w:proofErr w:type="spellEnd"/>
          </w:p>
        </w:tc>
        <w:tc>
          <w:tcPr>
            <w:tcW w:w="2408" w:type="pct"/>
            <w:tcMar>
              <w:top w:w="30" w:type="dxa"/>
              <w:left w:w="30" w:type="dxa"/>
              <w:bottom w:w="20" w:type="dxa"/>
              <w:right w:w="30" w:type="dxa"/>
            </w:tcMar>
          </w:tcPr>
          <w:p w14:paraId="629224A4" w14:textId="3DF23D33"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:names:specification:ubl:schema:xsd:TenderStatusRequest-2::TenderStatusRequest##</w:t>
            </w:r>
            <w:r w:rsidR="005A122C" w:rsidRPr="005A122C">
              <w:rPr>
                <w:sz w:val="20"/>
                <w:szCs w:val="20"/>
              </w:rPr>
              <w:t>urn:fdc:peppol.eu:prac:trns:t00</w:t>
            </w:r>
            <w:r w:rsidR="005A122C">
              <w:rPr>
                <w:sz w:val="20"/>
                <w:szCs w:val="20"/>
              </w:rPr>
              <w:t>3</w:t>
            </w:r>
            <w:r w:rsidR="005A122C" w:rsidRPr="005A122C">
              <w:rPr>
                <w:sz w:val="20"/>
                <w:szCs w:val="20"/>
              </w:rPr>
              <w:t>:1.1</w:t>
            </w:r>
          </w:p>
        </w:tc>
      </w:tr>
      <w:tr w:rsidR="000D36F5" w14:paraId="7933423F" w14:textId="77777777" w:rsidTr="0066298D">
        <w:tc>
          <w:tcPr>
            <w:tcW w:w="153" w:type="pct"/>
            <w:vMerge/>
            <w:tcMar>
              <w:top w:w="30" w:type="dxa"/>
              <w:left w:w="30" w:type="dxa"/>
              <w:bottom w:w="20" w:type="dxa"/>
              <w:right w:w="30" w:type="dxa"/>
            </w:tcMar>
          </w:tcPr>
          <w:p w14:paraId="2EB68F32" w14:textId="77777777" w:rsidR="000D36F5" w:rsidRDefault="000D36F5" w:rsidP="0002275A"/>
        </w:tc>
        <w:tc>
          <w:tcPr>
            <w:tcW w:w="431" w:type="pct"/>
            <w:vMerge/>
            <w:tcMar>
              <w:top w:w="30" w:type="dxa"/>
              <w:left w:w="30" w:type="dxa"/>
              <w:bottom w:w="20" w:type="dxa"/>
              <w:right w:w="30" w:type="dxa"/>
            </w:tcMar>
          </w:tcPr>
          <w:p w14:paraId="2CA036C6" w14:textId="77777777" w:rsidR="000D36F5" w:rsidRDefault="000D36F5" w:rsidP="0002275A"/>
        </w:tc>
        <w:tc>
          <w:tcPr>
            <w:tcW w:w="190" w:type="pct"/>
            <w:tcMar>
              <w:top w:w="30" w:type="dxa"/>
              <w:left w:w="30" w:type="dxa"/>
              <w:bottom w:w="20" w:type="dxa"/>
              <w:right w:w="30" w:type="dxa"/>
            </w:tcMar>
          </w:tcPr>
          <w:p w14:paraId="196219F5" w14:textId="77777777" w:rsidR="000D36F5" w:rsidRDefault="000D36F5" w:rsidP="0002275A">
            <w:r>
              <w:rPr>
                <w:sz w:val="20"/>
                <w:szCs w:val="24"/>
              </w:rPr>
              <w:t>3.2</w:t>
            </w:r>
          </w:p>
        </w:tc>
        <w:tc>
          <w:tcPr>
            <w:tcW w:w="669" w:type="pct"/>
            <w:tcMar>
              <w:top w:w="30" w:type="dxa"/>
              <w:left w:w="30" w:type="dxa"/>
              <w:bottom w:w="20" w:type="dxa"/>
              <w:right w:w="30" w:type="dxa"/>
            </w:tcMar>
          </w:tcPr>
          <w:p w14:paraId="638A7F2E" w14:textId="77777777" w:rsidR="000D36F5" w:rsidRDefault="000D36F5" w:rsidP="0002275A">
            <w:r>
              <w:rPr>
                <w:sz w:val="20"/>
                <w:szCs w:val="24"/>
              </w:rPr>
              <w:t>CA sends all procurement project documents to EO</w:t>
            </w:r>
          </w:p>
        </w:tc>
        <w:tc>
          <w:tcPr>
            <w:tcW w:w="335" w:type="pct"/>
            <w:tcMar>
              <w:top w:w="30" w:type="dxa"/>
              <w:left w:w="30" w:type="dxa"/>
              <w:bottom w:w="20" w:type="dxa"/>
              <w:right w:w="30" w:type="dxa"/>
            </w:tcMar>
          </w:tcPr>
          <w:p w14:paraId="533DE3DF" w14:textId="77777777" w:rsidR="000D36F5" w:rsidRDefault="000D36F5" w:rsidP="0002275A">
            <w:r>
              <w:rPr>
                <w:sz w:val="20"/>
                <w:szCs w:val="24"/>
              </w:rPr>
              <w:t>UBL</w:t>
            </w:r>
          </w:p>
        </w:tc>
        <w:tc>
          <w:tcPr>
            <w:tcW w:w="240" w:type="pct"/>
            <w:tcMar>
              <w:top w:w="30" w:type="dxa"/>
              <w:left w:w="30" w:type="dxa"/>
              <w:bottom w:w="20" w:type="dxa"/>
              <w:right w:w="30" w:type="dxa"/>
            </w:tcMar>
          </w:tcPr>
          <w:p w14:paraId="085BCBE4" w14:textId="77777777" w:rsidR="000D36F5" w:rsidRDefault="000D36F5" w:rsidP="0002275A">
            <w:r>
              <w:rPr>
                <w:sz w:val="20"/>
                <w:szCs w:val="24"/>
              </w:rPr>
              <w:t>2.2</w:t>
            </w:r>
          </w:p>
        </w:tc>
        <w:tc>
          <w:tcPr>
            <w:tcW w:w="574" w:type="pct"/>
            <w:tcMar>
              <w:top w:w="30" w:type="dxa"/>
              <w:left w:w="30" w:type="dxa"/>
              <w:bottom w:w="20" w:type="dxa"/>
              <w:right w:w="30" w:type="dxa"/>
            </w:tcMar>
          </w:tcPr>
          <w:p w14:paraId="44A99031" w14:textId="77777777" w:rsidR="000D36F5" w:rsidRDefault="000D36F5" w:rsidP="0002275A">
            <w:proofErr w:type="spellStart"/>
            <w:r>
              <w:rPr>
                <w:sz w:val="20"/>
                <w:szCs w:val="24"/>
              </w:rPr>
              <w:t>CallForTenders</w:t>
            </w:r>
            <w:proofErr w:type="spellEnd"/>
          </w:p>
        </w:tc>
        <w:tc>
          <w:tcPr>
            <w:tcW w:w="2408" w:type="pct"/>
            <w:tcMar>
              <w:top w:w="30" w:type="dxa"/>
              <w:left w:w="30" w:type="dxa"/>
              <w:bottom w:w="20" w:type="dxa"/>
              <w:right w:w="30" w:type="dxa"/>
            </w:tcMar>
          </w:tcPr>
          <w:p w14:paraId="380D81A4" w14:textId="04DB5B8E"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005A122C" w:rsidRPr="005A122C">
              <w:rPr>
                <w:sz w:val="20"/>
                <w:szCs w:val="20"/>
              </w:rPr>
              <w:t>urn:fdc:peppol.eu:prac:trns:t00</w:t>
            </w:r>
            <w:r w:rsidR="005A122C">
              <w:rPr>
                <w:sz w:val="20"/>
                <w:szCs w:val="20"/>
              </w:rPr>
              <w:t>4</w:t>
            </w:r>
            <w:r w:rsidR="005A122C" w:rsidRPr="005A122C">
              <w:rPr>
                <w:sz w:val="20"/>
                <w:szCs w:val="20"/>
              </w:rPr>
              <w:t>:1.1</w:t>
            </w:r>
          </w:p>
        </w:tc>
      </w:tr>
      <w:tr w:rsidR="000D36F5" w14:paraId="2CABD007" w14:textId="77777777" w:rsidTr="0066298D">
        <w:tc>
          <w:tcPr>
            <w:tcW w:w="153" w:type="pct"/>
            <w:vMerge w:val="restart"/>
            <w:tcMar>
              <w:top w:w="30" w:type="dxa"/>
              <w:left w:w="30" w:type="dxa"/>
              <w:bottom w:w="20" w:type="dxa"/>
              <w:right w:w="30" w:type="dxa"/>
            </w:tcMar>
          </w:tcPr>
          <w:p w14:paraId="3E816AA4" w14:textId="77777777" w:rsidR="000D36F5" w:rsidRDefault="000D36F5" w:rsidP="0002275A">
            <w:r>
              <w:rPr>
                <w:sz w:val="20"/>
                <w:szCs w:val="24"/>
              </w:rPr>
              <w:t>4</w:t>
            </w:r>
          </w:p>
        </w:tc>
        <w:tc>
          <w:tcPr>
            <w:tcW w:w="431" w:type="pct"/>
            <w:tcMar>
              <w:top w:w="30" w:type="dxa"/>
              <w:left w:w="30" w:type="dxa"/>
              <w:bottom w:w="20" w:type="dxa"/>
              <w:right w:w="30" w:type="dxa"/>
            </w:tcMar>
          </w:tcPr>
          <w:p w14:paraId="05E4E3E2" w14:textId="77777777" w:rsidR="000D36F5" w:rsidRDefault="000D36F5" w:rsidP="0002275A">
            <w:proofErr w:type="spellStart"/>
            <w:r>
              <w:rPr>
                <w:sz w:val="20"/>
                <w:szCs w:val="24"/>
              </w:rPr>
              <w:t>SubscribeInterest</w:t>
            </w:r>
            <w:proofErr w:type="spellEnd"/>
          </w:p>
        </w:tc>
        <w:tc>
          <w:tcPr>
            <w:tcW w:w="190" w:type="pct"/>
            <w:tcMar>
              <w:top w:w="30" w:type="dxa"/>
              <w:left w:w="30" w:type="dxa"/>
              <w:bottom w:w="20" w:type="dxa"/>
              <w:right w:w="30" w:type="dxa"/>
            </w:tcMar>
          </w:tcPr>
          <w:p w14:paraId="39070176" w14:textId="77777777" w:rsidR="000D36F5" w:rsidRDefault="000D36F5" w:rsidP="0002275A">
            <w:r>
              <w:rPr>
                <w:sz w:val="20"/>
                <w:szCs w:val="24"/>
              </w:rPr>
              <w:t>4.1</w:t>
            </w:r>
          </w:p>
        </w:tc>
        <w:tc>
          <w:tcPr>
            <w:tcW w:w="669" w:type="pct"/>
            <w:tcMar>
              <w:top w:w="30" w:type="dxa"/>
              <w:left w:w="30" w:type="dxa"/>
              <w:bottom w:w="20" w:type="dxa"/>
              <w:right w:w="30" w:type="dxa"/>
            </w:tcMar>
          </w:tcPr>
          <w:p w14:paraId="5CCFD3B9" w14:textId="77777777" w:rsidR="000D36F5" w:rsidRDefault="000D36F5" w:rsidP="0002275A">
            <w:r>
              <w:rPr>
                <w:sz w:val="20"/>
                <w:szCs w:val="24"/>
              </w:rPr>
              <w:t>EO shows his interest in the procurement project</w:t>
            </w:r>
          </w:p>
        </w:tc>
        <w:tc>
          <w:tcPr>
            <w:tcW w:w="335" w:type="pct"/>
            <w:tcMar>
              <w:top w:w="30" w:type="dxa"/>
              <w:left w:w="30" w:type="dxa"/>
              <w:bottom w:w="20" w:type="dxa"/>
              <w:right w:w="30" w:type="dxa"/>
            </w:tcMar>
          </w:tcPr>
          <w:p w14:paraId="2BFA4177" w14:textId="77777777" w:rsidR="000D36F5" w:rsidRDefault="000D36F5" w:rsidP="0002275A">
            <w:r>
              <w:rPr>
                <w:sz w:val="20"/>
                <w:szCs w:val="24"/>
              </w:rPr>
              <w:t>UBL</w:t>
            </w:r>
          </w:p>
        </w:tc>
        <w:tc>
          <w:tcPr>
            <w:tcW w:w="240" w:type="pct"/>
            <w:tcMar>
              <w:top w:w="30" w:type="dxa"/>
              <w:left w:w="30" w:type="dxa"/>
              <w:bottom w:w="20" w:type="dxa"/>
              <w:right w:w="30" w:type="dxa"/>
            </w:tcMar>
          </w:tcPr>
          <w:p w14:paraId="3AAE433B" w14:textId="77777777" w:rsidR="000D36F5" w:rsidRDefault="000D36F5" w:rsidP="0002275A">
            <w:r>
              <w:rPr>
                <w:sz w:val="20"/>
                <w:szCs w:val="24"/>
              </w:rPr>
              <w:t>2.2</w:t>
            </w:r>
          </w:p>
        </w:tc>
        <w:tc>
          <w:tcPr>
            <w:tcW w:w="574" w:type="pct"/>
            <w:tcMar>
              <w:top w:w="30" w:type="dxa"/>
              <w:left w:w="30" w:type="dxa"/>
              <w:bottom w:w="20" w:type="dxa"/>
              <w:right w:w="30" w:type="dxa"/>
            </w:tcMar>
          </w:tcPr>
          <w:p w14:paraId="4A55EF79" w14:textId="77777777" w:rsidR="000D36F5" w:rsidRDefault="000D36F5" w:rsidP="0002275A">
            <w:proofErr w:type="spellStart"/>
            <w:r>
              <w:rPr>
                <w:sz w:val="20"/>
                <w:szCs w:val="24"/>
              </w:rPr>
              <w:t>ExpressionOfInterestRequest</w:t>
            </w:r>
            <w:proofErr w:type="spellEnd"/>
          </w:p>
        </w:tc>
        <w:tc>
          <w:tcPr>
            <w:tcW w:w="2408" w:type="pct"/>
            <w:tcMar>
              <w:top w:w="30" w:type="dxa"/>
              <w:left w:w="30" w:type="dxa"/>
              <w:bottom w:w="20" w:type="dxa"/>
              <w:right w:w="30" w:type="dxa"/>
            </w:tcMar>
          </w:tcPr>
          <w:p w14:paraId="5DD0C1E8" w14:textId="5CAA635E"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:names:specification:ubl:schema:xsd:ExpressionOfInterestRequest-2::ExpressionOfInterestRequest##</w:t>
            </w:r>
            <w:r w:rsidR="005A122C" w:rsidRPr="005A122C">
              <w:rPr>
                <w:sz w:val="20"/>
                <w:szCs w:val="20"/>
              </w:rPr>
              <w:t>urn:fdc:peppol.eu:prac:trns:t00</w:t>
            </w:r>
            <w:r w:rsidR="005A122C">
              <w:rPr>
                <w:sz w:val="20"/>
                <w:szCs w:val="20"/>
              </w:rPr>
              <w:t>1</w:t>
            </w:r>
            <w:r w:rsidR="005A122C" w:rsidRPr="005A122C">
              <w:rPr>
                <w:sz w:val="20"/>
                <w:szCs w:val="20"/>
              </w:rPr>
              <w:t>:1.1</w:t>
            </w:r>
          </w:p>
        </w:tc>
      </w:tr>
      <w:tr w:rsidR="000D36F5" w14:paraId="5233F374" w14:textId="77777777" w:rsidTr="0066298D">
        <w:tc>
          <w:tcPr>
            <w:tcW w:w="153" w:type="pct"/>
            <w:vMerge/>
            <w:tcMar>
              <w:top w:w="30" w:type="dxa"/>
              <w:left w:w="30" w:type="dxa"/>
              <w:bottom w:w="20" w:type="dxa"/>
              <w:right w:w="30" w:type="dxa"/>
            </w:tcMar>
          </w:tcPr>
          <w:p w14:paraId="565861DA" w14:textId="77777777" w:rsidR="000D36F5" w:rsidRDefault="000D36F5" w:rsidP="0002275A"/>
        </w:tc>
        <w:tc>
          <w:tcPr>
            <w:tcW w:w="431" w:type="pct"/>
            <w:tcMar>
              <w:top w:w="30" w:type="dxa"/>
              <w:left w:w="30" w:type="dxa"/>
              <w:bottom w:w="20" w:type="dxa"/>
              <w:right w:w="30" w:type="dxa"/>
            </w:tcMar>
          </w:tcPr>
          <w:p w14:paraId="17AEC2B6" w14:textId="77777777" w:rsidR="000D36F5" w:rsidRDefault="000D36F5" w:rsidP="0002275A">
            <w:proofErr w:type="spellStart"/>
            <w:r>
              <w:rPr>
                <w:sz w:val="20"/>
                <w:szCs w:val="24"/>
              </w:rPr>
              <w:t>SubscribeInterestConfirmation</w:t>
            </w:r>
            <w:proofErr w:type="spellEnd"/>
          </w:p>
        </w:tc>
        <w:tc>
          <w:tcPr>
            <w:tcW w:w="190" w:type="pct"/>
            <w:tcMar>
              <w:top w:w="30" w:type="dxa"/>
              <w:left w:w="30" w:type="dxa"/>
              <w:bottom w:w="20" w:type="dxa"/>
              <w:right w:w="30" w:type="dxa"/>
            </w:tcMar>
          </w:tcPr>
          <w:p w14:paraId="267083C8" w14:textId="77777777" w:rsidR="000D36F5" w:rsidRDefault="000D36F5" w:rsidP="0002275A">
            <w:r>
              <w:rPr>
                <w:sz w:val="20"/>
                <w:szCs w:val="24"/>
              </w:rPr>
              <w:t>4.2</w:t>
            </w:r>
          </w:p>
        </w:tc>
        <w:tc>
          <w:tcPr>
            <w:tcW w:w="669" w:type="pct"/>
            <w:tcMar>
              <w:top w:w="30" w:type="dxa"/>
              <w:left w:w="30" w:type="dxa"/>
              <w:bottom w:w="20" w:type="dxa"/>
              <w:right w:w="30" w:type="dxa"/>
            </w:tcMar>
          </w:tcPr>
          <w:p w14:paraId="457C43F5" w14:textId="77777777" w:rsidR="000D36F5" w:rsidRPr="00E92AA2" w:rsidRDefault="000D36F5">
            <w:r w:rsidRPr="00E92AA2">
              <w:rPr>
                <w:sz w:val="20"/>
                <w:szCs w:val="24"/>
              </w:rPr>
              <w:t>CA responds to the subscribe to procedure</w:t>
            </w:r>
          </w:p>
        </w:tc>
        <w:tc>
          <w:tcPr>
            <w:tcW w:w="335" w:type="pct"/>
            <w:tcMar>
              <w:top w:w="30" w:type="dxa"/>
              <w:left w:w="30" w:type="dxa"/>
              <w:bottom w:w="20" w:type="dxa"/>
              <w:right w:w="30" w:type="dxa"/>
            </w:tcMar>
          </w:tcPr>
          <w:p w14:paraId="4B47DF9A" w14:textId="77777777" w:rsidR="000D36F5" w:rsidRDefault="000D36F5" w:rsidP="0002275A">
            <w:r>
              <w:rPr>
                <w:sz w:val="20"/>
                <w:szCs w:val="24"/>
              </w:rPr>
              <w:t>UBL</w:t>
            </w:r>
          </w:p>
        </w:tc>
        <w:tc>
          <w:tcPr>
            <w:tcW w:w="240" w:type="pct"/>
            <w:tcMar>
              <w:top w:w="30" w:type="dxa"/>
              <w:left w:w="30" w:type="dxa"/>
              <w:bottom w:w="20" w:type="dxa"/>
              <w:right w:w="30" w:type="dxa"/>
            </w:tcMar>
          </w:tcPr>
          <w:p w14:paraId="1F59E95E" w14:textId="77777777" w:rsidR="000D36F5" w:rsidRDefault="000D36F5" w:rsidP="0002275A">
            <w:r>
              <w:rPr>
                <w:sz w:val="20"/>
                <w:szCs w:val="24"/>
              </w:rPr>
              <w:t>2.2</w:t>
            </w:r>
          </w:p>
        </w:tc>
        <w:tc>
          <w:tcPr>
            <w:tcW w:w="574" w:type="pct"/>
            <w:tcMar>
              <w:top w:w="30" w:type="dxa"/>
              <w:left w:w="30" w:type="dxa"/>
              <w:bottom w:w="20" w:type="dxa"/>
              <w:right w:w="30" w:type="dxa"/>
            </w:tcMar>
          </w:tcPr>
          <w:p w14:paraId="575A8D7E" w14:textId="77777777" w:rsidR="000D36F5" w:rsidRDefault="000D36F5" w:rsidP="0002275A">
            <w:proofErr w:type="spellStart"/>
            <w:r>
              <w:rPr>
                <w:sz w:val="20"/>
                <w:szCs w:val="24"/>
              </w:rPr>
              <w:t>ExpressionOfInterestResponse</w:t>
            </w:r>
            <w:proofErr w:type="spellEnd"/>
          </w:p>
        </w:tc>
        <w:tc>
          <w:tcPr>
            <w:tcW w:w="2408" w:type="pct"/>
            <w:tcMar>
              <w:top w:w="30" w:type="dxa"/>
              <w:left w:w="30" w:type="dxa"/>
              <w:bottom w:w="20" w:type="dxa"/>
              <w:right w:w="30" w:type="dxa"/>
            </w:tcMar>
          </w:tcPr>
          <w:p w14:paraId="47F30C84" w14:textId="799571A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:names:specification:ubl:schema:xsd:ExpressionOfInterestResponse-2::ExpressionOfInterestResponse##</w:t>
            </w:r>
            <w:r w:rsidR="005A122C" w:rsidRPr="005A122C">
              <w:rPr>
                <w:sz w:val="20"/>
                <w:szCs w:val="20"/>
              </w:rPr>
              <w:t>urn:fdc:peppol.eu:prac:trns:t00</w:t>
            </w:r>
            <w:r w:rsidR="005A122C">
              <w:rPr>
                <w:sz w:val="20"/>
                <w:szCs w:val="20"/>
              </w:rPr>
              <w:t>2</w:t>
            </w:r>
            <w:r w:rsidR="005A122C" w:rsidRPr="005A122C">
              <w:rPr>
                <w:sz w:val="20"/>
                <w:szCs w:val="20"/>
              </w:rPr>
              <w:t>:1.1</w:t>
            </w:r>
          </w:p>
        </w:tc>
      </w:tr>
      <w:tr w:rsidR="0066298D" w14:paraId="554F668F" w14:textId="77777777" w:rsidTr="0066298D">
        <w:tc>
          <w:tcPr>
            <w:tcW w:w="153" w:type="pct"/>
            <w:tcMar>
              <w:top w:w="30" w:type="dxa"/>
              <w:left w:w="30" w:type="dxa"/>
              <w:bottom w:w="20" w:type="dxa"/>
              <w:right w:w="30" w:type="dxa"/>
            </w:tcMar>
          </w:tcPr>
          <w:p w14:paraId="2E0F7844" w14:textId="77777777" w:rsidR="00354DD7" w:rsidRDefault="00354DD7" w:rsidP="0002275A">
            <w:r>
              <w:rPr>
                <w:sz w:val="20"/>
                <w:szCs w:val="24"/>
              </w:rPr>
              <w:t>5</w:t>
            </w:r>
          </w:p>
        </w:tc>
        <w:tc>
          <w:tcPr>
            <w:tcW w:w="431" w:type="pct"/>
            <w:tcMar>
              <w:top w:w="30" w:type="dxa"/>
              <w:left w:w="30" w:type="dxa"/>
              <w:bottom w:w="20" w:type="dxa"/>
              <w:right w:w="30" w:type="dxa"/>
            </w:tcMar>
          </w:tcPr>
          <w:p w14:paraId="22859B5A" w14:textId="77777777" w:rsidR="00354DD7" w:rsidRDefault="00354DD7" w:rsidP="0002275A">
            <w:r>
              <w:rPr>
                <w:sz w:val="20"/>
                <w:szCs w:val="24"/>
              </w:rPr>
              <w:t>Receive updates</w:t>
            </w:r>
          </w:p>
        </w:tc>
        <w:tc>
          <w:tcPr>
            <w:tcW w:w="190" w:type="pct"/>
            <w:tcMar>
              <w:top w:w="30" w:type="dxa"/>
              <w:left w:w="30" w:type="dxa"/>
              <w:bottom w:w="20" w:type="dxa"/>
              <w:right w:w="30" w:type="dxa"/>
            </w:tcMar>
          </w:tcPr>
          <w:p w14:paraId="7AA58C94" w14:textId="77777777" w:rsidR="00354DD7" w:rsidRDefault="00354DD7" w:rsidP="0002275A">
            <w:r>
              <w:rPr>
                <w:sz w:val="20"/>
                <w:szCs w:val="24"/>
              </w:rPr>
              <w:t>5.1</w:t>
            </w:r>
          </w:p>
        </w:tc>
        <w:tc>
          <w:tcPr>
            <w:tcW w:w="669" w:type="pct"/>
            <w:tcMar>
              <w:top w:w="30" w:type="dxa"/>
              <w:left w:w="30" w:type="dxa"/>
              <w:bottom w:w="20" w:type="dxa"/>
              <w:right w:w="30" w:type="dxa"/>
            </w:tcMar>
          </w:tcPr>
          <w:p w14:paraId="3C0F1582" w14:textId="77777777"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14:paraId="29B8ECED" w14:textId="77777777" w:rsidR="00354DD7" w:rsidRDefault="00354DD7" w:rsidP="0002275A">
            <w:r>
              <w:rPr>
                <w:sz w:val="20"/>
                <w:szCs w:val="24"/>
              </w:rPr>
              <w:t>UBL</w:t>
            </w:r>
          </w:p>
        </w:tc>
        <w:tc>
          <w:tcPr>
            <w:tcW w:w="240" w:type="pct"/>
            <w:tcMar>
              <w:top w:w="30" w:type="dxa"/>
              <w:left w:w="30" w:type="dxa"/>
              <w:bottom w:w="20" w:type="dxa"/>
              <w:right w:w="30" w:type="dxa"/>
            </w:tcMar>
          </w:tcPr>
          <w:p w14:paraId="36660BA0" w14:textId="77777777" w:rsidR="00354DD7" w:rsidRDefault="00354DD7" w:rsidP="0002275A">
            <w:r>
              <w:rPr>
                <w:sz w:val="20"/>
                <w:szCs w:val="24"/>
              </w:rPr>
              <w:t>2.2</w:t>
            </w:r>
          </w:p>
        </w:tc>
        <w:tc>
          <w:tcPr>
            <w:tcW w:w="574" w:type="pct"/>
            <w:tcMar>
              <w:top w:w="30" w:type="dxa"/>
              <w:left w:w="30" w:type="dxa"/>
              <w:bottom w:w="20" w:type="dxa"/>
              <w:right w:w="30" w:type="dxa"/>
            </w:tcMar>
          </w:tcPr>
          <w:p w14:paraId="03D8D691" w14:textId="77777777" w:rsidR="00354DD7" w:rsidRDefault="00354DD7" w:rsidP="0002275A">
            <w:proofErr w:type="spellStart"/>
            <w:r>
              <w:rPr>
                <w:sz w:val="20"/>
                <w:szCs w:val="24"/>
              </w:rPr>
              <w:t>CallForTenders</w:t>
            </w:r>
            <w:proofErr w:type="spellEnd"/>
          </w:p>
        </w:tc>
        <w:tc>
          <w:tcPr>
            <w:tcW w:w="2408" w:type="pct"/>
            <w:tcMar>
              <w:top w:w="30" w:type="dxa"/>
              <w:left w:w="30" w:type="dxa"/>
              <w:bottom w:w="20" w:type="dxa"/>
              <w:right w:w="30" w:type="dxa"/>
            </w:tcMar>
          </w:tcPr>
          <w:p w14:paraId="30AC1932" w14:textId="0DAC6E47" w:rsidR="00354DD7" w:rsidRPr="00A94690" w:rsidRDefault="0066298D"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005A122C" w:rsidRPr="005A122C">
              <w:rPr>
                <w:sz w:val="20"/>
                <w:szCs w:val="20"/>
              </w:rPr>
              <w:t xml:space="preserve"> </w:t>
            </w:r>
            <w:r w:rsidR="005A122C" w:rsidRPr="005A122C">
              <w:rPr>
                <w:sz w:val="20"/>
                <w:szCs w:val="20"/>
              </w:rPr>
              <w:t>urn:fdc:peppol.eu:prac:trns:t00</w:t>
            </w:r>
            <w:r w:rsidR="005A122C">
              <w:rPr>
                <w:sz w:val="20"/>
                <w:szCs w:val="20"/>
              </w:rPr>
              <w:t>4</w:t>
            </w:r>
            <w:r w:rsidR="005A122C" w:rsidRPr="005A122C">
              <w:rPr>
                <w:sz w:val="20"/>
                <w:szCs w:val="20"/>
              </w:rPr>
              <w:t>:1.1</w:t>
            </w:r>
          </w:p>
        </w:tc>
      </w:tr>
      <w:tr w:rsidR="000D36F5" w14:paraId="1B937548" w14:textId="77777777" w:rsidTr="0066298D">
        <w:tc>
          <w:tcPr>
            <w:tcW w:w="153" w:type="pct"/>
            <w:vMerge w:val="restart"/>
            <w:tcMar>
              <w:top w:w="30" w:type="dxa"/>
              <w:left w:w="30" w:type="dxa"/>
              <w:bottom w:w="20" w:type="dxa"/>
              <w:right w:w="30" w:type="dxa"/>
            </w:tcMar>
          </w:tcPr>
          <w:p w14:paraId="621E5C28" w14:textId="77777777" w:rsidR="000D36F5" w:rsidRDefault="000D36F5" w:rsidP="0002275A">
            <w:r>
              <w:rPr>
                <w:sz w:val="20"/>
                <w:szCs w:val="24"/>
              </w:rPr>
              <w:t>11a</w:t>
            </w:r>
          </w:p>
        </w:tc>
        <w:tc>
          <w:tcPr>
            <w:tcW w:w="431" w:type="pct"/>
            <w:vMerge w:val="restart"/>
            <w:tcMar>
              <w:top w:w="30" w:type="dxa"/>
              <w:left w:w="30" w:type="dxa"/>
              <w:bottom w:w="20" w:type="dxa"/>
              <w:right w:w="30" w:type="dxa"/>
            </w:tcMar>
          </w:tcPr>
          <w:p w14:paraId="41C24D10" w14:textId="77777777" w:rsidR="000D36F5" w:rsidRDefault="000D36F5" w:rsidP="0002275A">
            <w:r>
              <w:rPr>
                <w:sz w:val="20"/>
                <w:szCs w:val="24"/>
              </w:rPr>
              <w:t>Submit tender</w:t>
            </w:r>
          </w:p>
        </w:tc>
        <w:tc>
          <w:tcPr>
            <w:tcW w:w="190" w:type="pct"/>
            <w:tcMar>
              <w:top w:w="30" w:type="dxa"/>
              <w:left w:w="30" w:type="dxa"/>
              <w:bottom w:w="20" w:type="dxa"/>
              <w:right w:w="30" w:type="dxa"/>
            </w:tcMar>
          </w:tcPr>
          <w:p w14:paraId="5613332E" w14:textId="77777777" w:rsidR="000D36F5" w:rsidRDefault="000D36F5" w:rsidP="0002275A">
            <w:r>
              <w:rPr>
                <w:sz w:val="20"/>
                <w:szCs w:val="24"/>
              </w:rPr>
              <w:t>11a.1</w:t>
            </w:r>
          </w:p>
        </w:tc>
        <w:tc>
          <w:tcPr>
            <w:tcW w:w="669" w:type="pct"/>
            <w:tcMar>
              <w:top w:w="30" w:type="dxa"/>
              <w:left w:w="30" w:type="dxa"/>
              <w:bottom w:w="20" w:type="dxa"/>
              <w:right w:w="30" w:type="dxa"/>
            </w:tcMar>
          </w:tcPr>
          <w:p w14:paraId="399F59C8" w14:textId="77777777" w:rsidR="000D36F5" w:rsidRDefault="000D36F5" w:rsidP="0002275A">
            <w:r>
              <w:rPr>
                <w:sz w:val="20"/>
                <w:szCs w:val="24"/>
              </w:rPr>
              <w:t>EO sends his tender for the procurement project to CA</w:t>
            </w:r>
          </w:p>
        </w:tc>
        <w:tc>
          <w:tcPr>
            <w:tcW w:w="335" w:type="pct"/>
            <w:tcMar>
              <w:top w:w="30" w:type="dxa"/>
              <w:left w:w="30" w:type="dxa"/>
              <w:bottom w:w="20" w:type="dxa"/>
              <w:right w:w="30" w:type="dxa"/>
            </w:tcMar>
          </w:tcPr>
          <w:p w14:paraId="314420FA" w14:textId="77777777" w:rsidR="000D36F5" w:rsidRDefault="000D36F5" w:rsidP="0002275A">
            <w:r>
              <w:rPr>
                <w:sz w:val="20"/>
                <w:szCs w:val="24"/>
              </w:rPr>
              <w:t>UBL</w:t>
            </w:r>
          </w:p>
        </w:tc>
        <w:tc>
          <w:tcPr>
            <w:tcW w:w="240" w:type="pct"/>
            <w:tcMar>
              <w:top w:w="30" w:type="dxa"/>
              <w:left w:w="30" w:type="dxa"/>
              <w:bottom w:w="20" w:type="dxa"/>
              <w:right w:w="30" w:type="dxa"/>
            </w:tcMar>
          </w:tcPr>
          <w:p w14:paraId="1DB1F010" w14:textId="77777777" w:rsidR="000D36F5" w:rsidRDefault="000D36F5" w:rsidP="0002275A">
            <w:r>
              <w:rPr>
                <w:sz w:val="20"/>
                <w:szCs w:val="24"/>
              </w:rPr>
              <w:t>2.2</w:t>
            </w:r>
          </w:p>
        </w:tc>
        <w:tc>
          <w:tcPr>
            <w:tcW w:w="574" w:type="pct"/>
            <w:tcMar>
              <w:top w:w="30" w:type="dxa"/>
              <w:left w:w="30" w:type="dxa"/>
              <w:bottom w:w="20" w:type="dxa"/>
              <w:right w:w="30" w:type="dxa"/>
            </w:tcMar>
          </w:tcPr>
          <w:p w14:paraId="4E53561A" w14:textId="77777777" w:rsidR="000D36F5" w:rsidRDefault="000D36F5" w:rsidP="0002275A">
            <w:r>
              <w:rPr>
                <w:sz w:val="20"/>
                <w:szCs w:val="24"/>
              </w:rPr>
              <w:t>Tender</w:t>
            </w:r>
          </w:p>
        </w:tc>
        <w:tc>
          <w:tcPr>
            <w:tcW w:w="2408" w:type="pct"/>
            <w:tcMar>
              <w:top w:w="30" w:type="dxa"/>
              <w:left w:w="30" w:type="dxa"/>
              <w:bottom w:w="20" w:type="dxa"/>
              <w:right w:w="30" w:type="dxa"/>
            </w:tcMar>
          </w:tcPr>
          <w:p w14:paraId="6E1AF770" w14:textId="36AFE18A"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:names:specification:ubl:schema:xsd:Tender-2::Tender##</w:t>
            </w:r>
            <w:r w:rsidR="005A122C" w:rsidRPr="005A122C">
              <w:rPr>
                <w:sz w:val="20"/>
                <w:szCs w:val="20"/>
              </w:rPr>
              <w:t xml:space="preserve"> </w:t>
            </w:r>
            <w:r w:rsidR="005A122C" w:rsidRPr="005A122C">
              <w:rPr>
                <w:sz w:val="20"/>
                <w:szCs w:val="20"/>
              </w:rPr>
              <w:t>urn:fdc:peppol.eu:prac:trns:t00</w:t>
            </w:r>
            <w:r w:rsidR="005A122C">
              <w:rPr>
                <w:sz w:val="20"/>
                <w:szCs w:val="20"/>
              </w:rPr>
              <w:t>5</w:t>
            </w:r>
            <w:r w:rsidR="005A122C" w:rsidRPr="005A122C">
              <w:rPr>
                <w:sz w:val="20"/>
                <w:szCs w:val="20"/>
              </w:rPr>
              <w:t>:1.1</w:t>
            </w:r>
          </w:p>
        </w:tc>
      </w:tr>
      <w:tr w:rsidR="000D36F5" w14:paraId="10156579" w14:textId="77777777" w:rsidTr="0066298D">
        <w:tc>
          <w:tcPr>
            <w:tcW w:w="153" w:type="pct"/>
            <w:vMerge/>
            <w:tcMar>
              <w:top w:w="30" w:type="dxa"/>
              <w:left w:w="30" w:type="dxa"/>
              <w:bottom w:w="20" w:type="dxa"/>
              <w:right w:w="30" w:type="dxa"/>
            </w:tcMar>
          </w:tcPr>
          <w:p w14:paraId="03070CB9" w14:textId="77777777" w:rsidR="000D36F5" w:rsidRDefault="000D36F5" w:rsidP="0002275A"/>
        </w:tc>
        <w:tc>
          <w:tcPr>
            <w:tcW w:w="431" w:type="pct"/>
            <w:vMerge/>
            <w:tcMar>
              <w:top w:w="30" w:type="dxa"/>
              <w:left w:w="30" w:type="dxa"/>
              <w:bottom w:w="20" w:type="dxa"/>
              <w:right w:w="30" w:type="dxa"/>
            </w:tcMar>
          </w:tcPr>
          <w:p w14:paraId="407FC636" w14:textId="77777777" w:rsidR="000D36F5" w:rsidRDefault="000D36F5" w:rsidP="0002275A"/>
        </w:tc>
        <w:tc>
          <w:tcPr>
            <w:tcW w:w="190" w:type="pct"/>
            <w:tcMar>
              <w:top w:w="30" w:type="dxa"/>
              <w:left w:w="30" w:type="dxa"/>
              <w:bottom w:w="20" w:type="dxa"/>
              <w:right w:w="30" w:type="dxa"/>
            </w:tcMar>
          </w:tcPr>
          <w:p w14:paraId="00E3D785" w14:textId="77777777" w:rsidR="000D36F5" w:rsidRDefault="000D36F5" w:rsidP="0002275A">
            <w:r>
              <w:rPr>
                <w:sz w:val="20"/>
                <w:szCs w:val="24"/>
              </w:rPr>
              <w:t>11a.2</w:t>
            </w:r>
          </w:p>
        </w:tc>
        <w:tc>
          <w:tcPr>
            <w:tcW w:w="669" w:type="pct"/>
            <w:tcMar>
              <w:top w:w="30" w:type="dxa"/>
              <w:left w:w="30" w:type="dxa"/>
              <w:bottom w:w="20" w:type="dxa"/>
              <w:right w:w="30" w:type="dxa"/>
            </w:tcMar>
          </w:tcPr>
          <w:p w14:paraId="3FCFC1E3" w14:textId="77777777" w:rsidR="000D36F5" w:rsidRDefault="000D36F5" w:rsidP="0002275A">
            <w:r>
              <w:rPr>
                <w:sz w:val="20"/>
                <w:szCs w:val="24"/>
              </w:rPr>
              <w:t>CA receives the tender and sends acknowledgement to EO</w:t>
            </w:r>
          </w:p>
        </w:tc>
        <w:tc>
          <w:tcPr>
            <w:tcW w:w="335" w:type="pct"/>
            <w:tcMar>
              <w:top w:w="30" w:type="dxa"/>
              <w:left w:w="30" w:type="dxa"/>
              <w:bottom w:w="20" w:type="dxa"/>
              <w:right w:w="30" w:type="dxa"/>
            </w:tcMar>
          </w:tcPr>
          <w:p w14:paraId="204E00A1" w14:textId="77777777" w:rsidR="000D36F5" w:rsidRDefault="000D36F5" w:rsidP="0002275A">
            <w:r>
              <w:rPr>
                <w:sz w:val="20"/>
                <w:szCs w:val="24"/>
              </w:rPr>
              <w:t>UBL</w:t>
            </w:r>
          </w:p>
        </w:tc>
        <w:tc>
          <w:tcPr>
            <w:tcW w:w="240" w:type="pct"/>
            <w:tcMar>
              <w:top w:w="30" w:type="dxa"/>
              <w:left w:w="30" w:type="dxa"/>
              <w:bottom w:w="20" w:type="dxa"/>
              <w:right w:w="30" w:type="dxa"/>
            </w:tcMar>
          </w:tcPr>
          <w:p w14:paraId="6B7AD34A" w14:textId="77777777" w:rsidR="000D36F5" w:rsidRDefault="000D36F5" w:rsidP="0002275A">
            <w:r>
              <w:rPr>
                <w:sz w:val="20"/>
                <w:szCs w:val="24"/>
              </w:rPr>
              <w:t>2.2</w:t>
            </w:r>
          </w:p>
        </w:tc>
        <w:tc>
          <w:tcPr>
            <w:tcW w:w="574" w:type="pct"/>
            <w:tcMar>
              <w:top w:w="30" w:type="dxa"/>
              <w:left w:w="30" w:type="dxa"/>
              <w:bottom w:w="20" w:type="dxa"/>
              <w:right w:w="30" w:type="dxa"/>
            </w:tcMar>
          </w:tcPr>
          <w:p w14:paraId="62089D91" w14:textId="77777777" w:rsidR="000D36F5" w:rsidRDefault="000D36F5" w:rsidP="0002275A">
            <w:proofErr w:type="spellStart"/>
            <w:r>
              <w:rPr>
                <w:sz w:val="20"/>
                <w:szCs w:val="24"/>
              </w:rPr>
              <w:t>TenderReceipt</w:t>
            </w:r>
            <w:proofErr w:type="spellEnd"/>
          </w:p>
        </w:tc>
        <w:tc>
          <w:tcPr>
            <w:tcW w:w="2408" w:type="pct"/>
            <w:tcMar>
              <w:top w:w="30" w:type="dxa"/>
              <w:left w:w="30" w:type="dxa"/>
              <w:bottom w:w="20" w:type="dxa"/>
              <w:right w:w="30" w:type="dxa"/>
            </w:tcMar>
          </w:tcPr>
          <w:p w14:paraId="7F919BDD" w14:textId="24BF4F1F"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:names:specification:ubl:schema:xsd:TenderReceipt-2::TenderReceipt##</w:t>
            </w:r>
            <w:r w:rsidR="005A122C" w:rsidRPr="005A122C">
              <w:rPr>
                <w:sz w:val="20"/>
                <w:szCs w:val="20"/>
              </w:rPr>
              <w:t>urn:fdc:peppol.eu:prac:trns:t00</w:t>
            </w:r>
            <w:r w:rsidR="005A122C">
              <w:rPr>
                <w:sz w:val="20"/>
                <w:szCs w:val="20"/>
              </w:rPr>
              <w:t>6</w:t>
            </w:r>
            <w:r w:rsidR="005A122C" w:rsidRPr="005A122C">
              <w:rPr>
                <w:sz w:val="20"/>
                <w:szCs w:val="20"/>
              </w:rPr>
              <w:t>:1.1</w:t>
            </w:r>
          </w:p>
        </w:tc>
      </w:tr>
    </w:tbl>
    <w:p w14:paraId="1FE293EC" w14:textId="24A18C1D" w:rsidR="00A11754" w:rsidRPr="005A122C" w:rsidRDefault="00A11754" w:rsidP="00A11754">
      <w:pPr>
        <w:rPr>
          <w:lang w:val="de-DE"/>
        </w:rPr>
      </w:pPr>
    </w:p>
    <w:sectPr w:rsidR="00A11754" w:rsidRPr="005A122C"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5850" w14:textId="77777777" w:rsidR="00A11874" w:rsidRDefault="00A11874" w:rsidP="0015016A">
      <w:r>
        <w:separator/>
      </w:r>
    </w:p>
  </w:endnote>
  <w:endnote w:type="continuationSeparator" w:id="0">
    <w:p w14:paraId="1C9DB16B" w14:textId="77777777" w:rsidR="00A11874" w:rsidRDefault="00A11874"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364F" w14:textId="77777777" w:rsidR="00A11874" w:rsidRDefault="00A11874" w:rsidP="0015016A">
      <w:r>
        <w:separator/>
      </w:r>
    </w:p>
  </w:footnote>
  <w:footnote w:type="continuationSeparator" w:id="0">
    <w:p w14:paraId="1CBF27A7" w14:textId="77777777" w:rsidR="00A11874" w:rsidRDefault="00A11874" w:rsidP="0015016A">
      <w:r>
        <w:continuationSeparator/>
      </w:r>
    </w:p>
  </w:footnote>
  <w:footnote w:id="1">
    <w:p w14:paraId="09AD1DCD" w14:textId="77777777" w:rsidR="00C04B8B" w:rsidRPr="008E4FE1" w:rsidRDefault="00C04B8B" w:rsidP="008E4FE1">
      <w:pPr>
        <w:pStyle w:val="Funotentext"/>
        <w:tabs>
          <w:tab w:val="left" w:pos="3585"/>
        </w:tabs>
      </w:pPr>
      <w:r>
        <w:rPr>
          <w:rStyle w:val="Funotenzeichen"/>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C04B8B" w:rsidRPr="000515C1" w:rsidRDefault="00C04B8B"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" filled="f" stroked="f">
              <v:path arrowok="t"/>
              <v:textbox inset="0,0,0,0">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C04B8B" w:rsidRDefault="00C04B8B"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" filled="f" stroked="f">
              <v:path arrowok="t"/>
              <v:textbox inset="0,0,0,0">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C04B8B" w:rsidRPr="000515C1" w:rsidRDefault="00C04B8B"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2518A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85pt;height:16.3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0"/>
  </w:num>
  <w:num w:numId="6">
    <w:abstractNumId w:val="7"/>
  </w:num>
  <w:num w:numId="7">
    <w:abstractNumId w:val="11"/>
  </w:num>
  <w:num w:numId="8">
    <w:abstractNumId w:val="3"/>
  </w:num>
  <w:num w:numId="9">
    <w:abstractNumId w:val="2"/>
  </w:num>
  <w:num w:numId="10">
    <w:abstractNumId w:val="2"/>
  </w:num>
  <w:num w:numId="11">
    <w:abstractNumId w:val="2"/>
  </w:num>
  <w:num w:numId="12">
    <w:abstractNumId w:val="2"/>
  </w:num>
  <w:num w:numId="13">
    <w:abstractNumId w:val="2"/>
  </w:num>
  <w:num w:numId="14">
    <w:abstractNumId w:val="9"/>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8"/>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1872"/>
    <w:rsid w:val="001337EC"/>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6258"/>
    <w:rsid w:val="0039778E"/>
    <w:rsid w:val="003A0F69"/>
    <w:rsid w:val="003A2E6B"/>
    <w:rsid w:val="003A697A"/>
    <w:rsid w:val="003B03F6"/>
    <w:rsid w:val="003B0632"/>
    <w:rsid w:val="003B0891"/>
    <w:rsid w:val="003B40FD"/>
    <w:rsid w:val="003C00F5"/>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4B1F"/>
    <w:rsid w:val="00557B37"/>
    <w:rsid w:val="005602FF"/>
    <w:rsid w:val="00564C10"/>
    <w:rsid w:val="00566F4D"/>
    <w:rsid w:val="00570CD5"/>
    <w:rsid w:val="0057483B"/>
    <w:rsid w:val="00574A62"/>
    <w:rsid w:val="0058668E"/>
    <w:rsid w:val="005906C5"/>
    <w:rsid w:val="00597F42"/>
    <w:rsid w:val="005A122C"/>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B05D4"/>
    <w:rsid w:val="006B23A8"/>
    <w:rsid w:val="006B286C"/>
    <w:rsid w:val="006B28C7"/>
    <w:rsid w:val="006B463D"/>
    <w:rsid w:val="006B53B7"/>
    <w:rsid w:val="006B559F"/>
    <w:rsid w:val="006C1E5F"/>
    <w:rsid w:val="006C4139"/>
    <w:rsid w:val="006D5A1A"/>
    <w:rsid w:val="006E1D95"/>
    <w:rsid w:val="006E39D1"/>
    <w:rsid w:val="006E51A5"/>
    <w:rsid w:val="006E57BD"/>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E1F29"/>
    <w:rsid w:val="009F173E"/>
    <w:rsid w:val="009F4100"/>
    <w:rsid w:val="009F6756"/>
    <w:rsid w:val="00A0200D"/>
    <w:rsid w:val="00A026CF"/>
    <w:rsid w:val="00A11754"/>
    <w:rsid w:val="00A1187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berschrift1"/>
    <w:link w:val="berschrift2Zchn"/>
    <w:uiPriority w:val="9"/>
    <w:qFormat/>
    <w:rsid w:val="00C9410C"/>
    <w:pPr>
      <w:numPr>
        <w:ilvl w:val="1"/>
      </w:numPr>
      <w:spacing w:before="200"/>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C9410C"/>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5016A"/>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character" w:styleId="HTMLCode">
    <w:name w:val="HTML Code"/>
    <w:basedOn w:val="Absatz-Standardschriftar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NormaleTabelle"/>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KeinLeerraum">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 w:type="paragraph" w:styleId="HTMLVorformatiert">
    <w:name w:val="HTML Preformatted"/>
    <w:basedOn w:val="Standard"/>
    <w:link w:val="HTMLVorformatiertZchn"/>
    <w:uiPriority w:val="99"/>
    <w:unhideWhenUsed/>
    <w:rsid w:val="006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57BD"/>
    <w:rPr>
      <w:rFonts w:ascii="Courier New" w:eastAsia="Times New Roman"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979">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3617011">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33453084">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7998">
      <w:bodyDiv w:val="1"/>
      <w:marLeft w:val="0"/>
      <w:marRight w:val="0"/>
      <w:marTop w:val="0"/>
      <w:marBottom w:val="0"/>
      <w:divBdr>
        <w:top w:val="none" w:sz="0" w:space="0" w:color="auto"/>
        <w:left w:val="none" w:sz="0" w:space="0" w:color="auto"/>
        <w:bottom w:val="none" w:sz="0" w:space="0" w:color="auto"/>
        <w:right w:val="none" w:sz="0" w:space="0" w:color="auto"/>
      </w:divBdr>
    </w:div>
    <w:div w:id="427122643">
      <w:bodyDiv w:val="1"/>
      <w:marLeft w:val="0"/>
      <w:marRight w:val="0"/>
      <w:marTop w:val="0"/>
      <w:marBottom w:val="0"/>
      <w:divBdr>
        <w:top w:val="none" w:sz="0" w:space="0" w:color="auto"/>
        <w:left w:val="none" w:sz="0" w:space="0" w:color="auto"/>
        <w:bottom w:val="none" w:sz="0" w:space="0" w:color="auto"/>
        <w:right w:val="none" w:sz="0" w:space="0" w:color="auto"/>
      </w:divBdr>
    </w:div>
    <w:div w:id="466552307">
      <w:bodyDiv w:val="1"/>
      <w:marLeft w:val="0"/>
      <w:marRight w:val="0"/>
      <w:marTop w:val="0"/>
      <w:marBottom w:val="0"/>
      <w:divBdr>
        <w:top w:val="none" w:sz="0" w:space="0" w:color="auto"/>
        <w:left w:val="none" w:sz="0" w:space="0" w:color="auto"/>
        <w:bottom w:val="none" w:sz="0" w:space="0" w:color="auto"/>
        <w:right w:val="none" w:sz="0" w:space="0" w:color="auto"/>
      </w:divBdr>
    </w:div>
    <w:div w:id="476609841">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830801385">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30087835">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46216727">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5829">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69606296">
      <w:bodyDiv w:val="1"/>
      <w:marLeft w:val="0"/>
      <w:marRight w:val="0"/>
      <w:marTop w:val="0"/>
      <w:marBottom w:val="0"/>
      <w:divBdr>
        <w:top w:val="none" w:sz="0" w:space="0" w:color="auto"/>
        <w:left w:val="none" w:sz="0" w:space="0" w:color="auto"/>
        <w:bottom w:val="none" w:sz="0" w:space="0" w:color="auto"/>
        <w:right w:val="none" w:sz="0" w:space="0" w:color="auto"/>
      </w:divBdr>
    </w:div>
    <w:div w:id="1682396426">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81386926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eu/" TargetMode="External"/><Relationship Id="rId18" Type="http://schemas.openxmlformats.org/officeDocument/2006/relationships/hyperlink" Target="http://www.schematron.com/" TargetMode="External"/><Relationship Id="rId26" Type="http://schemas.openxmlformats.org/officeDocument/2006/relationships/hyperlink" Target="http://uri.etsi.org/REM/Event" TargetMode="External"/><Relationship Id="rId21" Type="http://schemas.openxmlformats.org/officeDocument/2006/relationships/hyperlink" Target="%20http://ec.europa.eu/isa/documents/isa_annex_ii_eif_en.pdf" TargetMode="External"/><Relationship Id="rId34" Type="http://schemas.openxmlformats.org/officeDocument/2006/relationships/hyperlink" Target="http://www.w3.org/2001/04/xmlen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s.oasis-open.org/ubl/UBL-2.2.html" TargetMode="External"/><Relationship Id="rId25" Type="http://schemas.openxmlformats.org/officeDocument/2006/relationships/hyperlink" Target="http://wiki.ds.unipi.gr/download/attachments/31424684/TS02640_v2.xsd?version=2&amp;modificationDate=1479922272000&amp;api=v2" TargetMode="External"/><Relationship Id="rId33" Type="http://schemas.openxmlformats.org/officeDocument/2006/relationships/hyperlink" Target="http://www.w3.org/2000/09/xmldsig" TargetMode="External"/><Relationship Id="rId2" Type="http://schemas.openxmlformats.org/officeDocument/2006/relationships/numbering" Target="numbering.xml"/><Relationship Id="rId16" Type="http://schemas.openxmlformats.org/officeDocument/2006/relationships/hyperlink" Target="http://wiki.ds.unipi.gr/display/ESENSPILOTS/D5.6-1+-+5.1.1+-+eTendering" TargetMode="External"/><Relationship Id="rId20" Type="http://schemas.openxmlformats.org/officeDocument/2006/relationships/hyperlink" Target="http://ec.europa.eu/isa/library/index_en.htm" TargetMode="External"/><Relationship Id="rId29" Type="http://schemas.openxmlformats.org/officeDocument/2006/relationships/hyperlink" Target="mailto:AttributeElectronicAddress/@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hyperlink" Target="http://www.w3.org/2001/04/xmldsig-mo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enbii.eu/" TargetMode="External"/><Relationship Id="rId23" Type="http://schemas.openxmlformats.org/officeDocument/2006/relationships/header" Target="header2.xml"/><Relationship Id="rId28" Type="http://schemas.openxmlformats.org/officeDocument/2006/relationships/hyperlink" Target="mailto:AttributeElectronicAddress/@scheme"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w3.org/TR/xslt20/" TargetMode="External"/><Relationship Id="rId31" Type="http://schemas.openxmlformats.org/officeDocument/2006/relationships/hyperlink" Target="http://www.w3.org/TR/2001/REC-xml-c14n-20010315"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http://www.gs1.org/barcodes/technical/id_keys" TargetMode="External"/><Relationship Id="rId27" Type="http://schemas.openxmlformats.org/officeDocument/2006/relationships/hyperlink" Target="http://www.peppol.eu/ressource-library/technical-specifications/BIS54.doc" TargetMode="External"/><Relationship Id="rId30" Type="http://schemas.openxmlformats.org/officeDocument/2006/relationships/hyperlink" Target="http://www.w3.org/2001/04/xmlenc" TargetMode="External"/><Relationship Id="rId35" Type="http://schemas.openxmlformats.org/officeDocument/2006/relationships/hyperlink" Target="http://www.iana.org/assignments/media-types/" TargetMode="External"/><Relationship Id="rId8" Type="http://schemas.openxmlformats.org/officeDocument/2006/relationships/image" Target="media/image2.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3D48-A21F-473B-9222-1C422E05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4321</Words>
  <Characters>27226</Characters>
  <Application>Microsoft Office Word</Application>
  <DocSecurity>0</DocSecurity>
  <Lines>226</Lines>
  <Paragraphs>62</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31485</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Tsakonas, Felicia</cp:lastModifiedBy>
  <cp:revision>10</cp:revision>
  <cp:lastPrinted>2021-05-14T14:29:00Z</cp:lastPrinted>
  <dcterms:created xsi:type="dcterms:W3CDTF">2019-09-05T14:47:00Z</dcterms:created>
  <dcterms:modified xsi:type="dcterms:W3CDTF">2022-06-28T08:46:00Z</dcterms:modified>
</cp:coreProperties>
</file>