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TPP Design Rules v1.0</w:t>
      </w:r>
    </w:p>
    <w:p>
      <w:pPr>
        <w:pStyle w:val="Heading2"/>
      </w:pPr>
      <w:r>
        <w:t>DR-001</w:t>
      </w:r>
    </w:p>
    <w:p>
      <w:r>
        <w:t>Keine Logik im UI.</w:t>
      </w:r>
    </w:p>
    <w:p>
      <w:pPr>
        <w:pStyle w:val="Heading2"/>
      </w:pPr>
      <w:r>
        <w:t>DR-002</w:t>
      </w:r>
    </w:p>
    <w:p>
      <w:r>
        <w:t>Widgets greifen nur auf den Asset Store zu.</w:t>
      </w:r>
    </w:p>
    <w:p>
      <w:pPr>
        <w:pStyle w:val="Heading2"/>
      </w:pPr>
      <w:r>
        <w:t>DR-003</w:t>
      </w:r>
    </w:p>
    <w:p>
      <w:r>
        <w:t>Jede Empfehlung muss erklärbar sein.</w:t>
      </w:r>
    </w:p>
    <w:p>
      <w:pPr>
        <w:pStyle w:val="Heading2"/>
      </w:pPr>
      <w:r>
        <w:t>DR-004</w:t>
      </w:r>
    </w:p>
    <w:p>
      <w:r>
        <w:t>Konfiguration statt Hardcoding.</w:t>
      </w:r>
    </w:p>
    <w:p>
      <w:pPr>
        <w:pStyle w:val="Heading2"/>
      </w:pPr>
      <w:r>
        <w:t>DR-005</w:t>
      </w:r>
    </w:p>
    <w:p>
      <w:r>
        <w:t>Module müssen unabhängig testbar sein.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