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Software Architecture</w:t>
      </w:r>
    </w:p>
    <w:p/>
    <w:p>
      <w:r>
        <w:t>Version: 1.0</w:t>
      </w:r>
    </w:p>
    <w:p/>
    <w:p>
      <w:r>
        <w:t>---</w:t>
      </w:r>
    </w:p>
    <w:p/>
    <w:p>
      <w:pPr>
        <w:pStyle w:val="Heading1"/>
      </w:pPr>
      <w:r>
        <w:t>Purpose</w:t>
      </w:r>
    </w:p>
    <w:p/>
    <w:p>
      <w:r>
        <w:t>This document describes the overall software architecture of Trading Platform Pro.</w:t>
      </w:r>
    </w:p>
    <w:p/>
    <w:p>
      <w:r>
        <w:t>It defines the architectural principles, system structure and dependency rules that govern the entire project.</w:t>
      </w:r>
    </w:p>
    <w:p/>
    <w:p>
      <w:r>
        <w:t>Detailed implementation information is documented in the corresponding architecture documents.</w:t>
      </w:r>
    </w:p>
    <w:p/>
    <w:p>
      <w:r>
        <w:t>---</w:t>
      </w:r>
    </w:p>
    <w:p/>
    <w:p>
      <w:pPr>
        <w:pStyle w:val="Heading1"/>
      </w:pPr>
      <w:r>
        <w:t>Architectural Goals</w:t>
      </w:r>
    </w:p>
    <w:p/>
    <w:p>
      <w:r>
        <w:t>The architecture is designed to achieve:</w:t>
      </w:r>
    </w:p>
    <w:p/>
    <w:p>
      <w:pPr>
        <w:pStyle w:val="ListBullet"/>
      </w:pPr>
      <w:r>
        <w:t>Long-term maintainability</w:t>
      </w:r>
    </w:p>
    <w:p>
      <w:pPr>
        <w:pStyle w:val="ListBullet"/>
      </w:pPr>
      <w:r>
        <w:t>High modularity</w:t>
      </w:r>
    </w:p>
    <w:p>
      <w:pPr>
        <w:pStyle w:val="ListBullet"/>
      </w:pPr>
      <w:r>
        <w:t>Strong separation of concerns</w:t>
      </w:r>
    </w:p>
    <w:p>
      <w:pPr>
        <w:pStyle w:val="ListBullet"/>
      </w:pPr>
      <w:r>
        <w:t>Excellent testability</w:t>
      </w:r>
    </w:p>
    <w:p>
      <w:pPr>
        <w:pStyle w:val="ListBullet"/>
      </w:pPr>
      <w:r>
        <w:t>Scalability</w:t>
      </w:r>
    </w:p>
    <w:p>
      <w:pPr>
        <w:pStyle w:val="ListBullet"/>
      </w:pPr>
      <w:r>
        <w:t>Deterministic behavior</w:t>
      </w:r>
    </w:p>
    <w:p>
      <w:pPr>
        <w:pStyle w:val="ListBullet"/>
      </w:pPr>
      <w:r>
        <w:t>Extensibility</w:t>
      </w:r>
    </w:p>
    <w:p>
      <w:pPr>
        <w:pStyle w:val="ListBullet"/>
      </w:pPr>
      <w:r>
        <w:t>Enterprise-grade quality</w:t>
      </w:r>
    </w:p>
    <w:p/>
    <w:p>
      <w:r>
        <w:t>---</w:t>
      </w:r>
    </w:p>
    <w:p/>
    <w:p>
      <w:pPr>
        <w:pStyle w:val="Heading1"/>
      </w:pPr>
      <w:r>
        <w:t>Architectural Style</w:t>
      </w:r>
    </w:p>
    <w:p/>
    <w:p>
      <w:r>
        <w:t>Trading Platform Pro follows a combination of:</w:t>
      </w:r>
    </w:p>
    <w:p/>
    <w:p>
      <w:pPr>
        <w:pStyle w:val="ListBullet"/>
      </w:pPr>
      <w:r>
        <w:t>Clean Architecture</w:t>
      </w:r>
    </w:p>
    <w:p>
      <w:pPr>
        <w:pStyle w:val="ListBullet"/>
      </w:pPr>
      <w:r>
        <w:t>Domain-Driven Design (DDD)</w:t>
      </w:r>
    </w:p>
    <w:p>
      <w:pPr>
        <w:pStyle w:val="ListBullet"/>
      </w:pPr>
      <w:r>
        <w:t>Modular Monolith (initially)</w:t>
      </w:r>
    </w:p>
    <w:p>
      <w:pPr>
        <w:pStyle w:val="ListBullet"/>
      </w:pPr>
      <w:r>
        <w:t>Event-Driven Architecture</w:t>
      </w:r>
    </w:p>
    <w:p>
      <w:pPr>
        <w:pStyle w:val="ListBullet"/>
      </w:pPr>
      <w:r>
        <w:t>Dependency Injection</w:t>
      </w:r>
    </w:p>
    <w:p/>
    <w:p>
      <w:r>
        <w:t>This combination provides a solid foundation for future growth while keeping operational complexity low.</w:t>
      </w:r>
    </w:p>
    <w:p/>
    <w:p>
      <w:r>
        <w:t>---</w:t>
      </w:r>
    </w:p>
    <w:p/>
    <w:p>
      <w:pPr>
        <w:pStyle w:val="Heading1"/>
      </w:pPr>
      <w:r>
        <w:t>High-Level Architecture</w:t>
      </w:r>
    </w:p>
    <w:p/>
    <w:p>
      <w:r>
        <w:t>```</w:t>
      </w:r>
    </w:p>
    <w:p>
      <w:r>
        <w:t>Presentation</w:t>
      </w:r>
    </w:p>
    <w:p>
      <w:r>
        <w:t>│</w:t>
      </w:r>
    </w:p>
    <w:p>
      <w:r>
        <w:t>▼</w:t>
      </w:r>
    </w:p>
    <w:p>
      <w:r>
        <w:t>Application</w:t>
      </w:r>
    </w:p>
    <w:p>
      <w:r>
        <w:t>│</w:t>
      </w:r>
    </w:p>
    <w:p>
      <w:r>
        <w:t>▼</w:t>
      </w:r>
    </w:p>
    <w:p>
      <w:r>
        <w:t>Domain</w:t>
      </w:r>
    </w:p>
    <w:p>
      <w:r>
        <w:t>▲</w:t>
      </w:r>
    </w:p>
    <w:p>
      <w:r>
        <w:t>│</w:t>
      </w:r>
    </w:p>
    <w:p>
      <w:r>
        <w:t>Infrastructure</w:t>
      </w:r>
    </w:p>
    <w:p>
      <w:r>
        <w:t>```</w:t>
      </w:r>
    </w:p>
    <w:p/>
    <w:p>
      <w:r>
        <w:t>Dependencies always point toward the Domain layer.</w:t>
      </w:r>
    </w:p>
    <w:p/>
    <w:p>
      <w:r>
        <w:t>---</w:t>
      </w:r>
    </w:p>
    <w:p/>
    <w:p>
      <w:pPr>
        <w:pStyle w:val="Heading1"/>
      </w:pPr>
      <w:r>
        <w:t>Layer Responsibilities</w:t>
      </w:r>
    </w:p>
    <w:p/>
    <w:p>
      <w:pPr>
        <w:pStyle w:val="Heading2"/>
      </w:pPr>
      <w:r>
        <w:t>Presentation</w:t>
      </w:r>
    </w:p>
    <w:p/>
    <w:p>
      <w:r>
        <w:t>Responsible for:</w:t>
      </w:r>
    </w:p>
    <w:p/>
    <w:p>
      <w:pPr>
        <w:pStyle w:val="ListBullet"/>
      </w:pPr>
      <w:r>
        <w:t>User Interface</w:t>
      </w:r>
    </w:p>
    <w:p>
      <w:pPr>
        <w:pStyle w:val="ListBullet"/>
      </w:pPr>
      <w:r>
        <w:t>Commands</w:t>
      </w:r>
    </w:p>
    <w:p>
      <w:pPr>
        <w:pStyle w:val="ListBullet"/>
      </w:pPr>
      <w:r>
        <w:t>Views</w:t>
      </w:r>
    </w:p>
    <w:p>
      <w:pPr>
        <w:pStyle w:val="ListBullet"/>
      </w:pPr>
      <w:r>
        <w:t>View Models</w:t>
      </w:r>
    </w:p>
    <w:p>
      <w:pPr>
        <w:pStyle w:val="ListBullet"/>
      </w:pPr>
      <w:r>
        <w:t>User Interaction</w:t>
      </w:r>
    </w:p>
    <w:p/>
    <w:p>
      <w:r>
        <w:t>---</w:t>
      </w:r>
    </w:p>
    <w:p/>
    <w:p>
      <w:pPr>
        <w:pStyle w:val="Heading2"/>
      </w:pPr>
      <w:r>
        <w:t>Application</w:t>
      </w:r>
    </w:p>
    <w:p/>
    <w:p>
      <w:r>
        <w:t>Responsible for:</w:t>
      </w:r>
    </w:p>
    <w:p/>
    <w:p>
      <w:pPr>
        <w:pStyle w:val="ListBullet"/>
      </w:pPr>
      <w:r>
        <w:t>Use Cases</w:t>
      </w:r>
    </w:p>
    <w:p>
      <w:pPr>
        <w:pStyle w:val="ListBullet"/>
      </w:pPr>
      <w:r>
        <w:t>Commands</w:t>
      </w:r>
    </w:p>
    <w:p>
      <w:pPr>
        <w:pStyle w:val="ListBullet"/>
      </w:pPr>
      <w:r>
        <w:t>Queries</w:t>
      </w:r>
    </w:p>
    <w:p>
      <w:pPr>
        <w:pStyle w:val="ListBullet"/>
      </w:pPr>
      <w:r>
        <w:t>Application Services</w:t>
      </w:r>
    </w:p>
    <w:p>
      <w:pPr>
        <w:pStyle w:val="ListBullet"/>
      </w:pPr>
      <w:r>
        <w:t>Workflow Coordination</w:t>
      </w:r>
    </w:p>
    <w:p/>
    <w:p>
      <w:r>
        <w:t>---</w:t>
      </w:r>
    </w:p>
    <w:p/>
    <w:p>
      <w:pPr>
        <w:pStyle w:val="Heading2"/>
      </w:pPr>
      <w:r>
        <w:t>Domain</w:t>
      </w:r>
    </w:p>
    <w:p/>
    <w:p>
      <w:r>
        <w:t>Responsible for:</w:t>
      </w:r>
    </w:p>
    <w:p/>
    <w:p>
      <w:pPr>
        <w:pStyle w:val="ListBullet"/>
      </w:pPr>
      <w:r>
        <w:t>Business Rules</w:t>
      </w:r>
    </w:p>
    <w:p>
      <w:pPr>
        <w:pStyle w:val="ListBullet"/>
      </w:pPr>
      <w:r>
        <w:t>Entities</w:t>
      </w:r>
    </w:p>
    <w:p>
      <w:pPr>
        <w:pStyle w:val="ListBullet"/>
      </w:pPr>
      <w:r>
        <w:t>Value Objects</w:t>
      </w:r>
    </w:p>
    <w:p>
      <w:pPr>
        <w:pStyle w:val="ListBullet"/>
      </w:pPr>
      <w:r>
        <w:t>Aggregates</w:t>
      </w:r>
    </w:p>
    <w:p>
      <w:pPr>
        <w:pStyle w:val="ListBullet"/>
      </w:pPr>
      <w:r>
        <w:t>Domain Services</w:t>
      </w:r>
    </w:p>
    <w:p>
      <w:pPr>
        <w:pStyle w:val="ListBullet"/>
      </w:pPr>
      <w:r>
        <w:t>Domain Events</w:t>
      </w:r>
    </w:p>
    <w:p/>
    <w:p>
      <w:r>
        <w:t>The Domain layer contains no infrastructure dependencies.</w:t>
      </w:r>
    </w:p>
    <w:p/>
    <w:p>
      <w:r>
        <w:t>---</w:t>
      </w:r>
    </w:p>
    <w:p/>
    <w:p>
      <w:pPr>
        <w:pStyle w:val="Heading2"/>
      </w:pPr>
      <w:r>
        <w:t>Infrastructure</w:t>
      </w:r>
    </w:p>
    <w:p/>
    <w:p>
      <w:r>
        <w:t>Responsible for:</w:t>
      </w:r>
    </w:p>
    <w:p/>
    <w:p>
      <w:pPr>
        <w:pStyle w:val="ListBullet"/>
      </w:pPr>
      <w:r>
        <w:t>Persistence</w:t>
      </w:r>
    </w:p>
    <w:p>
      <w:pPr>
        <w:pStyle w:val="ListBullet"/>
      </w:pPr>
      <w:r>
        <w:t>Configuration</w:t>
      </w:r>
    </w:p>
    <w:p>
      <w:pPr>
        <w:pStyle w:val="ListBullet"/>
      </w:pPr>
      <w:r>
        <w:t>Logging</w:t>
      </w:r>
    </w:p>
    <w:p>
      <w:pPr>
        <w:pStyle w:val="ListBullet"/>
      </w:pPr>
      <w:r>
        <w:t>Messaging</w:t>
      </w:r>
    </w:p>
    <w:p>
      <w:pPr>
        <w:pStyle w:val="ListBullet"/>
      </w:pPr>
      <w:r>
        <w:t>Runtime</w:t>
      </w:r>
    </w:p>
    <w:p>
      <w:pPr>
        <w:pStyle w:val="ListBullet"/>
      </w:pPr>
      <w:r>
        <w:t>Scheduling</w:t>
      </w:r>
    </w:p>
    <w:p>
      <w:pPr>
        <w:pStyle w:val="ListBullet"/>
      </w:pPr>
      <w:r>
        <w:t>Plugins</w:t>
      </w:r>
    </w:p>
    <w:p>
      <w:pPr>
        <w:pStyle w:val="ListBullet"/>
      </w:pPr>
      <w:r>
        <w:t>File System</w:t>
      </w:r>
    </w:p>
    <w:p>
      <w:pPr>
        <w:pStyle w:val="ListBullet"/>
      </w:pPr>
      <w:r>
        <w:t>External APIs</w:t>
      </w:r>
    </w:p>
    <w:p/>
    <w:p>
      <w:r>
        <w:t>Infrastructure implements interfaces defined by higher layers.</w:t>
      </w:r>
    </w:p>
    <w:p/>
    <w:p>
      <w:r>
        <w:t>---</w:t>
      </w:r>
    </w:p>
    <w:p/>
    <w:p>
      <w:pPr>
        <w:pStyle w:val="Heading1"/>
      </w:pPr>
      <w:r>
        <w:t>Dependency Rules</w:t>
      </w:r>
    </w:p>
    <w:p/>
    <w:p>
      <w:r>
        <w:t>Allowed:</w:t>
      </w:r>
    </w:p>
    <w:p/>
    <w:p>
      <w:r>
        <w:t>```</w:t>
      </w:r>
    </w:p>
    <w:p>
      <w:r>
        <w:t>Presentation</w:t>
      </w:r>
    </w:p>
    <w:p>
      <w:r>
        <w:t>↓</w:t>
      </w:r>
    </w:p>
    <w:p>
      <w:r>
        <w:t>Application</w:t>
      </w:r>
    </w:p>
    <w:p>
      <w:r>
        <w:t>↓</w:t>
      </w:r>
    </w:p>
    <w:p>
      <w:r>
        <w:t>Domain</w:t>
      </w:r>
    </w:p>
    <w:p/>
    <w:p>
      <w:r>
        <w:t>Infrastructure</w:t>
      </w:r>
    </w:p>
    <w:p>
      <w:r>
        <w:t>↓</w:t>
      </w:r>
    </w:p>
    <w:p>
      <w:r>
        <w:t>Application</w:t>
      </w:r>
    </w:p>
    <w:p>
      <w:r>
        <w:t>↓</w:t>
      </w:r>
    </w:p>
    <w:p>
      <w:r>
        <w:t>Domain</w:t>
      </w:r>
    </w:p>
    <w:p>
      <w:r>
        <w:t>```</w:t>
      </w:r>
    </w:p>
    <w:p/>
    <w:p>
      <w:r>
        <w:t>Forbidden:</w:t>
      </w:r>
    </w:p>
    <w:p/>
    <w:p>
      <w:pPr>
        <w:pStyle w:val="ListBullet"/>
      </w:pPr>
      <w:r>
        <w:t>Domain → Infrastructure</w:t>
      </w:r>
    </w:p>
    <w:p>
      <w:pPr>
        <w:pStyle w:val="ListBullet"/>
      </w:pPr>
      <w:r>
        <w:t>Domain → Presentation</w:t>
      </w:r>
    </w:p>
    <w:p>
      <w:pPr>
        <w:pStyle w:val="ListBullet"/>
      </w:pPr>
      <w:r>
        <w:t>Application → Presentation</w:t>
      </w:r>
    </w:p>
    <w:p/>
    <w:p>
      <w:r>
        <w:t>---</w:t>
      </w:r>
    </w:p>
    <w:p/>
    <w:p>
      <w:pPr>
        <w:pStyle w:val="Heading1"/>
      </w:pPr>
      <w:r>
        <w:t>Cross-Cutting Concerns</w:t>
      </w:r>
    </w:p>
    <w:p/>
    <w:p>
      <w:r>
        <w:t>Shared infrastructure includes:</w:t>
      </w:r>
    </w:p>
    <w:p/>
    <w:p>
      <w:pPr>
        <w:pStyle w:val="ListBullet"/>
      </w:pPr>
      <w:r>
        <w:t>Logging</w:t>
      </w:r>
    </w:p>
    <w:p>
      <w:pPr>
        <w:pStyle w:val="ListBullet"/>
      </w:pPr>
      <w:r>
        <w:t>Configuration</w:t>
      </w:r>
    </w:p>
    <w:p>
      <w:pPr>
        <w:pStyle w:val="ListBullet"/>
      </w:pPr>
      <w:r>
        <w:t>Dependency Injection</w:t>
      </w:r>
    </w:p>
    <w:p>
      <w:pPr>
        <w:pStyle w:val="ListBullet"/>
      </w:pPr>
      <w:r>
        <w:t>Monitoring</w:t>
      </w:r>
    </w:p>
    <w:p>
      <w:pPr>
        <w:pStyle w:val="ListBullet"/>
      </w:pPr>
      <w:r>
        <w:t>Health Checks</w:t>
      </w:r>
    </w:p>
    <w:p>
      <w:pPr>
        <w:pStyle w:val="ListBullet"/>
      </w:pPr>
      <w:r>
        <w:t>Serialization</w:t>
      </w:r>
    </w:p>
    <w:p>
      <w:pPr>
        <w:pStyle w:val="ListBullet"/>
      </w:pPr>
      <w:r>
        <w:t>Runtime Services</w:t>
      </w:r>
    </w:p>
    <w:p/>
    <w:p>
      <w:r>
        <w:t>These components remain isolated from business logic.</w:t>
      </w:r>
    </w:p>
    <w:p/>
    <w:p>
      <w:r>
        <w:t>---</w:t>
      </w:r>
    </w:p>
    <w:p/>
    <w:p>
      <w:pPr>
        <w:pStyle w:val="Heading1"/>
      </w:pPr>
      <w:r>
        <w:t>Architectural Principles</w:t>
      </w:r>
    </w:p>
    <w:p/>
    <w:p>
      <w:r>
        <w:t>Every implementation should strive for:</w:t>
      </w:r>
    </w:p>
    <w:p/>
    <w:p>
      <w:pPr>
        <w:pStyle w:val="ListBullet"/>
      </w:pPr>
      <w:r>
        <w:t>High cohesion</w:t>
      </w:r>
    </w:p>
    <w:p>
      <w:pPr>
        <w:pStyle w:val="ListBullet"/>
      </w:pPr>
      <w:r>
        <w:t>Low coupling</w:t>
      </w:r>
    </w:p>
    <w:p>
      <w:pPr>
        <w:pStyle w:val="ListBullet"/>
      </w:pPr>
      <w:r>
        <w:t>Explicit dependencies</w:t>
      </w:r>
    </w:p>
    <w:p>
      <w:pPr>
        <w:pStyle w:val="ListBullet"/>
      </w:pPr>
      <w:r>
        <w:t>Small components</w:t>
      </w:r>
    </w:p>
    <w:p>
      <w:pPr>
        <w:pStyle w:val="ListBullet"/>
      </w:pPr>
      <w:r>
        <w:t>Testability</w:t>
      </w:r>
    </w:p>
    <w:p>
      <w:pPr>
        <w:pStyle w:val="ListBullet"/>
      </w:pPr>
      <w:r>
        <w:t>Reusability</w:t>
      </w:r>
    </w:p>
    <w:p>
      <w:pPr>
        <w:pStyle w:val="ListBullet"/>
      </w:pPr>
      <w:r>
        <w:t>Predictability</w:t>
      </w:r>
    </w:p>
    <w:p/>
    <w:p>
      <w:r>
        <w:t>---</w:t>
      </w:r>
    </w:p>
    <w:p/>
    <w:p>
      <w:pPr>
        <w:pStyle w:val="Heading1"/>
      </w:pPr>
      <w:r>
        <w:t>Evolution Strategy</w:t>
      </w:r>
    </w:p>
    <w:p/>
    <w:p>
      <w:r>
        <w:t>The architecture evolves incrementally.</w:t>
      </w:r>
    </w:p>
    <w:p/>
    <w:p>
      <w:r>
        <w:t>Every new feature shall:</w:t>
      </w:r>
    </w:p>
    <w:p/>
    <w:p>
      <w:pPr>
        <w:pStyle w:val="ListBullet"/>
      </w:pPr>
      <w:r>
        <w:t>respect existing boundaries</w:t>
      </w:r>
    </w:p>
    <w:p>
      <w:pPr>
        <w:pStyle w:val="ListBullet"/>
      </w:pPr>
      <w:r>
        <w:t>preserve dependency direction</w:t>
      </w:r>
    </w:p>
    <w:p>
      <w:pPr>
        <w:pStyle w:val="ListBullet"/>
      </w:pPr>
      <w:r>
        <w:t>minimize coupling</w:t>
      </w:r>
    </w:p>
    <w:p>
      <w:pPr>
        <w:pStyle w:val="ListBullet"/>
      </w:pPr>
      <w:r>
        <w:t>maintain consistency</w:t>
      </w:r>
    </w:p>
    <w:p/>
    <w:p>
      <w:r>
        <w:t>---</w:t>
      </w:r>
    </w:p>
    <w:p/>
    <w:p>
      <w:pPr>
        <w:pStyle w:val="Heading1"/>
      </w:pPr>
      <w:r>
        <w:t>Architectural Decision Records (ADR)</w:t>
      </w:r>
    </w:p>
    <w:p/>
    <w:p>
      <w:r>
        <w:t>Significant architectural decisions shall be documented as Architecture Decision Records (ADR).</w:t>
      </w:r>
    </w:p>
    <w:p/>
    <w:p>
      <w:r>
        <w:t>Each ADR should include:</w:t>
      </w:r>
    </w:p>
    <w:p/>
    <w:p>
      <w:pPr>
        <w:pStyle w:val="ListBullet"/>
      </w:pPr>
      <w:r>
        <w:t>Context</w:t>
      </w:r>
    </w:p>
    <w:p>
      <w:pPr>
        <w:pStyle w:val="ListBullet"/>
      </w:pPr>
      <w:r>
        <w:t>Decision</w:t>
      </w:r>
    </w:p>
    <w:p>
      <w:pPr>
        <w:pStyle w:val="ListBullet"/>
      </w:pPr>
      <w:r>
        <w:t>Alternatives Considered</w:t>
      </w:r>
    </w:p>
    <w:p>
      <w:pPr>
        <w:pStyle w:val="ListBullet"/>
      </w:pPr>
      <w:r>
        <w:t>Consequences</w:t>
      </w:r>
    </w:p>
    <w:p>
      <w:pPr>
        <w:pStyle w:val="ListBullet"/>
      </w:pPr>
      <w:r>
        <w:t>Status</w:t>
      </w:r>
    </w:p>
    <w:p/>
    <w:p>
      <w:r>
        <w:t>Architecture changes must reference the corresponding ADR.</w:t>
      </w:r>
    </w:p>
    <w:p/>
    <w:p>
      <w:r>
        <w:t>---</w:t>
      </w:r>
    </w:p>
    <w:p/>
    <w:p>
      <w:pPr>
        <w:pStyle w:val="Heading1"/>
      </w:pPr>
      <w:r>
        <w:t>Design Principles</w:t>
      </w:r>
    </w:p>
    <w:p/>
    <w:p>
      <w:r>
        <w:t>Every architectural decision should promote:</w:t>
      </w:r>
    </w:p>
    <w:p/>
    <w:p>
      <w:pPr>
        <w:pStyle w:val="ListBullet"/>
      </w:pPr>
      <w:r>
        <w:t>Separation of Concerns</w:t>
      </w:r>
    </w:p>
    <w:p>
      <w:pPr>
        <w:pStyle w:val="ListBullet"/>
      </w:pPr>
      <w:r>
        <w:t>Single Responsibility</w:t>
      </w:r>
    </w:p>
    <w:p>
      <w:pPr>
        <w:pStyle w:val="ListBullet"/>
      </w:pPr>
      <w:r>
        <w:t>Explicit Dependencies</w:t>
      </w:r>
    </w:p>
    <w:p>
      <w:pPr>
        <w:pStyle w:val="ListBullet"/>
      </w:pPr>
      <w:r>
        <w:t>Composition over Inheritance</w:t>
      </w:r>
    </w:p>
    <w:p>
      <w:pPr>
        <w:pStyle w:val="ListBullet"/>
      </w:pPr>
      <w:r>
        <w:t>Interface Segregation</w:t>
      </w:r>
    </w:p>
    <w:p>
      <w:pPr>
        <w:pStyle w:val="ListBullet"/>
      </w:pPr>
      <w:r>
        <w:t>Dependency Inversion</w:t>
      </w:r>
    </w:p>
    <w:p/>
    <w:p>
      <w:r>
        <w:t>Avoid unnecessary complexity.</w:t>
      </w:r>
    </w:p>
    <w:p/>
    <w:p>
      <w:r>
        <w:t>---</w:t>
      </w:r>
    </w:p>
    <w:p/>
    <w:p>
      <w:pPr>
        <w:pStyle w:val="Heading1"/>
      </w:pPr>
      <w:r>
        <w:t>Scalability</w:t>
      </w:r>
    </w:p>
    <w:p/>
    <w:p>
      <w:r>
        <w:t>The architecture shall support future expansion without major restructuring.</w:t>
      </w:r>
    </w:p>
    <w:p/>
    <w:p>
      <w:r>
        <w:t>Future applications may include:</w:t>
      </w:r>
    </w:p>
    <w:p/>
    <w:p>
      <w:pPr>
        <w:pStyle w:val="ListBullet"/>
      </w:pPr>
      <w:r>
        <w:t>Portfolio Manager</w:t>
      </w:r>
    </w:p>
    <w:p>
      <w:pPr>
        <w:pStyle w:val="ListBullet"/>
      </w:pPr>
      <w:r>
        <w:t>Market Scanner</w:t>
      </w:r>
    </w:p>
    <w:p>
      <w:pPr>
        <w:pStyle w:val="ListBullet"/>
      </w:pPr>
      <w:r>
        <w:t>Strategy Lab</w:t>
      </w:r>
    </w:p>
    <w:p>
      <w:pPr>
        <w:pStyle w:val="ListBullet"/>
      </w:pPr>
      <w:r>
        <w:t>Reporting Services</w:t>
      </w:r>
    </w:p>
    <w:p/>
    <w:p>
      <w:r>
        <w:t>All applications shall reuse the shared platform services.</w:t>
      </w:r>
    </w:p>
    <w:p/>
    <w:p>
      <w:r>
        <w:t>---</w:t>
      </w:r>
    </w:p>
    <w:p/>
    <w:p>
      <w:pPr>
        <w:pStyle w:val="Heading1"/>
      </w:pPr>
      <w:r>
        <w:t>Architecture Review</w:t>
      </w:r>
    </w:p>
    <w:p/>
    <w:p>
      <w:r>
        <w:t>Before merging architectural changes verify:</w:t>
      </w:r>
    </w:p>
    <w:p/>
    <w:p>
      <w:pPr>
        <w:pStyle w:val="ListBullet"/>
      </w:pPr>
      <w:r>
        <w:t>dependency rules preserved</w:t>
      </w:r>
    </w:p>
    <w:p>
      <w:pPr>
        <w:pStyle w:val="ListBullet"/>
      </w:pPr>
      <w:r>
        <w:t>boundaries respected</w:t>
      </w:r>
    </w:p>
    <w:p>
      <w:pPr>
        <w:pStyle w:val="ListBullet"/>
      </w:pPr>
      <w:r>
        <w:t>documentation updated</w:t>
      </w:r>
    </w:p>
    <w:p>
      <w:pPr>
        <w:pStyle w:val="ListBullet"/>
      </w:pPr>
      <w:r>
        <w:t>no cyclic dependencies</w:t>
      </w:r>
    </w:p>
    <w:p>
      <w:pPr>
        <w:pStyle w:val="ListBullet"/>
      </w:pPr>
      <w:r>
        <w:t>no unnecessary coupling</w:t>
      </w:r>
    </w:p>
    <w:p/>
    <w:p>
      <w:r>
        <w:t>---</w:t>
      </w:r>
    </w:p>
    <w:p/>
    <w:p>
      <w:pPr>
        <w:pStyle w:val="Heading1"/>
      </w:pPr>
      <w:r>
        <w:t>Related Documents</w:t>
      </w:r>
    </w:p>
    <w:p/>
    <w:p>
      <w:pPr>
        <w:pStyle w:val="ListBullet"/>
      </w:pPr>
      <w:r>
        <w:t>Clean_Architecture.md</w:t>
      </w:r>
    </w:p>
    <w:p>
      <w:pPr>
        <w:pStyle w:val="ListBullet"/>
      </w:pPr>
      <w:r>
        <w:t>Domain_Model.md</w:t>
      </w:r>
    </w:p>
    <w:p>
      <w:pPr>
        <w:pStyle w:val="ListBullet"/>
      </w:pPr>
      <w:r>
        <w:t>Infrastructure.md</w:t>
      </w:r>
    </w:p>
    <w:p>
      <w:pPr>
        <w:pStyle w:val="ListBullet"/>
      </w:pPr>
      <w:r>
        <w:t>Project_Structure.md</w:t>
      </w:r>
    </w:p>
    <w:p>
      <w:pPr>
        <w:pStyle w:val="ListBullet"/>
      </w:pPr>
      <w:r>
        <w:t>AGENTS.md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