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Overview</w:t>
      </w:r>
    </w:p>
    <w:p/>
    <w:p>
      <w:r>
        <w:t>**Project:** Trading Platform Pro</w:t>
      </w:r>
    </w:p>
    <w:p/>
    <w:p>
      <w:r>
        <w:t>**Application:** Trading Cockpit</w:t>
      </w:r>
    </w:p>
    <w:p/>
    <w:p>
      <w:r>
        <w:t>**Version:** 1.0</w:t>
      </w:r>
    </w:p>
    <w:p/>
    <w:p>
      <w:r>
        <w:t>**Status:** Active</w:t>
      </w:r>
    </w:p>
    <w:p/>
    <w:p>
      <w:r>
        <w:t>---</w:t>
      </w:r>
    </w:p>
    <w:p/>
    <w:p>
      <w:pPr>
        <w:pStyle w:val="Heading1"/>
      </w:pPr>
      <w:r>
        <w:t>Purpose</w:t>
      </w:r>
    </w:p>
    <w:p/>
    <w:p>
      <w:r>
        <w:t>Trading Platform Pro is an enterprise-grade software platform for building, operating and evolving professional trading applications.</w:t>
      </w:r>
    </w:p>
    <w:p/>
    <w:p>
      <w:r>
        <w:t>The first application developed on this platform is the **Trading Cockpit**.</w:t>
      </w:r>
    </w:p>
    <w:p/>
    <w:p>
      <w:r>
        <w:t>The Trading Cockpit provides an integrated workspace for market analysis, decision support, trade planning, execution, portfolio management and risk monitoring.</w:t>
      </w:r>
    </w:p>
    <w:p/>
    <w:p>
      <w:r>
        <w:t>The platform is designed to support future applications without requiring architectural redesign.</w:t>
      </w:r>
    </w:p>
    <w:p/>
    <w:p>
      <w:r>
        <w:t>---</w:t>
      </w:r>
    </w:p>
    <w:p/>
    <w:p>
      <w:pPr>
        <w:pStyle w:val="Heading1"/>
      </w:pPr>
      <w:r>
        <w:t>Vision</w:t>
      </w:r>
    </w:p>
    <w:p/>
    <w:p>
      <w:r>
        <w:t>Create a modular, scalable and maintainable trading platform that combines professional software engineering with modern trading workflows.</w:t>
      </w:r>
    </w:p>
    <w:p/>
    <w:p>
      <w:r>
        <w:t>The platform shall provide a common foundation for multiple trading applications while maintaining a consistent user experience, architecture and development model.</w:t>
      </w:r>
    </w:p>
    <w:p/>
    <w:p>
      <w:r>
        <w:t>---</w:t>
      </w:r>
    </w:p>
    <w:p/>
    <w:p>
      <w:pPr>
        <w:pStyle w:val="Heading1"/>
      </w:pPr>
      <w:r>
        <w:t>Product Scope</w:t>
      </w:r>
    </w:p>
    <w:p/>
    <w:p>
      <w:r>
        <w:t>The initial release focuses on the Trading Cockpit.</w:t>
      </w:r>
    </w:p>
    <w:p/>
    <w:p>
      <w:r>
        <w:t>Core capabilities include:</w:t>
      </w:r>
    </w:p>
    <w:p/>
    <w:p>
      <w:pPr>
        <w:pStyle w:val="ListBullet"/>
      </w:pPr>
      <w:r>
        <w:t>Market Monitoring</w:t>
      </w:r>
    </w:p>
    <w:p>
      <w:pPr>
        <w:pStyle w:val="ListBullet"/>
      </w:pPr>
      <w:r>
        <w:t>Decision Center</w:t>
      </w:r>
    </w:p>
    <w:p>
      <w:pPr>
        <w:pStyle w:val="ListBullet"/>
      </w:pPr>
      <w:r>
        <w:t>Watchlists</w:t>
      </w:r>
    </w:p>
    <w:p>
      <w:pPr>
        <w:pStyle w:val="ListBullet"/>
      </w:pPr>
      <w:r>
        <w:t>Portfolio Management</w:t>
      </w:r>
    </w:p>
    <w:p>
      <w:pPr>
        <w:pStyle w:val="ListBullet"/>
      </w:pPr>
      <w:r>
        <w:t>Position Monitoring</w:t>
      </w:r>
    </w:p>
    <w:p>
      <w:pPr>
        <w:pStyle w:val="ListBullet"/>
      </w:pPr>
      <w:r>
        <w:t>Order Management</w:t>
      </w:r>
    </w:p>
    <w:p>
      <w:pPr>
        <w:pStyle w:val="ListBullet"/>
      </w:pPr>
      <w:r>
        <w:t>Risk Management</w:t>
      </w:r>
    </w:p>
    <w:p>
      <w:pPr>
        <w:pStyle w:val="ListBullet"/>
      </w:pPr>
      <w:r>
        <w:t>Reporting &amp; Analytics</w:t>
      </w:r>
    </w:p>
    <w:p>
      <w:pPr>
        <w:pStyle w:val="ListBullet"/>
      </w:pPr>
      <w:r>
        <w:t>Workspace Management</w:t>
      </w:r>
    </w:p>
    <w:p>
      <w:pPr>
        <w:pStyle w:val="ListBullet"/>
      </w:pPr>
      <w:r>
        <w:t>Command Palette</w:t>
      </w:r>
    </w:p>
    <w:p/>
    <w:p>
      <w:r>
        <w:t>---</w:t>
      </w:r>
    </w:p>
    <w:p/>
    <w:p>
      <w:pPr>
        <w:pStyle w:val="Heading1"/>
      </w:pPr>
      <w:r>
        <w:t>Platform Principles</w:t>
      </w:r>
    </w:p>
    <w:p/>
    <w:p>
      <w:r>
        <w:t>The platform follows these principles:</w:t>
      </w:r>
    </w:p>
    <w:p/>
    <w:p>
      <w:pPr>
        <w:pStyle w:val="ListBullet"/>
      </w:pPr>
      <w:r>
        <w:t>Clean Architecture</w:t>
      </w:r>
    </w:p>
    <w:p>
      <w:pPr>
        <w:pStyle w:val="ListBullet"/>
      </w:pPr>
      <w:r>
        <w:t>Domain-Driven Design (DDD)</w:t>
      </w:r>
    </w:p>
    <w:p>
      <w:pPr>
        <w:pStyle w:val="ListBullet"/>
      </w:pPr>
      <w:r>
        <w:t>Event-Driven Architecture</w:t>
      </w:r>
    </w:p>
    <w:p>
      <w:pPr>
        <w:pStyle w:val="ListBullet"/>
      </w:pPr>
      <w:r>
        <w:t>Modular Design</w:t>
      </w:r>
    </w:p>
    <w:p>
      <w:pPr>
        <w:pStyle w:val="ListBullet"/>
      </w:pPr>
      <w:r>
        <w:t>SOLID Principles</w:t>
      </w:r>
    </w:p>
    <w:p>
      <w:pPr>
        <w:pStyle w:val="ListBullet"/>
      </w:pPr>
      <w:r>
        <w:t>Dependency Injection</w:t>
      </w:r>
    </w:p>
    <w:p>
      <w:pPr>
        <w:pStyle w:val="ListBullet"/>
      </w:pPr>
      <w:r>
        <w:t>Testability</w:t>
      </w:r>
    </w:p>
    <w:p>
      <w:pPr>
        <w:pStyle w:val="ListBullet"/>
      </w:pPr>
      <w:r>
        <w:t>Extensibility</w:t>
      </w:r>
    </w:p>
    <w:p>
      <w:pPr>
        <w:pStyle w:val="ListBullet"/>
      </w:pPr>
      <w:r>
        <w:t>Security by Design</w:t>
      </w:r>
    </w:p>
    <w:p/>
    <w:p>
      <w:r>
        <w:t>---</w:t>
      </w:r>
    </w:p>
    <w:p/>
    <w:p>
      <w:pPr>
        <w:pStyle w:val="Heading1"/>
      </w:pPr>
      <w:r>
        <w:t>Target Users</w:t>
      </w:r>
    </w:p>
    <w:p/>
    <w:p>
      <w:r>
        <w:t>The platform is intended for:</w:t>
      </w:r>
    </w:p>
    <w:p/>
    <w:p>
      <w:pPr>
        <w:pStyle w:val="ListBullet"/>
      </w:pPr>
      <w:r>
        <w:t>Professional traders</w:t>
      </w:r>
    </w:p>
    <w:p>
      <w:pPr>
        <w:pStyle w:val="ListBullet"/>
      </w:pPr>
      <w:r>
        <w:t>Active private traders</w:t>
      </w:r>
    </w:p>
    <w:p>
      <w:pPr>
        <w:pStyle w:val="ListBullet"/>
      </w:pPr>
      <w:r>
        <w:t>Quantitative traders</w:t>
      </w:r>
    </w:p>
    <w:p>
      <w:pPr>
        <w:pStyle w:val="ListBullet"/>
      </w:pPr>
      <w:r>
        <w:t>Developers extending the platform</w:t>
      </w:r>
    </w:p>
    <w:p>
      <w:pPr>
        <w:pStyle w:val="ListBullet"/>
      </w:pPr>
      <w:r>
        <w:t>Future AI-assisted trading workflows</w:t>
      </w:r>
    </w:p>
    <w:p/>
    <w:p>
      <w:r>
        <w:t>---</w:t>
      </w:r>
    </w:p>
    <w:p/>
    <w:p>
      <w:pPr>
        <w:pStyle w:val="Heading1"/>
      </w:pPr>
      <w:r>
        <w:t>Project Goals</w:t>
      </w:r>
    </w:p>
    <w:p/>
    <w:p>
      <w:r>
        <w:t>The primary goals are:</w:t>
      </w:r>
    </w:p>
    <w:p/>
    <w:p>
      <w:pPr>
        <w:pStyle w:val="ListBullet"/>
      </w:pPr>
      <w:r>
        <w:t>Modular architecture</w:t>
      </w:r>
    </w:p>
    <w:p>
      <w:pPr>
        <w:pStyle w:val="ListBullet"/>
      </w:pPr>
      <w:r>
        <w:t>High maintainability</w:t>
      </w:r>
    </w:p>
    <w:p>
      <w:pPr>
        <w:pStyle w:val="ListBullet"/>
      </w:pPr>
      <w:r>
        <w:t>Deterministic behaviour</w:t>
      </w:r>
    </w:p>
    <w:p>
      <w:pPr>
        <w:pStyle w:val="ListBullet"/>
      </w:pPr>
      <w:r>
        <w:t>High software quality</w:t>
      </w:r>
    </w:p>
    <w:p>
      <w:pPr>
        <w:pStyle w:val="ListBullet"/>
      </w:pPr>
      <w:r>
        <w:t>Professional user experience</w:t>
      </w:r>
    </w:p>
    <w:p>
      <w:pPr>
        <w:pStyle w:val="ListBullet"/>
      </w:pPr>
      <w:r>
        <w:t>Scalable platform architecture</w:t>
      </w:r>
    </w:p>
    <w:p>
      <w:pPr>
        <w:pStyle w:val="ListBullet"/>
      </w:pPr>
      <w:r>
        <w:t>Comprehensive documentation</w:t>
      </w:r>
    </w:p>
    <w:p/>
    <w:p>
      <w:r>
        <w:t>---</w:t>
      </w:r>
    </w:p>
    <w:p/>
    <w:p>
      <w:pPr>
        <w:pStyle w:val="Heading1"/>
      </w:pPr>
      <w:r>
        <w:t>Out of Scope</w:t>
      </w:r>
    </w:p>
    <w:p/>
    <w:p>
      <w:r>
        <w:t>The current project does not aim to provide:</w:t>
      </w:r>
    </w:p>
    <w:p/>
    <w:p>
      <w:pPr>
        <w:pStyle w:val="ListBullet"/>
      </w:pPr>
      <w:r>
        <w:t>Automated strategy optimisation</w:t>
      </w:r>
    </w:p>
    <w:p>
      <w:pPr>
        <w:pStyle w:val="ListBullet"/>
      </w:pPr>
      <w:r>
        <w:t>High-frequency trading</w:t>
      </w:r>
    </w:p>
    <w:p>
      <w:pPr>
        <w:pStyle w:val="ListBullet"/>
      </w:pPr>
      <w:r>
        <w:t>Social trading</w:t>
      </w:r>
    </w:p>
    <w:p>
      <w:pPr>
        <w:pStyle w:val="ListBullet"/>
      </w:pPr>
      <w:r>
        <w:t>Broker-specific custom solutions</w:t>
      </w:r>
    </w:p>
    <w:p>
      <w:pPr>
        <w:pStyle w:val="ListBullet"/>
      </w:pPr>
      <w:r>
        <w:t>Cloud-native deployment</w:t>
      </w:r>
    </w:p>
    <w:p/>
    <w:p>
      <w:r>
        <w:t>These capabilities may be added in future platform releases.</w:t>
      </w:r>
    </w:p>
    <w:p/>
    <w:p>
      <w:r>
        <w:t>---</w:t>
      </w:r>
    </w:p>
    <w:p/>
    <w:p>
      <w:pPr>
        <w:pStyle w:val="Heading1"/>
      </w:pPr>
      <w:r>
        <w:t>Architecture</w:t>
      </w:r>
    </w:p>
    <w:p/>
    <w:p>
      <w:r>
        <w:t>Trading Platform Pro consists of:</w:t>
      </w:r>
    </w:p>
    <w:p/>
    <w:p>
      <w:pPr>
        <w:pStyle w:val="ListBullet"/>
      </w:pPr>
      <w:r>
        <w:t>Core Platform</w:t>
      </w:r>
    </w:p>
    <w:p>
      <w:pPr>
        <w:pStyle w:val="ListBullet"/>
      </w:pPr>
      <w:r>
        <w:t>Shared Services</w:t>
      </w:r>
    </w:p>
    <w:p>
      <w:pPr>
        <w:pStyle w:val="ListBullet"/>
      </w:pPr>
      <w:r>
        <w:t>Trading Cockpit</w:t>
      </w:r>
    </w:p>
    <w:p>
      <w:pPr>
        <w:pStyle w:val="ListBullet"/>
      </w:pPr>
      <w:r>
        <w:t>Future Applications</w:t>
      </w:r>
    </w:p>
    <w:p/>
    <w:p>
      <w:r>
        <w:t>The software architecture is documented separately in the Software Architecture Document (SAD).</w:t>
      </w:r>
    </w:p>
    <w:p/>
    <w:p>
      <w:r>
        <w:t>---</w:t>
      </w:r>
    </w:p>
    <w:p/>
    <w:p>
      <w:pPr>
        <w:pStyle w:val="Heading1"/>
      </w:pPr>
      <w:r>
        <w:t>Documentation</w:t>
      </w:r>
    </w:p>
    <w:p/>
    <w:p>
      <w:r>
        <w:t>Project documentation is organised by domain.</w:t>
      </w:r>
    </w:p>
    <w:p/>
    <w:p>
      <w:r>
        <w:t>Key documents include:</w:t>
      </w:r>
    </w:p>
    <w:p/>
    <w:p>
      <w:pPr>
        <w:pStyle w:val="ListBullet"/>
      </w:pPr>
      <w:r>
        <w:t>Product Vision</w:t>
      </w:r>
    </w:p>
    <w:p>
      <w:pPr>
        <w:pStyle w:val="ListBullet"/>
      </w:pPr>
      <w:r>
        <w:t>Project Charter</w:t>
      </w:r>
    </w:p>
    <w:p>
      <w:pPr>
        <w:pStyle w:val="ListBullet"/>
      </w:pPr>
      <w:r>
        <w:t>Trading Cockpit Specification (TCS)</w:t>
      </w:r>
    </w:p>
    <w:p>
      <w:pPr>
        <w:pStyle w:val="ListBullet"/>
      </w:pPr>
      <w:r>
        <w:t>Software Architecture Document (SAD)</w:t>
      </w:r>
    </w:p>
    <w:p>
      <w:pPr>
        <w:pStyle w:val="ListBullet"/>
      </w:pPr>
      <w:r>
        <w:t>API Specification</w:t>
      </w:r>
    </w:p>
    <w:p>
      <w:pPr>
        <w:pStyle w:val="ListBullet"/>
      </w:pPr>
      <w:r>
        <w:t>Widget Catalog</w:t>
      </w:r>
    </w:p>
    <w:p>
      <w:pPr>
        <w:pStyle w:val="ListBullet"/>
      </w:pPr>
      <w:r>
        <w:t>Operations Manual</w:t>
      </w:r>
    </w:p>
    <w:p>
      <w:pPr>
        <w:pStyle w:val="ListBullet"/>
      </w:pPr>
      <w:r>
        <w:t>Developer Documentation</w:t>
      </w:r>
    </w:p>
    <w:p/>
    <w:p>
      <w:r>
        <w:t>---</w:t>
      </w:r>
    </w:p>
    <w:p/>
    <w:p>
      <w:pPr>
        <w:pStyle w:val="Heading1"/>
      </w:pPr>
      <w:r>
        <w:t>Repository</w:t>
      </w:r>
    </w:p>
    <w:p/>
    <w:p>
      <w:r>
        <w:t>The repository follows a domain-oriented structure separating product, architecture, implementation and operational documentation.</w:t>
      </w:r>
    </w:p>
    <w:p/>
    <w:p>
      <w:r>
        <w:t>Source code, documentation, configuration and tests are maintained independently.</w:t>
      </w:r>
    </w:p>
    <w:p/>
    <w:p>
      <w:r>
        <w:t>---</w:t>
      </w:r>
    </w:p>
    <w:p/>
    <w:p>
      <w:pPr>
        <w:pStyle w:val="Heading1"/>
      </w:pPr>
      <w:r>
        <w:t>Future Applications</w:t>
      </w:r>
    </w:p>
    <w:p/>
    <w:p>
      <w:r>
        <w:t>The platform is designed to support additional applications including:</w:t>
      </w:r>
    </w:p>
    <w:p/>
    <w:p>
      <w:pPr>
        <w:pStyle w:val="ListBullet"/>
      </w:pPr>
      <w:r>
        <w:t>Portfolio Manager</w:t>
      </w:r>
    </w:p>
    <w:p>
      <w:pPr>
        <w:pStyle w:val="ListBullet"/>
      </w:pPr>
      <w:r>
        <w:t>Market Scanner</w:t>
      </w:r>
    </w:p>
    <w:p>
      <w:pPr>
        <w:pStyle w:val="ListBullet"/>
      </w:pPr>
      <w:r>
        <w:t>Strategy Lab</w:t>
      </w:r>
    </w:p>
    <w:p>
      <w:pPr>
        <w:pStyle w:val="ListBullet"/>
      </w:pPr>
      <w:r>
        <w:t>Reporting</w:t>
      </w:r>
    </w:p>
    <w:p>
      <w:pPr>
        <w:pStyle w:val="ListBullet"/>
      </w:pPr>
      <w:r>
        <w:t>Automation Services</w:t>
      </w:r>
    </w:p>
    <w:p/>
    <w:p>
      <w:r>
        <w:t>without changing the underlying platform architecture.</w:t>
      </w:r>
    </w:p>
    <w:p/>
    <w:p>
      <w:r>
        <w:t>---</w:t>
      </w:r>
    </w:p>
    <w:p/>
    <w:p>
      <w:pPr>
        <w:pStyle w:val="Heading1"/>
      </w:pPr>
      <w:r>
        <w:t>References</w:t>
      </w:r>
    </w:p>
    <w:p/>
    <w:p>
      <w:r>
        <w:t>See:</w:t>
      </w:r>
    </w:p>
    <w:p/>
    <w:p>
      <w:pPr>
        <w:pStyle w:val="ListBullet"/>
      </w:pPr>
      <w:r>
        <w:t>Product Vision</w:t>
      </w:r>
    </w:p>
    <w:p>
      <w:pPr>
        <w:pStyle w:val="ListBullet"/>
      </w:pPr>
      <w:r>
        <w:t>Trading Cockpit Specification (TCS)</w:t>
      </w:r>
    </w:p>
    <w:p>
      <w:pPr>
        <w:pStyle w:val="ListBullet"/>
      </w:pPr>
      <w:r>
        <w:t>Software Architecture Document (SAD)</w:t>
      </w:r>
    </w:p>
    <w:p>
      <w:pPr>
        <w:pStyle w:val="ListBullet"/>
      </w:pPr>
      <w:r>
        <w:t>API Specification</w:t>
      </w:r>
    </w:p>
    <w:p>
      <w:pPr>
        <w:pStyle w:val="ListBullet"/>
      </w:pPr>
      <w:r>
        <w:t>Widget Catalog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