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DC893" w14:textId="245DA5D3" w:rsidR="00BB6A54" w:rsidRPr="00BB6A54" w:rsidRDefault="00BB6A54" w:rsidP="00BB6A54">
      <w:pPr>
        <w:jc w:val="center"/>
        <w:rPr>
          <w:rFonts w:ascii="Cambria" w:hAnsi="Cambria"/>
          <w:lang w:val="de-DE"/>
        </w:rPr>
      </w:pPr>
      <w:r w:rsidRPr="00BB6A54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 </w:t>
      </w:r>
      <w:proofErr w:type="spellStart"/>
      <w:r w:rsidRPr="00BB6A54">
        <w:rPr>
          <w:rFonts w:ascii="Cambria" w:hAnsi="Cambria"/>
          <w:lang w:val="de-DE"/>
        </w:rPr>
        <w:t>Draf</w:t>
      </w:r>
      <w:r>
        <w:rPr>
          <w:rFonts w:ascii="Cambria" w:hAnsi="Cambria"/>
          <w:lang w:val="de-DE"/>
        </w:rPr>
        <w:t>t</w:t>
      </w:r>
      <w:proofErr w:type="spellEnd"/>
      <w:r>
        <w:rPr>
          <w:rFonts w:ascii="Cambria" w:hAnsi="Cambria"/>
          <w:lang w:val="de-DE"/>
        </w:rPr>
        <w:t xml:space="preserve"> </w:t>
      </w:r>
      <w:r w:rsidRPr="00BB6A54">
        <w:rPr>
          <w:rFonts w:ascii="Cambria" w:hAnsi="Cambria"/>
          <w:lang w:val="de-DE"/>
        </w:rPr>
        <w:t>-</w:t>
      </w:r>
    </w:p>
    <w:p w14:paraId="28238FCA" w14:textId="33E5FAE2" w:rsidR="00BB6A54" w:rsidRDefault="00BB6A54">
      <w:pPr>
        <w:rPr>
          <w:rFonts w:ascii="Cambria" w:hAnsi="Cambria"/>
        </w:rPr>
      </w:pPr>
      <w:r>
        <w:rPr>
          <w:rFonts w:ascii="Cambria" w:hAnsi="Cambria"/>
        </w:rPr>
        <w:t>Regularization</w:t>
      </w:r>
    </w:p>
    <w:p w14:paraId="496F25AA" w14:textId="4C7B6978" w:rsidR="00F5160E" w:rsidRDefault="00F5160E" w:rsidP="00F5160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Aims to solve the problem of Catastrophic Forgetting</w:t>
      </w:r>
    </w:p>
    <w:p w14:paraId="3C65EE7A" w14:textId="2C9D1C6C" w:rsidR="00F5160E" w:rsidRPr="00F5160E" w:rsidRDefault="00F5160E" w:rsidP="00F5160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Some attempts on tackling plasticity [Lewandowski / Kumar]</w:t>
      </w:r>
    </w:p>
    <w:p w14:paraId="7762EC25" w14:textId="0A9B3784" w:rsidR="00BB6A54" w:rsidRDefault="005F1603" w:rsidP="005F160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Two general approache</w:t>
      </w:r>
      <w:r w:rsidR="00F5160E">
        <w:rPr>
          <w:rFonts w:ascii="Cambria" w:hAnsi="Cambria"/>
        </w:rPr>
        <w:t>s</w:t>
      </w:r>
    </w:p>
    <w:p w14:paraId="0B60BCE6" w14:textId="5EA0402C" w:rsidR="005F1603" w:rsidRDefault="005F1603" w:rsidP="005F1603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Parameter regularization</w:t>
      </w:r>
    </w:p>
    <w:p w14:paraId="27763E8C" w14:textId="5CEC4858" w:rsidR="00F5160E" w:rsidRDefault="00F5160E" w:rsidP="00F5160E">
      <w:pPr>
        <w:pStyle w:val="ListParagraph"/>
        <w:numPr>
          <w:ilvl w:val="2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Penalty term on the estimated parameters theta </w:t>
      </w:r>
    </w:p>
    <w:p w14:paraId="73441A19" w14:textId="6D035C5F" w:rsidR="00F5160E" w:rsidRDefault="00F5160E" w:rsidP="00F5160E">
      <w:pPr>
        <w:pStyle w:val="ListParagraph"/>
        <w:numPr>
          <w:ilvl w:val="2"/>
          <w:numId w:val="5"/>
        </w:numPr>
        <w:rPr>
          <w:rFonts w:ascii="Cambria" w:hAnsi="Cambria"/>
        </w:rPr>
      </w:pPr>
      <w:r>
        <w:rPr>
          <w:rFonts w:ascii="Cambria" w:hAnsi="Cambria"/>
        </w:rPr>
        <w:t>Often depends on available data</w:t>
      </w:r>
    </w:p>
    <w:p w14:paraId="33B7E7EA" w14:textId="2C2956B7" w:rsidR="005F1603" w:rsidRDefault="005F1603" w:rsidP="005F1603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Function space regularization</w:t>
      </w:r>
    </w:p>
    <w:p w14:paraId="4C8FE0CA" w14:textId="21EBEBCC" w:rsidR="005F1603" w:rsidRDefault="005F1603" w:rsidP="005F1603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General assumption is overparameterization</w:t>
      </w:r>
    </w:p>
    <w:p w14:paraId="2E896122" w14:textId="67B5971C" w:rsidR="005F1603" w:rsidRDefault="005F1603" w:rsidP="005F1603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Guarantees a solution for Loss</w:t>
      </w:r>
    </w:p>
    <w:p w14:paraId="23BB3A39" w14:textId="2CDA927D" w:rsidR="005F1603" w:rsidRDefault="00F5160E" w:rsidP="00F5160E">
      <w:pPr>
        <w:rPr>
          <w:rFonts w:ascii="Cambria" w:hAnsi="Cambria"/>
        </w:rPr>
      </w:pPr>
      <w:r w:rsidRPr="00F5160E">
        <w:rPr>
          <w:rFonts w:ascii="Cambria" w:hAnsi="Cambria"/>
        </w:rPr>
        <w:t>Parameter</w:t>
      </w:r>
      <w:r>
        <w:rPr>
          <w:rFonts w:ascii="Cambria" w:hAnsi="Cambria"/>
        </w:rPr>
        <w:t xml:space="preserve"> Regularization</w:t>
      </w:r>
    </w:p>
    <w:p w14:paraId="29487ABB" w14:textId="21363F25" w:rsidR="00F5160E" w:rsidRDefault="00C8442F" w:rsidP="00F5160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Multiple adaptations of </w:t>
      </w:r>
      <w:r w:rsidR="009F3055">
        <w:rPr>
          <w:rFonts w:ascii="Cambria" w:hAnsi="Cambria"/>
        </w:rPr>
        <w:t>L2 (Ridge-Penalty) ha</w:t>
      </w:r>
      <w:r>
        <w:rPr>
          <w:rFonts w:ascii="Cambria" w:hAnsi="Cambria"/>
        </w:rPr>
        <w:t>ve</w:t>
      </w:r>
      <w:r w:rsidR="009F3055">
        <w:rPr>
          <w:rFonts w:ascii="Cambria" w:hAnsi="Cambria"/>
        </w:rPr>
        <w:t xml:space="preserve"> been</w:t>
      </w:r>
      <w:r>
        <w:rPr>
          <w:rFonts w:ascii="Cambria" w:hAnsi="Cambria"/>
        </w:rPr>
        <w:t xml:space="preserve"> developed</w:t>
      </w:r>
      <w:r w:rsidR="009F3055">
        <w:rPr>
          <w:rFonts w:ascii="Cambria" w:hAnsi="Cambria"/>
        </w:rPr>
        <w:t xml:space="preserve"> [Kirkpatrick, Kumar,</w:t>
      </w:r>
      <w:r>
        <w:rPr>
          <w:rFonts w:ascii="Cambria" w:hAnsi="Cambria"/>
        </w:rPr>
        <w:t xml:space="preserve"> …]</w:t>
      </w:r>
    </w:p>
    <w:p w14:paraId="4C3AEB33" w14:textId="09774A2F" w:rsidR="00C8442F" w:rsidRDefault="00C8442F" w:rsidP="00C8442F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Centring around </w:t>
      </w:r>
      <w:r w:rsidR="00145611">
        <w:rPr>
          <w:rFonts w:ascii="Cambria" w:hAnsi="Cambria"/>
        </w:rPr>
        <w:t xml:space="preserve">the previous </w:t>
      </w:r>
      <w:r w:rsidR="005C06AD">
        <w:rPr>
          <w:rFonts w:ascii="Cambria" w:hAnsi="Cambria"/>
        </w:rPr>
        <w:t>tasks’</w:t>
      </w:r>
      <w:r w:rsidR="00145611">
        <w:rPr>
          <w:rFonts w:ascii="Cambria" w:hAnsi="Cambria"/>
        </w:rPr>
        <w:t xml:space="preserve"> parameters [Zhao] or around an initialized set of parameters [Kumar]</w:t>
      </w:r>
    </w:p>
    <w:p w14:paraId="069CE5FE" w14:textId="7BB6B1F9" w:rsidR="005C06AD" w:rsidRDefault="005C06AD" w:rsidP="00C8442F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Use of weight matrix H that is responsible setting the “importance” of each parameter [Zhao] </w:t>
      </w:r>
    </w:p>
    <w:p w14:paraId="054BBB14" w14:textId="27BD4B49" w:rsidR="005C06AD" w:rsidRDefault="005C06AD" w:rsidP="00C8442F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Special case is minimum norm [Lin] where y = X*</w:t>
      </w:r>
      <w:proofErr w:type="spellStart"/>
      <w:r>
        <w:rPr>
          <w:rFonts w:ascii="Cambria" w:hAnsi="Cambria"/>
        </w:rPr>
        <w:t>beta_hat</w:t>
      </w:r>
      <w:proofErr w:type="spellEnd"/>
    </w:p>
    <w:p w14:paraId="62D3EA70" w14:textId="66474613" w:rsidR="005C06AD" w:rsidRDefault="005C06AD" w:rsidP="00C8442F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Special case is continual ridge regression with equal hyperparameter lambda for all tasks </w:t>
      </w:r>
    </w:p>
    <w:p w14:paraId="6B06C987" w14:textId="77777777" w:rsidR="005C06AD" w:rsidRPr="005C06AD" w:rsidRDefault="005C06AD" w:rsidP="005C06AD">
      <w:pPr>
        <w:rPr>
          <w:rFonts w:ascii="Cambria" w:hAnsi="Cambria"/>
        </w:rPr>
      </w:pPr>
    </w:p>
    <w:sectPr w:rsidR="005C06AD" w:rsidRPr="005C0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13FDB"/>
    <w:multiLevelType w:val="hybridMultilevel"/>
    <w:tmpl w:val="F426FCD0"/>
    <w:lvl w:ilvl="0" w:tplc="86B40AC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C0AC9"/>
    <w:multiLevelType w:val="hybridMultilevel"/>
    <w:tmpl w:val="0F4C251E"/>
    <w:lvl w:ilvl="0" w:tplc="9E82671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84C30"/>
    <w:multiLevelType w:val="hybridMultilevel"/>
    <w:tmpl w:val="909883E8"/>
    <w:lvl w:ilvl="0" w:tplc="A572B808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D97470"/>
    <w:multiLevelType w:val="hybridMultilevel"/>
    <w:tmpl w:val="FD487E5C"/>
    <w:lvl w:ilvl="0" w:tplc="FB2C81A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7C3B"/>
    <w:multiLevelType w:val="hybridMultilevel"/>
    <w:tmpl w:val="672EC982"/>
    <w:lvl w:ilvl="0" w:tplc="EEB65E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112720">
    <w:abstractNumId w:val="4"/>
  </w:num>
  <w:num w:numId="2" w16cid:durableId="398405009">
    <w:abstractNumId w:val="2"/>
  </w:num>
  <w:num w:numId="3" w16cid:durableId="1467351428">
    <w:abstractNumId w:val="1"/>
  </w:num>
  <w:num w:numId="4" w16cid:durableId="367292666">
    <w:abstractNumId w:val="3"/>
  </w:num>
  <w:num w:numId="5" w16cid:durableId="105547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54"/>
    <w:rsid w:val="000D0B02"/>
    <w:rsid w:val="00145611"/>
    <w:rsid w:val="001D297F"/>
    <w:rsid w:val="005C06AD"/>
    <w:rsid w:val="005F1603"/>
    <w:rsid w:val="009F3055"/>
    <w:rsid w:val="00BB6A54"/>
    <w:rsid w:val="00BD5ED0"/>
    <w:rsid w:val="00C8442F"/>
    <w:rsid w:val="00F5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E2978"/>
  <w15:chartTrackingRefBased/>
  <w15:docId w15:val="{FDC4E3B6-79A7-4332-A918-621FA671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Schantz, Jörg</dc:creator>
  <cp:keywords/>
  <dc:description/>
  <cp:lastModifiedBy>Schantz, Jörg</cp:lastModifiedBy>
  <cp:revision>1</cp:revision>
  <dcterms:created xsi:type="dcterms:W3CDTF">2024-12-31T13:28:00Z</dcterms:created>
  <dcterms:modified xsi:type="dcterms:W3CDTF">2024-12-31T15:12:00Z</dcterms:modified>
</cp:coreProperties>
</file>