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Obter MAC by 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GETMAC /s computername – Get MAC Address remotely by Computer 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GETMAC /s 10.22.8.114</w:t>
      </w:r>
      <w:r w:rsidDel="00000000" w:rsidR="00000000" w:rsidRPr="00000000">
        <w:rPr>
          <w:rtl w:val="0"/>
        </w:rPr>
        <w:t xml:space="preserve"> – Get MAC Address by IP Address &lt;- não funcionou para computador com Ubuntu instalado.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GETMAC /s localhost – Get local MAC Address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[1] TECHNIPAGES. Windows: </w:t>
      </w:r>
      <w:r w:rsidDel="00000000" w:rsidR="00000000" w:rsidRPr="00000000">
        <w:rPr>
          <w:b w:val="1"/>
          <w:rtl w:val="0"/>
        </w:rPr>
        <w:t xml:space="preserve">Command to Find MAC Address</w:t>
      </w:r>
      <w:r w:rsidDel="00000000" w:rsidR="00000000" w:rsidRPr="00000000">
        <w:rPr>
          <w:rtl w:val="0"/>
        </w:rPr>
        <w:t xml:space="preserve">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https://www.technipages.com/windows-find-mac-address</w:t>
        </w:r>
      </w:hyperlink>
      <w:r w:rsidDel="00000000" w:rsidR="00000000" w:rsidRPr="00000000">
        <w:rPr>
          <w:rtl w:val="0"/>
        </w:rPr>
        <w:t xml:space="preserve">. Acessado em 05/04/2021.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nipages.com/windows-find-mac-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