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color c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@echo on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Set /P YOUTUBEADDRESS= Insira o endereço do Youtube: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%YOUTUBEADDRESS%=[digitevalor]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youtube-dl.exe --extract-audio --audio-format </w:t>
      </w:r>
      <w:r w:rsidDel="00000000" w:rsidR="00000000" w:rsidRPr="00000000">
        <w:rPr>
          <w:color w:val="ff0000"/>
          <w:rtl w:val="0"/>
        </w:rPr>
        <w:t xml:space="preserve">flac</w:t>
      </w:r>
      <w:r w:rsidDel="00000000" w:rsidR="00000000" w:rsidRPr="00000000">
        <w:rPr>
          <w:rtl w:val="0"/>
        </w:rPr>
        <w:t xml:space="preserve"> --audio-quality 0 %YOUTUBEADDRESS%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PAUSE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