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47"/>
        <w:gridCol w:w="1701"/>
      </w:tblGrid>
      <w:tr w14:paraId="78EDFD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16" w:type="dxa"/>
            <w:vAlign w:val="center"/>
          </w:tcPr>
          <w:p w14:paraId="5AFAEC5C">
            <w:pPr>
              <w:spacing w:before="0" w:after="4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244061"/>
                <w:sz w:val="36"/>
              </w:rPr>
              <w:t>刘晓捷</w:t>
            </w:r>
          </w:p>
          <w:p w14:paraId="4D31CCCF">
            <w:pPr>
              <w:spacing w:before="0" w:after="40" w:line="240" w:lineRule="auto"/>
              <w:jc w:val="left"/>
              <w:rPr>
                <w:rFonts w:hint="default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b/>
                <w:sz w:val="21"/>
              </w:rPr>
              <w:t xml:space="preserve">Python开发 / </w:t>
            </w:r>
            <w:r>
              <w:rPr>
                <w:rFonts w:hint="eastAsia"/>
                <w:b/>
                <w:sz w:val="21"/>
                <w:lang w:val="en-US" w:eastAsia="zh-CN"/>
              </w:rPr>
              <w:t>后端开发</w:t>
            </w:r>
            <w:r>
              <w:rPr>
                <w:rFonts w:ascii="微软雅黑" w:hAnsi="微软雅黑" w:eastAsia="微软雅黑"/>
                <w:b/>
                <w:sz w:val="21"/>
              </w:rPr>
              <w:t xml:space="preserve"> / </w:t>
            </w:r>
            <w:r>
              <w:rPr>
                <w:rFonts w:hint="eastAsia"/>
                <w:b/>
                <w:sz w:val="21"/>
                <w:lang w:val="en-US" w:eastAsia="zh-CN"/>
              </w:rPr>
              <w:t>人工智能应用</w:t>
            </w:r>
          </w:p>
          <w:p w14:paraId="0871A883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成都｜18803136862｜1902053983@qq.com</w:t>
            </w:r>
          </w:p>
        </w:tc>
        <w:tc>
          <w:tcPr>
            <w:tcW w:w="5216" w:type="dxa"/>
            <w:vAlign w:val="center"/>
          </w:tcPr>
          <w:p w14:paraId="473BD0E0">
            <w:pPr>
              <w:jc w:val="right"/>
            </w:pPr>
            <w:r>
              <w:drawing>
                <wp:inline distT="0" distB="0" distL="114300" distR="114300">
                  <wp:extent cx="989965" cy="1322070"/>
                  <wp:effectExtent l="0" t="0" r="635" b="1143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000" cy="13224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600A73A">
      <w:pPr>
        <w:pBdr>
          <w:bottom w:val="single" w:color="365F91" w:sz="8" w:space="1"/>
        </w:pBdr>
        <w:spacing w:before="40" w:after="80" w:line="240" w:lineRule="auto"/>
        <w:jc w:val="left"/>
      </w:pPr>
      <w:r>
        <w:rPr>
          <w:rFonts w:ascii="微软雅黑" w:hAnsi="微软雅黑" w:eastAsia="微软雅黑"/>
          <w:b/>
          <w:color w:val="365F91"/>
          <w:sz w:val="24"/>
        </w:rPr>
        <w:t>个人概况</w:t>
      </w:r>
    </w:p>
    <w:p w14:paraId="6EE878AB">
      <w:pPr>
        <w:pBdr>
          <w:bottom w:val="single" w:color="365F91" w:sz="8" w:space="1"/>
        </w:pBdr>
        <w:spacing w:before="40" w:after="80" w:line="240" w:lineRule="auto"/>
        <w:ind w:firstLine="380" w:firstLineChars="200"/>
        <w:jc w:val="left"/>
        <w:rPr>
          <w:rFonts w:hint="eastAsia" w:ascii="微软雅黑" w:hAnsi="微软雅黑" w:eastAsia="微软雅黑"/>
          <w:b w:val="0"/>
          <w:sz w:val="19"/>
        </w:rPr>
      </w:pPr>
      <w:r>
        <w:rPr>
          <w:rFonts w:hint="eastAsia" w:ascii="微软雅黑" w:hAnsi="微软雅黑" w:eastAsia="微软雅黑"/>
          <w:b w:val="0"/>
          <w:sz w:val="19"/>
        </w:rPr>
        <w:t>成都大学物联网工程本科应届毕业，GPA 3.</w:t>
      </w:r>
      <w:r>
        <w:rPr>
          <w:rFonts w:hint="eastAsia"/>
          <w:b w:val="0"/>
          <w:sz w:val="19"/>
          <w:lang w:val="en-US" w:eastAsia="zh-CN"/>
        </w:rPr>
        <w:t>23</w:t>
      </w:r>
      <w:r>
        <w:rPr>
          <w:rFonts w:hint="eastAsia" w:ascii="微软雅黑" w:hAnsi="微软雅黑" w:eastAsia="微软雅黑"/>
          <w:b w:val="0"/>
          <w:sz w:val="19"/>
        </w:rPr>
        <w:t>（前15%）。具备Python后端全链路开发经验，熟悉FastAPI、MySQL、Redis、Docker与Linux环境，能够独立完成接口设计、数据库建模、服务容器化部署及业务系统联调。有RESTful API开发、缓存策略设计与数据流水线搭建经验，希望在业务场景中承担功能开发与系统迭代工作。</w:t>
      </w:r>
    </w:p>
    <w:p w14:paraId="72CE9B62">
      <w:pPr>
        <w:pBdr>
          <w:bottom w:val="single" w:color="365F91" w:sz="8" w:space="1"/>
        </w:pBdr>
        <w:spacing w:before="40" w:after="80" w:line="240" w:lineRule="auto"/>
        <w:jc w:val="left"/>
      </w:pPr>
      <w:r>
        <w:rPr>
          <w:rFonts w:ascii="微软雅黑" w:hAnsi="微软雅黑" w:eastAsia="微软雅黑"/>
          <w:b/>
          <w:color w:val="365F91"/>
          <w:sz w:val="24"/>
        </w:rPr>
        <w:t>教育背景</w:t>
      </w:r>
    </w:p>
    <w:p w14:paraId="7F71C747">
      <w:pPr>
        <w:spacing w:after="20" w:line="250" w:lineRule="auto"/>
      </w:pPr>
      <w:r>
        <w:rPr>
          <w:rFonts w:ascii="微软雅黑" w:hAnsi="微软雅黑" w:eastAsia="微软雅黑"/>
          <w:b/>
          <w:sz w:val="20"/>
        </w:rPr>
        <w:t xml:space="preserve">成都大学 计算机学院｜物联网工程 本科  </w:t>
      </w:r>
      <w:r>
        <w:rPr>
          <w:rFonts w:ascii="微软雅黑" w:hAnsi="微软雅黑" w:eastAsia="微软雅黑"/>
          <w:b w:val="0"/>
          <w:color w:val="646464"/>
          <w:sz w:val="19"/>
        </w:rPr>
        <w:t>2022.09 - 2026.06</w:t>
      </w:r>
    </w:p>
    <w:p w14:paraId="4C5BC304">
      <w:pPr>
        <w:spacing w:after="40" w:line="250" w:lineRule="auto"/>
        <w:rPr>
          <w:rFonts w:hint="default" w:eastAsia="微软雅黑"/>
          <w:lang w:val="en-US" w:eastAsia="zh-CN"/>
        </w:rPr>
      </w:pPr>
      <w:r>
        <w:rPr>
          <w:rFonts w:ascii="微软雅黑" w:hAnsi="微软雅黑" w:eastAsia="微软雅黑"/>
          <w:b w:val="0"/>
          <w:sz w:val="19"/>
        </w:rPr>
        <w:t>GPA：3.</w:t>
      </w:r>
      <w:r>
        <w:rPr>
          <w:rFonts w:hint="eastAsia"/>
          <w:b w:val="0"/>
          <w:sz w:val="19"/>
          <w:lang w:val="en-US" w:eastAsia="zh-CN"/>
        </w:rPr>
        <w:t>23</w:t>
      </w:r>
      <w:r>
        <w:rPr>
          <w:rFonts w:ascii="微软雅黑" w:hAnsi="微软雅黑" w:eastAsia="微软雅黑"/>
          <w:b w:val="0"/>
          <w:sz w:val="19"/>
        </w:rPr>
        <w:t>（前15%）；主修课程：数据结构、Python、机器学习、深度学习、数据库、计算机网络</w:t>
      </w:r>
      <w:r>
        <w:rPr>
          <w:rFonts w:hint="eastAsia"/>
          <w:b w:val="0"/>
          <w:sz w:val="19"/>
          <w:lang w:eastAsia="zh-CN"/>
        </w:rPr>
        <w:t>、</w:t>
      </w:r>
      <w:r>
        <w:rPr>
          <w:rFonts w:hint="eastAsia"/>
          <w:b w:val="0"/>
          <w:sz w:val="19"/>
          <w:lang w:val="en-US" w:eastAsia="zh-CN"/>
        </w:rPr>
        <w:t>计算机组成原理</w:t>
      </w:r>
    </w:p>
    <w:p w14:paraId="4377D033">
      <w:pPr>
        <w:pBdr>
          <w:bottom w:val="single" w:color="365F91" w:sz="8" w:space="1"/>
        </w:pBdr>
        <w:spacing w:before="40" w:after="80" w:line="240" w:lineRule="auto"/>
        <w:jc w:val="left"/>
      </w:pPr>
      <w:r>
        <w:rPr>
          <w:rFonts w:ascii="微软雅黑" w:hAnsi="微软雅黑" w:eastAsia="微软雅黑"/>
          <w:b/>
          <w:color w:val="365F91"/>
          <w:sz w:val="24"/>
        </w:rPr>
        <w:t>核心技能</w:t>
      </w:r>
    </w:p>
    <w:p w14:paraId="2693C1FF">
      <w:pPr>
        <w:pBdr>
          <w:bottom w:val="single" w:color="365F91" w:sz="8" w:space="1"/>
        </w:pBdr>
        <w:spacing w:before="40" w:after="80" w:line="240" w:lineRule="auto"/>
        <w:jc w:val="left"/>
        <w:rPr>
          <w:rFonts w:hint="eastAsia" w:ascii="微软雅黑" w:hAnsi="微软雅黑" w:eastAsia="微软雅黑"/>
          <w:b w:val="0"/>
          <w:bCs/>
          <w:sz w:val="20"/>
        </w:rPr>
      </w:pPr>
      <w:r>
        <w:rPr>
          <w:rFonts w:hint="eastAsia" w:ascii="微软雅黑" w:hAnsi="微软雅黑" w:eastAsia="微软雅黑"/>
          <w:b/>
          <w:sz w:val="20"/>
        </w:rPr>
        <w:t xml:space="preserve">编程语言： </w:t>
      </w:r>
      <w:r>
        <w:rPr>
          <w:rFonts w:hint="eastAsia" w:ascii="微软雅黑" w:hAnsi="微软雅黑" w:eastAsia="微软雅黑"/>
          <w:b w:val="0"/>
          <w:bCs/>
          <w:sz w:val="20"/>
        </w:rPr>
        <w:t>Python（熟练）、SQL、C/C++</w:t>
      </w:r>
    </w:p>
    <w:p w14:paraId="2937F321">
      <w:pPr>
        <w:pBdr>
          <w:bottom w:val="single" w:color="365F91" w:sz="8" w:space="1"/>
        </w:pBdr>
        <w:spacing w:before="40" w:after="80" w:line="240" w:lineRule="auto"/>
        <w:jc w:val="left"/>
        <w:rPr>
          <w:rFonts w:hint="eastAsia" w:ascii="微软雅黑" w:hAnsi="微软雅黑" w:eastAsia="微软雅黑"/>
          <w:b w:val="0"/>
          <w:bCs/>
          <w:sz w:val="20"/>
        </w:rPr>
      </w:pPr>
      <w:r>
        <w:rPr>
          <w:rFonts w:hint="eastAsia" w:ascii="微软雅黑" w:hAnsi="微软雅黑" w:eastAsia="微软雅黑"/>
          <w:b/>
          <w:sz w:val="20"/>
        </w:rPr>
        <w:t xml:space="preserve">Web 开发与框架： </w:t>
      </w:r>
      <w:r>
        <w:rPr>
          <w:rFonts w:hint="eastAsia" w:ascii="微软雅黑" w:hAnsi="微软雅黑" w:eastAsia="微软雅黑"/>
          <w:b w:val="0"/>
          <w:bCs/>
          <w:sz w:val="20"/>
        </w:rPr>
        <w:t>FastAPI（熟练）、Flask、RESTful API 设计、Pydantic 数据校验、JWT 认证、Swagger/OpenAPI 文档</w:t>
      </w:r>
    </w:p>
    <w:p w14:paraId="5EA6CC05">
      <w:pPr>
        <w:pBdr>
          <w:bottom w:val="single" w:color="365F91" w:sz="8" w:space="1"/>
        </w:pBdr>
        <w:spacing w:before="40" w:after="80" w:line="240" w:lineRule="auto"/>
        <w:jc w:val="left"/>
        <w:rPr>
          <w:rFonts w:hint="eastAsia" w:ascii="微软雅黑" w:hAnsi="微软雅黑" w:eastAsia="微软雅黑"/>
          <w:b w:val="0"/>
          <w:bCs/>
          <w:sz w:val="20"/>
        </w:rPr>
      </w:pPr>
      <w:r>
        <w:rPr>
          <w:rFonts w:hint="eastAsia" w:ascii="微软雅黑" w:hAnsi="微软雅黑" w:eastAsia="微软雅黑"/>
          <w:b/>
          <w:sz w:val="20"/>
        </w:rPr>
        <w:t>数据库与缓存：</w:t>
      </w:r>
      <w:r>
        <w:rPr>
          <w:rFonts w:hint="eastAsia" w:ascii="微软雅黑" w:hAnsi="微软雅黑" w:eastAsia="微软雅黑"/>
          <w:b w:val="0"/>
          <w:bCs/>
          <w:sz w:val="20"/>
        </w:rPr>
        <w:t xml:space="preserve"> MySQL（表设计/索引优化/事务管理）、Redis（缓存策略/数据类型应用/过期策略）、SQLAlchemy ORM</w:t>
      </w:r>
    </w:p>
    <w:p w14:paraId="04B8B305">
      <w:pPr>
        <w:pBdr>
          <w:bottom w:val="single" w:color="365F91" w:sz="8" w:space="1"/>
        </w:pBdr>
        <w:spacing w:before="40" w:after="80" w:line="240" w:lineRule="auto"/>
        <w:jc w:val="left"/>
        <w:rPr>
          <w:rFonts w:hint="eastAsia" w:ascii="微软雅黑" w:hAnsi="微软雅黑" w:eastAsia="微软雅黑"/>
          <w:b w:val="0"/>
          <w:bCs/>
          <w:sz w:val="20"/>
        </w:rPr>
      </w:pPr>
      <w:r>
        <w:rPr>
          <w:rFonts w:hint="eastAsia" w:ascii="微软雅黑" w:hAnsi="微软雅黑" w:eastAsia="微软雅黑"/>
          <w:b/>
          <w:sz w:val="20"/>
        </w:rPr>
        <w:t>工程与部署：</w:t>
      </w:r>
      <w:r>
        <w:rPr>
          <w:rFonts w:hint="eastAsia" w:ascii="微软雅黑" w:hAnsi="微软雅黑" w:eastAsia="微软雅黑"/>
          <w:b w:val="0"/>
          <w:bCs/>
          <w:sz w:val="20"/>
        </w:rPr>
        <w:t xml:space="preserve"> Git、Docker、Docker Compose、Nginx 反向代理、Linux（Ubuntu 基础环境配置、</w:t>
      </w:r>
      <w:r>
        <w:rPr>
          <w:rFonts w:hint="eastAsia" w:ascii="微软雅黑" w:hAnsi="微软雅黑" w:eastAsia="微软雅黑"/>
          <w:b/>
          <w:sz w:val="20"/>
        </w:rPr>
        <w:t xml:space="preserve">Shell </w:t>
      </w:r>
      <w:r>
        <w:rPr>
          <w:rFonts w:hint="eastAsia" w:ascii="微软雅黑" w:hAnsi="微软雅黑" w:eastAsia="微软雅黑"/>
          <w:b w:val="0"/>
          <w:bCs/>
          <w:sz w:val="20"/>
        </w:rPr>
        <w:t>脚本编写、进程管理、日志排查、服务部署）</w:t>
      </w:r>
    </w:p>
    <w:p w14:paraId="3CC76284">
      <w:pPr>
        <w:pBdr>
          <w:bottom w:val="single" w:color="365F91" w:sz="8" w:space="1"/>
        </w:pBdr>
        <w:spacing w:before="40" w:after="80" w:line="240" w:lineRule="auto"/>
        <w:jc w:val="left"/>
        <w:rPr>
          <w:rFonts w:hint="eastAsia" w:ascii="微软雅黑" w:hAnsi="微软雅黑" w:eastAsia="微软雅黑"/>
          <w:b w:val="0"/>
          <w:bCs/>
          <w:sz w:val="20"/>
        </w:rPr>
      </w:pPr>
      <w:r>
        <w:rPr>
          <w:rFonts w:hint="eastAsia" w:ascii="微软雅黑" w:hAnsi="微软雅黑" w:eastAsia="微软雅黑"/>
          <w:b/>
          <w:sz w:val="20"/>
        </w:rPr>
        <w:t xml:space="preserve">数据处理（项目背景）： </w:t>
      </w:r>
      <w:r>
        <w:rPr>
          <w:rFonts w:hint="eastAsia" w:ascii="微软雅黑" w:hAnsi="微软雅黑" w:eastAsia="微软雅黑"/>
          <w:b w:val="0"/>
          <w:bCs/>
          <w:sz w:val="20"/>
        </w:rPr>
        <w:t>数据清洗、批量脚本自动化、标注质检</w:t>
      </w:r>
    </w:p>
    <w:p w14:paraId="75B98889">
      <w:pPr>
        <w:pBdr>
          <w:bottom w:val="single" w:color="365F91" w:sz="8" w:space="1"/>
        </w:pBdr>
        <w:spacing w:before="40" w:after="80" w:line="240" w:lineRule="auto"/>
        <w:jc w:val="left"/>
      </w:pPr>
      <w:r>
        <w:rPr>
          <w:rFonts w:ascii="微软雅黑" w:hAnsi="微软雅黑" w:eastAsia="微软雅黑"/>
          <w:b/>
          <w:color w:val="365F91"/>
          <w:sz w:val="24"/>
        </w:rPr>
        <w:t>实习经历</w:t>
      </w:r>
    </w:p>
    <w:p w14:paraId="060847B7">
      <w:pPr>
        <w:spacing w:before="20" w:after="40" w:line="240" w:lineRule="auto"/>
        <w:jc w:val="left"/>
      </w:pPr>
      <w:r>
        <w:rPr>
          <w:rFonts w:ascii="微软雅黑" w:hAnsi="微软雅黑" w:eastAsia="微软雅黑"/>
          <w:b/>
          <w:sz w:val="21"/>
        </w:rPr>
        <w:t xml:space="preserve">北京鲁朗软件有限公司｜人工智能实习生  </w:t>
      </w:r>
      <w:r>
        <w:rPr>
          <w:rFonts w:ascii="微软雅黑" w:hAnsi="微软雅黑" w:eastAsia="微软雅黑"/>
          <w:b w:val="0"/>
          <w:color w:val="646464"/>
          <w:sz w:val="19"/>
        </w:rPr>
        <w:t>2023.07 - 2023.08</w:t>
      </w:r>
    </w:p>
    <w:p w14:paraId="1E18B42A">
      <w:pPr>
        <w:pStyle w:val="16"/>
        <w:spacing w:after="20" w:line="254" w:lineRule="auto"/>
        <w:ind w:left="238" w:firstLine="0"/>
      </w:pPr>
      <w:r>
        <w:rPr>
          <w:rFonts w:ascii="微软雅黑" w:hAnsi="微软雅黑" w:eastAsia="微软雅黑"/>
          <w:b w:val="0"/>
          <w:sz w:val="19"/>
        </w:rPr>
        <w:t>参与物种检测模型的数据工程链路搭建，主要使用 Python 编写数据清洗、异常样本筛查和标注质检脚本，处理 10W+ 原始图像数据，并结合 Excel / SQL 做类别分布统计和问题样本定位，降低人工筛查成本。</w:t>
      </w:r>
    </w:p>
    <w:p w14:paraId="12480B81">
      <w:pPr>
        <w:pStyle w:val="16"/>
        <w:spacing w:after="20" w:line="254" w:lineRule="auto"/>
        <w:ind w:left="238" w:firstLine="0"/>
      </w:pPr>
      <w:r>
        <w:rPr>
          <w:rFonts w:ascii="微软雅黑" w:hAnsi="微软雅黑" w:eastAsia="微软雅黑"/>
          <w:b w:val="0"/>
          <w:sz w:val="19"/>
        </w:rPr>
        <w:t>围绕训练数据质量提升，配合 PyTorch 训练流程完成重复样本剔除、标注一致性检查、数据增强策略验证和训练集版本整理；使用 Git 管理脚本与实验记录，逐步形成可复用的数据预处理流水线。</w:t>
      </w:r>
    </w:p>
    <w:p w14:paraId="6D90BFA9">
      <w:pPr>
        <w:pStyle w:val="16"/>
        <w:spacing w:after="20" w:line="254" w:lineRule="auto"/>
        <w:ind w:left="238" w:firstLine="0"/>
      </w:pPr>
      <w:r>
        <w:rPr>
          <w:rFonts w:ascii="微软雅黑" w:hAnsi="微软雅黑" w:eastAsia="微软雅黑"/>
          <w:b w:val="0"/>
          <w:sz w:val="19"/>
        </w:rPr>
        <w:t>配合模型训练和验证，对不同增强方式、样本比例与训练参数进行对比实验，输出效果分析结论，协助定位数据侧瓶颈，最终助力模型准确率提升 8%。</w:t>
      </w:r>
    </w:p>
    <w:p w14:paraId="4750A09C">
      <w:pPr>
        <w:pStyle w:val="16"/>
        <w:spacing w:after="20" w:line="254" w:lineRule="auto"/>
        <w:ind w:left="238" w:firstLine="0"/>
      </w:pPr>
      <w:r>
        <w:rPr>
          <w:rFonts w:ascii="微软雅黑" w:hAnsi="微软雅黑" w:eastAsia="微软雅黑"/>
          <w:b w:val="0"/>
          <w:sz w:val="19"/>
        </w:rPr>
        <w:t>实习期间同步补充 Transformer、注意力机制和模型微调相关内容，并在 Notebook 环境中完成实验复现与结果分析，提升了我从“处理数据”到“理解模型”的整体上手能力。</w:t>
      </w:r>
    </w:p>
    <w:p w14:paraId="2938F8B9">
      <w:pPr>
        <w:spacing w:before="20" w:after="40" w:line="240" w:lineRule="auto"/>
        <w:jc w:val="left"/>
      </w:pPr>
      <w:r>
        <w:rPr>
          <w:rFonts w:ascii="微软雅黑" w:hAnsi="微软雅黑" w:eastAsia="微软雅黑"/>
          <w:b/>
          <w:sz w:val="21"/>
        </w:rPr>
        <w:t xml:space="preserve">真术相成科技有限公司｜人工智能实习生  </w:t>
      </w:r>
      <w:r>
        <w:rPr>
          <w:rFonts w:ascii="微软雅黑" w:hAnsi="微软雅黑" w:eastAsia="微软雅黑"/>
          <w:b w:val="0"/>
          <w:color w:val="646464"/>
          <w:sz w:val="19"/>
        </w:rPr>
        <w:t>2024.06 - 2024.09</w:t>
      </w:r>
    </w:p>
    <w:p w14:paraId="568BC2CC">
      <w:pPr>
        <w:pStyle w:val="16"/>
        <w:spacing w:after="20" w:line="254" w:lineRule="auto"/>
        <w:ind w:left="238" w:firstLine="0"/>
        <w:rPr>
          <w:rFonts w:hint="eastAsia" w:ascii="微软雅黑" w:hAnsi="微软雅黑" w:eastAsia="微软雅黑"/>
          <w:b w:val="0"/>
          <w:sz w:val="19"/>
        </w:rPr>
      </w:pPr>
      <w:r>
        <w:rPr>
          <w:rFonts w:hint="eastAsia" w:ascii="微软雅黑" w:hAnsi="微软雅黑" w:eastAsia="微软雅黑"/>
          <w:b w:val="0"/>
          <w:sz w:val="19"/>
        </w:rPr>
        <w:t>参与公司工业视觉检测平台的后端模块开发，使用 Python + FastAPI 封装图像算法推理服务，实现图像上传、模型调用、结果解析与格式化返回，为前端和算法团队提供标准化 RESTful API。</w:t>
      </w:r>
    </w:p>
    <w:p w14:paraId="6CC8D4D4">
      <w:pPr>
        <w:pStyle w:val="16"/>
        <w:spacing w:after="20" w:line="254" w:lineRule="auto"/>
        <w:ind w:left="238" w:firstLine="0"/>
        <w:rPr>
          <w:rFonts w:hint="eastAsia" w:ascii="微软雅黑" w:hAnsi="微软雅黑" w:eastAsia="微软雅黑"/>
          <w:b w:val="0"/>
          <w:sz w:val="19"/>
        </w:rPr>
      </w:pPr>
      <w:r>
        <w:rPr>
          <w:rFonts w:hint="eastAsia" w:ascii="微软雅黑" w:hAnsi="微软雅黑" w:eastAsia="微软雅黑"/>
          <w:b w:val="0"/>
          <w:sz w:val="19"/>
        </w:rPr>
        <w:t>负责检测任务与样本数据的数据层设计，使用 MySQL 存储检测记录、样本元信息与标注结果，SQLAlchemy 实现 ORM 映射与多表联查；引入 Redis 缓存高频样本列表与检测统计，降低数据库重复读取压力。</w:t>
      </w:r>
    </w:p>
    <w:p w14:paraId="1DD245F5">
      <w:pPr>
        <w:pStyle w:val="16"/>
        <w:spacing w:after="20" w:line="254" w:lineRule="auto"/>
        <w:ind w:left="238" w:firstLine="0"/>
        <w:rPr>
          <w:rFonts w:hint="eastAsia" w:ascii="微软雅黑" w:hAnsi="微软雅黑" w:eastAsia="微软雅黑"/>
          <w:b w:val="0"/>
          <w:sz w:val="19"/>
        </w:rPr>
      </w:pPr>
      <w:r>
        <w:rPr>
          <w:rFonts w:hint="eastAsia" w:ascii="微软雅黑" w:hAnsi="微软雅黑" w:eastAsia="微软雅黑"/>
          <w:b w:val="0"/>
          <w:sz w:val="19"/>
        </w:rPr>
        <w:t>参与模型训练与推理环境的容器化部署，使用 Docker 封装 FastAPI 服务与算法依赖环境，配合 Nginx 完成反向代理配置，保障算法服务在测试环境的稳定复现与版本管理。</w:t>
      </w:r>
      <w:bookmarkStart w:id="0" w:name="_GoBack"/>
      <w:bookmarkEnd w:id="0"/>
    </w:p>
    <w:p w14:paraId="203B2E7E">
      <w:pPr>
        <w:pStyle w:val="16"/>
        <w:spacing w:after="20" w:line="254" w:lineRule="auto"/>
        <w:ind w:left="238" w:firstLine="0"/>
        <w:rPr>
          <w:rFonts w:hint="eastAsia" w:ascii="微软雅黑" w:hAnsi="微软雅黑" w:eastAsia="微软雅黑"/>
          <w:b w:val="0"/>
          <w:sz w:val="19"/>
        </w:rPr>
      </w:pPr>
      <w:r>
        <w:rPr>
          <w:rFonts w:hint="eastAsia" w:ascii="微软雅黑" w:hAnsi="微软雅黑" w:eastAsia="微软雅黑"/>
          <w:b w:val="0"/>
          <w:sz w:val="19"/>
        </w:rPr>
        <w:t>协助完成数据预处理流水线开发，使用 Python 编写图像批量清洗、格式转换与标注数据校验脚本，处理工业场景图像样本 5000+，提升训练数据入库效率与质量。</w:t>
      </w:r>
    </w:p>
    <w:p w14:paraId="6066AC9A">
      <w:pPr>
        <w:pStyle w:val="16"/>
        <w:spacing w:after="20" w:line="254" w:lineRule="auto"/>
        <w:ind w:left="238" w:firstLine="0"/>
      </w:pPr>
      <w:r>
        <w:rPr>
          <w:rFonts w:hint="eastAsia" w:ascii="微软雅黑" w:hAnsi="微软雅黑" w:eastAsia="微软雅黑"/>
          <w:b w:val="0"/>
          <w:sz w:val="19"/>
        </w:rPr>
        <w:t>编写核心业务接口的单元测试与 Swagger 接口文档，使用 pytest 覆盖参数校验、异常流程与边界 case，保障前后端联调效率。</w:t>
      </w:r>
    </w:p>
    <w:p w14:paraId="6361BB1E">
      <w:pPr>
        <w:pBdr>
          <w:bottom w:val="single" w:color="365F91" w:sz="8" w:space="1"/>
        </w:pBdr>
        <w:spacing w:before="40" w:after="80" w:line="240" w:lineRule="auto"/>
        <w:jc w:val="left"/>
      </w:pPr>
      <w:r>
        <w:rPr>
          <w:rFonts w:ascii="微软雅黑" w:hAnsi="微软雅黑" w:eastAsia="微软雅黑"/>
          <w:b/>
          <w:color w:val="365F91"/>
          <w:sz w:val="24"/>
        </w:rPr>
        <w:t>项目经历</w:t>
      </w:r>
    </w:p>
    <w:p w14:paraId="2EBFD70F">
      <w:pPr>
        <w:pStyle w:val="16"/>
        <w:spacing w:after="20" w:line="254" w:lineRule="auto"/>
        <w:ind w:left="238" w:firstLine="0"/>
        <w:rPr>
          <w:rFonts w:hint="eastAsia" w:ascii="微软雅黑" w:hAnsi="微软雅黑" w:eastAsia="微软雅黑"/>
          <w:b w:val="0"/>
          <w:bCs/>
          <w:sz w:val="21"/>
        </w:rPr>
      </w:pPr>
      <w:r>
        <w:rPr>
          <w:rFonts w:hint="eastAsia" w:ascii="微软雅黑" w:hAnsi="微软雅黑" w:eastAsia="微软雅黑"/>
          <w:b/>
          <w:bCs w:val="0"/>
          <w:sz w:val="21"/>
        </w:rPr>
        <w:t>个人博客内容管理 API 系统 个人项目</w:t>
      </w:r>
      <w:r>
        <w:rPr>
          <w:rFonts w:hint="eastAsia" w:ascii="微软雅黑" w:hAnsi="微软雅黑" w:eastAsia="微软雅黑"/>
          <w:b w:val="0"/>
          <w:bCs/>
          <w:sz w:val="21"/>
        </w:rPr>
        <w:t>｜2025.03 - 至今</w:t>
      </w:r>
    </w:p>
    <w:p w14:paraId="5B63E353">
      <w:pPr>
        <w:pStyle w:val="16"/>
        <w:spacing w:after="20" w:line="254" w:lineRule="auto"/>
        <w:ind w:left="238" w:firstLine="0"/>
        <w:rPr>
          <w:rFonts w:hint="eastAsia" w:ascii="微软雅黑" w:hAnsi="微软雅黑" w:eastAsia="微软雅黑"/>
          <w:b w:val="0"/>
          <w:bCs/>
          <w:sz w:val="21"/>
        </w:rPr>
      </w:pPr>
      <w:r>
        <w:rPr>
          <w:rFonts w:hint="eastAsia" w:ascii="微软雅黑" w:hAnsi="微软雅黑" w:eastAsia="微软雅黑"/>
          <w:b w:val="0"/>
          <w:bCs/>
          <w:sz w:val="21"/>
        </w:rPr>
        <w:t>使用 FastAPI 搭建博客内容管理后端服务，实现用户注册登录（JWT Token 认证）、文章 CRUD、分类标签管理、文章分页查询与热点内容统计等模块，提供 RESTful API 供前端调用。</w:t>
      </w:r>
    </w:p>
    <w:p w14:paraId="500A2134">
      <w:pPr>
        <w:pStyle w:val="16"/>
        <w:spacing w:after="20" w:line="254" w:lineRule="auto"/>
        <w:ind w:left="238" w:firstLine="0"/>
        <w:rPr>
          <w:rFonts w:hint="eastAsia" w:ascii="微软雅黑" w:hAnsi="微软雅黑" w:eastAsia="微软雅黑"/>
          <w:b w:val="0"/>
          <w:bCs/>
          <w:sz w:val="21"/>
        </w:rPr>
      </w:pPr>
      <w:r>
        <w:rPr>
          <w:rFonts w:hint="eastAsia" w:ascii="微软雅黑" w:hAnsi="微软雅黑" w:eastAsia="微软雅黑"/>
          <w:b w:val="0"/>
          <w:bCs/>
          <w:sz w:val="21"/>
        </w:rPr>
        <w:t>负责数据库层设计，MySQL 存储用户、文章、分类、标签四张核心表及多对多关联，SQLAlchemy 实现 ORM 映射与关联查询；使用 Alembic 管理数据库版本迁移，保障表结构变更可追溯。</w:t>
      </w:r>
    </w:p>
    <w:p w14:paraId="051ED82E">
      <w:pPr>
        <w:pStyle w:val="16"/>
        <w:spacing w:after="20" w:line="254" w:lineRule="auto"/>
        <w:ind w:left="238" w:firstLine="0"/>
        <w:rPr>
          <w:rFonts w:hint="eastAsia" w:ascii="微软雅黑" w:hAnsi="微软雅黑" w:eastAsia="微软雅黑"/>
          <w:b w:val="0"/>
          <w:bCs/>
          <w:sz w:val="21"/>
        </w:rPr>
      </w:pPr>
      <w:r>
        <w:rPr>
          <w:rFonts w:hint="eastAsia" w:ascii="微软雅黑" w:hAnsi="微软雅黑" w:eastAsia="微软雅黑"/>
          <w:b w:val="0"/>
          <w:bCs/>
          <w:sz w:val="21"/>
        </w:rPr>
        <w:t>引入 Redis 缓存热点文章列表与阅读量排行，设置差异化 TTL（列表 10 分钟、单篇文章 30 分钟），实现缓存更新与主动失效策略，降低数据库查询压力。</w:t>
      </w:r>
    </w:p>
    <w:p w14:paraId="25BDF179">
      <w:pPr>
        <w:pStyle w:val="16"/>
        <w:spacing w:after="20" w:line="254" w:lineRule="auto"/>
        <w:ind w:left="238" w:firstLine="0"/>
        <w:rPr>
          <w:rFonts w:hint="eastAsia" w:ascii="微软雅黑" w:hAnsi="微软雅黑" w:eastAsia="微软雅黑"/>
          <w:b w:val="0"/>
          <w:bCs/>
          <w:sz w:val="21"/>
        </w:rPr>
      </w:pPr>
      <w:r>
        <w:rPr>
          <w:rFonts w:hint="eastAsia" w:ascii="微软雅黑" w:hAnsi="微软雅黑" w:eastAsia="微软雅黑"/>
          <w:b w:val="0"/>
          <w:bCs/>
          <w:sz w:val="21"/>
        </w:rPr>
        <w:t>使用 Pydantic 定义请求参数与响应模型，统一接口返回格式（code / message / data）；编写 pytest 单元测试覆盖正常请求、参数校验失败、权限不足等场景。</w:t>
      </w:r>
    </w:p>
    <w:p w14:paraId="7390EA2F">
      <w:pPr>
        <w:pStyle w:val="16"/>
        <w:spacing w:after="20" w:line="254" w:lineRule="auto"/>
        <w:ind w:left="238" w:firstLine="0"/>
        <w:rPr>
          <w:rFonts w:hint="eastAsia" w:ascii="微软雅黑" w:hAnsi="微软雅黑" w:eastAsia="微软雅黑"/>
          <w:b w:val="0"/>
          <w:bCs/>
          <w:sz w:val="21"/>
        </w:rPr>
      </w:pPr>
      <w:r>
        <w:rPr>
          <w:rFonts w:hint="eastAsia" w:ascii="微软雅黑" w:hAnsi="微软雅黑" w:eastAsia="微软雅黑"/>
          <w:b w:val="0"/>
          <w:bCs/>
          <w:sz w:val="21"/>
        </w:rPr>
        <w:t>使用 Docker Compose 编排 FastAPI + MySQL + Redis 多容器环境，Nginx 做反向代理，实现开发/测试环境的一键启动与版本复现；Git 管理代码与接口版本迭代。</w:t>
      </w:r>
    </w:p>
    <w:p w14:paraId="73BC0221">
      <w:pPr>
        <w:pStyle w:val="16"/>
        <w:spacing w:after="20" w:line="254" w:lineRule="auto"/>
        <w:ind w:left="238" w:firstLine="0"/>
        <w:rPr>
          <w:rFonts w:hint="eastAsia" w:ascii="微软雅黑" w:hAnsi="微软雅黑" w:eastAsia="微软雅黑"/>
          <w:b w:val="0"/>
          <w:bCs/>
          <w:sz w:val="21"/>
        </w:rPr>
      </w:pPr>
      <w:r>
        <w:rPr>
          <w:rFonts w:hint="eastAsia" w:ascii="微软雅黑" w:hAnsi="微软雅黑" w:eastAsia="微软雅黑"/>
          <w:b/>
          <w:bCs w:val="0"/>
          <w:sz w:val="21"/>
        </w:rPr>
        <w:t>实时设备监控与数据可视化平台</w:t>
      </w:r>
      <w:r>
        <w:rPr>
          <w:rFonts w:hint="eastAsia" w:ascii="微软雅黑" w:hAnsi="微软雅黑" w:eastAsia="微软雅黑"/>
          <w:b w:val="0"/>
          <w:bCs/>
          <w:sz w:val="21"/>
        </w:rPr>
        <w:t xml:space="preserve"> 个人项目｜2024.11 - 2025.02</w:t>
      </w:r>
    </w:p>
    <w:p w14:paraId="19E6C664">
      <w:pPr>
        <w:pStyle w:val="16"/>
        <w:spacing w:after="20" w:line="254" w:lineRule="auto"/>
        <w:ind w:left="238" w:firstLine="0"/>
        <w:rPr>
          <w:rFonts w:hint="eastAsia" w:ascii="微软雅黑" w:hAnsi="微软雅黑" w:eastAsia="微软雅黑"/>
          <w:b w:val="0"/>
          <w:bCs/>
          <w:sz w:val="21"/>
        </w:rPr>
      </w:pPr>
      <w:r>
        <w:rPr>
          <w:rFonts w:hint="eastAsia" w:ascii="微软雅黑" w:hAnsi="微软雅黑" w:eastAsia="微软雅黑"/>
          <w:b w:val="0"/>
          <w:bCs/>
          <w:sz w:val="21"/>
        </w:rPr>
        <w:t>基于 FastAPI + WebSocket 搭建物联网设备实时监控平台，模拟多节点传感器数据上报（温度/湿度/压力），后端接收后通过 WebSocket 实时推送至前端可视化大屏，实现秒级数据刷新与设备状态感知。</w:t>
      </w:r>
    </w:p>
    <w:p w14:paraId="5311F715">
      <w:pPr>
        <w:pStyle w:val="16"/>
        <w:spacing w:after="20" w:line="254" w:lineRule="auto"/>
        <w:ind w:left="238" w:firstLine="0"/>
        <w:rPr>
          <w:rFonts w:hint="eastAsia" w:ascii="微软雅黑" w:hAnsi="微软雅黑" w:eastAsia="微软雅黑"/>
          <w:b w:val="0"/>
          <w:bCs/>
          <w:sz w:val="21"/>
        </w:rPr>
      </w:pPr>
      <w:r>
        <w:rPr>
          <w:rFonts w:hint="eastAsia" w:ascii="微软雅黑" w:hAnsi="微软雅黑" w:eastAsia="微软雅黑"/>
          <w:b w:val="0"/>
          <w:bCs/>
          <w:sz w:val="21"/>
        </w:rPr>
        <w:t>设计 MySQL 数据层存储设备信息、历史时序数据与告警记录，SQLAlchemy 实现 ORM 与分页查询；Redis 缓存最近 1 小时热点数据，前端优先读取缓存降低数据库查询压力。</w:t>
      </w:r>
    </w:p>
    <w:p w14:paraId="692CABF0">
      <w:pPr>
        <w:pStyle w:val="16"/>
        <w:spacing w:after="20" w:line="254" w:lineRule="auto"/>
        <w:ind w:left="238" w:firstLine="0"/>
        <w:rPr>
          <w:rFonts w:hint="eastAsia" w:ascii="微软雅黑" w:hAnsi="微软雅黑" w:eastAsia="微软雅黑"/>
          <w:b w:val="0"/>
          <w:bCs/>
          <w:sz w:val="21"/>
        </w:rPr>
      </w:pPr>
      <w:r>
        <w:rPr>
          <w:rFonts w:hint="eastAsia" w:ascii="微软雅黑" w:hAnsi="微软雅黑" w:eastAsia="微软雅黑"/>
          <w:b w:val="0"/>
          <w:bCs/>
          <w:sz w:val="21"/>
        </w:rPr>
        <w:t>开发告警规则引擎，当传感器数值超过设定阈值时自动触发告警并入库，前端实时弹窗提示；支持按设备、时间段筛选历史数据并导出趋势报表。</w:t>
      </w:r>
    </w:p>
    <w:p w14:paraId="3FED12B4">
      <w:pPr>
        <w:pStyle w:val="16"/>
        <w:spacing w:after="20" w:line="254" w:lineRule="auto"/>
        <w:ind w:left="238" w:firstLine="0"/>
        <w:rPr>
          <w:rFonts w:hint="eastAsia" w:ascii="微软雅黑" w:hAnsi="微软雅黑" w:eastAsia="微软雅黑"/>
          <w:b w:val="0"/>
          <w:bCs/>
          <w:sz w:val="21"/>
        </w:rPr>
      </w:pPr>
      <w:r>
        <w:rPr>
          <w:rFonts w:hint="eastAsia" w:ascii="微软雅黑" w:hAnsi="微软雅黑" w:eastAsia="微软雅黑"/>
          <w:b w:val="0"/>
          <w:bCs/>
          <w:sz w:val="21"/>
        </w:rPr>
        <w:t>前端采用原生 HTML + ECharts 实现数据可视化大屏，包含实时折线图、设备状态卡片与告警列表，通过 WebSocket 接收后端推送实现无刷新更新。</w:t>
      </w:r>
    </w:p>
    <w:p w14:paraId="57055F21">
      <w:pPr>
        <w:pStyle w:val="16"/>
        <w:spacing w:after="20" w:line="254" w:lineRule="auto"/>
        <w:ind w:left="238" w:firstLine="0"/>
        <w:rPr>
          <w:b w:val="0"/>
          <w:bCs/>
        </w:rPr>
      </w:pPr>
      <w:r>
        <w:rPr>
          <w:rFonts w:hint="eastAsia" w:ascii="微软雅黑" w:hAnsi="微软雅黑" w:eastAsia="微软雅黑"/>
          <w:b w:val="0"/>
          <w:bCs/>
          <w:sz w:val="21"/>
        </w:rPr>
        <w:t>使用 Docker Compose 编排 FastAPI + MySQL + Redis + Nginx 多容器环境，Nginx 代理静态资源与 WebSocket 连接；Git 管理版本并编写部署文档。</w:t>
      </w:r>
    </w:p>
    <w:p w14:paraId="3C19DCBA">
      <w:pPr>
        <w:pBdr>
          <w:bottom w:val="single" w:color="365F91" w:sz="8" w:space="1"/>
        </w:pBdr>
        <w:spacing w:before="40" w:after="80" w:line="240" w:lineRule="auto"/>
        <w:jc w:val="left"/>
      </w:pPr>
      <w:r>
        <w:rPr>
          <w:rFonts w:ascii="微软雅黑" w:hAnsi="微软雅黑" w:eastAsia="微软雅黑"/>
          <w:b/>
          <w:color w:val="365F91"/>
          <w:sz w:val="24"/>
        </w:rPr>
        <w:t>荣誉与证书</w:t>
      </w:r>
    </w:p>
    <w:p w14:paraId="6CBBD05D">
      <w:pPr>
        <w:pStyle w:val="16"/>
        <w:spacing w:after="20" w:line="254" w:lineRule="auto"/>
        <w:ind w:left="238" w:firstLine="0"/>
      </w:pPr>
      <w:r>
        <w:rPr>
          <w:rFonts w:ascii="微软雅黑" w:hAnsi="微软雅黑" w:eastAsia="微软雅黑"/>
          <w:b w:val="0"/>
          <w:sz w:val="19"/>
        </w:rPr>
        <w:t>2022-2023 学年度</w:t>
      </w:r>
      <w:r>
        <w:rPr>
          <w:rFonts w:hint="eastAsia"/>
          <w:b w:val="0"/>
          <w:sz w:val="19"/>
          <w:lang w:val="en-US" w:eastAsia="zh-CN"/>
        </w:rPr>
        <w:t>校级</w:t>
      </w:r>
      <w:r>
        <w:rPr>
          <w:rFonts w:ascii="微软雅黑" w:hAnsi="微软雅黑" w:eastAsia="微软雅黑"/>
          <w:b w:val="0"/>
          <w:sz w:val="19"/>
        </w:rPr>
        <w:t>奖学金</w:t>
      </w:r>
    </w:p>
    <w:p w14:paraId="7355D435">
      <w:pPr>
        <w:pStyle w:val="16"/>
        <w:spacing w:after="20" w:line="254" w:lineRule="auto"/>
        <w:ind w:left="238" w:firstLine="0"/>
      </w:pPr>
      <w:r>
        <w:rPr>
          <w:rFonts w:ascii="微软雅黑" w:hAnsi="微软雅黑" w:eastAsia="微软雅黑"/>
          <w:b w:val="0"/>
          <w:sz w:val="19"/>
        </w:rPr>
        <w:t>2024-2025 学年度校级奖学金</w:t>
      </w:r>
    </w:p>
    <w:p w14:paraId="5858EAD6">
      <w:pPr>
        <w:pStyle w:val="16"/>
        <w:spacing w:after="20" w:line="254" w:lineRule="auto"/>
        <w:ind w:left="238" w:firstLine="0"/>
      </w:pPr>
      <w:r>
        <w:rPr>
          <w:rFonts w:ascii="微软雅黑" w:hAnsi="微软雅黑" w:eastAsia="微软雅黑"/>
          <w:b w:val="0"/>
          <w:sz w:val="19"/>
        </w:rPr>
        <w:t>全国计算机等级二级（C语言）</w:t>
      </w:r>
    </w:p>
    <w:p w14:paraId="03B77D25">
      <w:pPr>
        <w:pStyle w:val="16"/>
        <w:spacing w:after="20" w:line="254" w:lineRule="auto"/>
        <w:ind w:left="238" w:firstLine="0"/>
      </w:pPr>
      <w:r>
        <w:rPr>
          <w:rFonts w:ascii="微软雅黑" w:hAnsi="微软雅黑" w:eastAsia="微软雅黑"/>
          <w:b w:val="0"/>
          <w:sz w:val="19"/>
        </w:rPr>
        <w:t>CET-4 576 / CET-6 475</w:t>
      </w:r>
    </w:p>
    <w:sectPr>
      <w:pgSz w:w="11906" w:h="16838"/>
      <w:pgMar w:top="652" w:right="737" w:bottom="624" w:left="73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C413EA4"/>
    <w:rsid w:val="355D3ACC"/>
    <w:rsid w:val="7DDE3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19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1779</Words>
  <Characters>2370</Characters>
  <Lines>0</Lines>
  <Paragraphs>0</Paragraphs>
  <TotalTime>29</TotalTime>
  <ScaleCrop>false</ScaleCrop>
  <LinksUpToDate>false</LinksUpToDate>
  <CharactersWithSpaces>2541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willing</cp:lastModifiedBy>
  <dcterms:modified xsi:type="dcterms:W3CDTF">2026-05-30T12:14:20Z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eyJoZGlkIjoiZmQ2ODliMmM2ZjBiYmQ4ZjBiNjY1OWEzZGNkNmNlZjYiLCJ1c2VySWQiOiIxMzgyNjg2NTY0In0=</vt:lpwstr>
  </property>
  <property fmtid="{D5CDD505-2E9C-101B-9397-08002B2CF9AE}" pid="3" name="KSOProductBuildVer">
    <vt:lpwstr>2052-12.1.0.26375</vt:lpwstr>
  </property>
  <property fmtid="{D5CDD505-2E9C-101B-9397-08002B2CF9AE}" pid="4" name="ICV">
    <vt:lpwstr>6A27B7F672984D18A903A8F6CC21B4B2_12</vt:lpwstr>
  </property>
</Properties>
</file>