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Pauta de Autoevaluación de Competencias" w:id="1"/>
      <w:bookmarkEnd w:id="1"/>
      <w:r>
        <w:rPr/>
      </w:r>
      <w:r>
        <w:rPr>
          <w:color w:val="2D74B5"/>
        </w:rPr>
        <w:t>Pauta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</w:rPr>
        <w:t>Autoevaluación</w:t>
      </w:r>
      <w:r>
        <w:rPr>
          <w:color w:val="2D74B5"/>
          <w:spacing w:val="-2"/>
        </w:rPr>
        <w:t> </w:t>
      </w:r>
      <w:r>
        <w:rPr>
          <w:color w:val="2D74B5"/>
        </w:rPr>
        <w:t>de</w:t>
      </w:r>
      <w:r>
        <w:rPr>
          <w:color w:val="2D74B5"/>
          <w:spacing w:val="-1"/>
        </w:rPr>
        <w:t> </w:t>
      </w:r>
      <w:r>
        <w:rPr>
          <w:color w:val="2D74B5"/>
          <w:spacing w:val="-2"/>
        </w:rPr>
        <w:t>Competencias</w:t>
      </w:r>
    </w:p>
    <w:p>
      <w:pPr>
        <w:spacing w:before="26"/>
        <w:ind w:left="355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Pauta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Reflexión</w:t>
      </w:r>
      <w:r>
        <w:rPr>
          <w:spacing w:val="-3"/>
          <w:sz w:val="22"/>
        </w:rPr>
        <w:t> </w:t>
      </w:r>
      <w:r>
        <w:rPr>
          <w:sz w:val="22"/>
        </w:rPr>
        <w:t>Definición</w:t>
      </w:r>
      <w:r>
        <w:rPr>
          <w:spacing w:val="-2"/>
          <w:sz w:val="22"/>
        </w:rPr>
        <w:t> </w:t>
      </w:r>
      <w:r>
        <w:rPr>
          <w:sz w:val="22"/>
        </w:rPr>
        <w:t>Proyecto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20"/>
        <w:rPr>
          <w:sz w:val="22"/>
        </w:rPr>
      </w:pPr>
    </w:p>
    <w:p>
      <w:pPr>
        <w:pStyle w:val="BodyText"/>
        <w:ind w:left="355"/>
      </w:pPr>
      <w:r>
        <w:rPr>
          <w:spacing w:val="-2"/>
        </w:rPr>
        <w:t>Objetivo:</w:t>
      </w:r>
    </w:p>
    <w:p>
      <w:pPr>
        <w:pStyle w:val="BodyText"/>
        <w:spacing w:line="259" w:lineRule="auto" w:before="183"/>
        <w:ind w:left="355" w:right="361"/>
        <w:jc w:val="both"/>
      </w:pPr>
      <w:r>
        <w:rPr/>
        <w:t>El</w:t>
      </w:r>
      <w:r>
        <w:rPr>
          <w:spacing w:val="-7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pauta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autoevaluación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identifiques</w:t>
      </w:r>
      <w:r>
        <w:rPr>
          <w:spacing w:val="-5"/>
        </w:rPr>
        <w:t> </w:t>
      </w:r>
      <w:r>
        <w:rPr/>
        <w:t>tus</w:t>
      </w:r>
      <w:r>
        <w:rPr>
          <w:spacing w:val="-6"/>
        </w:rPr>
        <w:t> </w:t>
      </w:r>
      <w:r>
        <w:rPr/>
        <w:t>niveles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logro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 de tu plan de estudio para que, a partir de tus fortalezas y oportunidades de mejora, puedas definir mejor</w:t>
      </w:r>
      <w:r>
        <w:rPr>
          <w:spacing w:val="-1"/>
        </w:rPr>
        <w:t> </w:t>
      </w:r>
      <w:r>
        <w:rPr/>
        <w:t>tu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APT. Esta</w:t>
      </w:r>
      <w:r>
        <w:rPr>
          <w:spacing w:val="-3"/>
        </w:rPr>
        <w:t> </w:t>
      </w:r>
      <w:r>
        <w:rPr/>
        <w:t>pauta de</w:t>
      </w:r>
      <w:r>
        <w:rPr>
          <w:spacing w:val="-1"/>
        </w:rPr>
        <w:t> </w:t>
      </w:r>
      <w:r>
        <w:rPr/>
        <w:t>autoevaluación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complemento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reflexiones</w:t>
      </w:r>
      <w:r>
        <w:rPr>
          <w:spacing w:val="-1"/>
        </w:rPr>
        <w:t> </w:t>
      </w:r>
      <w:r>
        <w:rPr/>
        <w:t>iniciales</w:t>
      </w:r>
      <w:r>
        <w:rPr>
          <w:spacing w:val="-1"/>
        </w:rPr>
        <w:t> </w:t>
      </w:r>
      <w:r>
        <w:rPr/>
        <w:t>de APT que también te ayudarán a definir tu Proyecto APT.</w:t>
      </w:r>
    </w:p>
    <w:p>
      <w:pPr>
        <w:pStyle w:val="BodyText"/>
        <w:spacing w:before="159"/>
        <w:ind w:left="355"/>
      </w:pPr>
      <w:r>
        <w:rPr>
          <w:spacing w:val="-2"/>
        </w:rPr>
        <w:t>Instrucciones: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183" w:after="0"/>
        <w:ind w:left="1150" w:right="0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tabla</w:t>
      </w:r>
      <w:r>
        <w:rPr>
          <w:spacing w:val="-12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2"/>
          <w:sz w:val="24"/>
        </w:rPr>
        <w:t> </w:t>
      </w:r>
      <w:r>
        <w:rPr>
          <w:sz w:val="24"/>
        </w:rPr>
        <w:t>competencias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z w:val="24"/>
        </w:rPr>
        <w:t>perfil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egreso</w:t>
      </w:r>
      <w:r>
        <w:rPr>
          <w:spacing w:val="-16"/>
          <w:sz w:val="24"/>
        </w:rPr>
        <w:t> </w:t>
      </w:r>
      <w:r>
        <w:rPr>
          <w:sz w:val="24"/>
        </w:rPr>
        <w:t>(las</w:t>
      </w:r>
      <w:r>
        <w:rPr>
          <w:spacing w:val="-11"/>
          <w:sz w:val="24"/>
        </w:rPr>
        <w:t> </w:t>
      </w:r>
      <w:r>
        <w:rPr>
          <w:sz w:val="24"/>
        </w:rPr>
        <w:t>puedes</w:t>
      </w:r>
      <w:r>
        <w:rPr>
          <w:spacing w:val="-12"/>
          <w:sz w:val="24"/>
        </w:rPr>
        <w:t> </w:t>
      </w:r>
      <w:r>
        <w:rPr>
          <w:sz w:val="24"/>
        </w:rPr>
        <w:t>revisar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tu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27" w:after="0"/>
        <w:ind w:left="1151" w:right="368" w:hanging="361"/>
        <w:jc w:val="left"/>
        <w:rPr>
          <w:sz w:val="24"/>
        </w:rPr>
      </w:pPr>
      <w:r>
        <w:rPr>
          <w:sz w:val="24"/>
        </w:rPr>
        <w:t>Piensa</w:t>
      </w:r>
      <w:r>
        <w:rPr>
          <w:spacing w:val="-8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9"/>
          <w:sz w:val="24"/>
        </w:rPr>
        <w:t> </w:t>
      </w:r>
      <w:r>
        <w:rPr>
          <w:sz w:val="24"/>
        </w:rPr>
        <w:t>proceso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durante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tiempo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estudiando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Duoc</w:t>
      </w:r>
      <w:r>
        <w:rPr>
          <w:spacing w:val="-9"/>
          <w:sz w:val="24"/>
        </w:rPr>
        <w:t> </w:t>
      </w:r>
      <w:r>
        <w:rPr>
          <w:sz w:val="24"/>
        </w:rPr>
        <w:t>UC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evalúa el nivel de logro que alcanzaste en cada competencia de tu plan de estudio.</w:t>
      </w:r>
    </w:p>
    <w:p>
      <w:pPr>
        <w:pStyle w:val="ListParagraph"/>
        <w:numPr>
          <w:ilvl w:val="0"/>
          <w:numId w:val="1"/>
        </w:numPr>
        <w:tabs>
          <w:tab w:pos="1151" w:val="left" w:leader="none"/>
        </w:tabs>
        <w:spacing w:line="259" w:lineRule="auto" w:before="0" w:after="0"/>
        <w:ind w:left="1151" w:right="363" w:hanging="361"/>
        <w:jc w:val="left"/>
        <w:rPr>
          <w:sz w:val="24"/>
        </w:rPr>
      </w:pPr>
      <w:r>
        <w:rPr>
          <w:sz w:val="24"/>
        </w:rPr>
        <w:t>Marca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cruz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nivel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logro</w:t>
      </w:r>
      <w:r>
        <w:rPr>
          <w:spacing w:val="40"/>
          <w:sz w:val="24"/>
        </w:rPr>
        <w:t> </w:t>
      </w:r>
      <w:r>
        <w:rPr>
          <w:sz w:val="24"/>
        </w:rPr>
        <w:t>alcanzado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cada</w:t>
      </w:r>
      <w:r>
        <w:rPr>
          <w:spacing w:val="40"/>
          <w:sz w:val="24"/>
        </w:rPr>
        <w:t> </w:t>
      </w:r>
      <w:r>
        <w:rPr>
          <w:sz w:val="24"/>
        </w:rPr>
        <w:t>aprendizaje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las</w:t>
      </w:r>
      <w:r>
        <w:rPr>
          <w:spacing w:val="40"/>
          <w:sz w:val="24"/>
        </w:rPr>
        <w:t> </w:t>
      </w:r>
      <w:r>
        <w:rPr>
          <w:sz w:val="24"/>
        </w:rPr>
        <w:t>unidades</w:t>
      </w:r>
      <w:r>
        <w:rPr>
          <w:spacing w:val="40"/>
          <w:sz w:val="24"/>
        </w:rPr>
        <w:t> </w:t>
      </w:r>
      <w:r>
        <w:rPr>
          <w:sz w:val="24"/>
        </w:rPr>
        <w:t>de competencia según las siguientes categorías:</w:t>
      </w:r>
    </w:p>
    <w:p>
      <w:pPr>
        <w:pStyle w:val="BodyText"/>
        <w:spacing w:before="204"/>
        <w:rPr>
          <w:sz w:val="20"/>
        </w:rPr>
      </w:pPr>
    </w:p>
    <w:tbl>
      <w:tblPr>
        <w:tblW w:w="0" w:type="auto"/>
        <w:jc w:val="left"/>
        <w:tblInd w:w="78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7773"/>
      </w:tblGrid>
      <w:tr>
        <w:trPr>
          <w:trHeight w:val="265" w:hRule="atLeast"/>
        </w:trPr>
        <w:tc>
          <w:tcPr>
            <w:tcW w:w="2011" w:type="dxa"/>
          </w:tcPr>
          <w:p>
            <w:pPr>
              <w:pStyle w:val="TableParagraph"/>
              <w:spacing w:line="245" w:lineRule="exact"/>
              <w:ind w:left="25" w:right="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Categoría</w:t>
            </w:r>
          </w:p>
        </w:tc>
        <w:tc>
          <w:tcPr>
            <w:tcW w:w="7773" w:type="dxa"/>
          </w:tcPr>
          <w:p>
            <w:pPr>
              <w:pStyle w:val="TableParagraph"/>
              <w:spacing w:line="245" w:lineRule="exact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Descripción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Excelente</w:t>
            </w:r>
          </w:p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(ED)</w:t>
            </w:r>
          </w:p>
        </w:tc>
        <w:tc>
          <w:tcPr>
            <w:tcW w:w="7773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reforzarla.</w:t>
            </w:r>
          </w:p>
        </w:tc>
      </w:tr>
      <w:tr>
        <w:trPr>
          <w:trHeight w:val="590" w:hRule="atLeast"/>
        </w:trPr>
        <w:tc>
          <w:tcPr>
            <w:tcW w:w="2011" w:type="dxa"/>
          </w:tcPr>
          <w:p>
            <w:pPr>
              <w:pStyle w:val="TableParagraph"/>
              <w:spacing w:before="2"/>
              <w:ind w:left="17" w:right="25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(AD)</w:t>
            </w:r>
          </w:p>
        </w:tc>
        <w:tc>
          <w:tcPr>
            <w:tcW w:w="7773" w:type="dxa"/>
          </w:tcPr>
          <w:p>
            <w:pPr>
              <w:pStyle w:val="TableParagraph"/>
              <w:spacing w:line="290" w:lineRule="atLeast"/>
              <w:ind w:left="110" w:right="38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 pocos aspectos que no tengo completamente desarrollados.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Aceptable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(DA)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los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reforzar.</w:t>
            </w:r>
          </w:p>
        </w:tc>
      </w:tr>
      <w:tr>
        <w:trPr>
          <w:trHeight w:val="585" w:hRule="atLeast"/>
        </w:trPr>
        <w:tc>
          <w:tcPr>
            <w:tcW w:w="2011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Dominio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insuficiente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7773" w:type="dxa"/>
          </w:tcPr>
          <w:p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alguno</w:t>
            </w:r>
          </w:p>
          <w:p>
            <w:pPr>
              <w:pStyle w:val="TableParagraph"/>
              <w:spacing w:line="274" w:lineRule="exact" w:before="2"/>
              <w:ind w:left="110"/>
              <w:rPr>
                <w:sz w:val="24"/>
              </w:rPr>
            </w:pPr>
            <w:r>
              <w:rPr>
                <w:sz w:val="24"/>
              </w:rPr>
              <w:t>aspectos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aislada.</w:t>
            </w:r>
          </w:p>
        </w:tc>
      </w:tr>
      <w:tr>
        <w:trPr>
          <w:trHeight w:val="589" w:hRule="atLeast"/>
        </w:trPr>
        <w:tc>
          <w:tcPr>
            <w:tcW w:w="2011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logrado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(DNL)</w:t>
            </w:r>
          </w:p>
        </w:tc>
        <w:tc>
          <w:tcPr>
            <w:tcW w:w="7773" w:type="dxa"/>
          </w:tcPr>
          <w:p>
            <w:pPr>
              <w:pStyle w:val="TableParagraph"/>
              <w:spacing w:line="291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ningún</w:t>
            </w:r>
          </w:p>
          <w:p>
            <w:pPr>
              <w:pStyle w:val="TableParagraph"/>
              <w:spacing w:line="277" w:lineRule="exact"/>
              <w:ind w:left="110"/>
              <w:rPr>
                <w:sz w:val="24"/>
              </w:rPr>
            </w:pPr>
            <w:r>
              <w:rPr>
                <w:sz w:val="24"/>
              </w:rPr>
              <w:t>aspecto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clara.</w:t>
            </w:r>
          </w:p>
        </w:tc>
      </w:tr>
    </w:tbl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1150" w:val="left" w:leader="none"/>
        </w:tabs>
        <w:spacing w:line="240" w:lineRule="auto" w:before="0" w:after="0"/>
        <w:ind w:left="1150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columna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comentarios</w:t>
      </w:r>
      <w:r>
        <w:rPr>
          <w:spacing w:val="-2"/>
          <w:sz w:val="24"/>
        </w:rPr>
        <w:t> </w:t>
      </w:r>
      <w:r>
        <w:rPr>
          <w:sz w:val="24"/>
        </w:rPr>
        <w:t>escribe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3"/>
          <w:sz w:val="24"/>
        </w:rPr>
        <w:t> </w:t>
      </w:r>
      <w:r>
        <w:rPr>
          <w:sz w:val="24"/>
        </w:rPr>
        <w:t>marcaste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nivel.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37" w:top="1880" w:bottom="620" w:left="720" w:right="7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1" w:after="1"/>
        <w:rPr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5037"/>
      </w:tblGrid>
      <w:tr>
        <w:trPr>
          <w:trHeight w:val="290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70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Escuela</w:t>
            </w:r>
          </w:p>
        </w:tc>
      </w:tr>
      <w:tr>
        <w:trPr>
          <w:trHeight w:val="295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completo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Javiera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Isisdora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Gómez</w:t>
            </w:r>
            <w:r>
              <w:rPr>
                <w:color w:val="767070"/>
                <w:spacing w:val="-2"/>
                <w:sz w:val="24"/>
              </w:rPr>
              <w:t> Arriaza</w:t>
            </w:r>
          </w:p>
        </w:tc>
      </w:tr>
      <w:tr>
        <w:trPr>
          <w:trHeight w:val="295" w:hRule="atLeast"/>
        </w:trPr>
        <w:tc>
          <w:tcPr>
            <w:tcW w:w="5042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Estudio</w:t>
            </w:r>
          </w:p>
        </w:tc>
        <w:tc>
          <w:tcPr>
            <w:tcW w:w="5037" w:type="dxa"/>
          </w:tcPr>
          <w:p>
            <w:pPr>
              <w:pStyle w:val="TableParagraph"/>
              <w:spacing w:line="274" w:lineRule="exact" w:before="1"/>
              <w:ind w:left="110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142131</w:t>
            </w:r>
          </w:p>
        </w:tc>
      </w:tr>
      <w:tr>
        <w:trPr>
          <w:trHeight w:val="290" w:hRule="atLeast"/>
        </w:trPr>
        <w:tc>
          <w:tcPr>
            <w:tcW w:w="5042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ingreso</w:t>
            </w:r>
          </w:p>
        </w:tc>
        <w:tc>
          <w:tcPr>
            <w:tcW w:w="5037" w:type="dxa"/>
            <w:shd w:val="clear" w:color="auto" w:fill="F1F1F1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tbl>
      <w:tblPr>
        <w:tblW w:w="0" w:type="auto"/>
        <w:jc w:val="left"/>
        <w:tblInd w:w="4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1"/>
        <w:gridCol w:w="1020"/>
        <w:gridCol w:w="925"/>
        <w:gridCol w:w="1055"/>
        <w:gridCol w:w="1185"/>
        <w:gridCol w:w="1250"/>
        <w:gridCol w:w="2560"/>
      </w:tblGrid>
      <w:tr>
        <w:trPr>
          <w:trHeight w:val="285" w:hRule="atLeast"/>
        </w:trPr>
        <w:tc>
          <w:tcPr>
            <w:tcW w:w="1931" w:type="dxa"/>
            <w:vMerge w:val="restart"/>
          </w:tcPr>
          <w:p>
            <w:pPr>
              <w:pStyle w:val="TableParagraph"/>
              <w:spacing w:before="138"/>
              <w:rPr>
                <w:sz w:val="18"/>
              </w:rPr>
            </w:pPr>
          </w:p>
          <w:p>
            <w:pPr>
              <w:pStyle w:val="TableParagraph"/>
              <w:spacing w:before="1"/>
              <w:ind w:left="600" w:right="191" w:hanging="38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Competencias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Perfil</w:t>
            </w:r>
            <w:r>
              <w:rPr>
                <w:b/>
                <w:sz w:val="18"/>
              </w:rPr>
              <w:t> 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5" w:type="dxa"/>
            <w:gridSpan w:val="5"/>
          </w:tcPr>
          <w:p>
            <w:pPr>
              <w:pStyle w:val="TableParagraph"/>
              <w:spacing w:before="28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logro</w:t>
            </w:r>
          </w:p>
        </w:tc>
        <w:tc>
          <w:tcPr>
            <w:tcW w:w="25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9"/>
              <w:rPr>
                <w:sz w:val="18"/>
              </w:rPr>
            </w:pPr>
          </w:p>
          <w:p>
            <w:pPr>
              <w:pStyle w:val="TableParagraph"/>
              <w:ind w:left="8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214"/>
              <w:ind w:left="190" w:hanging="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Excelente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925" w:type="dxa"/>
          </w:tcPr>
          <w:p>
            <w:pPr>
              <w:pStyle w:val="TableParagraph"/>
              <w:spacing w:before="214"/>
              <w:ind w:left="140" w:right="130" w:firstLine="18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Alto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Dominio</w:t>
            </w:r>
          </w:p>
        </w:tc>
        <w:tc>
          <w:tcPr>
            <w:tcW w:w="1055" w:type="dxa"/>
          </w:tcPr>
          <w:p>
            <w:pPr>
              <w:pStyle w:val="TableParagraph"/>
              <w:spacing w:before="214"/>
              <w:ind w:left="105" w:right="18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Aceptable</w:t>
            </w:r>
          </w:p>
        </w:tc>
        <w:tc>
          <w:tcPr>
            <w:tcW w:w="1185" w:type="dxa"/>
          </w:tcPr>
          <w:p>
            <w:pPr>
              <w:pStyle w:val="TableParagraph"/>
              <w:spacing w:before="214"/>
              <w:ind w:left="156" w:firstLine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214"/>
              <w:ind w:left="341" w:right="180" w:hanging="15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Dominio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no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logrado</w:t>
            </w:r>
          </w:p>
        </w:tc>
        <w:tc>
          <w:tcPr>
            <w:tcW w:w="2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0" w:hRule="atLeast"/>
        </w:trPr>
        <w:tc>
          <w:tcPr>
            <w:tcW w:w="1931" w:type="dxa"/>
          </w:tcPr>
          <w:p>
            <w:pPr>
              <w:pStyle w:val="TableParagraph"/>
              <w:ind w:left="505" w:right="497" w:firstLine="40"/>
              <w:rPr>
                <w:b/>
                <w:sz w:val="18"/>
              </w:rPr>
            </w:pPr>
            <w:r>
              <w:rPr>
                <w:b/>
                <w:sz w:val="18"/>
              </w:rPr>
              <w:t>Pruebas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certificación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ind w:left="570" w:right="418" w:hanging="140"/>
              <w:rPr>
                <w:b/>
                <w:sz w:val="18"/>
              </w:rPr>
            </w:pPr>
            <w:r>
              <w:rPr>
                <w:b/>
                <w:sz w:val="18"/>
              </w:rPr>
              <w:t>Propuestas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soluciones</w:t>
            </w:r>
          </w:p>
          <w:p>
            <w:pPr>
              <w:pStyle w:val="TableParagraph"/>
              <w:spacing w:line="201" w:lineRule="exact"/>
              <w:ind w:left="4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informáticas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0" w:hRule="atLeast"/>
        </w:trPr>
        <w:tc>
          <w:tcPr>
            <w:tcW w:w="1931" w:type="dxa"/>
          </w:tcPr>
          <w:p>
            <w:pPr>
              <w:pStyle w:val="TableParagraph"/>
              <w:spacing w:line="218" w:lineRule="exact"/>
              <w:ind w:left="170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proyectos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1931" w:type="dxa"/>
          </w:tcPr>
          <w:p>
            <w:pPr>
              <w:pStyle w:val="TableParagraph"/>
              <w:ind w:left="755" w:right="191" w:hanging="556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modelo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 </w:t>
            </w:r>
            <w:r>
              <w:rPr>
                <w:b/>
                <w:spacing w:val="-2"/>
                <w:sz w:val="18"/>
              </w:rPr>
              <w:t>datos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5" w:hRule="atLeast"/>
        </w:trPr>
        <w:tc>
          <w:tcPr>
            <w:tcW w:w="1931" w:type="dxa"/>
          </w:tcPr>
          <w:p>
            <w:pPr>
              <w:pStyle w:val="TableParagraph"/>
              <w:ind w:left="125" w:right="118" w:hanging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Transformación de grandes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volúmenes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</w:p>
          <w:p>
            <w:pPr>
              <w:pStyle w:val="TableParagraph"/>
              <w:spacing w:line="197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datos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19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931" w:type="dxa"/>
          </w:tcPr>
          <w:p>
            <w:pPr>
              <w:pStyle w:val="TableParagraph"/>
              <w:ind w:left="415" w:hanging="220"/>
              <w:rPr>
                <w:b/>
                <w:sz w:val="18"/>
              </w:rPr>
            </w:pPr>
            <w:r>
              <w:rPr>
                <w:b/>
                <w:sz w:val="18"/>
              </w:rPr>
              <w:t>Construir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modelo </w:t>
            </w:r>
            <w:r>
              <w:rPr>
                <w:b/>
                <w:spacing w:val="-2"/>
                <w:sz w:val="18"/>
              </w:rPr>
              <w:t>arquitectónico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0" w:hRule="atLeast"/>
        </w:trPr>
        <w:tc>
          <w:tcPr>
            <w:tcW w:w="1931" w:type="dxa"/>
          </w:tcPr>
          <w:p>
            <w:pPr>
              <w:pStyle w:val="TableParagraph"/>
              <w:ind w:left="185" w:firstLine="200"/>
              <w:rPr>
                <w:b/>
                <w:sz w:val="18"/>
              </w:rPr>
            </w:pPr>
            <w:r>
              <w:rPr>
                <w:b/>
                <w:sz w:val="18"/>
              </w:rPr>
              <w:t>Desarrollar una solución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software</w:t>
            </w:r>
          </w:p>
        </w:tc>
        <w:tc>
          <w:tcPr>
            <w:tcW w:w="1020" w:type="dxa"/>
          </w:tcPr>
          <w:p>
            <w:pPr>
              <w:pStyle w:val="TableParagraph"/>
              <w:spacing w:line="218" w:lineRule="exact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9" w:hRule="atLeast"/>
        </w:trPr>
        <w:tc>
          <w:tcPr>
            <w:tcW w:w="1931" w:type="dxa"/>
          </w:tcPr>
          <w:p>
            <w:pPr>
              <w:pStyle w:val="TableParagraph"/>
              <w:ind w:left="6" w:righ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Programar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consultas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 rutinas de bases de</w:t>
            </w:r>
          </w:p>
          <w:p>
            <w:pPr>
              <w:pStyle w:val="TableParagraph"/>
              <w:spacing w:line="201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datos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1931" w:type="dxa"/>
          </w:tcPr>
          <w:p>
            <w:pPr>
              <w:pStyle w:val="TableParagraph"/>
              <w:ind w:left="125" w:firstLine="155"/>
              <w:rPr>
                <w:b/>
                <w:sz w:val="18"/>
              </w:rPr>
            </w:pPr>
            <w:r>
              <w:rPr>
                <w:b/>
                <w:sz w:val="18"/>
              </w:rPr>
              <w:t>Programar rutinas </w:t>
            </w:r>
            <w:r>
              <w:rPr>
                <w:b/>
                <w:spacing w:val="-2"/>
                <w:sz w:val="18"/>
              </w:rPr>
              <w:t>utilizando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codificación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18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1931" w:type="dxa"/>
          </w:tcPr>
          <w:p>
            <w:pPr>
              <w:pStyle w:val="TableParagraph"/>
              <w:ind w:left="105" w:right="738"/>
              <w:rPr>
                <w:b/>
                <w:sz w:val="18"/>
              </w:rPr>
            </w:pPr>
            <w:r>
              <w:rPr>
                <w:b/>
                <w:sz w:val="18"/>
              </w:rPr>
              <w:t>Automatizar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u </w:t>
            </w:r>
            <w:r>
              <w:rPr>
                <w:b/>
                <w:spacing w:val="-2"/>
                <w:sz w:val="18"/>
              </w:rPr>
              <w:t>optimizar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spacing w:line="219" w:lineRule="exact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931" w:type="dxa"/>
          </w:tcPr>
          <w:p>
            <w:pPr>
              <w:pStyle w:val="TableParagraph"/>
              <w:ind w:left="105" w:right="1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Resolver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vulnerabilidades</w:t>
            </w:r>
          </w:p>
          <w:p>
            <w:pPr>
              <w:pStyle w:val="TableParagraph"/>
              <w:spacing w:line="201" w:lineRule="exact"/>
              <w:ind w:left="1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sistemáticas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18" w:lineRule="exact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x</w:t>
            </w:r>
          </w:p>
        </w:tc>
        <w:tc>
          <w:tcPr>
            <w:tcW w:w="10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7"/>
      <w:footerReference w:type="default" r:id="rId8"/>
      <w:pgSz w:w="12240" w:h="15840"/>
      <w:pgMar w:header="567" w:footer="437" w:top="1880" w:bottom="6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38560" id="docshape2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38048" type="#_x0000_t202" id="docshape3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9968">
              <wp:simplePos x="0" y="0"/>
              <wp:positionH relativeFrom="page">
                <wp:posOffset>9525</wp:posOffset>
              </wp:positionH>
              <wp:positionV relativeFrom="page">
                <wp:posOffset>9607867</wp:posOffset>
              </wp:positionV>
              <wp:extent cx="7753350" cy="14605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7753350" cy="146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1460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w="7753350" h="1460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75pt;margin-top:756.525024pt;width:610.5pt;height:11.5pt;mso-position-horizontal-relative:page;mso-position-vertical-relative:page;z-index:-15936512" id="docshape5" coordorigin="15,15131" coordsize="12210,230" path="m12225,15361l11597,15361,11597,15131,10970,15131m15,15361l10617,15361,10617,15131,10970,15131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7006843</wp:posOffset>
              </wp:positionH>
              <wp:positionV relativeFrom="page">
                <wp:posOffset>9632950</wp:posOffset>
              </wp:positionV>
              <wp:extent cx="96520" cy="1651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65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color w:val="8B8B8B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1.719971pt;margin-top:758.5pt;width:7.6pt;height:13pt;mso-position-horizontal-relative:page;mso-position-vertical-relative:page;z-index:-15936000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B8B8B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76896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27.373751pt;width:203.6pt;height:31.3pt;mso-position-horizontal-relative:page;mso-position-vertical-relative:page;z-index:-15939072" type="#_x0000_t202" id="docshape1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378944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9456">
              <wp:simplePos x="0" y="0"/>
              <wp:positionH relativeFrom="page">
                <wp:posOffset>740092</wp:posOffset>
              </wp:positionH>
              <wp:positionV relativeFrom="page">
                <wp:posOffset>347646</wp:posOffset>
              </wp:positionV>
              <wp:extent cx="2585720" cy="3975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5720" cy="397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auto"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Autoevaluación de Competencias 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27.373751pt;width:203.6pt;height:31.3pt;mso-position-horizontal-relative:page;mso-position-vertical-relative:page;z-index:-15937024" type="#_x0000_t202" id="docshape4" filled="false" stroked="false">
              <v:textbox inset="0,0,0,0">
                <w:txbxContent>
                  <w:p>
                    <w:pPr>
                      <w:spacing w:line="244" w:lineRule="auto"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Autoevaluación de Competencias 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51" w:hanging="361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5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1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72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355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5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2025-09-01T20:00:58Z</dcterms:created>
  <dcterms:modified xsi:type="dcterms:W3CDTF">2025-09-01T20:00:58Z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2025-09-01T00:00:00Z</vt:filetime>
  </property>
</Properties>
</file>