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0150D" w14:textId="77777777" w:rsidR="003E0D87" w:rsidRDefault="003E0D87" w:rsidP="009E2D8B">
      <w:pPr>
        <w:autoSpaceDE w:val="0"/>
        <w:autoSpaceDN w:val="0"/>
        <w:spacing w:line="240" w:lineRule="auto"/>
        <w:jc w:val="both"/>
        <w:rPr>
          <w:rFonts w:ascii="Arial" w:hAnsi="Arial" w:cs="Arial"/>
          <w:b/>
          <w:sz w:val="22"/>
          <w:szCs w:val="22"/>
        </w:rPr>
      </w:pPr>
    </w:p>
    <w:p w14:paraId="52844519" w14:textId="77777777" w:rsidR="009E2D8B" w:rsidRDefault="009E2D8B" w:rsidP="009E2D8B">
      <w:pPr>
        <w:autoSpaceDE w:val="0"/>
        <w:autoSpaceDN w:val="0"/>
        <w:spacing w:line="240" w:lineRule="auto"/>
        <w:jc w:val="both"/>
        <w:rPr>
          <w:rFonts w:ascii="Arial" w:hAnsi="Arial" w:cs="Arial"/>
          <w:b/>
          <w:sz w:val="22"/>
          <w:szCs w:val="22"/>
        </w:rPr>
      </w:pPr>
    </w:p>
    <w:p w14:paraId="375BC4D2" w14:textId="63EEBD7B" w:rsidR="009E2D8B" w:rsidRDefault="00CF7F55" w:rsidP="00CF7F55">
      <w:pPr>
        <w:tabs>
          <w:tab w:val="left" w:pos="3168"/>
        </w:tabs>
        <w:autoSpaceDE w:val="0"/>
        <w:autoSpaceDN w:val="0"/>
        <w:spacing w:line="240" w:lineRule="auto"/>
        <w:jc w:val="both"/>
        <w:rPr>
          <w:rFonts w:ascii="Arial" w:hAnsi="Arial" w:cs="Arial"/>
          <w:b/>
          <w:sz w:val="22"/>
          <w:szCs w:val="22"/>
        </w:rPr>
      </w:pPr>
      <w:r>
        <w:rPr>
          <w:rFonts w:ascii="Arial" w:hAnsi="Arial" w:cs="Arial"/>
          <w:b/>
          <w:sz w:val="22"/>
          <w:szCs w:val="22"/>
        </w:rPr>
        <w:tab/>
      </w:r>
    </w:p>
    <w:p w14:paraId="569A85FA" w14:textId="77777777" w:rsidR="009E2D8B" w:rsidRDefault="009E2D8B" w:rsidP="009E2D8B">
      <w:pPr>
        <w:autoSpaceDE w:val="0"/>
        <w:autoSpaceDN w:val="0"/>
        <w:spacing w:line="240" w:lineRule="auto"/>
        <w:jc w:val="both"/>
        <w:rPr>
          <w:rFonts w:ascii="Arial" w:hAnsi="Arial" w:cs="Arial"/>
          <w:b/>
          <w:sz w:val="22"/>
          <w:szCs w:val="22"/>
        </w:rPr>
      </w:pPr>
    </w:p>
    <w:p w14:paraId="0112B1EC" w14:textId="77777777" w:rsidR="009E2D8B" w:rsidRPr="003E0D87" w:rsidRDefault="009E2D8B" w:rsidP="009E2D8B">
      <w:pPr>
        <w:autoSpaceDE w:val="0"/>
        <w:autoSpaceDN w:val="0"/>
        <w:spacing w:line="240" w:lineRule="auto"/>
        <w:jc w:val="both"/>
        <w:rPr>
          <w:rFonts w:ascii="Arial" w:hAnsi="Arial" w:cs="Arial"/>
          <w:b/>
          <w:sz w:val="22"/>
          <w:szCs w:val="22"/>
        </w:rPr>
      </w:pPr>
    </w:p>
    <w:p w14:paraId="45406601" w14:textId="77777777" w:rsidR="003E0D87" w:rsidRPr="003E0D87" w:rsidRDefault="003E0D87" w:rsidP="009E2D8B">
      <w:pPr>
        <w:autoSpaceDE w:val="0"/>
        <w:autoSpaceDN w:val="0"/>
        <w:spacing w:line="240" w:lineRule="auto"/>
        <w:jc w:val="both"/>
        <w:rPr>
          <w:rFonts w:ascii="Arial" w:hAnsi="Arial" w:cs="Arial"/>
          <w:b/>
          <w:sz w:val="22"/>
          <w:szCs w:val="22"/>
        </w:rPr>
      </w:pPr>
    </w:p>
    <w:p w14:paraId="529601D7" w14:textId="77777777" w:rsidR="003E0D87" w:rsidRPr="003E0D87" w:rsidRDefault="003E0D87" w:rsidP="009E2D8B">
      <w:pPr>
        <w:autoSpaceDE w:val="0"/>
        <w:autoSpaceDN w:val="0"/>
        <w:spacing w:line="240" w:lineRule="auto"/>
        <w:jc w:val="both"/>
        <w:rPr>
          <w:rFonts w:ascii="Arial" w:hAnsi="Arial" w:cs="Arial"/>
          <w:b/>
          <w:sz w:val="22"/>
          <w:szCs w:val="22"/>
        </w:rPr>
      </w:pPr>
    </w:p>
    <w:p w14:paraId="5FD1735D" w14:textId="77777777" w:rsidR="009F1E46" w:rsidRPr="00C61582" w:rsidRDefault="009F1E46" w:rsidP="009E2D8B">
      <w:pPr>
        <w:autoSpaceDE w:val="0"/>
        <w:autoSpaceDN w:val="0"/>
        <w:spacing w:line="240" w:lineRule="auto"/>
        <w:jc w:val="both"/>
        <w:rPr>
          <w:rFonts w:ascii="Arial" w:hAnsi="Arial" w:cs="Arial"/>
          <w:b/>
          <w:sz w:val="38"/>
          <w:szCs w:val="30"/>
        </w:rPr>
      </w:pPr>
      <w:r w:rsidRPr="00C61582">
        <w:rPr>
          <w:rFonts w:ascii="Arial" w:hAnsi="Arial" w:cs="Arial"/>
          <w:b/>
          <w:sz w:val="38"/>
          <w:szCs w:val="30"/>
        </w:rPr>
        <w:t>PRICING PREAMBLES</w:t>
      </w:r>
    </w:p>
    <w:p w14:paraId="0143A3F6" w14:textId="77777777" w:rsidR="009F1E46" w:rsidRPr="00C61582" w:rsidRDefault="009F1E46" w:rsidP="009E2D8B">
      <w:pPr>
        <w:autoSpaceDE w:val="0"/>
        <w:autoSpaceDN w:val="0"/>
        <w:spacing w:line="240" w:lineRule="auto"/>
        <w:jc w:val="both"/>
        <w:rPr>
          <w:rFonts w:ascii="Arial" w:hAnsi="Arial" w:cs="Arial"/>
          <w:b/>
          <w:sz w:val="38"/>
          <w:szCs w:val="30"/>
        </w:rPr>
      </w:pPr>
      <w:r w:rsidRPr="00C61582">
        <w:rPr>
          <w:rFonts w:ascii="Arial" w:hAnsi="Arial" w:cs="Arial"/>
          <w:b/>
          <w:sz w:val="38"/>
          <w:szCs w:val="30"/>
        </w:rPr>
        <w:t>Hướng dẫn bỏ giá thầu</w:t>
      </w:r>
    </w:p>
    <w:p w14:paraId="1AF5BA6F" w14:textId="77777777" w:rsidR="00BF4EF9" w:rsidRDefault="00BF4EF9" w:rsidP="009E2D8B">
      <w:pPr>
        <w:autoSpaceDE w:val="0"/>
        <w:autoSpaceDN w:val="0"/>
        <w:spacing w:line="240" w:lineRule="auto"/>
        <w:jc w:val="both"/>
        <w:rPr>
          <w:rFonts w:ascii="Arial" w:hAnsi="Arial" w:cs="Arial"/>
          <w:b/>
          <w:sz w:val="30"/>
          <w:szCs w:val="30"/>
        </w:rPr>
      </w:pPr>
    </w:p>
    <w:p w14:paraId="5FFDF24A" w14:textId="77777777" w:rsidR="00BF4EF9" w:rsidRDefault="00BF4EF9" w:rsidP="009E2D8B">
      <w:pPr>
        <w:autoSpaceDE w:val="0"/>
        <w:autoSpaceDN w:val="0"/>
        <w:spacing w:line="240" w:lineRule="auto"/>
        <w:jc w:val="both"/>
        <w:rPr>
          <w:rFonts w:ascii="Arial" w:hAnsi="Arial" w:cs="Arial"/>
          <w:b/>
          <w:sz w:val="30"/>
          <w:szCs w:val="30"/>
        </w:rPr>
      </w:pPr>
    </w:p>
    <w:p w14:paraId="2C44EE8B" w14:textId="77777777" w:rsidR="00BF4EF9" w:rsidRDefault="00BF4EF9" w:rsidP="009E2D8B">
      <w:pPr>
        <w:autoSpaceDE w:val="0"/>
        <w:autoSpaceDN w:val="0"/>
        <w:spacing w:line="240" w:lineRule="auto"/>
        <w:jc w:val="both"/>
        <w:rPr>
          <w:rFonts w:ascii="Arial" w:hAnsi="Arial" w:cs="Arial"/>
          <w:b/>
          <w:sz w:val="30"/>
          <w:szCs w:val="30"/>
        </w:rPr>
      </w:pPr>
    </w:p>
    <w:p w14:paraId="6B800AA2" w14:textId="77777777" w:rsidR="00BF4EF9" w:rsidRDefault="00BF4EF9" w:rsidP="009E2D8B">
      <w:pPr>
        <w:autoSpaceDE w:val="0"/>
        <w:autoSpaceDN w:val="0"/>
        <w:spacing w:line="240" w:lineRule="auto"/>
        <w:jc w:val="both"/>
        <w:rPr>
          <w:rFonts w:ascii="Arial" w:hAnsi="Arial" w:cs="Arial"/>
          <w:b/>
          <w:sz w:val="30"/>
          <w:szCs w:val="30"/>
        </w:rPr>
      </w:pPr>
    </w:p>
    <w:p w14:paraId="2A24D546" w14:textId="77777777" w:rsidR="00BF4EF9" w:rsidRDefault="00BF4EF9" w:rsidP="009E2D8B">
      <w:pPr>
        <w:autoSpaceDE w:val="0"/>
        <w:autoSpaceDN w:val="0"/>
        <w:spacing w:line="240" w:lineRule="auto"/>
        <w:jc w:val="both"/>
        <w:rPr>
          <w:rFonts w:ascii="Arial" w:hAnsi="Arial" w:cs="Arial"/>
          <w:b/>
          <w:sz w:val="30"/>
          <w:szCs w:val="30"/>
        </w:rPr>
      </w:pPr>
    </w:p>
    <w:p w14:paraId="6216B1F9" w14:textId="77777777" w:rsidR="00BF4EF9" w:rsidRDefault="00BF4EF9" w:rsidP="009E2D8B">
      <w:pPr>
        <w:autoSpaceDE w:val="0"/>
        <w:autoSpaceDN w:val="0"/>
        <w:spacing w:line="240" w:lineRule="auto"/>
        <w:jc w:val="both"/>
        <w:rPr>
          <w:rFonts w:ascii="Arial" w:hAnsi="Arial" w:cs="Arial"/>
          <w:b/>
          <w:sz w:val="30"/>
          <w:szCs w:val="30"/>
        </w:rPr>
      </w:pPr>
    </w:p>
    <w:p w14:paraId="1BB68B9B" w14:textId="77777777" w:rsidR="00BF4EF9" w:rsidRDefault="00BF4EF9" w:rsidP="009E2D8B">
      <w:pPr>
        <w:autoSpaceDE w:val="0"/>
        <w:autoSpaceDN w:val="0"/>
        <w:spacing w:line="240" w:lineRule="auto"/>
        <w:jc w:val="both"/>
        <w:rPr>
          <w:rFonts w:ascii="Arial" w:hAnsi="Arial" w:cs="Arial"/>
          <w:b/>
          <w:sz w:val="30"/>
          <w:szCs w:val="30"/>
        </w:rPr>
      </w:pPr>
    </w:p>
    <w:p w14:paraId="45166D3C" w14:textId="77777777" w:rsidR="00BF4EF9" w:rsidRDefault="00BF4EF9" w:rsidP="009E2D8B">
      <w:pPr>
        <w:autoSpaceDE w:val="0"/>
        <w:autoSpaceDN w:val="0"/>
        <w:spacing w:line="240" w:lineRule="auto"/>
        <w:jc w:val="both"/>
        <w:rPr>
          <w:rFonts w:ascii="Arial" w:hAnsi="Arial" w:cs="Arial"/>
          <w:b/>
          <w:sz w:val="30"/>
          <w:szCs w:val="30"/>
        </w:rPr>
      </w:pPr>
    </w:p>
    <w:p w14:paraId="08696BEB" w14:textId="77777777" w:rsidR="00BF4EF9" w:rsidRDefault="00BF4EF9" w:rsidP="009E2D8B">
      <w:pPr>
        <w:autoSpaceDE w:val="0"/>
        <w:autoSpaceDN w:val="0"/>
        <w:spacing w:line="240" w:lineRule="auto"/>
        <w:jc w:val="both"/>
        <w:rPr>
          <w:rFonts w:ascii="Arial" w:hAnsi="Arial" w:cs="Arial"/>
          <w:b/>
          <w:sz w:val="30"/>
          <w:szCs w:val="30"/>
        </w:rPr>
      </w:pPr>
    </w:p>
    <w:p w14:paraId="4F5DD709" w14:textId="77777777" w:rsidR="00BF4EF9" w:rsidRDefault="00BF4EF9" w:rsidP="009E2D8B">
      <w:pPr>
        <w:autoSpaceDE w:val="0"/>
        <w:autoSpaceDN w:val="0"/>
        <w:spacing w:line="240" w:lineRule="auto"/>
        <w:jc w:val="both"/>
        <w:rPr>
          <w:rFonts w:ascii="Arial" w:hAnsi="Arial" w:cs="Arial"/>
          <w:b/>
          <w:sz w:val="30"/>
          <w:szCs w:val="30"/>
        </w:rPr>
      </w:pPr>
    </w:p>
    <w:p w14:paraId="5E0F44BE" w14:textId="77777777" w:rsidR="00BF4EF9" w:rsidRDefault="00BF4EF9" w:rsidP="009E2D8B">
      <w:pPr>
        <w:autoSpaceDE w:val="0"/>
        <w:autoSpaceDN w:val="0"/>
        <w:spacing w:line="240" w:lineRule="auto"/>
        <w:jc w:val="both"/>
        <w:rPr>
          <w:rFonts w:ascii="Arial" w:hAnsi="Arial" w:cs="Arial"/>
          <w:b/>
          <w:sz w:val="30"/>
          <w:szCs w:val="30"/>
        </w:rPr>
      </w:pPr>
    </w:p>
    <w:p w14:paraId="0ACD0A03" w14:textId="77777777" w:rsidR="00BF4EF9" w:rsidRDefault="00BF4EF9" w:rsidP="009E2D8B">
      <w:pPr>
        <w:autoSpaceDE w:val="0"/>
        <w:autoSpaceDN w:val="0"/>
        <w:spacing w:line="240" w:lineRule="auto"/>
        <w:jc w:val="both"/>
        <w:rPr>
          <w:rFonts w:ascii="Arial" w:hAnsi="Arial" w:cs="Arial"/>
          <w:b/>
          <w:sz w:val="30"/>
          <w:szCs w:val="30"/>
        </w:rPr>
      </w:pPr>
    </w:p>
    <w:p w14:paraId="7705D886" w14:textId="77777777" w:rsidR="00BF4EF9" w:rsidRDefault="00BF4EF9" w:rsidP="009E2D8B">
      <w:pPr>
        <w:autoSpaceDE w:val="0"/>
        <w:autoSpaceDN w:val="0"/>
        <w:spacing w:line="240" w:lineRule="auto"/>
        <w:jc w:val="both"/>
        <w:rPr>
          <w:rFonts w:ascii="Arial" w:hAnsi="Arial" w:cs="Arial"/>
          <w:b/>
          <w:sz w:val="30"/>
          <w:szCs w:val="30"/>
        </w:rPr>
      </w:pPr>
    </w:p>
    <w:p w14:paraId="365078CD" w14:textId="77777777" w:rsidR="00BF4EF9" w:rsidRDefault="00BF4EF9" w:rsidP="009E2D8B">
      <w:pPr>
        <w:autoSpaceDE w:val="0"/>
        <w:autoSpaceDN w:val="0"/>
        <w:spacing w:line="240" w:lineRule="auto"/>
        <w:jc w:val="both"/>
        <w:rPr>
          <w:rFonts w:ascii="Arial" w:hAnsi="Arial" w:cs="Arial"/>
          <w:b/>
          <w:sz w:val="30"/>
          <w:szCs w:val="30"/>
        </w:rPr>
      </w:pPr>
    </w:p>
    <w:p w14:paraId="48372E82" w14:textId="77777777" w:rsidR="00BF4EF9" w:rsidRDefault="00BF4EF9" w:rsidP="009E2D8B">
      <w:pPr>
        <w:autoSpaceDE w:val="0"/>
        <w:autoSpaceDN w:val="0"/>
        <w:spacing w:line="240" w:lineRule="auto"/>
        <w:jc w:val="both"/>
        <w:rPr>
          <w:rFonts w:ascii="Arial" w:hAnsi="Arial" w:cs="Arial"/>
          <w:b/>
          <w:sz w:val="30"/>
          <w:szCs w:val="30"/>
        </w:rPr>
      </w:pPr>
    </w:p>
    <w:p w14:paraId="0800097F" w14:textId="77777777" w:rsidR="00BF4EF9" w:rsidRDefault="00BF4EF9" w:rsidP="009E2D8B">
      <w:pPr>
        <w:autoSpaceDE w:val="0"/>
        <w:autoSpaceDN w:val="0"/>
        <w:spacing w:line="240" w:lineRule="auto"/>
        <w:jc w:val="both"/>
        <w:rPr>
          <w:rFonts w:ascii="Arial" w:hAnsi="Arial" w:cs="Arial"/>
          <w:b/>
          <w:sz w:val="30"/>
          <w:szCs w:val="30"/>
        </w:rPr>
      </w:pPr>
    </w:p>
    <w:p w14:paraId="0478FF91" w14:textId="77777777" w:rsidR="00BF4EF9" w:rsidRDefault="00BF4EF9" w:rsidP="009E2D8B">
      <w:pPr>
        <w:autoSpaceDE w:val="0"/>
        <w:autoSpaceDN w:val="0"/>
        <w:spacing w:line="240" w:lineRule="auto"/>
        <w:jc w:val="both"/>
        <w:rPr>
          <w:rFonts w:ascii="Arial" w:hAnsi="Arial" w:cs="Arial"/>
          <w:b/>
          <w:sz w:val="30"/>
          <w:szCs w:val="30"/>
        </w:rPr>
      </w:pPr>
    </w:p>
    <w:p w14:paraId="30F11A85" w14:textId="77777777" w:rsidR="00BF4EF9" w:rsidRDefault="00BF4EF9" w:rsidP="009E2D8B">
      <w:pPr>
        <w:autoSpaceDE w:val="0"/>
        <w:autoSpaceDN w:val="0"/>
        <w:spacing w:line="240" w:lineRule="auto"/>
        <w:jc w:val="both"/>
        <w:rPr>
          <w:rFonts w:ascii="Arial" w:hAnsi="Arial" w:cs="Arial"/>
          <w:b/>
          <w:sz w:val="30"/>
          <w:szCs w:val="30"/>
        </w:rPr>
      </w:pPr>
    </w:p>
    <w:p w14:paraId="2C9326AD" w14:textId="77777777" w:rsidR="00BF4EF9" w:rsidRDefault="00BF4EF9" w:rsidP="009E2D8B">
      <w:pPr>
        <w:autoSpaceDE w:val="0"/>
        <w:autoSpaceDN w:val="0"/>
        <w:spacing w:line="240" w:lineRule="auto"/>
        <w:jc w:val="both"/>
        <w:rPr>
          <w:rFonts w:ascii="Arial" w:hAnsi="Arial" w:cs="Arial"/>
          <w:b/>
          <w:sz w:val="30"/>
          <w:szCs w:val="30"/>
        </w:rPr>
      </w:pPr>
    </w:p>
    <w:p w14:paraId="243F83D4" w14:textId="77777777" w:rsidR="00BF4EF9" w:rsidRDefault="00BF4EF9" w:rsidP="009E2D8B">
      <w:pPr>
        <w:autoSpaceDE w:val="0"/>
        <w:autoSpaceDN w:val="0"/>
        <w:spacing w:line="240" w:lineRule="auto"/>
        <w:jc w:val="both"/>
        <w:rPr>
          <w:rFonts w:ascii="Arial" w:hAnsi="Arial" w:cs="Arial"/>
          <w:b/>
          <w:sz w:val="30"/>
          <w:szCs w:val="30"/>
        </w:rPr>
      </w:pPr>
    </w:p>
    <w:p w14:paraId="33B132B5" w14:textId="77777777" w:rsidR="00BF4EF9" w:rsidRDefault="00BF4EF9" w:rsidP="009E2D8B">
      <w:pPr>
        <w:autoSpaceDE w:val="0"/>
        <w:autoSpaceDN w:val="0"/>
        <w:spacing w:line="240" w:lineRule="auto"/>
        <w:jc w:val="both"/>
        <w:rPr>
          <w:rFonts w:ascii="Arial" w:hAnsi="Arial" w:cs="Arial"/>
          <w:b/>
          <w:sz w:val="30"/>
          <w:szCs w:val="30"/>
        </w:rPr>
      </w:pPr>
    </w:p>
    <w:p w14:paraId="2FF329AA" w14:textId="77777777" w:rsidR="00BF4EF9" w:rsidRDefault="00BF4EF9" w:rsidP="009E2D8B">
      <w:pPr>
        <w:autoSpaceDE w:val="0"/>
        <w:autoSpaceDN w:val="0"/>
        <w:spacing w:line="240" w:lineRule="auto"/>
        <w:jc w:val="both"/>
        <w:rPr>
          <w:rFonts w:ascii="Arial" w:hAnsi="Arial" w:cs="Arial"/>
          <w:b/>
          <w:sz w:val="30"/>
          <w:szCs w:val="30"/>
        </w:rPr>
      </w:pPr>
    </w:p>
    <w:p w14:paraId="1E92256B" w14:textId="77777777" w:rsidR="00BF4EF9" w:rsidRDefault="00BF4EF9" w:rsidP="009E2D8B">
      <w:pPr>
        <w:autoSpaceDE w:val="0"/>
        <w:autoSpaceDN w:val="0"/>
        <w:spacing w:line="240" w:lineRule="auto"/>
        <w:jc w:val="both"/>
        <w:rPr>
          <w:rFonts w:ascii="Arial" w:hAnsi="Arial" w:cs="Arial"/>
          <w:b/>
          <w:sz w:val="30"/>
          <w:szCs w:val="30"/>
        </w:rPr>
      </w:pPr>
    </w:p>
    <w:p w14:paraId="67B2385C" w14:textId="77777777" w:rsidR="00BF4EF9" w:rsidRDefault="00BF4EF9" w:rsidP="009E2D8B">
      <w:pPr>
        <w:autoSpaceDE w:val="0"/>
        <w:autoSpaceDN w:val="0"/>
        <w:spacing w:line="240" w:lineRule="auto"/>
        <w:jc w:val="both"/>
        <w:rPr>
          <w:rFonts w:ascii="Arial" w:hAnsi="Arial" w:cs="Arial"/>
          <w:b/>
          <w:sz w:val="30"/>
          <w:szCs w:val="30"/>
        </w:rPr>
      </w:pPr>
    </w:p>
    <w:p w14:paraId="3B290DFE" w14:textId="77777777" w:rsidR="00BF4EF9" w:rsidRDefault="00BF4EF9" w:rsidP="009E2D8B">
      <w:pPr>
        <w:autoSpaceDE w:val="0"/>
        <w:autoSpaceDN w:val="0"/>
        <w:spacing w:line="240" w:lineRule="auto"/>
        <w:jc w:val="both"/>
        <w:rPr>
          <w:rFonts w:ascii="Arial" w:hAnsi="Arial" w:cs="Arial"/>
          <w:b/>
          <w:sz w:val="30"/>
          <w:szCs w:val="30"/>
        </w:rPr>
      </w:pPr>
    </w:p>
    <w:p w14:paraId="310AAAAE" w14:textId="77777777" w:rsidR="00BF4EF9" w:rsidRPr="00CF0045" w:rsidRDefault="00BF4EF9" w:rsidP="009E2D8B">
      <w:pPr>
        <w:autoSpaceDE w:val="0"/>
        <w:autoSpaceDN w:val="0"/>
        <w:spacing w:line="240" w:lineRule="auto"/>
        <w:jc w:val="both"/>
        <w:rPr>
          <w:rFonts w:ascii="Arial" w:hAnsi="Arial" w:cs="Arial"/>
          <w:b/>
          <w:sz w:val="30"/>
          <w:szCs w:val="30"/>
        </w:rPr>
      </w:pPr>
    </w:p>
    <w:p w14:paraId="0142B426" w14:textId="77777777" w:rsidR="009F1E46" w:rsidRPr="003E0D87" w:rsidRDefault="009F1E46" w:rsidP="009E2D8B">
      <w:pPr>
        <w:spacing w:line="240" w:lineRule="auto"/>
        <w:rPr>
          <w:rFonts w:ascii="Arial" w:hAnsi="Arial" w:cs="Arial"/>
          <w:sz w:val="22"/>
          <w:szCs w:val="22"/>
        </w:rPr>
      </w:pPr>
    </w:p>
    <w:p w14:paraId="7705CE99" w14:textId="77777777" w:rsidR="003E0D87" w:rsidRPr="003E0D87" w:rsidRDefault="003E0D87" w:rsidP="009E2D8B">
      <w:pPr>
        <w:spacing w:line="240" w:lineRule="auto"/>
        <w:rPr>
          <w:rFonts w:ascii="Arial" w:hAnsi="Arial" w:cs="Arial"/>
          <w:sz w:val="22"/>
          <w:szCs w:val="22"/>
        </w:rPr>
      </w:pPr>
    </w:p>
    <w:sdt>
      <w:sdtPr>
        <w:rPr>
          <w:rFonts w:ascii="Arial" w:eastAsia="MingLiU" w:hAnsi="Arial" w:cs="Arial"/>
          <w:color w:val="auto"/>
          <w:sz w:val="20"/>
          <w:szCs w:val="20"/>
          <w:lang w:eastAsia="zh-TW"/>
        </w:rPr>
        <w:id w:val="169619920"/>
        <w:docPartObj>
          <w:docPartGallery w:val="Table of Contents"/>
          <w:docPartUnique/>
        </w:docPartObj>
      </w:sdtPr>
      <w:sdtEndPr>
        <w:rPr>
          <w:rFonts w:ascii="Times New Roman" w:hAnsi="Times New Roman" w:cs="Times New Roman"/>
          <w:b/>
          <w:bCs/>
          <w:noProof/>
          <w:sz w:val="24"/>
        </w:rPr>
      </w:sdtEndPr>
      <w:sdtContent>
        <w:p w14:paraId="34D3B7A6" w14:textId="77777777" w:rsidR="00BF4EF9" w:rsidRPr="002B6C7B" w:rsidRDefault="00BF4EF9" w:rsidP="00BF4EF9">
          <w:pPr>
            <w:pStyle w:val="TOCHeading"/>
            <w:spacing w:before="0" w:line="240" w:lineRule="auto"/>
            <w:rPr>
              <w:rFonts w:ascii="Arial" w:hAnsi="Arial" w:cs="Arial"/>
              <w:sz w:val="34"/>
              <w:szCs w:val="22"/>
            </w:rPr>
          </w:pPr>
          <w:r w:rsidRPr="002B6C7B">
            <w:rPr>
              <w:rFonts w:ascii="Arial" w:hAnsi="Arial" w:cs="Arial"/>
              <w:sz w:val="34"/>
              <w:szCs w:val="22"/>
            </w:rPr>
            <w:t>Contents/Mục lục</w:t>
          </w:r>
        </w:p>
        <w:p w14:paraId="39392842" w14:textId="77777777" w:rsidR="00BF4EF9" w:rsidRPr="002B6C7B" w:rsidRDefault="00BF4EF9" w:rsidP="00BF4EF9">
          <w:pPr>
            <w:rPr>
              <w:sz w:val="22"/>
              <w:szCs w:val="22"/>
              <w:lang w:eastAsia="en-US"/>
            </w:rPr>
          </w:pPr>
        </w:p>
        <w:p w14:paraId="60CA345B" w14:textId="74924754" w:rsidR="00BF4EF9" w:rsidRPr="002B6C7B" w:rsidRDefault="004C5E25" w:rsidP="00BF4EF9">
          <w:pPr>
            <w:pStyle w:val="TOC3"/>
            <w:tabs>
              <w:tab w:val="right" w:leader="dot" w:pos="9350"/>
            </w:tabs>
            <w:spacing w:before="40" w:after="40" w:line="240" w:lineRule="auto"/>
            <w:ind w:left="475"/>
            <w:rPr>
              <w:rFonts w:ascii="Arial" w:hAnsi="Arial" w:cs="Arial"/>
              <w:noProof/>
              <w:sz w:val="22"/>
              <w:szCs w:val="22"/>
            </w:rPr>
          </w:pPr>
          <w:r w:rsidRPr="002B6C7B">
            <w:rPr>
              <w:rFonts w:ascii="Arial" w:hAnsi="Arial" w:cs="Arial"/>
              <w:sz w:val="22"/>
              <w:szCs w:val="22"/>
            </w:rPr>
            <w:fldChar w:fldCharType="begin"/>
          </w:r>
          <w:r w:rsidR="00BF4EF9" w:rsidRPr="002B6C7B">
            <w:rPr>
              <w:rFonts w:ascii="Arial" w:hAnsi="Arial" w:cs="Arial"/>
              <w:sz w:val="22"/>
              <w:szCs w:val="22"/>
            </w:rPr>
            <w:instrText xml:space="preserve"> TOC \o "1-3" \h \z \u </w:instrText>
          </w:r>
          <w:r w:rsidRPr="002B6C7B">
            <w:rPr>
              <w:rFonts w:ascii="Arial" w:hAnsi="Arial" w:cs="Arial"/>
              <w:sz w:val="22"/>
              <w:szCs w:val="22"/>
            </w:rPr>
            <w:fldChar w:fldCharType="separate"/>
          </w:r>
          <w:hyperlink w:anchor="_Toc432755639" w:history="1">
            <w:r w:rsidR="00BF4EF9" w:rsidRPr="002B6C7B">
              <w:rPr>
                <w:rStyle w:val="Hyperlink"/>
                <w:rFonts w:ascii="Arial" w:hAnsi="Arial" w:cs="Arial"/>
                <w:noProof/>
                <w:sz w:val="22"/>
                <w:szCs w:val="22"/>
              </w:rPr>
              <w:t>GENERAL</w:t>
            </w:r>
            <w:r w:rsidR="00BF4EF9" w:rsidRPr="002B6C7B">
              <w:rPr>
                <w:rFonts w:ascii="Arial" w:hAnsi="Arial" w:cs="Arial"/>
                <w:noProof/>
                <w:webHidden/>
                <w:sz w:val="22"/>
                <w:szCs w:val="22"/>
              </w:rPr>
              <w:tab/>
            </w:r>
            <w:r w:rsidRPr="002B6C7B">
              <w:rPr>
                <w:rFonts w:ascii="Arial" w:hAnsi="Arial" w:cs="Arial"/>
                <w:noProof/>
                <w:webHidden/>
                <w:sz w:val="22"/>
                <w:szCs w:val="22"/>
              </w:rPr>
              <w:fldChar w:fldCharType="begin"/>
            </w:r>
            <w:r w:rsidR="00BF4EF9" w:rsidRPr="002B6C7B">
              <w:rPr>
                <w:rFonts w:ascii="Arial" w:hAnsi="Arial" w:cs="Arial"/>
                <w:noProof/>
                <w:webHidden/>
                <w:sz w:val="22"/>
                <w:szCs w:val="22"/>
              </w:rPr>
              <w:instrText xml:space="preserve"> PAGEREF _Toc432755639 \h </w:instrText>
            </w:r>
            <w:r w:rsidRPr="002B6C7B">
              <w:rPr>
                <w:rFonts w:ascii="Arial" w:hAnsi="Arial" w:cs="Arial"/>
                <w:noProof/>
                <w:webHidden/>
                <w:sz w:val="22"/>
                <w:szCs w:val="22"/>
              </w:rPr>
            </w:r>
            <w:r w:rsidRPr="002B6C7B">
              <w:rPr>
                <w:rFonts w:ascii="Arial" w:hAnsi="Arial" w:cs="Arial"/>
                <w:noProof/>
                <w:webHidden/>
                <w:sz w:val="22"/>
                <w:szCs w:val="22"/>
              </w:rPr>
              <w:fldChar w:fldCharType="separate"/>
            </w:r>
            <w:r w:rsidR="00880262">
              <w:rPr>
                <w:rFonts w:ascii="Arial" w:hAnsi="Arial" w:cs="Arial"/>
                <w:noProof/>
                <w:webHidden/>
                <w:sz w:val="22"/>
                <w:szCs w:val="22"/>
              </w:rPr>
              <w:t>3</w:t>
            </w:r>
            <w:r w:rsidRPr="002B6C7B">
              <w:rPr>
                <w:rFonts w:ascii="Arial" w:hAnsi="Arial" w:cs="Arial"/>
                <w:noProof/>
                <w:webHidden/>
                <w:sz w:val="22"/>
                <w:szCs w:val="22"/>
              </w:rPr>
              <w:fldChar w:fldCharType="end"/>
            </w:r>
          </w:hyperlink>
        </w:p>
        <w:p w14:paraId="484772BB" w14:textId="3D644885" w:rsidR="00BF4EF9" w:rsidRPr="002B6C7B" w:rsidRDefault="001F3917" w:rsidP="00BF4EF9">
          <w:pPr>
            <w:pStyle w:val="TOC3"/>
            <w:tabs>
              <w:tab w:val="right" w:leader="dot" w:pos="9350"/>
            </w:tabs>
            <w:spacing w:before="40" w:after="40" w:line="240" w:lineRule="auto"/>
            <w:ind w:left="475"/>
            <w:rPr>
              <w:rFonts w:ascii="Arial" w:hAnsi="Arial" w:cs="Arial"/>
              <w:noProof/>
              <w:sz w:val="22"/>
              <w:szCs w:val="22"/>
            </w:rPr>
          </w:pPr>
          <w:hyperlink w:anchor="_Toc432755640" w:history="1">
            <w:r w:rsidR="00BF4EF9" w:rsidRPr="002B6C7B">
              <w:rPr>
                <w:rStyle w:val="Hyperlink"/>
                <w:rFonts w:ascii="Arial" w:hAnsi="Arial" w:cs="Arial"/>
                <w:noProof/>
                <w:sz w:val="22"/>
                <w:szCs w:val="22"/>
              </w:rPr>
              <w:t>TỔNG QUAN</w:t>
            </w:r>
            <w:r w:rsidR="00BF4EF9" w:rsidRPr="002B6C7B">
              <w:rPr>
                <w:rFonts w:ascii="Arial" w:hAnsi="Arial" w:cs="Arial"/>
                <w:noProof/>
                <w:webHidden/>
                <w:sz w:val="22"/>
                <w:szCs w:val="22"/>
              </w:rPr>
              <w:tab/>
            </w:r>
            <w:r w:rsidR="004C5E25" w:rsidRPr="002B6C7B">
              <w:rPr>
                <w:rFonts w:ascii="Arial" w:hAnsi="Arial" w:cs="Arial"/>
                <w:noProof/>
                <w:webHidden/>
                <w:sz w:val="22"/>
                <w:szCs w:val="22"/>
              </w:rPr>
              <w:fldChar w:fldCharType="begin"/>
            </w:r>
            <w:r w:rsidR="00BF4EF9" w:rsidRPr="002B6C7B">
              <w:rPr>
                <w:rFonts w:ascii="Arial" w:hAnsi="Arial" w:cs="Arial"/>
                <w:noProof/>
                <w:webHidden/>
                <w:sz w:val="22"/>
                <w:szCs w:val="22"/>
              </w:rPr>
              <w:instrText xml:space="preserve"> PAGEREF _Toc432755640 \h </w:instrText>
            </w:r>
            <w:r w:rsidR="004C5E25" w:rsidRPr="002B6C7B">
              <w:rPr>
                <w:rFonts w:ascii="Arial" w:hAnsi="Arial" w:cs="Arial"/>
                <w:noProof/>
                <w:webHidden/>
                <w:sz w:val="22"/>
                <w:szCs w:val="22"/>
              </w:rPr>
            </w:r>
            <w:r w:rsidR="004C5E25" w:rsidRPr="002B6C7B">
              <w:rPr>
                <w:rFonts w:ascii="Arial" w:hAnsi="Arial" w:cs="Arial"/>
                <w:noProof/>
                <w:webHidden/>
                <w:sz w:val="22"/>
                <w:szCs w:val="22"/>
              </w:rPr>
              <w:fldChar w:fldCharType="separate"/>
            </w:r>
            <w:r w:rsidR="00880262">
              <w:rPr>
                <w:rFonts w:ascii="Arial" w:hAnsi="Arial" w:cs="Arial"/>
                <w:noProof/>
                <w:webHidden/>
                <w:sz w:val="22"/>
                <w:szCs w:val="22"/>
              </w:rPr>
              <w:t>3</w:t>
            </w:r>
            <w:r w:rsidR="004C5E25" w:rsidRPr="002B6C7B">
              <w:rPr>
                <w:rFonts w:ascii="Arial" w:hAnsi="Arial" w:cs="Arial"/>
                <w:noProof/>
                <w:webHidden/>
                <w:sz w:val="22"/>
                <w:szCs w:val="22"/>
              </w:rPr>
              <w:fldChar w:fldCharType="end"/>
            </w:r>
          </w:hyperlink>
        </w:p>
        <w:p w14:paraId="78094A72" w14:textId="58E7F81D" w:rsidR="00BF4EF9" w:rsidRPr="002B6C7B" w:rsidRDefault="001F3917" w:rsidP="00BF4EF9">
          <w:pPr>
            <w:pStyle w:val="TOC3"/>
            <w:tabs>
              <w:tab w:val="right" w:leader="dot" w:pos="9350"/>
            </w:tabs>
            <w:spacing w:before="40" w:after="40" w:line="240" w:lineRule="auto"/>
            <w:ind w:left="475"/>
            <w:rPr>
              <w:rFonts w:ascii="Arial" w:hAnsi="Arial" w:cs="Arial"/>
              <w:noProof/>
              <w:sz w:val="22"/>
              <w:szCs w:val="22"/>
            </w:rPr>
          </w:pPr>
          <w:hyperlink w:anchor="_Toc432755641" w:history="1">
            <w:r w:rsidR="00BF4EF9" w:rsidRPr="002B6C7B">
              <w:rPr>
                <w:rStyle w:val="Hyperlink"/>
                <w:rFonts w:ascii="Arial" w:hAnsi="Arial" w:cs="Arial"/>
                <w:noProof/>
                <w:sz w:val="22"/>
                <w:szCs w:val="22"/>
              </w:rPr>
              <w:t>DEMOLITIONS, ALTERATIONS AND SPOT WORKS</w:t>
            </w:r>
            <w:r w:rsidR="00BF4EF9" w:rsidRPr="002B6C7B">
              <w:rPr>
                <w:rFonts w:ascii="Arial" w:hAnsi="Arial" w:cs="Arial"/>
                <w:noProof/>
                <w:webHidden/>
                <w:sz w:val="22"/>
                <w:szCs w:val="22"/>
              </w:rPr>
              <w:tab/>
            </w:r>
            <w:r w:rsidR="004C5E25" w:rsidRPr="002B6C7B">
              <w:rPr>
                <w:rFonts w:ascii="Arial" w:hAnsi="Arial" w:cs="Arial"/>
                <w:noProof/>
                <w:webHidden/>
                <w:sz w:val="22"/>
                <w:szCs w:val="22"/>
              </w:rPr>
              <w:fldChar w:fldCharType="begin"/>
            </w:r>
            <w:r w:rsidR="00BF4EF9" w:rsidRPr="002B6C7B">
              <w:rPr>
                <w:rFonts w:ascii="Arial" w:hAnsi="Arial" w:cs="Arial"/>
                <w:noProof/>
                <w:webHidden/>
                <w:sz w:val="22"/>
                <w:szCs w:val="22"/>
              </w:rPr>
              <w:instrText xml:space="preserve"> PAGEREF _Toc432755641 \h </w:instrText>
            </w:r>
            <w:r w:rsidR="004C5E25" w:rsidRPr="002B6C7B">
              <w:rPr>
                <w:rFonts w:ascii="Arial" w:hAnsi="Arial" w:cs="Arial"/>
                <w:noProof/>
                <w:webHidden/>
                <w:sz w:val="22"/>
                <w:szCs w:val="22"/>
              </w:rPr>
            </w:r>
            <w:r w:rsidR="004C5E25" w:rsidRPr="002B6C7B">
              <w:rPr>
                <w:rFonts w:ascii="Arial" w:hAnsi="Arial" w:cs="Arial"/>
                <w:noProof/>
                <w:webHidden/>
                <w:sz w:val="22"/>
                <w:szCs w:val="22"/>
              </w:rPr>
              <w:fldChar w:fldCharType="separate"/>
            </w:r>
            <w:r w:rsidR="00880262">
              <w:rPr>
                <w:rFonts w:ascii="Arial" w:hAnsi="Arial" w:cs="Arial"/>
                <w:noProof/>
                <w:webHidden/>
                <w:sz w:val="22"/>
                <w:szCs w:val="22"/>
              </w:rPr>
              <w:t>1</w:t>
            </w:r>
            <w:r w:rsidR="004C5E25" w:rsidRPr="002B6C7B">
              <w:rPr>
                <w:rFonts w:ascii="Arial" w:hAnsi="Arial" w:cs="Arial"/>
                <w:noProof/>
                <w:webHidden/>
                <w:sz w:val="22"/>
                <w:szCs w:val="22"/>
              </w:rPr>
              <w:fldChar w:fldCharType="end"/>
            </w:r>
          </w:hyperlink>
          <w:r w:rsidR="00A3594B">
            <w:rPr>
              <w:rFonts w:ascii="Arial" w:hAnsi="Arial" w:cs="Arial"/>
              <w:noProof/>
              <w:sz w:val="22"/>
              <w:szCs w:val="22"/>
            </w:rPr>
            <w:t>3</w:t>
          </w:r>
        </w:p>
        <w:p w14:paraId="1779E171" w14:textId="562667F8" w:rsidR="00BF4EF9" w:rsidRDefault="001F3917" w:rsidP="00BF4EF9">
          <w:pPr>
            <w:pStyle w:val="TOC3"/>
            <w:tabs>
              <w:tab w:val="right" w:leader="dot" w:pos="9350"/>
            </w:tabs>
            <w:spacing w:before="40" w:after="40" w:line="240" w:lineRule="auto"/>
            <w:ind w:left="475"/>
            <w:rPr>
              <w:rFonts w:ascii="Arial" w:hAnsi="Arial" w:cs="Arial"/>
              <w:noProof/>
              <w:sz w:val="22"/>
              <w:szCs w:val="22"/>
            </w:rPr>
          </w:pPr>
          <w:hyperlink w:anchor="_Toc432755642" w:history="1">
            <w:r w:rsidR="00A3594B" w:rsidRPr="002B6C7B">
              <w:rPr>
                <w:rStyle w:val="Hyperlink"/>
                <w:rFonts w:ascii="Arial" w:hAnsi="Arial" w:cs="Arial"/>
                <w:noProof/>
                <w:sz w:val="22"/>
                <w:szCs w:val="22"/>
              </w:rPr>
              <w:t>CÁC CÔNG VIỆC PHÁ DỠ, ĐIỀU CHỈNH VÀ NGOÀI DỰ TÍNH</w:t>
            </w:r>
            <w:r w:rsidR="00A3594B" w:rsidRPr="002B6C7B">
              <w:rPr>
                <w:rFonts w:ascii="Arial" w:hAnsi="Arial" w:cs="Arial"/>
                <w:noProof/>
                <w:webHidden/>
                <w:sz w:val="22"/>
                <w:szCs w:val="22"/>
              </w:rPr>
              <w:tab/>
            </w:r>
            <w:r w:rsidR="00A3594B" w:rsidRPr="002B6C7B">
              <w:rPr>
                <w:rFonts w:ascii="Arial" w:hAnsi="Arial" w:cs="Arial"/>
                <w:noProof/>
                <w:webHidden/>
                <w:sz w:val="22"/>
                <w:szCs w:val="22"/>
              </w:rPr>
              <w:fldChar w:fldCharType="begin"/>
            </w:r>
            <w:r w:rsidR="00A3594B" w:rsidRPr="002B6C7B">
              <w:rPr>
                <w:rFonts w:ascii="Arial" w:hAnsi="Arial" w:cs="Arial"/>
                <w:noProof/>
                <w:webHidden/>
                <w:sz w:val="22"/>
                <w:szCs w:val="22"/>
              </w:rPr>
              <w:instrText xml:space="preserve"> PAGEREF _Toc432755642 \h </w:instrText>
            </w:r>
            <w:r w:rsidR="00A3594B" w:rsidRPr="002B6C7B">
              <w:rPr>
                <w:rFonts w:ascii="Arial" w:hAnsi="Arial" w:cs="Arial"/>
                <w:noProof/>
                <w:webHidden/>
                <w:sz w:val="22"/>
                <w:szCs w:val="22"/>
              </w:rPr>
            </w:r>
            <w:r w:rsidR="00A3594B" w:rsidRPr="002B6C7B">
              <w:rPr>
                <w:rFonts w:ascii="Arial" w:hAnsi="Arial" w:cs="Arial"/>
                <w:noProof/>
                <w:webHidden/>
                <w:sz w:val="22"/>
                <w:szCs w:val="22"/>
              </w:rPr>
              <w:fldChar w:fldCharType="separate"/>
            </w:r>
            <w:r w:rsidR="00A3594B">
              <w:rPr>
                <w:rFonts w:ascii="Arial" w:hAnsi="Arial" w:cs="Arial"/>
                <w:noProof/>
                <w:webHidden/>
                <w:sz w:val="22"/>
                <w:szCs w:val="22"/>
              </w:rPr>
              <w:t>13</w:t>
            </w:r>
            <w:r w:rsidR="00A3594B" w:rsidRPr="002B6C7B">
              <w:rPr>
                <w:rFonts w:ascii="Arial" w:hAnsi="Arial" w:cs="Arial"/>
                <w:noProof/>
                <w:webHidden/>
                <w:sz w:val="22"/>
                <w:szCs w:val="22"/>
              </w:rPr>
              <w:fldChar w:fldCharType="end"/>
            </w:r>
          </w:hyperlink>
        </w:p>
        <w:p w14:paraId="1ED9D1D6" w14:textId="3C6BB711" w:rsidR="00A3594B" w:rsidRPr="002B6C7B" w:rsidRDefault="001F3917" w:rsidP="00A3594B">
          <w:pPr>
            <w:pStyle w:val="TOC3"/>
            <w:tabs>
              <w:tab w:val="right" w:leader="dot" w:pos="9350"/>
            </w:tabs>
            <w:spacing w:before="40" w:after="40" w:line="240" w:lineRule="auto"/>
            <w:ind w:left="475"/>
            <w:rPr>
              <w:rFonts w:ascii="Arial" w:hAnsi="Arial" w:cs="Arial"/>
              <w:noProof/>
              <w:sz w:val="22"/>
              <w:szCs w:val="22"/>
            </w:rPr>
          </w:pPr>
          <w:hyperlink w:anchor="_Toc432755641" w:history="1">
            <w:r w:rsidR="00A3594B" w:rsidRPr="00A3594B">
              <w:rPr>
                <w:rStyle w:val="Hyperlink"/>
                <w:rFonts w:ascii="Arial" w:hAnsi="Arial" w:cs="Arial"/>
                <w:noProof/>
                <w:sz w:val="22"/>
                <w:szCs w:val="22"/>
              </w:rPr>
              <w:t>PILING WORKS</w:t>
            </w:r>
            <w:r w:rsidR="00A3594B" w:rsidRPr="002B6C7B">
              <w:rPr>
                <w:rFonts w:ascii="Arial" w:hAnsi="Arial" w:cs="Arial"/>
                <w:noProof/>
                <w:webHidden/>
                <w:sz w:val="22"/>
                <w:szCs w:val="22"/>
              </w:rPr>
              <w:tab/>
            </w:r>
            <w:r w:rsidR="00A3594B" w:rsidRPr="002B6C7B">
              <w:rPr>
                <w:rFonts w:ascii="Arial" w:hAnsi="Arial" w:cs="Arial"/>
                <w:noProof/>
                <w:webHidden/>
                <w:sz w:val="22"/>
                <w:szCs w:val="22"/>
              </w:rPr>
              <w:fldChar w:fldCharType="begin"/>
            </w:r>
            <w:r w:rsidR="00A3594B" w:rsidRPr="002B6C7B">
              <w:rPr>
                <w:rFonts w:ascii="Arial" w:hAnsi="Arial" w:cs="Arial"/>
                <w:noProof/>
                <w:webHidden/>
                <w:sz w:val="22"/>
                <w:szCs w:val="22"/>
              </w:rPr>
              <w:instrText xml:space="preserve"> PAGEREF _Toc432755641 \h </w:instrText>
            </w:r>
            <w:r w:rsidR="00A3594B" w:rsidRPr="002B6C7B">
              <w:rPr>
                <w:rFonts w:ascii="Arial" w:hAnsi="Arial" w:cs="Arial"/>
                <w:noProof/>
                <w:webHidden/>
                <w:sz w:val="22"/>
                <w:szCs w:val="22"/>
              </w:rPr>
            </w:r>
            <w:r w:rsidR="00A3594B" w:rsidRPr="002B6C7B">
              <w:rPr>
                <w:rFonts w:ascii="Arial" w:hAnsi="Arial" w:cs="Arial"/>
                <w:noProof/>
                <w:webHidden/>
                <w:sz w:val="22"/>
                <w:szCs w:val="22"/>
              </w:rPr>
              <w:fldChar w:fldCharType="separate"/>
            </w:r>
            <w:r w:rsidR="00A3594B">
              <w:rPr>
                <w:rFonts w:ascii="Arial" w:hAnsi="Arial" w:cs="Arial"/>
                <w:noProof/>
                <w:webHidden/>
                <w:sz w:val="22"/>
                <w:szCs w:val="22"/>
              </w:rPr>
              <w:t>1</w:t>
            </w:r>
            <w:r w:rsidR="00A3594B" w:rsidRPr="002B6C7B">
              <w:rPr>
                <w:rFonts w:ascii="Arial" w:hAnsi="Arial" w:cs="Arial"/>
                <w:noProof/>
                <w:webHidden/>
                <w:sz w:val="22"/>
                <w:szCs w:val="22"/>
              </w:rPr>
              <w:fldChar w:fldCharType="end"/>
            </w:r>
          </w:hyperlink>
          <w:r w:rsidR="00A3594B">
            <w:rPr>
              <w:rFonts w:ascii="Arial" w:hAnsi="Arial" w:cs="Arial"/>
              <w:noProof/>
              <w:sz w:val="22"/>
              <w:szCs w:val="22"/>
            </w:rPr>
            <w:t>7</w:t>
          </w:r>
        </w:p>
        <w:p w14:paraId="2553AEEC" w14:textId="35CB06E8" w:rsidR="00A3594B" w:rsidRDefault="001F3917" w:rsidP="00A3594B">
          <w:pPr>
            <w:pStyle w:val="TOC3"/>
            <w:tabs>
              <w:tab w:val="right" w:leader="dot" w:pos="9350"/>
            </w:tabs>
            <w:spacing w:before="40" w:after="40" w:line="240" w:lineRule="auto"/>
            <w:ind w:left="475"/>
            <w:rPr>
              <w:rFonts w:ascii="Arial" w:hAnsi="Arial" w:cs="Arial"/>
              <w:noProof/>
              <w:sz w:val="22"/>
              <w:szCs w:val="22"/>
            </w:rPr>
          </w:pPr>
          <w:hyperlink w:anchor="_Toc432755642" w:history="1">
            <w:r w:rsidR="00A3594B" w:rsidRPr="002B6C7B">
              <w:rPr>
                <w:rStyle w:val="Hyperlink"/>
                <w:rFonts w:ascii="Arial" w:hAnsi="Arial" w:cs="Arial"/>
                <w:noProof/>
                <w:sz w:val="22"/>
                <w:szCs w:val="22"/>
              </w:rPr>
              <w:t xml:space="preserve">CÔNG </w:t>
            </w:r>
            <w:r w:rsidR="00A3594B">
              <w:rPr>
                <w:rStyle w:val="Hyperlink"/>
                <w:rFonts w:ascii="Arial" w:hAnsi="Arial" w:cs="Arial"/>
                <w:noProof/>
                <w:sz w:val="22"/>
                <w:szCs w:val="22"/>
              </w:rPr>
              <w:t>TÁC CỌC</w:t>
            </w:r>
            <w:r w:rsidR="00A3594B" w:rsidRPr="002B6C7B">
              <w:rPr>
                <w:rFonts w:ascii="Arial" w:hAnsi="Arial" w:cs="Arial"/>
                <w:noProof/>
                <w:webHidden/>
                <w:sz w:val="22"/>
                <w:szCs w:val="22"/>
              </w:rPr>
              <w:tab/>
            </w:r>
            <w:r w:rsidR="00A3594B" w:rsidRPr="002B6C7B">
              <w:rPr>
                <w:rFonts w:ascii="Arial" w:hAnsi="Arial" w:cs="Arial"/>
                <w:noProof/>
                <w:webHidden/>
                <w:sz w:val="22"/>
                <w:szCs w:val="22"/>
              </w:rPr>
              <w:fldChar w:fldCharType="begin"/>
            </w:r>
            <w:r w:rsidR="00A3594B" w:rsidRPr="002B6C7B">
              <w:rPr>
                <w:rFonts w:ascii="Arial" w:hAnsi="Arial" w:cs="Arial"/>
                <w:noProof/>
                <w:webHidden/>
                <w:sz w:val="22"/>
                <w:szCs w:val="22"/>
              </w:rPr>
              <w:instrText xml:space="preserve"> PAGEREF _Toc432755642 \h </w:instrText>
            </w:r>
            <w:r w:rsidR="00A3594B" w:rsidRPr="002B6C7B">
              <w:rPr>
                <w:rFonts w:ascii="Arial" w:hAnsi="Arial" w:cs="Arial"/>
                <w:noProof/>
                <w:webHidden/>
                <w:sz w:val="22"/>
                <w:szCs w:val="22"/>
              </w:rPr>
            </w:r>
            <w:r w:rsidR="00A3594B" w:rsidRPr="002B6C7B">
              <w:rPr>
                <w:rFonts w:ascii="Arial" w:hAnsi="Arial" w:cs="Arial"/>
                <w:noProof/>
                <w:webHidden/>
                <w:sz w:val="22"/>
                <w:szCs w:val="22"/>
              </w:rPr>
              <w:fldChar w:fldCharType="separate"/>
            </w:r>
            <w:r w:rsidR="00A3594B">
              <w:rPr>
                <w:rFonts w:ascii="Arial" w:hAnsi="Arial" w:cs="Arial"/>
                <w:noProof/>
                <w:webHidden/>
                <w:sz w:val="22"/>
                <w:szCs w:val="22"/>
              </w:rPr>
              <w:t>17</w:t>
            </w:r>
            <w:r w:rsidR="00A3594B" w:rsidRPr="002B6C7B">
              <w:rPr>
                <w:rFonts w:ascii="Arial" w:hAnsi="Arial" w:cs="Arial"/>
                <w:noProof/>
                <w:webHidden/>
                <w:sz w:val="22"/>
                <w:szCs w:val="22"/>
              </w:rPr>
              <w:fldChar w:fldCharType="end"/>
            </w:r>
          </w:hyperlink>
        </w:p>
        <w:p w14:paraId="39CA606D" w14:textId="52E76F91" w:rsidR="00BF4EF9" w:rsidRPr="002B6C7B" w:rsidRDefault="001F3917" w:rsidP="00BF4EF9">
          <w:pPr>
            <w:pStyle w:val="TOC3"/>
            <w:tabs>
              <w:tab w:val="right" w:leader="dot" w:pos="9350"/>
            </w:tabs>
            <w:spacing w:before="40" w:after="40" w:line="240" w:lineRule="auto"/>
            <w:ind w:left="475"/>
            <w:rPr>
              <w:rFonts w:ascii="Arial" w:hAnsi="Arial" w:cs="Arial"/>
              <w:noProof/>
              <w:sz w:val="22"/>
              <w:szCs w:val="22"/>
            </w:rPr>
          </w:pPr>
          <w:hyperlink w:anchor="_Toc432755643" w:history="1">
            <w:r w:rsidR="00A3594B" w:rsidRPr="002B6C7B">
              <w:rPr>
                <w:rStyle w:val="Hyperlink"/>
                <w:rFonts w:ascii="Arial" w:hAnsi="Arial" w:cs="Arial"/>
                <w:noProof/>
                <w:sz w:val="22"/>
                <w:szCs w:val="22"/>
              </w:rPr>
              <w:t>EXCAVATION</w:t>
            </w:r>
            <w:r w:rsidR="00A3594B" w:rsidRPr="002B6C7B">
              <w:rPr>
                <w:rFonts w:ascii="Arial" w:hAnsi="Arial" w:cs="Arial"/>
                <w:noProof/>
                <w:webHidden/>
                <w:sz w:val="22"/>
                <w:szCs w:val="22"/>
              </w:rPr>
              <w:tab/>
            </w:r>
            <w:r w:rsidR="00A3594B" w:rsidRPr="002B6C7B">
              <w:rPr>
                <w:rFonts w:ascii="Arial" w:hAnsi="Arial" w:cs="Arial"/>
                <w:noProof/>
                <w:webHidden/>
                <w:sz w:val="22"/>
                <w:szCs w:val="22"/>
              </w:rPr>
              <w:fldChar w:fldCharType="begin"/>
            </w:r>
            <w:r w:rsidR="00A3594B" w:rsidRPr="002B6C7B">
              <w:rPr>
                <w:rFonts w:ascii="Arial" w:hAnsi="Arial" w:cs="Arial"/>
                <w:noProof/>
                <w:webHidden/>
                <w:sz w:val="22"/>
                <w:szCs w:val="22"/>
              </w:rPr>
              <w:instrText xml:space="preserve"> PAGEREF _Toc432755643 \h </w:instrText>
            </w:r>
            <w:r w:rsidR="00A3594B" w:rsidRPr="002B6C7B">
              <w:rPr>
                <w:rFonts w:ascii="Arial" w:hAnsi="Arial" w:cs="Arial"/>
                <w:noProof/>
                <w:webHidden/>
                <w:sz w:val="22"/>
                <w:szCs w:val="22"/>
              </w:rPr>
            </w:r>
            <w:r w:rsidR="00A3594B" w:rsidRPr="002B6C7B">
              <w:rPr>
                <w:rFonts w:ascii="Arial" w:hAnsi="Arial" w:cs="Arial"/>
                <w:noProof/>
                <w:webHidden/>
                <w:sz w:val="22"/>
                <w:szCs w:val="22"/>
              </w:rPr>
              <w:fldChar w:fldCharType="separate"/>
            </w:r>
            <w:r w:rsidR="00A3594B">
              <w:rPr>
                <w:rFonts w:ascii="Arial" w:hAnsi="Arial" w:cs="Arial"/>
                <w:noProof/>
                <w:webHidden/>
                <w:sz w:val="22"/>
                <w:szCs w:val="22"/>
              </w:rPr>
              <w:t>18</w:t>
            </w:r>
            <w:r w:rsidR="00A3594B" w:rsidRPr="002B6C7B">
              <w:rPr>
                <w:rFonts w:ascii="Arial" w:hAnsi="Arial" w:cs="Arial"/>
                <w:noProof/>
                <w:webHidden/>
                <w:sz w:val="22"/>
                <w:szCs w:val="22"/>
              </w:rPr>
              <w:fldChar w:fldCharType="end"/>
            </w:r>
          </w:hyperlink>
        </w:p>
        <w:p w14:paraId="23E20E2A" w14:textId="13AFF5D4" w:rsidR="00BF4EF9" w:rsidRPr="002B6C7B" w:rsidRDefault="001F3917" w:rsidP="00BF4EF9">
          <w:pPr>
            <w:pStyle w:val="TOC3"/>
            <w:tabs>
              <w:tab w:val="right" w:leader="dot" w:pos="9350"/>
            </w:tabs>
            <w:spacing w:before="40" w:after="40" w:line="240" w:lineRule="auto"/>
            <w:ind w:left="475"/>
            <w:rPr>
              <w:rFonts w:ascii="Arial" w:hAnsi="Arial" w:cs="Arial"/>
              <w:noProof/>
              <w:sz w:val="22"/>
              <w:szCs w:val="22"/>
            </w:rPr>
          </w:pPr>
          <w:hyperlink w:anchor="_Toc432755644" w:history="1">
            <w:r w:rsidR="00A3594B" w:rsidRPr="002B6C7B">
              <w:rPr>
                <w:rStyle w:val="Hyperlink"/>
                <w:rFonts w:ascii="Arial" w:hAnsi="Arial" w:cs="Arial"/>
                <w:noProof/>
                <w:sz w:val="22"/>
                <w:szCs w:val="22"/>
              </w:rPr>
              <w:t>CÔNG TÁC ĐÀO</w:t>
            </w:r>
            <w:r w:rsidR="00A3594B" w:rsidRPr="002B6C7B">
              <w:rPr>
                <w:rFonts w:ascii="Arial" w:hAnsi="Arial" w:cs="Arial"/>
                <w:noProof/>
                <w:webHidden/>
                <w:sz w:val="22"/>
                <w:szCs w:val="22"/>
              </w:rPr>
              <w:tab/>
            </w:r>
            <w:r w:rsidR="00A3594B" w:rsidRPr="002B6C7B">
              <w:rPr>
                <w:rFonts w:ascii="Arial" w:hAnsi="Arial" w:cs="Arial"/>
                <w:noProof/>
                <w:webHidden/>
                <w:sz w:val="22"/>
                <w:szCs w:val="22"/>
              </w:rPr>
              <w:fldChar w:fldCharType="begin"/>
            </w:r>
            <w:r w:rsidR="00A3594B" w:rsidRPr="002B6C7B">
              <w:rPr>
                <w:rFonts w:ascii="Arial" w:hAnsi="Arial" w:cs="Arial"/>
                <w:noProof/>
                <w:webHidden/>
                <w:sz w:val="22"/>
                <w:szCs w:val="22"/>
              </w:rPr>
              <w:instrText xml:space="preserve"> PAGEREF _Toc432755644 \h </w:instrText>
            </w:r>
            <w:r w:rsidR="00A3594B" w:rsidRPr="002B6C7B">
              <w:rPr>
                <w:rFonts w:ascii="Arial" w:hAnsi="Arial" w:cs="Arial"/>
                <w:noProof/>
                <w:webHidden/>
                <w:sz w:val="22"/>
                <w:szCs w:val="22"/>
              </w:rPr>
            </w:r>
            <w:r w:rsidR="00A3594B" w:rsidRPr="002B6C7B">
              <w:rPr>
                <w:rFonts w:ascii="Arial" w:hAnsi="Arial" w:cs="Arial"/>
                <w:noProof/>
                <w:webHidden/>
                <w:sz w:val="22"/>
                <w:szCs w:val="22"/>
              </w:rPr>
              <w:fldChar w:fldCharType="separate"/>
            </w:r>
            <w:r w:rsidR="00A3594B">
              <w:rPr>
                <w:rFonts w:ascii="Arial" w:hAnsi="Arial" w:cs="Arial"/>
                <w:noProof/>
                <w:webHidden/>
                <w:sz w:val="22"/>
                <w:szCs w:val="22"/>
              </w:rPr>
              <w:t>18</w:t>
            </w:r>
            <w:r w:rsidR="00A3594B" w:rsidRPr="002B6C7B">
              <w:rPr>
                <w:rFonts w:ascii="Arial" w:hAnsi="Arial" w:cs="Arial"/>
                <w:noProof/>
                <w:webHidden/>
                <w:sz w:val="22"/>
                <w:szCs w:val="22"/>
              </w:rPr>
              <w:fldChar w:fldCharType="end"/>
            </w:r>
          </w:hyperlink>
        </w:p>
        <w:p w14:paraId="32462F8F" w14:textId="60768BEC" w:rsidR="00BF4EF9" w:rsidRPr="002B6C7B" w:rsidRDefault="001F3917" w:rsidP="00BF4EF9">
          <w:pPr>
            <w:pStyle w:val="TOC3"/>
            <w:tabs>
              <w:tab w:val="right" w:leader="dot" w:pos="9350"/>
            </w:tabs>
            <w:spacing w:before="40" w:after="40" w:line="240" w:lineRule="auto"/>
            <w:ind w:left="475"/>
            <w:rPr>
              <w:rFonts w:ascii="Arial" w:hAnsi="Arial" w:cs="Arial"/>
              <w:noProof/>
              <w:sz w:val="22"/>
              <w:szCs w:val="22"/>
            </w:rPr>
          </w:pPr>
          <w:hyperlink w:anchor="_Toc432755645" w:history="1">
            <w:r w:rsidR="00A3594B" w:rsidRPr="002B6C7B">
              <w:rPr>
                <w:rStyle w:val="Hyperlink"/>
                <w:rFonts w:ascii="Arial" w:hAnsi="Arial" w:cs="Arial"/>
                <w:noProof/>
                <w:sz w:val="22"/>
                <w:szCs w:val="22"/>
              </w:rPr>
              <w:t>CONCRETE</w:t>
            </w:r>
            <w:r w:rsidR="00A3594B" w:rsidRPr="002B6C7B">
              <w:rPr>
                <w:rFonts w:ascii="Arial" w:hAnsi="Arial" w:cs="Arial"/>
                <w:noProof/>
                <w:webHidden/>
                <w:sz w:val="22"/>
                <w:szCs w:val="22"/>
              </w:rPr>
              <w:tab/>
            </w:r>
            <w:r w:rsidR="00A3594B" w:rsidRPr="002B6C7B">
              <w:rPr>
                <w:rFonts w:ascii="Arial" w:hAnsi="Arial" w:cs="Arial"/>
                <w:noProof/>
                <w:webHidden/>
                <w:sz w:val="22"/>
                <w:szCs w:val="22"/>
              </w:rPr>
              <w:fldChar w:fldCharType="begin"/>
            </w:r>
            <w:r w:rsidR="00A3594B" w:rsidRPr="002B6C7B">
              <w:rPr>
                <w:rFonts w:ascii="Arial" w:hAnsi="Arial" w:cs="Arial"/>
                <w:noProof/>
                <w:webHidden/>
                <w:sz w:val="22"/>
                <w:szCs w:val="22"/>
              </w:rPr>
              <w:instrText xml:space="preserve"> PAGEREF _Toc432755645 \h </w:instrText>
            </w:r>
            <w:r w:rsidR="00A3594B" w:rsidRPr="002B6C7B">
              <w:rPr>
                <w:rFonts w:ascii="Arial" w:hAnsi="Arial" w:cs="Arial"/>
                <w:noProof/>
                <w:webHidden/>
                <w:sz w:val="22"/>
                <w:szCs w:val="22"/>
              </w:rPr>
            </w:r>
            <w:r w:rsidR="00A3594B" w:rsidRPr="002B6C7B">
              <w:rPr>
                <w:rFonts w:ascii="Arial" w:hAnsi="Arial" w:cs="Arial"/>
                <w:noProof/>
                <w:webHidden/>
                <w:sz w:val="22"/>
                <w:szCs w:val="22"/>
              </w:rPr>
              <w:fldChar w:fldCharType="separate"/>
            </w:r>
            <w:r w:rsidR="00A3594B">
              <w:rPr>
                <w:rFonts w:ascii="Arial" w:hAnsi="Arial" w:cs="Arial"/>
                <w:noProof/>
                <w:webHidden/>
                <w:sz w:val="22"/>
                <w:szCs w:val="22"/>
              </w:rPr>
              <w:t>23</w:t>
            </w:r>
            <w:r w:rsidR="00A3594B" w:rsidRPr="002B6C7B">
              <w:rPr>
                <w:rFonts w:ascii="Arial" w:hAnsi="Arial" w:cs="Arial"/>
                <w:noProof/>
                <w:webHidden/>
                <w:sz w:val="22"/>
                <w:szCs w:val="22"/>
              </w:rPr>
              <w:fldChar w:fldCharType="end"/>
            </w:r>
          </w:hyperlink>
        </w:p>
        <w:p w14:paraId="499B53AB" w14:textId="3EE2C8A2" w:rsidR="00BF4EF9" w:rsidRPr="002B6C7B" w:rsidRDefault="001F3917" w:rsidP="00BF4EF9">
          <w:pPr>
            <w:pStyle w:val="TOC3"/>
            <w:tabs>
              <w:tab w:val="right" w:leader="dot" w:pos="9350"/>
            </w:tabs>
            <w:spacing w:before="40" w:after="40" w:line="240" w:lineRule="auto"/>
            <w:ind w:left="475"/>
            <w:rPr>
              <w:rFonts w:ascii="Arial" w:hAnsi="Arial" w:cs="Arial"/>
              <w:noProof/>
              <w:sz w:val="22"/>
              <w:szCs w:val="22"/>
            </w:rPr>
          </w:pPr>
          <w:hyperlink w:anchor="_Toc432755646" w:history="1">
            <w:r w:rsidR="00A3594B" w:rsidRPr="002B6C7B">
              <w:rPr>
                <w:rStyle w:val="Hyperlink"/>
                <w:rFonts w:ascii="Arial" w:hAnsi="Arial" w:cs="Arial"/>
                <w:noProof/>
                <w:sz w:val="22"/>
                <w:szCs w:val="22"/>
              </w:rPr>
              <w:t>CÔNG TÁC BÊ TÔNG</w:t>
            </w:r>
            <w:r w:rsidR="00A3594B" w:rsidRPr="002B6C7B">
              <w:rPr>
                <w:rFonts w:ascii="Arial" w:hAnsi="Arial" w:cs="Arial"/>
                <w:noProof/>
                <w:webHidden/>
                <w:sz w:val="22"/>
                <w:szCs w:val="22"/>
              </w:rPr>
              <w:tab/>
            </w:r>
            <w:r w:rsidR="00A3594B" w:rsidRPr="002B6C7B">
              <w:rPr>
                <w:rFonts w:ascii="Arial" w:hAnsi="Arial" w:cs="Arial"/>
                <w:noProof/>
                <w:webHidden/>
                <w:sz w:val="22"/>
                <w:szCs w:val="22"/>
              </w:rPr>
              <w:fldChar w:fldCharType="begin"/>
            </w:r>
            <w:r w:rsidR="00A3594B" w:rsidRPr="002B6C7B">
              <w:rPr>
                <w:rFonts w:ascii="Arial" w:hAnsi="Arial" w:cs="Arial"/>
                <w:noProof/>
                <w:webHidden/>
                <w:sz w:val="22"/>
                <w:szCs w:val="22"/>
              </w:rPr>
              <w:instrText xml:space="preserve"> PAGEREF _Toc432755646 \h </w:instrText>
            </w:r>
            <w:r w:rsidR="00A3594B" w:rsidRPr="002B6C7B">
              <w:rPr>
                <w:rFonts w:ascii="Arial" w:hAnsi="Arial" w:cs="Arial"/>
                <w:noProof/>
                <w:webHidden/>
                <w:sz w:val="22"/>
                <w:szCs w:val="22"/>
              </w:rPr>
            </w:r>
            <w:r w:rsidR="00A3594B" w:rsidRPr="002B6C7B">
              <w:rPr>
                <w:rFonts w:ascii="Arial" w:hAnsi="Arial" w:cs="Arial"/>
                <w:noProof/>
                <w:webHidden/>
                <w:sz w:val="22"/>
                <w:szCs w:val="22"/>
              </w:rPr>
              <w:fldChar w:fldCharType="separate"/>
            </w:r>
            <w:r w:rsidR="00A3594B">
              <w:rPr>
                <w:rFonts w:ascii="Arial" w:hAnsi="Arial" w:cs="Arial"/>
                <w:noProof/>
                <w:webHidden/>
                <w:sz w:val="22"/>
                <w:szCs w:val="22"/>
              </w:rPr>
              <w:t>23</w:t>
            </w:r>
            <w:r w:rsidR="00A3594B" w:rsidRPr="002B6C7B">
              <w:rPr>
                <w:rFonts w:ascii="Arial" w:hAnsi="Arial" w:cs="Arial"/>
                <w:noProof/>
                <w:webHidden/>
                <w:sz w:val="22"/>
                <w:szCs w:val="22"/>
              </w:rPr>
              <w:fldChar w:fldCharType="end"/>
            </w:r>
          </w:hyperlink>
        </w:p>
        <w:p w14:paraId="66E5B557" w14:textId="1D37B7E9" w:rsidR="00BF4EF9" w:rsidRPr="002B6C7B" w:rsidRDefault="001F3917" w:rsidP="00BF4EF9">
          <w:pPr>
            <w:pStyle w:val="TOC3"/>
            <w:tabs>
              <w:tab w:val="right" w:leader="dot" w:pos="9350"/>
            </w:tabs>
            <w:spacing w:before="40" w:after="40" w:line="240" w:lineRule="auto"/>
            <w:ind w:left="475"/>
            <w:rPr>
              <w:rFonts w:ascii="Arial" w:hAnsi="Arial" w:cs="Arial"/>
              <w:noProof/>
              <w:sz w:val="22"/>
              <w:szCs w:val="22"/>
            </w:rPr>
          </w:pPr>
          <w:hyperlink w:anchor="_Toc432755647" w:history="1">
            <w:r w:rsidR="00A3594B" w:rsidRPr="002B6C7B">
              <w:rPr>
                <w:rStyle w:val="Hyperlink"/>
                <w:rFonts w:ascii="Arial" w:hAnsi="Arial" w:cs="Arial"/>
                <w:noProof/>
                <w:sz w:val="22"/>
                <w:szCs w:val="22"/>
              </w:rPr>
              <w:t>BRICKLAYER</w:t>
            </w:r>
            <w:r w:rsidR="00A3594B" w:rsidRPr="002B6C7B">
              <w:rPr>
                <w:rFonts w:ascii="Arial" w:hAnsi="Arial" w:cs="Arial"/>
                <w:noProof/>
                <w:webHidden/>
                <w:sz w:val="22"/>
                <w:szCs w:val="22"/>
              </w:rPr>
              <w:tab/>
            </w:r>
            <w:r w:rsidR="00A3594B" w:rsidRPr="002B6C7B">
              <w:rPr>
                <w:rFonts w:ascii="Arial" w:hAnsi="Arial" w:cs="Arial"/>
                <w:noProof/>
                <w:webHidden/>
                <w:sz w:val="22"/>
                <w:szCs w:val="22"/>
              </w:rPr>
              <w:fldChar w:fldCharType="begin"/>
            </w:r>
            <w:r w:rsidR="00A3594B" w:rsidRPr="002B6C7B">
              <w:rPr>
                <w:rFonts w:ascii="Arial" w:hAnsi="Arial" w:cs="Arial"/>
                <w:noProof/>
                <w:webHidden/>
                <w:sz w:val="22"/>
                <w:szCs w:val="22"/>
              </w:rPr>
              <w:instrText xml:space="preserve"> PAGEREF _Toc432755647 \h </w:instrText>
            </w:r>
            <w:r w:rsidR="00A3594B" w:rsidRPr="002B6C7B">
              <w:rPr>
                <w:rFonts w:ascii="Arial" w:hAnsi="Arial" w:cs="Arial"/>
                <w:noProof/>
                <w:webHidden/>
                <w:sz w:val="22"/>
                <w:szCs w:val="22"/>
              </w:rPr>
            </w:r>
            <w:r w:rsidR="00A3594B" w:rsidRPr="002B6C7B">
              <w:rPr>
                <w:rFonts w:ascii="Arial" w:hAnsi="Arial" w:cs="Arial"/>
                <w:noProof/>
                <w:webHidden/>
                <w:sz w:val="22"/>
                <w:szCs w:val="22"/>
              </w:rPr>
              <w:fldChar w:fldCharType="separate"/>
            </w:r>
            <w:r w:rsidR="00A3594B">
              <w:rPr>
                <w:rFonts w:ascii="Arial" w:hAnsi="Arial" w:cs="Arial"/>
                <w:noProof/>
                <w:webHidden/>
                <w:sz w:val="22"/>
                <w:szCs w:val="22"/>
              </w:rPr>
              <w:t>28</w:t>
            </w:r>
            <w:r w:rsidR="00A3594B" w:rsidRPr="002B6C7B">
              <w:rPr>
                <w:rFonts w:ascii="Arial" w:hAnsi="Arial" w:cs="Arial"/>
                <w:noProof/>
                <w:webHidden/>
                <w:sz w:val="22"/>
                <w:szCs w:val="22"/>
              </w:rPr>
              <w:fldChar w:fldCharType="end"/>
            </w:r>
          </w:hyperlink>
        </w:p>
        <w:p w14:paraId="156AABDE" w14:textId="7D971CF0" w:rsidR="00BF4EF9" w:rsidRPr="002B6C7B" w:rsidRDefault="001F3917" w:rsidP="00BF4EF9">
          <w:pPr>
            <w:pStyle w:val="TOC3"/>
            <w:tabs>
              <w:tab w:val="right" w:leader="dot" w:pos="9350"/>
            </w:tabs>
            <w:spacing w:before="40" w:after="40" w:line="240" w:lineRule="auto"/>
            <w:ind w:left="475"/>
            <w:rPr>
              <w:rFonts w:ascii="Arial" w:hAnsi="Arial" w:cs="Arial"/>
              <w:noProof/>
              <w:sz w:val="22"/>
              <w:szCs w:val="22"/>
            </w:rPr>
          </w:pPr>
          <w:hyperlink w:anchor="_Toc432755648" w:history="1">
            <w:r w:rsidR="00A3594B" w:rsidRPr="002B6C7B">
              <w:rPr>
                <w:rStyle w:val="Hyperlink"/>
                <w:rFonts w:ascii="Arial" w:hAnsi="Arial" w:cs="Arial"/>
                <w:noProof/>
                <w:sz w:val="22"/>
                <w:szCs w:val="22"/>
              </w:rPr>
              <w:t>CÔNG TÁC XÂY GẠCH</w:t>
            </w:r>
            <w:r w:rsidR="00A3594B" w:rsidRPr="002B6C7B">
              <w:rPr>
                <w:rFonts w:ascii="Arial" w:hAnsi="Arial" w:cs="Arial"/>
                <w:noProof/>
                <w:webHidden/>
                <w:sz w:val="22"/>
                <w:szCs w:val="22"/>
              </w:rPr>
              <w:tab/>
            </w:r>
            <w:r w:rsidR="00A3594B" w:rsidRPr="002B6C7B">
              <w:rPr>
                <w:rFonts w:ascii="Arial" w:hAnsi="Arial" w:cs="Arial"/>
                <w:noProof/>
                <w:webHidden/>
                <w:sz w:val="22"/>
                <w:szCs w:val="22"/>
              </w:rPr>
              <w:fldChar w:fldCharType="begin"/>
            </w:r>
            <w:r w:rsidR="00A3594B" w:rsidRPr="002B6C7B">
              <w:rPr>
                <w:rFonts w:ascii="Arial" w:hAnsi="Arial" w:cs="Arial"/>
                <w:noProof/>
                <w:webHidden/>
                <w:sz w:val="22"/>
                <w:szCs w:val="22"/>
              </w:rPr>
              <w:instrText xml:space="preserve"> PAGEREF _Toc432755648 \h </w:instrText>
            </w:r>
            <w:r w:rsidR="00A3594B" w:rsidRPr="002B6C7B">
              <w:rPr>
                <w:rFonts w:ascii="Arial" w:hAnsi="Arial" w:cs="Arial"/>
                <w:noProof/>
                <w:webHidden/>
                <w:sz w:val="22"/>
                <w:szCs w:val="22"/>
              </w:rPr>
            </w:r>
            <w:r w:rsidR="00A3594B" w:rsidRPr="002B6C7B">
              <w:rPr>
                <w:rFonts w:ascii="Arial" w:hAnsi="Arial" w:cs="Arial"/>
                <w:noProof/>
                <w:webHidden/>
                <w:sz w:val="22"/>
                <w:szCs w:val="22"/>
              </w:rPr>
              <w:fldChar w:fldCharType="separate"/>
            </w:r>
            <w:r w:rsidR="00A3594B">
              <w:rPr>
                <w:rFonts w:ascii="Arial" w:hAnsi="Arial" w:cs="Arial"/>
                <w:noProof/>
                <w:webHidden/>
                <w:sz w:val="22"/>
                <w:szCs w:val="22"/>
              </w:rPr>
              <w:t>28</w:t>
            </w:r>
            <w:r w:rsidR="00A3594B" w:rsidRPr="002B6C7B">
              <w:rPr>
                <w:rFonts w:ascii="Arial" w:hAnsi="Arial" w:cs="Arial"/>
                <w:noProof/>
                <w:webHidden/>
                <w:sz w:val="22"/>
                <w:szCs w:val="22"/>
              </w:rPr>
              <w:fldChar w:fldCharType="end"/>
            </w:r>
          </w:hyperlink>
        </w:p>
        <w:p w14:paraId="38500E49" w14:textId="293E2557" w:rsidR="00BF4EF9" w:rsidRPr="002B6C7B" w:rsidRDefault="001F3917" w:rsidP="00BF4EF9">
          <w:pPr>
            <w:pStyle w:val="TOC3"/>
            <w:tabs>
              <w:tab w:val="right" w:leader="dot" w:pos="9350"/>
            </w:tabs>
            <w:spacing w:before="40" w:after="40" w:line="240" w:lineRule="auto"/>
            <w:ind w:left="475"/>
            <w:rPr>
              <w:rFonts w:ascii="Arial" w:hAnsi="Arial" w:cs="Arial"/>
              <w:noProof/>
              <w:sz w:val="22"/>
              <w:szCs w:val="22"/>
            </w:rPr>
          </w:pPr>
          <w:hyperlink w:anchor="_Toc432755649" w:history="1">
            <w:r w:rsidR="00A3594B" w:rsidRPr="002B6C7B">
              <w:rPr>
                <w:rStyle w:val="Hyperlink"/>
                <w:rFonts w:ascii="Arial" w:hAnsi="Arial" w:cs="Arial"/>
                <w:noProof/>
                <w:sz w:val="22"/>
                <w:szCs w:val="22"/>
              </w:rPr>
              <w:t>DRAINLAYER</w:t>
            </w:r>
            <w:r w:rsidR="00A3594B" w:rsidRPr="002B6C7B">
              <w:rPr>
                <w:rFonts w:ascii="Arial" w:hAnsi="Arial" w:cs="Arial"/>
                <w:noProof/>
                <w:webHidden/>
                <w:sz w:val="22"/>
                <w:szCs w:val="22"/>
              </w:rPr>
              <w:tab/>
            </w:r>
            <w:r w:rsidR="00A3594B">
              <w:rPr>
                <w:rFonts w:ascii="Arial" w:hAnsi="Arial" w:cs="Arial"/>
                <w:noProof/>
                <w:webHidden/>
                <w:sz w:val="22"/>
                <w:szCs w:val="22"/>
              </w:rPr>
              <w:t>30</w:t>
            </w:r>
          </w:hyperlink>
        </w:p>
        <w:p w14:paraId="7240C78E" w14:textId="502B41B6" w:rsidR="00BF4EF9" w:rsidRDefault="001F3917" w:rsidP="00BF4EF9">
          <w:pPr>
            <w:pStyle w:val="TOC3"/>
            <w:tabs>
              <w:tab w:val="right" w:leader="dot" w:pos="9350"/>
            </w:tabs>
            <w:spacing w:before="40" w:after="40" w:line="240" w:lineRule="auto"/>
            <w:ind w:left="475"/>
            <w:rPr>
              <w:rFonts w:ascii="Arial" w:hAnsi="Arial" w:cs="Arial"/>
              <w:noProof/>
              <w:sz w:val="22"/>
              <w:szCs w:val="22"/>
            </w:rPr>
          </w:pPr>
          <w:hyperlink w:anchor="_Toc432755650" w:history="1">
            <w:r w:rsidR="00A3594B" w:rsidRPr="002B6C7B">
              <w:rPr>
                <w:rStyle w:val="Hyperlink"/>
                <w:rFonts w:ascii="Arial" w:hAnsi="Arial" w:cs="Arial"/>
                <w:noProof/>
                <w:sz w:val="22"/>
                <w:szCs w:val="22"/>
              </w:rPr>
              <w:t>CÔNG TÁC ĐẶT ỐNG THOÁT</w:t>
            </w:r>
            <w:r w:rsidR="00A3594B" w:rsidRPr="002B6C7B">
              <w:rPr>
                <w:rFonts w:ascii="Arial" w:hAnsi="Arial" w:cs="Arial"/>
                <w:noProof/>
                <w:webHidden/>
                <w:sz w:val="22"/>
                <w:szCs w:val="22"/>
              </w:rPr>
              <w:tab/>
            </w:r>
            <w:r w:rsidR="00A3594B">
              <w:rPr>
                <w:rFonts w:ascii="Arial" w:hAnsi="Arial" w:cs="Arial"/>
                <w:noProof/>
                <w:webHidden/>
                <w:sz w:val="22"/>
                <w:szCs w:val="22"/>
              </w:rPr>
              <w:t>30</w:t>
            </w:r>
          </w:hyperlink>
        </w:p>
        <w:p w14:paraId="1E378695" w14:textId="50483804" w:rsidR="00393349" w:rsidRPr="002B6C7B" w:rsidRDefault="001F3917" w:rsidP="00393349">
          <w:pPr>
            <w:pStyle w:val="TOC3"/>
            <w:tabs>
              <w:tab w:val="right" w:leader="dot" w:pos="9350"/>
            </w:tabs>
            <w:spacing w:before="40" w:after="40" w:line="240" w:lineRule="auto"/>
            <w:ind w:left="475"/>
            <w:rPr>
              <w:rFonts w:ascii="Arial" w:hAnsi="Arial" w:cs="Arial"/>
              <w:noProof/>
              <w:sz w:val="22"/>
              <w:szCs w:val="22"/>
            </w:rPr>
          </w:pPr>
          <w:hyperlink w:anchor="_Toc432755649" w:history="1">
            <w:r w:rsidR="00393349" w:rsidRPr="00393349">
              <w:rPr>
                <w:rStyle w:val="Hyperlink"/>
                <w:rFonts w:ascii="Arial" w:hAnsi="Arial" w:cs="Arial"/>
                <w:noProof/>
                <w:sz w:val="22"/>
                <w:szCs w:val="22"/>
              </w:rPr>
              <w:t>STEEL AND METAL WORK</w:t>
            </w:r>
            <w:r w:rsidR="00393349" w:rsidRPr="002B6C7B">
              <w:rPr>
                <w:rFonts w:ascii="Arial" w:hAnsi="Arial" w:cs="Arial"/>
                <w:noProof/>
                <w:webHidden/>
                <w:sz w:val="22"/>
                <w:szCs w:val="22"/>
              </w:rPr>
              <w:tab/>
            </w:r>
            <w:r w:rsidR="00393349">
              <w:rPr>
                <w:rFonts w:ascii="Arial" w:hAnsi="Arial" w:cs="Arial"/>
                <w:noProof/>
                <w:webHidden/>
                <w:sz w:val="22"/>
                <w:szCs w:val="22"/>
              </w:rPr>
              <w:t>32</w:t>
            </w:r>
          </w:hyperlink>
        </w:p>
        <w:p w14:paraId="63A4ED74" w14:textId="7F418598" w:rsidR="00393349" w:rsidRPr="00CF7F55" w:rsidRDefault="001F3917">
          <w:pPr>
            <w:pStyle w:val="TOC3"/>
            <w:tabs>
              <w:tab w:val="right" w:leader="dot" w:pos="9350"/>
            </w:tabs>
            <w:spacing w:before="40" w:after="40" w:line="240" w:lineRule="auto"/>
            <w:ind w:left="475"/>
          </w:pPr>
          <w:hyperlink w:anchor="_Toc432755650" w:history="1">
            <w:r w:rsidR="00393349" w:rsidRPr="00393349">
              <w:rPr>
                <w:rStyle w:val="Hyperlink"/>
                <w:rFonts w:ascii="Arial" w:hAnsi="Arial" w:cs="Arial"/>
                <w:noProof/>
                <w:sz w:val="22"/>
                <w:szCs w:val="22"/>
              </w:rPr>
              <w:t>CÔNG TÁC KIM LOẠI</w:t>
            </w:r>
            <w:r w:rsidR="00393349" w:rsidRPr="002B6C7B">
              <w:rPr>
                <w:rFonts w:ascii="Arial" w:hAnsi="Arial" w:cs="Arial"/>
                <w:noProof/>
                <w:webHidden/>
                <w:sz w:val="22"/>
                <w:szCs w:val="22"/>
              </w:rPr>
              <w:tab/>
            </w:r>
            <w:r w:rsidR="00393349">
              <w:rPr>
                <w:rFonts w:ascii="Arial" w:hAnsi="Arial" w:cs="Arial"/>
                <w:noProof/>
                <w:webHidden/>
                <w:sz w:val="22"/>
                <w:szCs w:val="22"/>
              </w:rPr>
              <w:t>32</w:t>
            </w:r>
          </w:hyperlink>
        </w:p>
        <w:p w14:paraId="3A3485E7" w14:textId="2684CB6B" w:rsidR="00BF4EF9" w:rsidRPr="002B6C7B" w:rsidRDefault="001F3917" w:rsidP="00BF4EF9">
          <w:pPr>
            <w:pStyle w:val="TOC3"/>
            <w:tabs>
              <w:tab w:val="right" w:leader="dot" w:pos="9350"/>
            </w:tabs>
            <w:spacing w:before="40" w:after="40" w:line="240" w:lineRule="auto"/>
            <w:ind w:left="475"/>
            <w:rPr>
              <w:rFonts w:ascii="Arial" w:hAnsi="Arial" w:cs="Arial"/>
              <w:noProof/>
              <w:sz w:val="22"/>
              <w:szCs w:val="22"/>
            </w:rPr>
          </w:pPr>
          <w:hyperlink w:anchor="_Toc432755651" w:history="1">
            <w:r w:rsidR="00393349" w:rsidRPr="002B6C7B">
              <w:rPr>
                <w:rStyle w:val="Hyperlink"/>
                <w:rFonts w:ascii="Arial" w:hAnsi="Arial" w:cs="Arial"/>
                <w:noProof/>
                <w:sz w:val="22"/>
                <w:szCs w:val="22"/>
              </w:rPr>
              <w:t>ROOFING</w:t>
            </w:r>
            <w:r w:rsidR="00393349" w:rsidRPr="002B6C7B">
              <w:rPr>
                <w:rFonts w:ascii="Arial" w:hAnsi="Arial" w:cs="Arial"/>
                <w:noProof/>
                <w:webHidden/>
                <w:sz w:val="22"/>
                <w:szCs w:val="22"/>
              </w:rPr>
              <w:tab/>
            </w:r>
            <w:r w:rsidR="00393349" w:rsidRPr="002B6C7B">
              <w:rPr>
                <w:rFonts w:ascii="Arial" w:hAnsi="Arial" w:cs="Arial"/>
                <w:noProof/>
                <w:webHidden/>
                <w:sz w:val="22"/>
                <w:szCs w:val="22"/>
              </w:rPr>
              <w:fldChar w:fldCharType="begin"/>
            </w:r>
            <w:r w:rsidR="00393349" w:rsidRPr="002B6C7B">
              <w:rPr>
                <w:rFonts w:ascii="Arial" w:hAnsi="Arial" w:cs="Arial"/>
                <w:noProof/>
                <w:webHidden/>
                <w:sz w:val="22"/>
                <w:szCs w:val="22"/>
              </w:rPr>
              <w:instrText xml:space="preserve"> PAGEREF _Toc432755651 \h </w:instrText>
            </w:r>
            <w:r w:rsidR="00393349" w:rsidRPr="002B6C7B">
              <w:rPr>
                <w:rFonts w:ascii="Arial" w:hAnsi="Arial" w:cs="Arial"/>
                <w:noProof/>
                <w:webHidden/>
                <w:sz w:val="22"/>
                <w:szCs w:val="22"/>
              </w:rPr>
            </w:r>
            <w:r w:rsidR="00393349" w:rsidRPr="002B6C7B">
              <w:rPr>
                <w:rFonts w:ascii="Arial" w:hAnsi="Arial" w:cs="Arial"/>
                <w:noProof/>
                <w:webHidden/>
                <w:sz w:val="22"/>
                <w:szCs w:val="22"/>
              </w:rPr>
              <w:fldChar w:fldCharType="separate"/>
            </w:r>
            <w:r w:rsidR="00393349">
              <w:rPr>
                <w:rFonts w:ascii="Arial" w:hAnsi="Arial" w:cs="Arial"/>
                <w:noProof/>
                <w:webHidden/>
                <w:sz w:val="22"/>
                <w:szCs w:val="22"/>
              </w:rPr>
              <w:t>34</w:t>
            </w:r>
            <w:r w:rsidR="00393349" w:rsidRPr="002B6C7B">
              <w:rPr>
                <w:rFonts w:ascii="Arial" w:hAnsi="Arial" w:cs="Arial"/>
                <w:noProof/>
                <w:webHidden/>
                <w:sz w:val="22"/>
                <w:szCs w:val="22"/>
              </w:rPr>
              <w:fldChar w:fldCharType="end"/>
            </w:r>
          </w:hyperlink>
        </w:p>
        <w:p w14:paraId="0C01B761" w14:textId="4F7C9BB7" w:rsidR="00BF4EF9" w:rsidRPr="002B6C7B" w:rsidRDefault="001F3917" w:rsidP="00BF4EF9">
          <w:pPr>
            <w:pStyle w:val="TOC3"/>
            <w:tabs>
              <w:tab w:val="right" w:leader="dot" w:pos="9350"/>
            </w:tabs>
            <w:spacing w:before="40" w:after="40" w:line="240" w:lineRule="auto"/>
            <w:ind w:left="475"/>
            <w:rPr>
              <w:rFonts w:ascii="Arial" w:hAnsi="Arial" w:cs="Arial"/>
              <w:noProof/>
              <w:sz w:val="22"/>
              <w:szCs w:val="22"/>
            </w:rPr>
          </w:pPr>
          <w:hyperlink w:anchor="_Toc432755652" w:history="1">
            <w:r w:rsidR="00393349" w:rsidRPr="002B6C7B">
              <w:rPr>
                <w:rStyle w:val="Hyperlink"/>
                <w:rFonts w:ascii="Arial" w:hAnsi="Arial" w:cs="Arial"/>
                <w:noProof/>
                <w:sz w:val="22"/>
                <w:szCs w:val="22"/>
              </w:rPr>
              <w:t>CÔNG TÁC LỢP MÁI</w:t>
            </w:r>
            <w:r w:rsidR="00393349" w:rsidRPr="002B6C7B">
              <w:rPr>
                <w:rFonts w:ascii="Arial" w:hAnsi="Arial" w:cs="Arial"/>
                <w:noProof/>
                <w:webHidden/>
                <w:sz w:val="22"/>
                <w:szCs w:val="22"/>
              </w:rPr>
              <w:tab/>
            </w:r>
            <w:r w:rsidR="00393349" w:rsidRPr="002B6C7B">
              <w:rPr>
                <w:rFonts w:ascii="Arial" w:hAnsi="Arial" w:cs="Arial"/>
                <w:noProof/>
                <w:webHidden/>
                <w:sz w:val="22"/>
                <w:szCs w:val="22"/>
              </w:rPr>
              <w:fldChar w:fldCharType="begin"/>
            </w:r>
            <w:r w:rsidR="00393349" w:rsidRPr="002B6C7B">
              <w:rPr>
                <w:rFonts w:ascii="Arial" w:hAnsi="Arial" w:cs="Arial"/>
                <w:noProof/>
                <w:webHidden/>
                <w:sz w:val="22"/>
                <w:szCs w:val="22"/>
              </w:rPr>
              <w:instrText xml:space="preserve"> PAGEREF _Toc432755652 \h </w:instrText>
            </w:r>
            <w:r w:rsidR="00393349" w:rsidRPr="002B6C7B">
              <w:rPr>
                <w:rFonts w:ascii="Arial" w:hAnsi="Arial" w:cs="Arial"/>
                <w:noProof/>
                <w:webHidden/>
                <w:sz w:val="22"/>
                <w:szCs w:val="22"/>
              </w:rPr>
            </w:r>
            <w:r w:rsidR="00393349" w:rsidRPr="002B6C7B">
              <w:rPr>
                <w:rFonts w:ascii="Arial" w:hAnsi="Arial" w:cs="Arial"/>
                <w:noProof/>
                <w:webHidden/>
                <w:sz w:val="22"/>
                <w:szCs w:val="22"/>
              </w:rPr>
              <w:fldChar w:fldCharType="separate"/>
            </w:r>
            <w:r w:rsidR="00393349">
              <w:rPr>
                <w:rFonts w:ascii="Arial" w:hAnsi="Arial" w:cs="Arial"/>
                <w:noProof/>
                <w:webHidden/>
                <w:sz w:val="22"/>
                <w:szCs w:val="22"/>
              </w:rPr>
              <w:t>34</w:t>
            </w:r>
            <w:r w:rsidR="00393349" w:rsidRPr="002B6C7B">
              <w:rPr>
                <w:rFonts w:ascii="Arial" w:hAnsi="Arial" w:cs="Arial"/>
                <w:noProof/>
                <w:webHidden/>
                <w:sz w:val="22"/>
                <w:szCs w:val="22"/>
              </w:rPr>
              <w:fldChar w:fldCharType="end"/>
            </w:r>
          </w:hyperlink>
        </w:p>
        <w:p w14:paraId="38E4AA27" w14:textId="7A6E9F22" w:rsidR="00BF4EF9" w:rsidRPr="002B6C7B" w:rsidRDefault="001F3917" w:rsidP="00BF4EF9">
          <w:pPr>
            <w:pStyle w:val="TOC3"/>
            <w:tabs>
              <w:tab w:val="right" w:leader="dot" w:pos="9350"/>
            </w:tabs>
            <w:spacing w:before="40" w:after="40" w:line="240" w:lineRule="auto"/>
            <w:ind w:left="475"/>
            <w:rPr>
              <w:rFonts w:ascii="Arial" w:hAnsi="Arial" w:cs="Arial"/>
              <w:noProof/>
              <w:sz w:val="22"/>
              <w:szCs w:val="22"/>
            </w:rPr>
          </w:pPr>
          <w:hyperlink w:anchor="_Toc432755653" w:history="1">
            <w:r w:rsidR="00393349" w:rsidRPr="002B6C7B">
              <w:rPr>
                <w:rStyle w:val="Hyperlink"/>
                <w:rFonts w:ascii="Arial" w:hAnsi="Arial" w:cs="Arial"/>
                <w:noProof/>
                <w:sz w:val="22"/>
                <w:szCs w:val="22"/>
              </w:rPr>
              <w:t>CARPENTRY AND JOINERY</w:t>
            </w:r>
            <w:r w:rsidR="00393349" w:rsidRPr="002B6C7B">
              <w:rPr>
                <w:rFonts w:ascii="Arial" w:hAnsi="Arial" w:cs="Arial"/>
                <w:noProof/>
                <w:webHidden/>
                <w:sz w:val="22"/>
                <w:szCs w:val="22"/>
              </w:rPr>
              <w:tab/>
            </w:r>
            <w:r w:rsidR="00393349" w:rsidRPr="002B6C7B">
              <w:rPr>
                <w:rFonts w:ascii="Arial" w:hAnsi="Arial" w:cs="Arial"/>
                <w:noProof/>
                <w:webHidden/>
                <w:sz w:val="22"/>
                <w:szCs w:val="22"/>
              </w:rPr>
              <w:fldChar w:fldCharType="begin"/>
            </w:r>
            <w:r w:rsidR="00393349" w:rsidRPr="002B6C7B">
              <w:rPr>
                <w:rFonts w:ascii="Arial" w:hAnsi="Arial" w:cs="Arial"/>
                <w:noProof/>
                <w:webHidden/>
                <w:sz w:val="22"/>
                <w:szCs w:val="22"/>
              </w:rPr>
              <w:instrText xml:space="preserve"> PAGEREF _Toc432755653 \h </w:instrText>
            </w:r>
            <w:r w:rsidR="00393349" w:rsidRPr="002B6C7B">
              <w:rPr>
                <w:rFonts w:ascii="Arial" w:hAnsi="Arial" w:cs="Arial"/>
                <w:noProof/>
                <w:webHidden/>
                <w:sz w:val="22"/>
                <w:szCs w:val="22"/>
              </w:rPr>
            </w:r>
            <w:r w:rsidR="00393349" w:rsidRPr="002B6C7B">
              <w:rPr>
                <w:rFonts w:ascii="Arial" w:hAnsi="Arial" w:cs="Arial"/>
                <w:noProof/>
                <w:webHidden/>
                <w:sz w:val="22"/>
                <w:szCs w:val="22"/>
              </w:rPr>
              <w:fldChar w:fldCharType="separate"/>
            </w:r>
            <w:r w:rsidR="00393349">
              <w:rPr>
                <w:rFonts w:ascii="Arial" w:hAnsi="Arial" w:cs="Arial"/>
                <w:noProof/>
                <w:webHidden/>
                <w:sz w:val="22"/>
                <w:szCs w:val="22"/>
              </w:rPr>
              <w:t>37</w:t>
            </w:r>
            <w:r w:rsidR="00393349" w:rsidRPr="002B6C7B">
              <w:rPr>
                <w:rFonts w:ascii="Arial" w:hAnsi="Arial" w:cs="Arial"/>
                <w:noProof/>
                <w:webHidden/>
                <w:sz w:val="22"/>
                <w:szCs w:val="22"/>
              </w:rPr>
              <w:fldChar w:fldCharType="end"/>
            </w:r>
          </w:hyperlink>
        </w:p>
        <w:p w14:paraId="37607090" w14:textId="00DBCB86" w:rsidR="00BF4EF9" w:rsidRPr="002B6C7B" w:rsidRDefault="001F3917" w:rsidP="00BF4EF9">
          <w:pPr>
            <w:pStyle w:val="TOC3"/>
            <w:tabs>
              <w:tab w:val="right" w:leader="dot" w:pos="9350"/>
            </w:tabs>
            <w:spacing w:before="40" w:after="40" w:line="240" w:lineRule="auto"/>
            <w:ind w:left="475"/>
            <w:rPr>
              <w:rFonts w:ascii="Arial" w:hAnsi="Arial" w:cs="Arial"/>
              <w:noProof/>
              <w:sz w:val="22"/>
              <w:szCs w:val="22"/>
            </w:rPr>
          </w:pPr>
          <w:hyperlink w:anchor="_Toc432755654" w:history="1">
            <w:r w:rsidR="00393349" w:rsidRPr="002B6C7B">
              <w:rPr>
                <w:rStyle w:val="Hyperlink"/>
                <w:rFonts w:ascii="Arial" w:hAnsi="Arial" w:cs="Arial"/>
                <w:noProof/>
                <w:sz w:val="22"/>
                <w:szCs w:val="22"/>
              </w:rPr>
              <w:t>CÔNG TÁC MỘC &amp; ĐỒ GỖ</w:t>
            </w:r>
            <w:r w:rsidR="00393349" w:rsidRPr="002B6C7B">
              <w:rPr>
                <w:rFonts w:ascii="Arial" w:hAnsi="Arial" w:cs="Arial"/>
                <w:noProof/>
                <w:webHidden/>
                <w:sz w:val="22"/>
                <w:szCs w:val="22"/>
              </w:rPr>
              <w:tab/>
            </w:r>
            <w:r w:rsidR="00393349" w:rsidRPr="002B6C7B">
              <w:rPr>
                <w:rFonts w:ascii="Arial" w:hAnsi="Arial" w:cs="Arial"/>
                <w:noProof/>
                <w:webHidden/>
                <w:sz w:val="22"/>
                <w:szCs w:val="22"/>
              </w:rPr>
              <w:fldChar w:fldCharType="begin"/>
            </w:r>
            <w:r w:rsidR="00393349" w:rsidRPr="002B6C7B">
              <w:rPr>
                <w:rFonts w:ascii="Arial" w:hAnsi="Arial" w:cs="Arial"/>
                <w:noProof/>
                <w:webHidden/>
                <w:sz w:val="22"/>
                <w:szCs w:val="22"/>
              </w:rPr>
              <w:instrText xml:space="preserve"> PAGEREF _Toc432755654 \h </w:instrText>
            </w:r>
            <w:r w:rsidR="00393349" w:rsidRPr="002B6C7B">
              <w:rPr>
                <w:rFonts w:ascii="Arial" w:hAnsi="Arial" w:cs="Arial"/>
                <w:noProof/>
                <w:webHidden/>
                <w:sz w:val="22"/>
                <w:szCs w:val="22"/>
              </w:rPr>
            </w:r>
            <w:r w:rsidR="00393349" w:rsidRPr="002B6C7B">
              <w:rPr>
                <w:rFonts w:ascii="Arial" w:hAnsi="Arial" w:cs="Arial"/>
                <w:noProof/>
                <w:webHidden/>
                <w:sz w:val="22"/>
                <w:szCs w:val="22"/>
              </w:rPr>
              <w:fldChar w:fldCharType="separate"/>
            </w:r>
            <w:r w:rsidR="00393349">
              <w:rPr>
                <w:rFonts w:ascii="Arial" w:hAnsi="Arial" w:cs="Arial"/>
                <w:noProof/>
                <w:webHidden/>
                <w:sz w:val="22"/>
                <w:szCs w:val="22"/>
              </w:rPr>
              <w:t>37</w:t>
            </w:r>
            <w:r w:rsidR="00393349" w:rsidRPr="002B6C7B">
              <w:rPr>
                <w:rFonts w:ascii="Arial" w:hAnsi="Arial" w:cs="Arial"/>
                <w:noProof/>
                <w:webHidden/>
                <w:sz w:val="22"/>
                <w:szCs w:val="22"/>
              </w:rPr>
              <w:fldChar w:fldCharType="end"/>
            </w:r>
          </w:hyperlink>
        </w:p>
        <w:p w14:paraId="09CB085A" w14:textId="0B1B8403" w:rsidR="00BF4EF9" w:rsidRPr="002B6C7B" w:rsidRDefault="001F3917" w:rsidP="00BF4EF9">
          <w:pPr>
            <w:pStyle w:val="TOC3"/>
            <w:tabs>
              <w:tab w:val="right" w:leader="dot" w:pos="9350"/>
            </w:tabs>
            <w:spacing w:before="40" w:after="40" w:line="240" w:lineRule="auto"/>
            <w:ind w:left="475"/>
            <w:rPr>
              <w:rFonts w:ascii="Arial" w:hAnsi="Arial" w:cs="Arial"/>
              <w:noProof/>
              <w:sz w:val="22"/>
              <w:szCs w:val="22"/>
            </w:rPr>
          </w:pPr>
          <w:hyperlink w:anchor="_Toc432755655" w:history="1">
            <w:r w:rsidR="00393349" w:rsidRPr="002B6C7B">
              <w:rPr>
                <w:rStyle w:val="Hyperlink"/>
                <w:rFonts w:ascii="Arial" w:hAnsi="Arial" w:cs="Arial"/>
                <w:noProof/>
                <w:sz w:val="22"/>
                <w:szCs w:val="22"/>
              </w:rPr>
              <w:t>IRONMONGERY</w:t>
            </w:r>
            <w:r w:rsidR="00393349" w:rsidRPr="002B6C7B">
              <w:rPr>
                <w:rFonts w:ascii="Arial" w:hAnsi="Arial" w:cs="Arial"/>
                <w:noProof/>
                <w:webHidden/>
                <w:sz w:val="22"/>
                <w:szCs w:val="22"/>
              </w:rPr>
              <w:tab/>
            </w:r>
            <w:r w:rsidR="00393349">
              <w:rPr>
                <w:rFonts w:ascii="Arial" w:hAnsi="Arial" w:cs="Arial"/>
                <w:noProof/>
                <w:webHidden/>
                <w:sz w:val="22"/>
                <w:szCs w:val="22"/>
              </w:rPr>
              <w:t>40</w:t>
            </w:r>
          </w:hyperlink>
        </w:p>
        <w:p w14:paraId="4D0C1579" w14:textId="39A420A3" w:rsidR="00BF4EF9" w:rsidRPr="002B6C7B" w:rsidRDefault="001F3917" w:rsidP="00BF4EF9">
          <w:pPr>
            <w:pStyle w:val="TOC3"/>
            <w:tabs>
              <w:tab w:val="right" w:leader="dot" w:pos="9350"/>
            </w:tabs>
            <w:spacing w:before="40" w:after="40" w:line="240" w:lineRule="auto"/>
            <w:ind w:left="475"/>
            <w:rPr>
              <w:rFonts w:ascii="Arial" w:hAnsi="Arial" w:cs="Arial"/>
              <w:noProof/>
              <w:sz w:val="22"/>
              <w:szCs w:val="22"/>
            </w:rPr>
          </w:pPr>
          <w:hyperlink w:anchor="_Toc432755656" w:history="1">
            <w:r w:rsidR="00393349" w:rsidRPr="002B6C7B">
              <w:rPr>
                <w:rStyle w:val="Hyperlink"/>
                <w:rFonts w:ascii="Arial" w:hAnsi="Arial" w:cs="Arial"/>
                <w:noProof/>
                <w:sz w:val="22"/>
                <w:szCs w:val="22"/>
              </w:rPr>
              <w:t>PHỤ KIỆN KIM KHÍ</w:t>
            </w:r>
            <w:r w:rsidR="00393349" w:rsidRPr="002B6C7B">
              <w:rPr>
                <w:rFonts w:ascii="Arial" w:hAnsi="Arial" w:cs="Arial"/>
                <w:noProof/>
                <w:webHidden/>
                <w:sz w:val="22"/>
                <w:szCs w:val="22"/>
              </w:rPr>
              <w:tab/>
            </w:r>
            <w:r w:rsidR="00393349">
              <w:rPr>
                <w:rFonts w:ascii="Arial" w:hAnsi="Arial" w:cs="Arial"/>
                <w:noProof/>
                <w:webHidden/>
                <w:sz w:val="22"/>
                <w:szCs w:val="22"/>
              </w:rPr>
              <w:t>40</w:t>
            </w:r>
          </w:hyperlink>
        </w:p>
        <w:p w14:paraId="63A0A64F" w14:textId="6884DF5F" w:rsidR="00BF4EF9" w:rsidRPr="002B6C7B" w:rsidRDefault="001F3917" w:rsidP="00BF4EF9">
          <w:pPr>
            <w:pStyle w:val="TOC3"/>
            <w:tabs>
              <w:tab w:val="right" w:leader="dot" w:pos="9350"/>
            </w:tabs>
            <w:spacing w:before="40" w:after="40" w:line="240" w:lineRule="auto"/>
            <w:ind w:left="475"/>
            <w:rPr>
              <w:rFonts w:ascii="Arial" w:hAnsi="Arial" w:cs="Arial"/>
              <w:noProof/>
              <w:sz w:val="22"/>
              <w:szCs w:val="22"/>
            </w:rPr>
          </w:pPr>
          <w:hyperlink w:anchor="_Toc432755657" w:history="1">
            <w:r w:rsidR="00393349" w:rsidRPr="002B6C7B">
              <w:rPr>
                <w:rStyle w:val="Hyperlink"/>
                <w:rFonts w:ascii="Arial" w:hAnsi="Arial" w:cs="Arial"/>
                <w:noProof/>
                <w:sz w:val="22"/>
                <w:szCs w:val="22"/>
              </w:rPr>
              <w:t>PLASTER</w:t>
            </w:r>
            <w:r w:rsidR="00393349" w:rsidRPr="002B6C7B">
              <w:rPr>
                <w:rFonts w:ascii="Arial" w:hAnsi="Arial" w:cs="Arial"/>
                <w:noProof/>
                <w:webHidden/>
                <w:sz w:val="22"/>
                <w:szCs w:val="22"/>
              </w:rPr>
              <w:tab/>
            </w:r>
            <w:r w:rsidR="00393349">
              <w:rPr>
                <w:rFonts w:ascii="Arial" w:hAnsi="Arial" w:cs="Arial"/>
                <w:noProof/>
                <w:webHidden/>
                <w:sz w:val="22"/>
                <w:szCs w:val="22"/>
              </w:rPr>
              <w:t>41</w:t>
            </w:r>
          </w:hyperlink>
        </w:p>
        <w:p w14:paraId="25191F5C" w14:textId="4C7A330D" w:rsidR="00BF4EF9" w:rsidRPr="002B6C7B" w:rsidRDefault="001F3917" w:rsidP="00BF4EF9">
          <w:pPr>
            <w:pStyle w:val="TOC3"/>
            <w:tabs>
              <w:tab w:val="right" w:leader="dot" w:pos="9350"/>
            </w:tabs>
            <w:spacing w:before="40" w:after="40" w:line="240" w:lineRule="auto"/>
            <w:ind w:left="475"/>
            <w:rPr>
              <w:rFonts w:ascii="Arial" w:hAnsi="Arial" w:cs="Arial"/>
              <w:noProof/>
              <w:sz w:val="22"/>
              <w:szCs w:val="22"/>
            </w:rPr>
          </w:pPr>
          <w:hyperlink w:anchor="_Toc432755658" w:history="1">
            <w:r w:rsidR="00393349" w:rsidRPr="002B6C7B">
              <w:rPr>
                <w:rStyle w:val="Hyperlink"/>
                <w:rFonts w:ascii="Arial" w:hAnsi="Arial" w:cs="Arial"/>
                <w:noProof/>
                <w:sz w:val="22"/>
                <w:szCs w:val="22"/>
              </w:rPr>
              <w:t>CÔNG TÁC TRÁT</w:t>
            </w:r>
            <w:r w:rsidR="00393349" w:rsidRPr="002B6C7B">
              <w:rPr>
                <w:rFonts w:ascii="Arial" w:hAnsi="Arial" w:cs="Arial"/>
                <w:noProof/>
                <w:webHidden/>
                <w:sz w:val="22"/>
                <w:szCs w:val="22"/>
              </w:rPr>
              <w:tab/>
            </w:r>
            <w:r w:rsidR="00393349">
              <w:rPr>
                <w:rFonts w:ascii="Arial" w:hAnsi="Arial" w:cs="Arial"/>
                <w:noProof/>
                <w:webHidden/>
                <w:sz w:val="22"/>
                <w:szCs w:val="22"/>
              </w:rPr>
              <w:t>41</w:t>
            </w:r>
          </w:hyperlink>
        </w:p>
        <w:p w14:paraId="4FD4CD29" w14:textId="07055703" w:rsidR="00BF4EF9" w:rsidRPr="002B6C7B" w:rsidRDefault="001F3917" w:rsidP="00BF4EF9">
          <w:pPr>
            <w:pStyle w:val="TOC3"/>
            <w:tabs>
              <w:tab w:val="right" w:leader="dot" w:pos="9350"/>
            </w:tabs>
            <w:spacing w:before="40" w:after="40" w:line="240" w:lineRule="auto"/>
            <w:ind w:left="475"/>
            <w:rPr>
              <w:rFonts w:ascii="Arial" w:hAnsi="Arial" w:cs="Arial"/>
              <w:noProof/>
              <w:sz w:val="22"/>
              <w:szCs w:val="22"/>
            </w:rPr>
          </w:pPr>
          <w:hyperlink w:anchor="_Toc432755659" w:history="1">
            <w:r w:rsidR="00393349" w:rsidRPr="002B6C7B">
              <w:rPr>
                <w:rStyle w:val="Hyperlink"/>
                <w:rFonts w:ascii="Arial" w:hAnsi="Arial" w:cs="Arial"/>
                <w:noProof/>
                <w:sz w:val="22"/>
                <w:szCs w:val="22"/>
              </w:rPr>
              <w:t>GLAZIER</w:t>
            </w:r>
            <w:r w:rsidR="00393349" w:rsidRPr="002B6C7B">
              <w:rPr>
                <w:rFonts w:ascii="Arial" w:hAnsi="Arial" w:cs="Arial"/>
                <w:noProof/>
                <w:webHidden/>
                <w:sz w:val="22"/>
                <w:szCs w:val="22"/>
              </w:rPr>
              <w:tab/>
            </w:r>
            <w:r w:rsidR="00393349" w:rsidRPr="002B6C7B">
              <w:rPr>
                <w:rFonts w:ascii="Arial" w:hAnsi="Arial" w:cs="Arial"/>
                <w:noProof/>
                <w:webHidden/>
                <w:sz w:val="22"/>
                <w:szCs w:val="22"/>
              </w:rPr>
              <w:fldChar w:fldCharType="begin"/>
            </w:r>
            <w:r w:rsidR="00393349" w:rsidRPr="002B6C7B">
              <w:rPr>
                <w:rFonts w:ascii="Arial" w:hAnsi="Arial" w:cs="Arial"/>
                <w:noProof/>
                <w:webHidden/>
                <w:sz w:val="22"/>
                <w:szCs w:val="22"/>
              </w:rPr>
              <w:instrText xml:space="preserve"> PAGEREF _Toc432755659 \h </w:instrText>
            </w:r>
            <w:r w:rsidR="00393349" w:rsidRPr="002B6C7B">
              <w:rPr>
                <w:rFonts w:ascii="Arial" w:hAnsi="Arial" w:cs="Arial"/>
                <w:noProof/>
                <w:webHidden/>
                <w:sz w:val="22"/>
                <w:szCs w:val="22"/>
              </w:rPr>
            </w:r>
            <w:r w:rsidR="00393349" w:rsidRPr="002B6C7B">
              <w:rPr>
                <w:rFonts w:ascii="Arial" w:hAnsi="Arial" w:cs="Arial"/>
                <w:noProof/>
                <w:webHidden/>
                <w:sz w:val="22"/>
                <w:szCs w:val="22"/>
              </w:rPr>
              <w:fldChar w:fldCharType="separate"/>
            </w:r>
            <w:r w:rsidR="00393349">
              <w:rPr>
                <w:rFonts w:ascii="Arial" w:hAnsi="Arial" w:cs="Arial"/>
                <w:noProof/>
                <w:webHidden/>
                <w:sz w:val="22"/>
                <w:szCs w:val="22"/>
              </w:rPr>
              <w:t>45</w:t>
            </w:r>
            <w:r w:rsidR="00393349" w:rsidRPr="002B6C7B">
              <w:rPr>
                <w:rFonts w:ascii="Arial" w:hAnsi="Arial" w:cs="Arial"/>
                <w:noProof/>
                <w:webHidden/>
                <w:sz w:val="22"/>
                <w:szCs w:val="22"/>
              </w:rPr>
              <w:fldChar w:fldCharType="end"/>
            </w:r>
          </w:hyperlink>
        </w:p>
        <w:p w14:paraId="31CF7556" w14:textId="72E7C708" w:rsidR="00BF4EF9" w:rsidRPr="002B6C7B" w:rsidRDefault="001F3917" w:rsidP="00BF4EF9">
          <w:pPr>
            <w:pStyle w:val="TOC3"/>
            <w:tabs>
              <w:tab w:val="right" w:leader="dot" w:pos="9350"/>
            </w:tabs>
            <w:spacing w:before="40" w:after="40" w:line="240" w:lineRule="auto"/>
            <w:ind w:left="475"/>
            <w:rPr>
              <w:rFonts w:ascii="Arial" w:hAnsi="Arial" w:cs="Arial"/>
              <w:noProof/>
              <w:sz w:val="22"/>
              <w:szCs w:val="22"/>
            </w:rPr>
          </w:pPr>
          <w:hyperlink w:anchor="_Toc432755660" w:history="1">
            <w:r w:rsidR="00393349" w:rsidRPr="002B6C7B">
              <w:rPr>
                <w:rStyle w:val="Hyperlink"/>
                <w:rFonts w:ascii="Arial" w:hAnsi="Arial" w:cs="Arial"/>
                <w:noProof/>
                <w:sz w:val="22"/>
                <w:szCs w:val="22"/>
              </w:rPr>
              <w:t>CÔNG TÁC LẮP KÍNH</w:t>
            </w:r>
            <w:r w:rsidR="00393349" w:rsidRPr="002B6C7B">
              <w:rPr>
                <w:rFonts w:ascii="Arial" w:hAnsi="Arial" w:cs="Arial"/>
                <w:noProof/>
                <w:webHidden/>
                <w:sz w:val="22"/>
                <w:szCs w:val="22"/>
              </w:rPr>
              <w:tab/>
            </w:r>
            <w:r w:rsidR="00393349" w:rsidRPr="002B6C7B">
              <w:rPr>
                <w:rFonts w:ascii="Arial" w:hAnsi="Arial" w:cs="Arial"/>
                <w:noProof/>
                <w:webHidden/>
                <w:sz w:val="22"/>
                <w:szCs w:val="22"/>
              </w:rPr>
              <w:fldChar w:fldCharType="begin"/>
            </w:r>
            <w:r w:rsidR="00393349" w:rsidRPr="002B6C7B">
              <w:rPr>
                <w:rFonts w:ascii="Arial" w:hAnsi="Arial" w:cs="Arial"/>
                <w:noProof/>
                <w:webHidden/>
                <w:sz w:val="22"/>
                <w:szCs w:val="22"/>
              </w:rPr>
              <w:instrText xml:space="preserve"> PAGEREF _Toc432755660 \h </w:instrText>
            </w:r>
            <w:r w:rsidR="00393349" w:rsidRPr="002B6C7B">
              <w:rPr>
                <w:rFonts w:ascii="Arial" w:hAnsi="Arial" w:cs="Arial"/>
                <w:noProof/>
                <w:webHidden/>
                <w:sz w:val="22"/>
                <w:szCs w:val="22"/>
              </w:rPr>
            </w:r>
            <w:r w:rsidR="00393349" w:rsidRPr="002B6C7B">
              <w:rPr>
                <w:rFonts w:ascii="Arial" w:hAnsi="Arial" w:cs="Arial"/>
                <w:noProof/>
                <w:webHidden/>
                <w:sz w:val="22"/>
                <w:szCs w:val="22"/>
              </w:rPr>
              <w:fldChar w:fldCharType="separate"/>
            </w:r>
            <w:r w:rsidR="00393349">
              <w:rPr>
                <w:rFonts w:ascii="Arial" w:hAnsi="Arial" w:cs="Arial"/>
                <w:noProof/>
                <w:webHidden/>
                <w:sz w:val="22"/>
                <w:szCs w:val="22"/>
              </w:rPr>
              <w:t>45</w:t>
            </w:r>
            <w:r w:rsidR="00393349" w:rsidRPr="002B6C7B">
              <w:rPr>
                <w:rFonts w:ascii="Arial" w:hAnsi="Arial" w:cs="Arial"/>
                <w:noProof/>
                <w:webHidden/>
                <w:sz w:val="22"/>
                <w:szCs w:val="22"/>
              </w:rPr>
              <w:fldChar w:fldCharType="end"/>
            </w:r>
          </w:hyperlink>
        </w:p>
        <w:p w14:paraId="7ED53D1B" w14:textId="40CB7FE8" w:rsidR="00BF4EF9" w:rsidRPr="002B6C7B" w:rsidRDefault="001F3917" w:rsidP="00BF4EF9">
          <w:pPr>
            <w:pStyle w:val="TOC3"/>
            <w:tabs>
              <w:tab w:val="right" w:leader="dot" w:pos="9350"/>
            </w:tabs>
            <w:spacing w:before="40" w:after="40" w:line="240" w:lineRule="auto"/>
            <w:ind w:left="475"/>
            <w:rPr>
              <w:rFonts w:ascii="Arial" w:hAnsi="Arial" w:cs="Arial"/>
              <w:noProof/>
              <w:sz w:val="22"/>
              <w:szCs w:val="22"/>
            </w:rPr>
          </w:pPr>
          <w:hyperlink w:anchor="_Toc432755661" w:history="1">
            <w:r w:rsidR="00393349" w:rsidRPr="002B6C7B">
              <w:rPr>
                <w:rStyle w:val="Hyperlink"/>
                <w:rFonts w:ascii="Arial" w:hAnsi="Arial" w:cs="Arial"/>
                <w:noProof/>
                <w:sz w:val="22"/>
                <w:szCs w:val="22"/>
              </w:rPr>
              <w:t>PAINTER</w:t>
            </w:r>
            <w:r w:rsidR="00393349" w:rsidRPr="002B6C7B">
              <w:rPr>
                <w:rFonts w:ascii="Arial" w:hAnsi="Arial" w:cs="Arial"/>
                <w:noProof/>
                <w:webHidden/>
                <w:sz w:val="22"/>
                <w:szCs w:val="22"/>
              </w:rPr>
              <w:tab/>
            </w:r>
            <w:r w:rsidR="00393349" w:rsidRPr="002B6C7B">
              <w:rPr>
                <w:rFonts w:ascii="Arial" w:hAnsi="Arial" w:cs="Arial"/>
                <w:noProof/>
                <w:webHidden/>
                <w:sz w:val="22"/>
                <w:szCs w:val="22"/>
              </w:rPr>
              <w:fldChar w:fldCharType="begin"/>
            </w:r>
            <w:r w:rsidR="00393349" w:rsidRPr="002B6C7B">
              <w:rPr>
                <w:rFonts w:ascii="Arial" w:hAnsi="Arial" w:cs="Arial"/>
                <w:noProof/>
                <w:webHidden/>
                <w:sz w:val="22"/>
                <w:szCs w:val="22"/>
              </w:rPr>
              <w:instrText xml:space="preserve"> PAGEREF _Toc432755661 \h </w:instrText>
            </w:r>
            <w:r w:rsidR="00393349" w:rsidRPr="002B6C7B">
              <w:rPr>
                <w:rFonts w:ascii="Arial" w:hAnsi="Arial" w:cs="Arial"/>
                <w:noProof/>
                <w:webHidden/>
                <w:sz w:val="22"/>
                <w:szCs w:val="22"/>
              </w:rPr>
            </w:r>
            <w:r w:rsidR="00393349" w:rsidRPr="002B6C7B">
              <w:rPr>
                <w:rFonts w:ascii="Arial" w:hAnsi="Arial" w:cs="Arial"/>
                <w:noProof/>
                <w:webHidden/>
                <w:sz w:val="22"/>
                <w:szCs w:val="22"/>
              </w:rPr>
              <w:fldChar w:fldCharType="separate"/>
            </w:r>
            <w:r w:rsidR="00393349">
              <w:rPr>
                <w:rFonts w:ascii="Arial" w:hAnsi="Arial" w:cs="Arial"/>
                <w:noProof/>
                <w:webHidden/>
                <w:sz w:val="22"/>
                <w:szCs w:val="22"/>
              </w:rPr>
              <w:t>46</w:t>
            </w:r>
            <w:r w:rsidR="00393349" w:rsidRPr="002B6C7B">
              <w:rPr>
                <w:rFonts w:ascii="Arial" w:hAnsi="Arial" w:cs="Arial"/>
                <w:noProof/>
                <w:webHidden/>
                <w:sz w:val="22"/>
                <w:szCs w:val="22"/>
              </w:rPr>
              <w:fldChar w:fldCharType="end"/>
            </w:r>
          </w:hyperlink>
        </w:p>
        <w:p w14:paraId="55961EFB" w14:textId="59F6C6D0" w:rsidR="00BF4EF9" w:rsidRPr="002B6C7B" w:rsidRDefault="001F3917" w:rsidP="00BF4EF9">
          <w:pPr>
            <w:pStyle w:val="TOC3"/>
            <w:tabs>
              <w:tab w:val="right" w:leader="dot" w:pos="9350"/>
            </w:tabs>
            <w:spacing w:before="40" w:after="40" w:line="240" w:lineRule="auto"/>
            <w:ind w:left="475"/>
            <w:rPr>
              <w:rFonts w:ascii="Arial" w:hAnsi="Arial" w:cs="Arial"/>
              <w:noProof/>
              <w:sz w:val="22"/>
              <w:szCs w:val="22"/>
            </w:rPr>
          </w:pPr>
          <w:hyperlink w:anchor="_Toc432755662" w:history="1">
            <w:r w:rsidR="00393349" w:rsidRPr="002B6C7B">
              <w:rPr>
                <w:rStyle w:val="Hyperlink"/>
                <w:rFonts w:ascii="Arial" w:hAnsi="Arial" w:cs="Arial"/>
                <w:noProof/>
                <w:sz w:val="22"/>
                <w:szCs w:val="22"/>
              </w:rPr>
              <w:t>CÔNG TÁC SƠN</w:t>
            </w:r>
            <w:r w:rsidR="00393349" w:rsidRPr="002B6C7B">
              <w:rPr>
                <w:rFonts w:ascii="Arial" w:hAnsi="Arial" w:cs="Arial"/>
                <w:noProof/>
                <w:webHidden/>
                <w:sz w:val="22"/>
                <w:szCs w:val="22"/>
              </w:rPr>
              <w:tab/>
            </w:r>
            <w:r w:rsidR="00393349" w:rsidRPr="002B6C7B">
              <w:rPr>
                <w:rFonts w:ascii="Arial" w:hAnsi="Arial" w:cs="Arial"/>
                <w:noProof/>
                <w:webHidden/>
                <w:sz w:val="22"/>
                <w:szCs w:val="22"/>
              </w:rPr>
              <w:fldChar w:fldCharType="begin"/>
            </w:r>
            <w:r w:rsidR="00393349" w:rsidRPr="002B6C7B">
              <w:rPr>
                <w:rFonts w:ascii="Arial" w:hAnsi="Arial" w:cs="Arial"/>
                <w:noProof/>
                <w:webHidden/>
                <w:sz w:val="22"/>
                <w:szCs w:val="22"/>
              </w:rPr>
              <w:instrText xml:space="preserve"> PAGEREF _Toc432755662 \h </w:instrText>
            </w:r>
            <w:r w:rsidR="00393349" w:rsidRPr="002B6C7B">
              <w:rPr>
                <w:rFonts w:ascii="Arial" w:hAnsi="Arial" w:cs="Arial"/>
                <w:noProof/>
                <w:webHidden/>
                <w:sz w:val="22"/>
                <w:szCs w:val="22"/>
              </w:rPr>
            </w:r>
            <w:r w:rsidR="00393349" w:rsidRPr="002B6C7B">
              <w:rPr>
                <w:rFonts w:ascii="Arial" w:hAnsi="Arial" w:cs="Arial"/>
                <w:noProof/>
                <w:webHidden/>
                <w:sz w:val="22"/>
                <w:szCs w:val="22"/>
              </w:rPr>
              <w:fldChar w:fldCharType="separate"/>
            </w:r>
            <w:r w:rsidR="00393349">
              <w:rPr>
                <w:rFonts w:ascii="Arial" w:hAnsi="Arial" w:cs="Arial"/>
                <w:noProof/>
                <w:webHidden/>
                <w:sz w:val="22"/>
                <w:szCs w:val="22"/>
              </w:rPr>
              <w:t>46</w:t>
            </w:r>
            <w:r w:rsidR="00393349" w:rsidRPr="002B6C7B">
              <w:rPr>
                <w:rFonts w:ascii="Arial" w:hAnsi="Arial" w:cs="Arial"/>
                <w:noProof/>
                <w:webHidden/>
                <w:sz w:val="22"/>
                <w:szCs w:val="22"/>
              </w:rPr>
              <w:fldChar w:fldCharType="end"/>
            </w:r>
          </w:hyperlink>
        </w:p>
        <w:p w14:paraId="7B2F6BDB" w14:textId="6B360A1A" w:rsidR="00BF4EF9" w:rsidRPr="002B6C7B" w:rsidRDefault="001F3917" w:rsidP="00BF4EF9">
          <w:pPr>
            <w:pStyle w:val="TOC3"/>
            <w:tabs>
              <w:tab w:val="right" w:leader="dot" w:pos="9350"/>
            </w:tabs>
            <w:spacing w:before="40" w:after="40" w:line="240" w:lineRule="auto"/>
            <w:ind w:left="475"/>
            <w:rPr>
              <w:rFonts w:ascii="Arial" w:hAnsi="Arial" w:cs="Arial"/>
              <w:noProof/>
              <w:sz w:val="22"/>
              <w:szCs w:val="22"/>
            </w:rPr>
          </w:pPr>
          <w:hyperlink w:anchor="_Toc432755663" w:history="1">
            <w:r w:rsidR="00393349" w:rsidRPr="002B6C7B">
              <w:rPr>
                <w:rStyle w:val="Hyperlink"/>
                <w:rFonts w:ascii="Arial" w:hAnsi="Arial" w:cs="Arial"/>
                <w:noProof/>
                <w:sz w:val="22"/>
                <w:szCs w:val="22"/>
              </w:rPr>
              <w:t>PLUMBING</w:t>
            </w:r>
            <w:r w:rsidR="00393349" w:rsidRPr="002B6C7B">
              <w:rPr>
                <w:rFonts w:ascii="Arial" w:hAnsi="Arial" w:cs="Arial"/>
                <w:noProof/>
                <w:webHidden/>
                <w:sz w:val="22"/>
                <w:szCs w:val="22"/>
              </w:rPr>
              <w:tab/>
            </w:r>
            <w:r w:rsidR="00393349" w:rsidRPr="002B6C7B">
              <w:rPr>
                <w:rFonts w:ascii="Arial" w:hAnsi="Arial" w:cs="Arial"/>
                <w:noProof/>
                <w:webHidden/>
                <w:sz w:val="22"/>
                <w:szCs w:val="22"/>
              </w:rPr>
              <w:fldChar w:fldCharType="begin"/>
            </w:r>
            <w:r w:rsidR="00393349" w:rsidRPr="002B6C7B">
              <w:rPr>
                <w:rFonts w:ascii="Arial" w:hAnsi="Arial" w:cs="Arial"/>
                <w:noProof/>
                <w:webHidden/>
                <w:sz w:val="22"/>
                <w:szCs w:val="22"/>
              </w:rPr>
              <w:instrText xml:space="preserve"> PAGEREF _Toc432755663 \h </w:instrText>
            </w:r>
            <w:r w:rsidR="00393349" w:rsidRPr="002B6C7B">
              <w:rPr>
                <w:rFonts w:ascii="Arial" w:hAnsi="Arial" w:cs="Arial"/>
                <w:noProof/>
                <w:webHidden/>
                <w:sz w:val="22"/>
                <w:szCs w:val="22"/>
              </w:rPr>
            </w:r>
            <w:r w:rsidR="00393349" w:rsidRPr="002B6C7B">
              <w:rPr>
                <w:rFonts w:ascii="Arial" w:hAnsi="Arial" w:cs="Arial"/>
                <w:noProof/>
                <w:webHidden/>
                <w:sz w:val="22"/>
                <w:szCs w:val="22"/>
              </w:rPr>
              <w:fldChar w:fldCharType="separate"/>
            </w:r>
            <w:r w:rsidR="00393349">
              <w:rPr>
                <w:rFonts w:ascii="Arial" w:hAnsi="Arial" w:cs="Arial"/>
                <w:noProof/>
                <w:webHidden/>
                <w:sz w:val="22"/>
                <w:szCs w:val="22"/>
              </w:rPr>
              <w:t>48</w:t>
            </w:r>
            <w:r w:rsidR="00393349" w:rsidRPr="002B6C7B">
              <w:rPr>
                <w:rFonts w:ascii="Arial" w:hAnsi="Arial" w:cs="Arial"/>
                <w:noProof/>
                <w:webHidden/>
                <w:sz w:val="22"/>
                <w:szCs w:val="22"/>
              </w:rPr>
              <w:fldChar w:fldCharType="end"/>
            </w:r>
          </w:hyperlink>
        </w:p>
        <w:p w14:paraId="6549A73E" w14:textId="132E80E8" w:rsidR="00BF4EF9" w:rsidRPr="002B6C7B" w:rsidRDefault="001F3917" w:rsidP="00BF4EF9">
          <w:pPr>
            <w:pStyle w:val="TOC3"/>
            <w:tabs>
              <w:tab w:val="right" w:leader="dot" w:pos="9350"/>
            </w:tabs>
            <w:spacing w:before="40" w:after="40" w:line="240" w:lineRule="auto"/>
            <w:ind w:left="475"/>
            <w:rPr>
              <w:rFonts w:ascii="Arial" w:hAnsi="Arial" w:cs="Arial"/>
              <w:noProof/>
              <w:sz w:val="22"/>
              <w:szCs w:val="22"/>
            </w:rPr>
          </w:pPr>
          <w:hyperlink w:anchor="_Toc432755664" w:history="1">
            <w:r w:rsidR="00393349" w:rsidRPr="002B6C7B">
              <w:rPr>
                <w:rStyle w:val="Hyperlink"/>
                <w:rFonts w:ascii="Arial" w:hAnsi="Arial" w:cs="Arial"/>
                <w:noProof/>
                <w:sz w:val="22"/>
                <w:szCs w:val="22"/>
              </w:rPr>
              <w:t>HỆ THỐNG CẤP THOÁT NƯỚC</w:t>
            </w:r>
            <w:r w:rsidR="00393349" w:rsidRPr="002B6C7B">
              <w:rPr>
                <w:rFonts w:ascii="Arial" w:hAnsi="Arial" w:cs="Arial"/>
                <w:noProof/>
                <w:webHidden/>
                <w:sz w:val="22"/>
                <w:szCs w:val="22"/>
              </w:rPr>
              <w:tab/>
            </w:r>
            <w:r w:rsidR="00393349" w:rsidRPr="002B6C7B">
              <w:rPr>
                <w:rFonts w:ascii="Arial" w:hAnsi="Arial" w:cs="Arial"/>
                <w:noProof/>
                <w:webHidden/>
                <w:sz w:val="22"/>
                <w:szCs w:val="22"/>
              </w:rPr>
              <w:fldChar w:fldCharType="begin"/>
            </w:r>
            <w:r w:rsidR="00393349" w:rsidRPr="002B6C7B">
              <w:rPr>
                <w:rFonts w:ascii="Arial" w:hAnsi="Arial" w:cs="Arial"/>
                <w:noProof/>
                <w:webHidden/>
                <w:sz w:val="22"/>
                <w:szCs w:val="22"/>
              </w:rPr>
              <w:instrText xml:space="preserve"> PAGEREF _Toc432755664 \h </w:instrText>
            </w:r>
            <w:r w:rsidR="00393349" w:rsidRPr="002B6C7B">
              <w:rPr>
                <w:rFonts w:ascii="Arial" w:hAnsi="Arial" w:cs="Arial"/>
                <w:noProof/>
                <w:webHidden/>
                <w:sz w:val="22"/>
                <w:szCs w:val="22"/>
              </w:rPr>
            </w:r>
            <w:r w:rsidR="00393349" w:rsidRPr="002B6C7B">
              <w:rPr>
                <w:rFonts w:ascii="Arial" w:hAnsi="Arial" w:cs="Arial"/>
                <w:noProof/>
                <w:webHidden/>
                <w:sz w:val="22"/>
                <w:szCs w:val="22"/>
              </w:rPr>
              <w:fldChar w:fldCharType="separate"/>
            </w:r>
            <w:r w:rsidR="00393349">
              <w:rPr>
                <w:rFonts w:ascii="Arial" w:hAnsi="Arial" w:cs="Arial"/>
                <w:noProof/>
                <w:webHidden/>
                <w:sz w:val="22"/>
                <w:szCs w:val="22"/>
              </w:rPr>
              <w:t>48</w:t>
            </w:r>
            <w:r w:rsidR="00393349" w:rsidRPr="002B6C7B">
              <w:rPr>
                <w:rFonts w:ascii="Arial" w:hAnsi="Arial" w:cs="Arial"/>
                <w:noProof/>
                <w:webHidden/>
                <w:sz w:val="22"/>
                <w:szCs w:val="22"/>
              </w:rPr>
              <w:fldChar w:fldCharType="end"/>
            </w:r>
          </w:hyperlink>
        </w:p>
        <w:p w14:paraId="55A1EAEF" w14:textId="7A1408B0" w:rsidR="00BF4EF9" w:rsidRPr="002B6C7B" w:rsidRDefault="001F3917" w:rsidP="00BF4EF9">
          <w:pPr>
            <w:pStyle w:val="TOC3"/>
            <w:tabs>
              <w:tab w:val="right" w:leader="dot" w:pos="9350"/>
            </w:tabs>
            <w:spacing w:before="40" w:after="40" w:line="240" w:lineRule="auto"/>
            <w:ind w:left="475"/>
            <w:rPr>
              <w:rFonts w:ascii="Arial" w:hAnsi="Arial" w:cs="Arial"/>
              <w:noProof/>
              <w:sz w:val="22"/>
              <w:szCs w:val="22"/>
            </w:rPr>
          </w:pPr>
          <w:hyperlink w:anchor="_Toc432755679" w:history="1">
            <w:r w:rsidR="00393349" w:rsidRPr="002B6C7B">
              <w:rPr>
                <w:rStyle w:val="Hyperlink"/>
                <w:rFonts w:ascii="Arial" w:hAnsi="Arial" w:cs="Arial"/>
                <w:noProof/>
                <w:sz w:val="22"/>
                <w:szCs w:val="22"/>
              </w:rPr>
              <w:t>ACMV WORKS</w:t>
            </w:r>
            <w:r w:rsidR="00393349" w:rsidRPr="002B6C7B">
              <w:rPr>
                <w:rFonts w:ascii="Arial" w:hAnsi="Arial" w:cs="Arial"/>
                <w:noProof/>
                <w:webHidden/>
                <w:sz w:val="22"/>
                <w:szCs w:val="22"/>
              </w:rPr>
              <w:tab/>
            </w:r>
            <w:r w:rsidR="00393349">
              <w:rPr>
                <w:rFonts w:ascii="Arial" w:hAnsi="Arial" w:cs="Arial"/>
                <w:noProof/>
                <w:webHidden/>
                <w:sz w:val="22"/>
                <w:szCs w:val="22"/>
              </w:rPr>
              <w:t>50</w:t>
            </w:r>
          </w:hyperlink>
        </w:p>
        <w:p w14:paraId="3FBEC4DE" w14:textId="6D9E41EB" w:rsidR="00BF4EF9" w:rsidRPr="002B6C7B" w:rsidRDefault="001F3917" w:rsidP="00BF4EF9">
          <w:pPr>
            <w:pStyle w:val="TOC3"/>
            <w:tabs>
              <w:tab w:val="right" w:leader="dot" w:pos="9350"/>
            </w:tabs>
            <w:spacing w:before="40" w:after="40" w:line="240" w:lineRule="auto"/>
            <w:ind w:left="475"/>
            <w:rPr>
              <w:rFonts w:ascii="Arial" w:hAnsi="Arial" w:cs="Arial"/>
              <w:noProof/>
              <w:sz w:val="22"/>
              <w:szCs w:val="22"/>
            </w:rPr>
          </w:pPr>
          <w:hyperlink w:anchor="_Toc432755680" w:history="1">
            <w:r w:rsidR="00393349" w:rsidRPr="002B6C7B">
              <w:rPr>
                <w:rStyle w:val="Hyperlink"/>
                <w:rFonts w:ascii="Arial" w:hAnsi="Arial" w:cs="Arial"/>
                <w:noProof/>
                <w:sz w:val="22"/>
                <w:szCs w:val="22"/>
              </w:rPr>
              <w:t>HỆ THỐNG ĐIÊU HÒA KHÔNG KHÍ VÀ THÔNG GIÓ</w:t>
            </w:r>
            <w:r w:rsidR="00393349" w:rsidRPr="002B6C7B">
              <w:rPr>
                <w:rFonts w:ascii="Arial" w:hAnsi="Arial" w:cs="Arial"/>
                <w:noProof/>
                <w:webHidden/>
                <w:sz w:val="22"/>
                <w:szCs w:val="22"/>
              </w:rPr>
              <w:tab/>
            </w:r>
            <w:r w:rsidR="00393349">
              <w:rPr>
                <w:rFonts w:ascii="Arial" w:hAnsi="Arial" w:cs="Arial"/>
                <w:noProof/>
                <w:webHidden/>
                <w:sz w:val="22"/>
                <w:szCs w:val="22"/>
              </w:rPr>
              <w:t>50</w:t>
            </w:r>
          </w:hyperlink>
        </w:p>
        <w:p w14:paraId="14933DA9" w14:textId="6B53C97B" w:rsidR="00BF4EF9" w:rsidRPr="002B6C7B" w:rsidRDefault="001F3917" w:rsidP="00BF4EF9">
          <w:pPr>
            <w:pStyle w:val="TOC3"/>
            <w:tabs>
              <w:tab w:val="right" w:leader="dot" w:pos="9350"/>
            </w:tabs>
            <w:spacing w:before="40" w:after="40" w:line="240" w:lineRule="auto"/>
            <w:ind w:left="475"/>
            <w:rPr>
              <w:rFonts w:ascii="Arial" w:hAnsi="Arial" w:cs="Arial"/>
              <w:noProof/>
              <w:sz w:val="22"/>
              <w:szCs w:val="22"/>
            </w:rPr>
          </w:pPr>
          <w:hyperlink w:anchor="_Toc432755726" w:history="1">
            <w:r w:rsidR="00393349" w:rsidRPr="002B6C7B">
              <w:rPr>
                <w:rStyle w:val="Hyperlink"/>
                <w:rFonts w:ascii="Arial" w:hAnsi="Arial" w:cs="Arial"/>
                <w:noProof/>
                <w:sz w:val="22"/>
                <w:szCs w:val="22"/>
              </w:rPr>
              <w:t>FIRE FIGHTING &amp; FIRE ARLAM SYSTEM</w:t>
            </w:r>
            <w:r w:rsidR="00393349" w:rsidRPr="002B6C7B">
              <w:rPr>
                <w:rFonts w:ascii="Arial" w:hAnsi="Arial" w:cs="Arial"/>
                <w:noProof/>
                <w:webHidden/>
                <w:sz w:val="22"/>
                <w:szCs w:val="22"/>
              </w:rPr>
              <w:tab/>
            </w:r>
            <w:r w:rsidR="00393349" w:rsidRPr="002B6C7B">
              <w:rPr>
                <w:rFonts w:ascii="Arial" w:hAnsi="Arial" w:cs="Arial"/>
                <w:noProof/>
                <w:webHidden/>
                <w:sz w:val="22"/>
                <w:szCs w:val="22"/>
              </w:rPr>
              <w:fldChar w:fldCharType="begin"/>
            </w:r>
            <w:r w:rsidR="00393349" w:rsidRPr="002B6C7B">
              <w:rPr>
                <w:rFonts w:ascii="Arial" w:hAnsi="Arial" w:cs="Arial"/>
                <w:noProof/>
                <w:webHidden/>
                <w:sz w:val="22"/>
                <w:szCs w:val="22"/>
              </w:rPr>
              <w:instrText xml:space="preserve"> PAGEREF _Toc432755726 \h </w:instrText>
            </w:r>
            <w:r w:rsidR="00393349" w:rsidRPr="002B6C7B">
              <w:rPr>
                <w:rFonts w:ascii="Arial" w:hAnsi="Arial" w:cs="Arial"/>
                <w:noProof/>
                <w:webHidden/>
                <w:sz w:val="22"/>
                <w:szCs w:val="22"/>
              </w:rPr>
            </w:r>
            <w:r w:rsidR="00393349" w:rsidRPr="002B6C7B">
              <w:rPr>
                <w:rFonts w:ascii="Arial" w:hAnsi="Arial" w:cs="Arial"/>
                <w:noProof/>
                <w:webHidden/>
                <w:sz w:val="22"/>
                <w:szCs w:val="22"/>
              </w:rPr>
              <w:fldChar w:fldCharType="separate"/>
            </w:r>
            <w:r w:rsidR="00393349">
              <w:rPr>
                <w:rFonts w:ascii="Arial" w:hAnsi="Arial" w:cs="Arial"/>
                <w:noProof/>
                <w:webHidden/>
                <w:sz w:val="22"/>
                <w:szCs w:val="22"/>
              </w:rPr>
              <w:t>55</w:t>
            </w:r>
            <w:r w:rsidR="00393349" w:rsidRPr="002B6C7B">
              <w:rPr>
                <w:rFonts w:ascii="Arial" w:hAnsi="Arial" w:cs="Arial"/>
                <w:noProof/>
                <w:webHidden/>
                <w:sz w:val="22"/>
                <w:szCs w:val="22"/>
              </w:rPr>
              <w:fldChar w:fldCharType="end"/>
            </w:r>
          </w:hyperlink>
        </w:p>
        <w:p w14:paraId="6FB13B08" w14:textId="0865704B" w:rsidR="00BF4EF9" w:rsidRPr="002B6C7B" w:rsidRDefault="001F3917" w:rsidP="00BF4EF9">
          <w:pPr>
            <w:pStyle w:val="TOC3"/>
            <w:tabs>
              <w:tab w:val="right" w:leader="dot" w:pos="9350"/>
            </w:tabs>
            <w:spacing w:before="40" w:after="40" w:line="240" w:lineRule="auto"/>
            <w:ind w:left="475"/>
            <w:rPr>
              <w:rFonts w:ascii="Arial" w:hAnsi="Arial" w:cs="Arial"/>
              <w:noProof/>
              <w:sz w:val="22"/>
              <w:szCs w:val="22"/>
            </w:rPr>
          </w:pPr>
          <w:hyperlink w:anchor="_Toc432755727" w:history="1">
            <w:r w:rsidR="00393349" w:rsidRPr="002B6C7B">
              <w:rPr>
                <w:rStyle w:val="Hyperlink"/>
                <w:rFonts w:ascii="Arial" w:hAnsi="Arial" w:cs="Arial"/>
                <w:noProof/>
                <w:sz w:val="22"/>
                <w:szCs w:val="22"/>
              </w:rPr>
              <w:t>HỆ THỐNG PHÒNG CHÁY CHỮA CHÁY</w:t>
            </w:r>
            <w:r w:rsidR="00393349" w:rsidRPr="002B6C7B">
              <w:rPr>
                <w:rFonts w:ascii="Arial" w:hAnsi="Arial" w:cs="Arial"/>
                <w:noProof/>
                <w:webHidden/>
                <w:sz w:val="22"/>
                <w:szCs w:val="22"/>
              </w:rPr>
              <w:tab/>
            </w:r>
            <w:r w:rsidR="00393349" w:rsidRPr="002B6C7B">
              <w:rPr>
                <w:rFonts w:ascii="Arial" w:hAnsi="Arial" w:cs="Arial"/>
                <w:noProof/>
                <w:webHidden/>
                <w:sz w:val="22"/>
                <w:szCs w:val="22"/>
              </w:rPr>
              <w:fldChar w:fldCharType="begin"/>
            </w:r>
            <w:r w:rsidR="00393349" w:rsidRPr="002B6C7B">
              <w:rPr>
                <w:rFonts w:ascii="Arial" w:hAnsi="Arial" w:cs="Arial"/>
                <w:noProof/>
                <w:webHidden/>
                <w:sz w:val="22"/>
                <w:szCs w:val="22"/>
              </w:rPr>
              <w:instrText xml:space="preserve"> PAGEREF _Toc432755727 \h </w:instrText>
            </w:r>
            <w:r w:rsidR="00393349" w:rsidRPr="002B6C7B">
              <w:rPr>
                <w:rFonts w:ascii="Arial" w:hAnsi="Arial" w:cs="Arial"/>
                <w:noProof/>
                <w:webHidden/>
                <w:sz w:val="22"/>
                <w:szCs w:val="22"/>
              </w:rPr>
            </w:r>
            <w:r w:rsidR="00393349" w:rsidRPr="002B6C7B">
              <w:rPr>
                <w:rFonts w:ascii="Arial" w:hAnsi="Arial" w:cs="Arial"/>
                <w:noProof/>
                <w:webHidden/>
                <w:sz w:val="22"/>
                <w:szCs w:val="22"/>
              </w:rPr>
              <w:fldChar w:fldCharType="separate"/>
            </w:r>
            <w:r w:rsidR="00393349">
              <w:rPr>
                <w:rFonts w:ascii="Arial" w:hAnsi="Arial" w:cs="Arial"/>
                <w:noProof/>
                <w:webHidden/>
                <w:sz w:val="22"/>
                <w:szCs w:val="22"/>
              </w:rPr>
              <w:t>55</w:t>
            </w:r>
            <w:r w:rsidR="00393349" w:rsidRPr="002B6C7B">
              <w:rPr>
                <w:rFonts w:ascii="Arial" w:hAnsi="Arial" w:cs="Arial"/>
                <w:noProof/>
                <w:webHidden/>
                <w:sz w:val="22"/>
                <w:szCs w:val="22"/>
              </w:rPr>
              <w:fldChar w:fldCharType="end"/>
            </w:r>
          </w:hyperlink>
        </w:p>
        <w:p w14:paraId="7D329C69" w14:textId="3691A36C" w:rsidR="00BF4EF9" w:rsidRPr="002B6C7B" w:rsidRDefault="001F3917" w:rsidP="00BF4EF9">
          <w:pPr>
            <w:pStyle w:val="TOC3"/>
            <w:tabs>
              <w:tab w:val="right" w:leader="dot" w:pos="9350"/>
            </w:tabs>
            <w:spacing w:before="40" w:after="40" w:line="240" w:lineRule="auto"/>
            <w:ind w:left="475"/>
            <w:rPr>
              <w:rFonts w:ascii="Arial" w:hAnsi="Arial" w:cs="Arial"/>
              <w:noProof/>
              <w:sz w:val="22"/>
              <w:szCs w:val="22"/>
            </w:rPr>
          </w:pPr>
          <w:hyperlink w:anchor="_Toc432755792" w:history="1">
            <w:r w:rsidR="00393349" w:rsidRPr="002B6C7B">
              <w:rPr>
                <w:rStyle w:val="Hyperlink"/>
                <w:rFonts w:ascii="Arial" w:hAnsi="Arial" w:cs="Arial"/>
                <w:noProof/>
                <w:sz w:val="22"/>
                <w:szCs w:val="22"/>
              </w:rPr>
              <w:t>ELECTRICAL WORKS</w:t>
            </w:r>
            <w:r w:rsidR="00393349" w:rsidRPr="002B6C7B">
              <w:rPr>
                <w:rFonts w:ascii="Arial" w:hAnsi="Arial" w:cs="Arial"/>
                <w:noProof/>
                <w:webHidden/>
                <w:sz w:val="22"/>
                <w:szCs w:val="22"/>
              </w:rPr>
              <w:tab/>
            </w:r>
            <w:r w:rsidR="00393349" w:rsidRPr="002B6C7B">
              <w:rPr>
                <w:rFonts w:ascii="Arial" w:hAnsi="Arial" w:cs="Arial"/>
                <w:noProof/>
                <w:webHidden/>
                <w:sz w:val="22"/>
                <w:szCs w:val="22"/>
              </w:rPr>
              <w:fldChar w:fldCharType="begin"/>
            </w:r>
            <w:r w:rsidR="00393349" w:rsidRPr="002B6C7B">
              <w:rPr>
                <w:rFonts w:ascii="Arial" w:hAnsi="Arial" w:cs="Arial"/>
                <w:noProof/>
                <w:webHidden/>
                <w:sz w:val="22"/>
                <w:szCs w:val="22"/>
              </w:rPr>
              <w:instrText xml:space="preserve"> PAGEREF _Toc432755792 \h </w:instrText>
            </w:r>
            <w:r w:rsidR="00393349" w:rsidRPr="002B6C7B">
              <w:rPr>
                <w:rFonts w:ascii="Arial" w:hAnsi="Arial" w:cs="Arial"/>
                <w:noProof/>
                <w:webHidden/>
                <w:sz w:val="22"/>
                <w:szCs w:val="22"/>
              </w:rPr>
            </w:r>
            <w:r w:rsidR="00393349" w:rsidRPr="002B6C7B">
              <w:rPr>
                <w:rFonts w:ascii="Arial" w:hAnsi="Arial" w:cs="Arial"/>
                <w:noProof/>
                <w:webHidden/>
                <w:sz w:val="22"/>
                <w:szCs w:val="22"/>
              </w:rPr>
              <w:fldChar w:fldCharType="separate"/>
            </w:r>
            <w:r w:rsidR="00393349">
              <w:rPr>
                <w:rFonts w:ascii="Arial" w:hAnsi="Arial" w:cs="Arial"/>
                <w:noProof/>
                <w:webHidden/>
                <w:sz w:val="22"/>
                <w:szCs w:val="22"/>
              </w:rPr>
              <w:t>5</w:t>
            </w:r>
            <w:r w:rsidR="00E67EA2">
              <w:rPr>
                <w:rFonts w:ascii="Arial" w:hAnsi="Arial" w:cs="Arial"/>
                <w:noProof/>
                <w:webHidden/>
                <w:sz w:val="22"/>
                <w:szCs w:val="22"/>
              </w:rPr>
              <w:t>9</w:t>
            </w:r>
            <w:r w:rsidR="00393349" w:rsidRPr="002B6C7B">
              <w:rPr>
                <w:rFonts w:ascii="Arial" w:hAnsi="Arial" w:cs="Arial"/>
                <w:noProof/>
                <w:webHidden/>
                <w:sz w:val="22"/>
                <w:szCs w:val="22"/>
              </w:rPr>
              <w:fldChar w:fldCharType="end"/>
            </w:r>
          </w:hyperlink>
        </w:p>
        <w:p w14:paraId="19A767C0" w14:textId="0C37263A" w:rsidR="00BF4EF9" w:rsidRPr="002B6C7B" w:rsidRDefault="001F3917" w:rsidP="00BF4EF9">
          <w:pPr>
            <w:pStyle w:val="TOC3"/>
            <w:tabs>
              <w:tab w:val="right" w:leader="dot" w:pos="9350"/>
            </w:tabs>
            <w:spacing w:before="40" w:after="40" w:line="240" w:lineRule="auto"/>
            <w:ind w:left="475"/>
            <w:rPr>
              <w:rFonts w:ascii="Arial" w:hAnsi="Arial" w:cs="Arial"/>
              <w:noProof/>
              <w:sz w:val="22"/>
              <w:szCs w:val="22"/>
            </w:rPr>
          </w:pPr>
          <w:hyperlink w:anchor="_Toc432755793" w:history="1">
            <w:r w:rsidR="00393349" w:rsidRPr="002B6C7B">
              <w:rPr>
                <w:rStyle w:val="Hyperlink"/>
                <w:rFonts w:ascii="Arial" w:hAnsi="Arial" w:cs="Arial"/>
                <w:noProof/>
                <w:sz w:val="22"/>
                <w:szCs w:val="22"/>
              </w:rPr>
              <w:t>CÔNG TÁC ĐIỆN</w:t>
            </w:r>
            <w:r w:rsidR="00393349" w:rsidRPr="002B6C7B">
              <w:rPr>
                <w:rFonts w:ascii="Arial" w:hAnsi="Arial" w:cs="Arial"/>
                <w:noProof/>
                <w:webHidden/>
                <w:sz w:val="22"/>
                <w:szCs w:val="22"/>
              </w:rPr>
              <w:tab/>
            </w:r>
            <w:r w:rsidR="00393349" w:rsidRPr="002B6C7B">
              <w:rPr>
                <w:rFonts w:ascii="Arial" w:hAnsi="Arial" w:cs="Arial"/>
                <w:noProof/>
                <w:webHidden/>
                <w:sz w:val="22"/>
                <w:szCs w:val="22"/>
              </w:rPr>
              <w:fldChar w:fldCharType="begin"/>
            </w:r>
            <w:r w:rsidR="00393349" w:rsidRPr="002B6C7B">
              <w:rPr>
                <w:rFonts w:ascii="Arial" w:hAnsi="Arial" w:cs="Arial"/>
                <w:noProof/>
                <w:webHidden/>
                <w:sz w:val="22"/>
                <w:szCs w:val="22"/>
              </w:rPr>
              <w:instrText xml:space="preserve"> PAGEREF _Toc432755793 \h </w:instrText>
            </w:r>
            <w:r w:rsidR="00393349" w:rsidRPr="002B6C7B">
              <w:rPr>
                <w:rFonts w:ascii="Arial" w:hAnsi="Arial" w:cs="Arial"/>
                <w:noProof/>
                <w:webHidden/>
                <w:sz w:val="22"/>
                <w:szCs w:val="22"/>
              </w:rPr>
            </w:r>
            <w:r w:rsidR="00393349" w:rsidRPr="002B6C7B">
              <w:rPr>
                <w:rFonts w:ascii="Arial" w:hAnsi="Arial" w:cs="Arial"/>
                <w:noProof/>
                <w:webHidden/>
                <w:sz w:val="22"/>
                <w:szCs w:val="22"/>
              </w:rPr>
              <w:fldChar w:fldCharType="separate"/>
            </w:r>
            <w:r w:rsidR="00393349">
              <w:rPr>
                <w:rFonts w:ascii="Arial" w:hAnsi="Arial" w:cs="Arial"/>
                <w:noProof/>
                <w:webHidden/>
                <w:sz w:val="22"/>
                <w:szCs w:val="22"/>
              </w:rPr>
              <w:t>5</w:t>
            </w:r>
            <w:r w:rsidR="00E67EA2">
              <w:rPr>
                <w:rFonts w:ascii="Arial" w:hAnsi="Arial" w:cs="Arial"/>
                <w:noProof/>
                <w:webHidden/>
                <w:sz w:val="22"/>
                <w:szCs w:val="22"/>
              </w:rPr>
              <w:t>9</w:t>
            </w:r>
            <w:r w:rsidR="00393349" w:rsidRPr="002B6C7B">
              <w:rPr>
                <w:rFonts w:ascii="Arial" w:hAnsi="Arial" w:cs="Arial"/>
                <w:noProof/>
                <w:webHidden/>
                <w:sz w:val="22"/>
                <w:szCs w:val="22"/>
              </w:rPr>
              <w:fldChar w:fldCharType="end"/>
            </w:r>
          </w:hyperlink>
        </w:p>
        <w:p w14:paraId="4643F11D" w14:textId="77777777" w:rsidR="00BF4EF9" w:rsidRDefault="004C5E25" w:rsidP="00BF4EF9">
          <w:pPr>
            <w:spacing w:line="240" w:lineRule="auto"/>
          </w:pPr>
          <w:r w:rsidRPr="002B6C7B">
            <w:rPr>
              <w:rFonts w:ascii="Arial" w:hAnsi="Arial" w:cs="Arial"/>
              <w:b/>
              <w:bCs/>
              <w:noProof/>
              <w:sz w:val="22"/>
              <w:szCs w:val="22"/>
            </w:rPr>
            <w:fldChar w:fldCharType="end"/>
          </w:r>
        </w:p>
      </w:sdtContent>
    </w:sdt>
    <w:p w14:paraId="3785C080" w14:textId="77777777" w:rsidR="003E0D87" w:rsidRPr="003E0D87" w:rsidRDefault="003E0D87" w:rsidP="009E2D8B">
      <w:pPr>
        <w:spacing w:line="240" w:lineRule="auto"/>
        <w:rPr>
          <w:rFonts w:ascii="Arial" w:hAnsi="Arial" w:cs="Arial"/>
          <w:sz w:val="22"/>
          <w:szCs w:val="22"/>
        </w:rPr>
      </w:pPr>
    </w:p>
    <w:p w14:paraId="2136B59C" w14:textId="77777777" w:rsidR="003E0D87" w:rsidRPr="003E0D87" w:rsidRDefault="003E0D87" w:rsidP="009E2D8B">
      <w:pPr>
        <w:spacing w:line="240" w:lineRule="auto"/>
        <w:rPr>
          <w:rFonts w:ascii="Arial" w:hAnsi="Arial" w:cs="Arial"/>
          <w:sz w:val="22"/>
          <w:szCs w:val="22"/>
        </w:rPr>
      </w:pPr>
    </w:p>
    <w:p w14:paraId="4AE1E39C" w14:textId="7DDA3D6C" w:rsidR="003E0D87" w:rsidRDefault="003E0D87" w:rsidP="009E2D8B">
      <w:pPr>
        <w:spacing w:line="240" w:lineRule="auto"/>
        <w:rPr>
          <w:rFonts w:ascii="Arial" w:hAnsi="Arial" w:cs="Arial"/>
          <w:sz w:val="22"/>
          <w:szCs w:val="22"/>
        </w:rPr>
      </w:pPr>
    </w:p>
    <w:p w14:paraId="3873469B" w14:textId="7DE8B662" w:rsidR="001D6B21" w:rsidRDefault="001D6B21" w:rsidP="009E2D8B">
      <w:pPr>
        <w:spacing w:line="240" w:lineRule="auto"/>
        <w:rPr>
          <w:rFonts w:ascii="Arial" w:hAnsi="Arial" w:cs="Arial"/>
          <w:sz w:val="22"/>
          <w:szCs w:val="22"/>
        </w:rPr>
      </w:pPr>
    </w:p>
    <w:p w14:paraId="63A9C3D6" w14:textId="7504151C" w:rsidR="00D55163" w:rsidRDefault="00D55163" w:rsidP="009E2D8B">
      <w:pPr>
        <w:spacing w:line="240" w:lineRule="auto"/>
        <w:rPr>
          <w:rFonts w:ascii="Arial" w:hAnsi="Arial" w:cs="Arial"/>
          <w:sz w:val="22"/>
          <w:szCs w:val="22"/>
        </w:rPr>
      </w:pPr>
    </w:p>
    <w:p w14:paraId="38AABA20" w14:textId="77777777" w:rsidR="00D55163" w:rsidRPr="003E0D87" w:rsidRDefault="00D55163" w:rsidP="009E2D8B">
      <w:pPr>
        <w:spacing w:line="240" w:lineRule="auto"/>
        <w:rPr>
          <w:rFonts w:ascii="Arial" w:hAnsi="Arial" w:cs="Arial"/>
          <w:sz w:val="22"/>
          <w:szCs w:val="22"/>
        </w:rPr>
      </w:pPr>
    </w:p>
    <w:p w14:paraId="56E5AB84" w14:textId="77777777" w:rsidR="003E0D87" w:rsidRPr="003E0D87" w:rsidRDefault="003E0D87" w:rsidP="009E2D8B">
      <w:pPr>
        <w:spacing w:line="240" w:lineRule="auto"/>
        <w:rPr>
          <w:rFonts w:ascii="Arial" w:hAnsi="Arial" w:cs="Arial"/>
          <w:sz w:val="22"/>
          <w:szCs w:val="22"/>
        </w:rPr>
      </w:pPr>
    </w:p>
    <w:tbl>
      <w:tblPr>
        <w:tblW w:w="10065" w:type="dxa"/>
        <w:tblInd w:w="-77" w:type="dxa"/>
        <w:tblLayout w:type="fixed"/>
        <w:tblCellMar>
          <w:left w:w="65" w:type="dxa"/>
          <w:right w:w="65" w:type="dxa"/>
        </w:tblCellMar>
        <w:tblLook w:val="04A0" w:firstRow="1" w:lastRow="0" w:firstColumn="1" w:lastColumn="0" w:noHBand="0" w:noVBand="1"/>
      </w:tblPr>
      <w:tblGrid>
        <w:gridCol w:w="5104"/>
        <w:gridCol w:w="4728"/>
        <w:gridCol w:w="233"/>
      </w:tblGrid>
      <w:tr w:rsidR="009F1E46" w:rsidRPr="00BF4EF9" w14:paraId="6677FAEF" w14:textId="77777777" w:rsidTr="009E2D8B">
        <w:trPr>
          <w:tblHeader/>
        </w:trPr>
        <w:tc>
          <w:tcPr>
            <w:tcW w:w="5104" w:type="dxa"/>
            <w:tcBorders>
              <w:bottom w:val="single" w:sz="4" w:space="0" w:color="auto"/>
            </w:tcBorders>
            <w:shd w:val="clear" w:color="auto" w:fill="auto"/>
          </w:tcPr>
          <w:p w14:paraId="43F1CA9C" w14:textId="77777777" w:rsidR="009F1E46" w:rsidRPr="00BF4EF9" w:rsidRDefault="009F1E46" w:rsidP="00BF4EF9">
            <w:pPr>
              <w:pStyle w:val="Heading3"/>
            </w:pPr>
            <w:r w:rsidRPr="00BF4EF9">
              <w:br w:type="page"/>
            </w:r>
            <w:r w:rsidRPr="00BF4EF9">
              <w:br w:type="page"/>
            </w:r>
            <w:bookmarkStart w:id="0" w:name="_Toc320190160"/>
            <w:bookmarkStart w:id="1" w:name="_Toc320190385"/>
            <w:bookmarkStart w:id="2" w:name="_Toc320190727"/>
            <w:bookmarkStart w:id="3" w:name="_Toc320190778"/>
            <w:bookmarkStart w:id="4" w:name="_Toc325977463"/>
            <w:bookmarkStart w:id="5" w:name="_Toc432751462"/>
            <w:bookmarkStart w:id="6" w:name="_Toc432755639"/>
            <w:r w:rsidRPr="00BF4EF9">
              <w:t>GENERAL</w:t>
            </w:r>
            <w:bookmarkEnd w:id="0"/>
            <w:bookmarkEnd w:id="1"/>
            <w:bookmarkEnd w:id="2"/>
            <w:bookmarkEnd w:id="3"/>
            <w:bookmarkEnd w:id="4"/>
            <w:bookmarkEnd w:id="5"/>
            <w:bookmarkEnd w:id="6"/>
          </w:p>
        </w:tc>
        <w:tc>
          <w:tcPr>
            <w:tcW w:w="4961" w:type="dxa"/>
            <w:gridSpan w:val="2"/>
            <w:tcBorders>
              <w:bottom w:val="single" w:sz="4" w:space="0" w:color="auto"/>
            </w:tcBorders>
            <w:shd w:val="clear" w:color="auto" w:fill="auto"/>
          </w:tcPr>
          <w:p w14:paraId="2DF68C7A" w14:textId="77777777" w:rsidR="009E2D8B" w:rsidRPr="00BF4EF9" w:rsidRDefault="009F1E46" w:rsidP="00BF4EF9">
            <w:pPr>
              <w:pStyle w:val="Heading3"/>
            </w:pPr>
            <w:bookmarkStart w:id="7" w:name="_Toc131993315"/>
            <w:bookmarkStart w:id="8" w:name="_Toc320190161"/>
            <w:bookmarkStart w:id="9" w:name="_Toc320190386"/>
            <w:bookmarkStart w:id="10" w:name="_Toc320190728"/>
            <w:bookmarkStart w:id="11" w:name="_Toc320190779"/>
            <w:bookmarkStart w:id="12" w:name="_Toc325977464"/>
            <w:bookmarkStart w:id="13" w:name="_Toc432751463"/>
            <w:bookmarkStart w:id="14" w:name="_Toc432755640"/>
            <w:r w:rsidRPr="00BF4EF9">
              <w:t>TỔNG QU</w:t>
            </w:r>
            <w:bookmarkEnd w:id="7"/>
            <w:r w:rsidRPr="00BF4EF9">
              <w:t>AN</w:t>
            </w:r>
            <w:bookmarkEnd w:id="8"/>
            <w:bookmarkEnd w:id="9"/>
            <w:bookmarkEnd w:id="10"/>
            <w:bookmarkEnd w:id="11"/>
            <w:bookmarkEnd w:id="12"/>
            <w:bookmarkEnd w:id="13"/>
            <w:bookmarkEnd w:id="14"/>
          </w:p>
        </w:tc>
      </w:tr>
      <w:tr w:rsidR="009F1E46" w:rsidRPr="003E0D87" w14:paraId="6F0EC1AE" w14:textId="77777777" w:rsidTr="009E2D8B">
        <w:tc>
          <w:tcPr>
            <w:tcW w:w="5104" w:type="dxa"/>
            <w:tcBorders>
              <w:top w:val="single" w:sz="4" w:space="0" w:color="auto"/>
            </w:tcBorders>
          </w:tcPr>
          <w:p w14:paraId="23E2A221" w14:textId="77777777" w:rsidR="009F1E46" w:rsidRPr="003E0D87" w:rsidRDefault="009F1E46" w:rsidP="009E2D8B">
            <w:pPr>
              <w:tabs>
                <w:tab w:val="left" w:pos="600"/>
                <w:tab w:val="left" w:pos="1560"/>
              </w:tabs>
              <w:autoSpaceDE w:val="0"/>
              <w:autoSpaceDN w:val="0"/>
              <w:spacing w:before="120" w:after="120" w:line="240" w:lineRule="auto"/>
              <w:jc w:val="both"/>
              <w:rPr>
                <w:rFonts w:ascii="Arial" w:hAnsi="Arial" w:cs="Arial"/>
                <w:b/>
                <w:szCs w:val="22"/>
              </w:rPr>
            </w:pPr>
            <w:proofErr w:type="gramStart"/>
            <w:r w:rsidRPr="003E0D87">
              <w:rPr>
                <w:rFonts w:ascii="Arial" w:hAnsi="Arial" w:cs="Arial"/>
                <w:b/>
                <w:sz w:val="22"/>
                <w:szCs w:val="22"/>
              </w:rPr>
              <w:t>Generally</w:t>
            </w:r>
            <w:proofErr w:type="gramEnd"/>
            <w:r w:rsidRPr="003E0D87">
              <w:rPr>
                <w:rFonts w:ascii="Arial" w:hAnsi="Arial" w:cs="Arial"/>
                <w:b/>
                <w:sz w:val="22"/>
                <w:szCs w:val="22"/>
              </w:rPr>
              <w:tab/>
            </w:r>
          </w:p>
        </w:tc>
        <w:tc>
          <w:tcPr>
            <w:tcW w:w="4961" w:type="dxa"/>
            <w:gridSpan w:val="2"/>
            <w:tcBorders>
              <w:top w:val="single" w:sz="4" w:space="0" w:color="auto"/>
            </w:tcBorders>
          </w:tcPr>
          <w:p w14:paraId="487296C4"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b/>
                <w:szCs w:val="22"/>
              </w:rPr>
            </w:pPr>
            <w:r w:rsidRPr="003E0D87">
              <w:rPr>
                <w:rFonts w:ascii="Arial" w:hAnsi="Arial" w:cs="Arial"/>
                <w:b/>
                <w:sz w:val="22"/>
                <w:szCs w:val="22"/>
              </w:rPr>
              <w:t>Tổng quan</w:t>
            </w:r>
            <w:r w:rsidRPr="003E0D87">
              <w:rPr>
                <w:rFonts w:ascii="Arial" w:hAnsi="Arial" w:cs="Arial"/>
                <w:b/>
                <w:sz w:val="22"/>
                <w:szCs w:val="22"/>
              </w:rPr>
              <w:tab/>
            </w:r>
          </w:p>
        </w:tc>
      </w:tr>
      <w:tr w:rsidR="009F1E46" w:rsidRPr="003E0D87" w14:paraId="36DCE39C" w14:textId="77777777" w:rsidTr="009E2D8B">
        <w:tc>
          <w:tcPr>
            <w:tcW w:w="5104" w:type="dxa"/>
          </w:tcPr>
          <w:p w14:paraId="2429204E" w14:textId="77777777" w:rsidR="009F1E46" w:rsidRPr="003E0D87" w:rsidRDefault="009F1E46" w:rsidP="009E2D8B">
            <w:pPr>
              <w:pStyle w:val="ListParagraph"/>
              <w:numPr>
                <w:ilvl w:val="0"/>
                <w:numId w:val="5"/>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The Bill of Quantity should be reads in accordance with Clauses 12.1 of the Contract. This Contract is a Lump Sum Price.</w:t>
            </w:r>
          </w:p>
        </w:tc>
        <w:tc>
          <w:tcPr>
            <w:tcW w:w="4961" w:type="dxa"/>
            <w:gridSpan w:val="2"/>
          </w:tcPr>
          <w:p w14:paraId="58C91FFC"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Biểu Khối Lượng phải được đọc cùng với các điều khoản 12.1 của Hợp Đồng. Hợp Đồng này là trọn gói. </w:t>
            </w:r>
          </w:p>
        </w:tc>
      </w:tr>
      <w:tr w:rsidR="009F1E46" w:rsidRPr="003E0D87" w14:paraId="1B356E41" w14:textId="77777777" w:rsidTr="009E2D8B">
        <w:tc>
          <w:tcPr>
            <w:tcW w:w="5104" w:type="dxa"/>
          </w:tcPr>
          <w:p w14:paraId="5314A213" w14:textId="77777777" w:rsidR="009F1E46" w:rsidRPr="003E0D87" w:rsidRDefault="009F1E46" w:rsidP="009E2D8B">
            <w:pPr>
              <w:pStyle w:val="ListParagraph"/>
              <w:numPr>
                <w:ilvl w:val="0"/>
                <w:numId w:val="5"/>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All descriptions in these Bill of Quantity will be deemed to have been read in conjunction with the Preamble Clauses hereunder which are relevant, where applicable, to the whole of the Works contained in this Contract.</w:t>
            </w:r>
          </w:p>
        </w:tc>
        <w:tc>
          <w:tcPr>
            <w:tcW w:w="4961" w:type="dxa"/>
            <w:gridSpan w:val="2"/>
          </w:tcPr>
          <w:p w14:paraId="599A9AE7"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Tất cả các mô tả trong Biểu Khối Lượng này xem như được đọc cùng với các điều khoản trong lời tựa dưới đây, được áp dụng cho toàn bộ công việc trong Hợp Đồng này.</w:t>
            </w:r>
          </w:p>
        </w:tc>
      </w:tr>
      <w:tr w:rsidR="00550D34" w:rsidRPr="003E0D87" w14:paraId="5561D6B7" w14:textId="77777777" w:rsidTr="009E2D8B">
        <w:tc>
          <w:tcPr>
            <w:tcW w:w="5104" w:type="dxa"/>
          </w:tcPr>
          <w:p w14:paraId="5383D7A3" w14:textId="03B58FC7" w:rsidR="00550D34" w:rsidRPr="00CF7F55" w:rsidRDefault="00550D34" w:rsidP="009E2D8B">
            <w:pPr>
              <w:pStyle w:val="ListParagraph"/>
              <w:numPr>
                <w:ilvl w:val="0"/>
                <w:numId w:val="5"/>
              </w:numPr>
              <w:tabs>
                <w:tab w:val="left" w:pos="1560"/>
              </w:tabs>
              <w:autoSpaceDE w:val="0"/>
              <w:autoSpaceDN w:val="0"/>
              <w:spacing w:before="120" w:after="120" w:line="240" w:lineRule="auto"/>
              <w:ind w:left="426" w:hanging="426"/>
              <w:jc w:val="both"/>
              <w:rPr>
                <w:rFonts w:ascii="Arial" w:hAnsi="Arial" w:cs="Arial"/>
                <w:b/>
                <w:bCs/>
                <w:szCs w:val="22"/>
              </w:rPr>
            </w:pPr>
            <w:r w:rsidRPr="00CF7F55">
              <w:rPr>
                <w:rFonts w:ascii="Arial" w:hAnsi="Arial" w:cs="Arial"/>
                <w:b/>
                <w:bCs/>
                <w:sz w:val="22"/>
                <w:szCs w:val="22"/>
              </w:rPr>
              <w:t>Tenderers are not allowed to insert rows in BOQ format by yourselves, any other works Tenderers seem necessary for completion of Works, please list out in item: "OTHER WORKS NEED TO COMPLETE THIS ITEM". If Tenderers have VE options to propose, please put it in separate files and documents to submit. Any non-compliance, tenderer will be rejected.</w:t>
            </w:r>
          </w:p>
        </w:tc>
        <w:tc>
          <w:tcPr>
            <w:tcW w:w="4961" w:type="dxa"/>
            <w:gridSpan w:val="2"/>
          </w:tcPr>
          <w:p w14:paraId="03F47CBB" w14:textId="11280D6B" w:rsidR="00550D34" w:rsidRPr="00CF7F55" w:rsidRDefault="00550D34" w:rsidP="009E2D8B">
            <w:pPr>
              <w:tabs>
                <w:tab w:val="left" w:pos="600"/>
                <w:tab w:val="left" w:pos="1560"/>
              </w:tabs>
              <w:autoSpaceDE w:val="0"/>
              <w:autoSpaceDN w:val="0"/>
              <w:spacing w:before="120" w:after="120" w:line="240" w:lineRule="auto"/>
              <w:ind w:left="88"/>
              <w:jc w:val="both"/>
              <w:rPr>
                <w:rFonts w:ascii="Arial" w:hAnsi="Arial" w:cs="Arial"/>
                <w:b/>
                <w:bCs/>
                <w:szCs w:val="22"/>
              </w:rPr>
            </w:pPr>
            <w:r w:rsidRPr="00CF7F55">
              <w:rPr>
                <w:rFonts w:ascii="Arial" w:hAnsi="Arial" w:cs="Arial"/>
                <w:b/>
                <w:bCs/>
                <w:sz w:val="22"/>
                <w:szCs w:val="22"/>
              </w:rPr>
              <w:t>Nhà thầu không được tự ý chèn dòng vào BOQ, những công tác khác nhà thầu xem như cần thiết để hoàn thành công việc, vui lòng liệt kê vào đầu mục "NHỮNG CÔNG TÁC CẦN THIẾT KHÁC ĐỂ THỰC HIỆN HẠNG MỤC NÀY". Nếu nhà thấu có phương án VE để đệ trình, vui lòng tạo tài liệu riêng biệt để nộp. Bất cứ sự không tuân thủ nào, nhà thầu sẽ bị loại.</w:t>
            </w:r>
          </w:p>
        </w:tc>
      </w:tr>
      <w:tr w:rsidR="00550D34" w:rsidRPr="00550D34" w14:paraId="53B6234A" w14:textId="77777777" w:rsidTr="009E2D8B">
        <w:tc>
          <w:tcPr>
            <w:tcW w:w="5104" w:type="dxa"/>
          </w:tcPr>
          <w:p w14:paraId="45A8B5BB" w14:textId="63AB54D4" w:rsidR="00550D34" w:rsidRPr="00CF7F55" w:rsidRDefault="00550D34" w:rsidP="009E2D8B">
            <w:pPr>
              <w:pStyle w:val="ListParagraph"/>
              <w:numPr>
                <w:ilvl w:val="0"/>
                <w:numId w:val="5"/>
              </w:numPr>
              <w:tabs>
                <w:tab w:val="left" w:pos="1560"/>
              </w:tabs>
              <w:autoSpaceDE w:val="0"/>
              <w:autoSpaceDN w:val="0"/>
              <w:spacing w:before="120" w:after="120" w:line="240" w:lineRule="auto"/>
              <w:ind w:left="426" w:hanging="426"/>
              <w:jc w:val="both"/>
              <w:rPr>
                <w:rFonts w:ascii="Arial" w:hAnsi="Arial" w:cs="Arial"/>
                <w:szCs w:val="22"/>
              </w:rPr>
            </w:pPr>
            <w:r w:rsidRPr="00CF7F55">
              <w:rPr>
                <w:rFonts w:ascii="Arial" w:hAnsi="Arial" w:cs="Arial"/>
                <w:sz w:val="22"/>
                <w:szCs w:val="22"/>
              </w:rPr>
              <w:t>The priced tender Bills of Quantities are for the purposes of identification of pay items for interim payments and for valuation of variations (base on the contract rates for each item). These Bills of Quantities are not intended to be a comprehensive expression of the scope of works. The Contractor will be responsible for identifying all items which are included in scope of works and for any measurement of quantities required for his estimation and includes for such in the submitted tender price.</w:t>
            </w:r>
          </w:p>
        </w:tc>
        <w:tc>
          <w:tcPr>
            <w:tcW w:w="4961" w:type="dxa"/>
            <w:gridSpan w:val="2"/>
          </w:tcPr>
          <w:p w14:paraId="74509D79" w14:textId="0DC7AD60" w:rsidR="00550D34" w:rsidRPr="00CF7F55" w:rsidRDefault="00550D34" w:rsidP="009E2D8B">
            <w:pPr>
              <w:tabs>
                <w:tab w:val="left" w:pos="600"/>
                <w:tab w:val="left" w:pos="1560"/>
              </w:tabs>
              <w:autoSpaceDE w:val="0"/>
              <w:autoSpaceDN w:val="0"/>
              <w:spacing w:before="120" w:after="120" w:line="240" w:lineRule="auto"/>
              <w:ind w:left="88"/>
              <w:jc w:val="both"/>
              <w:rPr>
                <w:rFonts w:ascii="Arial" w:hAnsi="Arial" w:cs="Arial"/>
                <w:szCs w:val="22"/>
              </w:rPr>
            </w:pPr>
            <w:r w:rsidRPr="00CF7F55">
              <w:rPr>
                <w:rFonts w:ascii="Arial" w:hAnsi="Arial" w:cs="Arial"/>
                <w:sz w:val="22"/>
                <w:szCs w:val="22"/>
              </w:rPr>
              <w:t>Các Biểu khối lượng dự thầu có giá chỉ được dùng cho mục đích xác định các hạng mục thanh toán cho các lần thanh toán tạm và cho việc đánh giá các phát sinh (dựa theo đơn giá hợp đồng của từng hang mục). Các Biểu khối lượng đó không được xem như là một mô tả chi tiết đầy đủ của phạm vi công việc. Nhà thầu sẽ chịu trách nhiệm đối với việc xác định tất cả các hạng mục được bao gồm trong phạm vi công việc của Nhà thầu và đối với bất cứ công tác đo lường khối lượng nào được yêu cầu cho việc dự toán Dự thầu của Nhà thầu và bao gồm tất cả các công tác đó trong Giá thầu được đệ trình.</w:t>
            </w:r>
          </w:p>
        </w:tc>
      </w:tr>
      <w:tr w:rsidR="00550D34" w:rsidRPr="00550D34" w14:paraId="7C9DA958" w14:textId="77777777" w:rsidTr="009E2D8B">
        <w:tc>
          <w:tcPr>
            <w:tcW w:w="5104" w:type="dxa"/>
          </w:tcPr>
          <w:p w14:paraId="676C9931" w14:textId="0798626A" w:rsidR="00550D34" w:rsidRPr="00550D34" w:rsidRDefault="00550D34" w:rsidP="009E2D8B">
            <w:pPr>
              <w:pStyle w:val="ListParagraph"/>
              <w:numPr>
                <w:ilvl w:val="0"/>
                <w:numId w:val="5"/>
              </w:numPr>
              <w:tabs>
                <w:tab w:val="left" w:pos="1560"/>
              </w:tabs>
              <w:autoSpaceDE w:val="0"/>
              <w:autoSpaceDN w:val="0"/>
              <w:spacing w:before="120" w:after="120" w:line="240" w:lineRule="auto"/>
              <w:ind w:left="426" w:hanging="426"/>
              <w:jc w:val="both"/>
              <w:rPr>
                <w:rFonts w:ascii="Arial" w:hAnsi="Arial" w:cs="Arial"/>
                <w:szCs w:val="22"/>
              </w:rPr>
            </w:pPr>
            <w:r w:rsidRPr="00550D34">
              <w:rPr>
                <w:rFonts w:ascii="Arial" w:hAnsi="Arial" w:cs="Arial"/>
                <w:sz w:val="22"/>
                <w:szCs w:val="22"/>
              </w:rPr>
              <w:t>This BoQ has been measured in an abbreviated form and is measured in accordance with Pricing Preambles. The contractor shall conservatively verify the quantities as given and make any necessary adittional allowance for items shown on the drawings and specification or contingency required to complete the works</w:t>
            </w:r>
          </w:p>
        </w:tc>
        <w:tc>
          <w:tcPr>
            <w:tcW w:w="4961" w:type="dxa"/>
            <w:gridSpan w:val="2"/>
          </w:tcPr>
          <w:p w14:paraId="4C3DDEEB" w14:textId="48977E7D" w:rsidR="00550D34" w:rsidRPr="00550D34" w:rsidRDefault="00550D34" w:rsidP="009E2D8B">
            <w:pPr>
              <w:tabs>
                <w:tab w:val="left" w:pos="600"/>
                <w:tab w:val="left" w:pos="1560"/>
              </w:tabs>
              <w:autoSpaceDE w:val="0"/>
              <w:autoSpaceDN w:val="0"/>
              <w:spacing w:before="120" w:after="120" w:line="240" w:lineRule="auto"/>
              <w:ind w:left="88"/>
              <w:jc w:val="both"/>
              <w:rPr>
                <w:rFonts w:ascii="Arial" w:hAnsi="Arial" w:cs="Arial"/>
                <w:szCs w:val="22"/>
              </w:rPr>
            </w:pPr>
            <w:r w:rsidRPr="00550D34">
              <w:rPr>
                <w:rFonts w:ascii="Arial" w:hAnsi="Arial" w:cs="Arial"/>
                <w:sz w:val="22"/>
                <w:szCs w:val="22"/>
              </w:rPr>
              <w:t>Khối lượng thể hiện trong biểu khối lượng này được đo đạc thể hiện theo hình thức ngắn gọn và tuân thủ theo tiêu chí đo đạc cho giá chào thầu. Nhà thầu sẽ tự kiểm tra lại cẩn thận các khối lượng đã nêu và dự trù tất cả các khoản cần thiết cho các hạng mục có liên quan được thể hiện trong bản vẽ và tiêu chuẩn kỹ thuật để hoàn tất công việc của hạng mục đã nêu</w:t>
            </w:r>
          </w:p>
        </w:tc>
      </w:tr>
      <w:tr w:rsidR="009F1E46" w:rsidRPr="003E0D87" w14:paraId="21A0A8A2" w14:textId="77777777" w:rsidTr="009E2D8B">
        <w:tc>
          <w:tcPr>
            <w:tcW w:w="5104" w:type="dxa"/>
          </w:tcPr>
          <w:p w14:paraId="6BD38163" w14:textId="77777777" w:rsidR="009F1E46" w:rsidRPr="003E0D87" w:rsidRDefault="009F1E46" w:rsidP="009E2D8B">
            <w:pPr>
              <w:pStyle w:val="ListParagraph"/>
              <w:numPr>
                <w:ilvl w:val="0"/>
                <w:numId w:val="5"/>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lastRenderedPageBreak/>
              <w:t>All materials and workmanship shall be, unless otherwise described, in accordance with the relevant Specification Clauses, which term shall be deemed to include any relevant Specification notes on the Drawings. The rates for items in Schedule of Work shall include for works being executed in accordance with the relevant Specification Clauses as though all such Specification Clauses were fully set out in the Contract Bills.</w:t>
            </w:r>
          </w:p>
        </w:tc>
        <w:tc>
          <w:tcPr>
            <w:tcW w:w="4961" w:type="dxa"/>
            <w:gridSpan w:val="2"/>
          </w:tcPr>
          <w:p w14:paraId="2C17A1A3" w14:textId="0DAA100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Tất cả vật liệu và nhân công sẽ phải, trừ khi được mô tả khác đi, phù hợp với các điều khoản Tiêu Chuẩn Kỹ Thuật có liên quan, bao gồm bất kỳ ghi chú kỹ thuật có liên quan trong các bản vẽ. Đơn giá cho các hạng mục trong Bảng Danh Mục Công Việc phải bao gồm các công việc được thực hiện tuân theo các điều khoản Tiêu Chuẩn Kỹ Thuật có liên quan đảm bảo là các điều khoản này đã được dự trù đầy đủ trong Biểu khối lượng giá Hợp Đồng.</w:t>
            </w:r>
          </w:p>
        </w:tc>
      </w:tr>
      <w:tr w:rsidR="009F1E46" w:rsidRPr="003E0D87" w14:paraId="1FEB55AA" w14:textId="77777777" w:rsidTr="009E2D8B">
        <w:tc>
          <w:tcPr>
            <w:tcW w:w="5104" w:type="dxa"/>
          </w:tcPr>
          <w:p w14:paraId="2B720E18" w14:textId="77777777" w:rsidR="009F1E46" w:rsidRPr="003E0D87" w:rsidRDefault="009F1E46" w:rsidP="009E2D8B">
            <w:pPr>
              <w:pStyle w:val="ListParagraph"/>
              <w:numPr>
                <w:ilvl w:val="0"/>
                <w:numId w:val="5"/>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The rates for items in all trades are, unless otherwise stated, to include for </w:t>
            </w:r>
          </w:p>
        </w:tc>
        <w:tc>
          <w:tcPr>
            <w:tcW w:w="4961" w:type="dxa"/>
            <w:gridSpan w:val="2"/>
          </w:tcPr>
          <w:p w14:paraId="51936DE2" w14:textId="5035848E"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Giá của các hạng mục cho mọi công việc, trừ khi được phát biểu khác, sẽ bao gồm</w:t>
            </w:r>
          </w:p>
        </w:tc>
      </w:tr>
      <w:tr w:rsidR="009F1E46" w:rsidRPr="003E0D87" w14:paraId="1F6CD515" w14:textId="77777777" w:rsidTr="009E2D8B">
        <w:tc>
          <w:tcPr>
            <w:tcW w:w="5104" w:type="dxa"/>
          </w:tcPr>
          <w:p w14:paraId="22421714" w14:textId="77777777" w:rsidR="009F1E46" w:rsidRPr="003E0D87" w:rsidRDefault="009F1E46" w:rsidP="009E2D8B">
            <w:pPr>
              <w:numPr>
                <w:ilvl w:val="0"/>
                <w:numId w:val="1"/>
              </w:numPr>
              <w:tabs>
                <w:tab w:val="clear" w:pos="1320"/>
                <w:tab w:val="left" w:pos="600"/>
                <w:tab w:val="left" w:pos="156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Labour and all costs in connection therewith </w:t>
            </w:r>
          </w:p>
        </w:tc>
        <w:tc>
          <w:tcPr>
            <w:tcW w:w="4961" w:type="dxa"/>
            <w:gridSpan w:val="2"/>
          </w:tcPr>
          <w:p w14:paraId="5C7C1635"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Nhân công và tất cả các chi phí có liên quan đến nhân công.</w:t>
            </w:r>
          </w:p>
        </w:tc>
      </w:tr>
      <w:tr w:rsidR="009F1E46" w:rsidRPr="003E0D87" w14:paraId="5EE20983" w14:textId="77777777" w:rsidTr="009E2D8B">
        <w:tc>
          <w:tcPr>
            <w:tcW w:w="5104" w:type="dxa"/>
          </w:tcPr>
          <w:p w14:paraId="2D375AB3" w14:textId="77777777" w:rsidR="009F1E46" w:rsidRPr="003E0D87" w:rsidRDefault="009F1E46" w:rsidP="009E2D8B">
            <w:pPr>
              <w:numPr>
                <w:ilvl w:val="0"/>
                <w:numId w:val="1"/>
              </w:numPr>
              <w:tabs>
                <w:tab w:val="clear" w:pos="1320"/>
                <w:tab w:val="left" w:pos="600"/>
                <w:tab w:val="left" w:pos="156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The supply of materials, equipment, plant, goods and all costs in connection therewith (</w:t>
            </w:r>
            <w:proofErr w:type="gramStart"/>
            <w:r w:rsidRPr="003E0D87">
              <w:rPr>
                <w:rFonts w:ascii="Arial" w:hAnsi="Arial" w:cs="Arial"/>
                <w:sz w:val="22"/>
                <w:szCs w:val="22"/>
              </w:rPr>
              <w:t>e.g.</w:t>
            </w:r>
            <w:proofErr w:type="gramEnd"/>
            <w:r w:rsidRPr="003E0D87">
              <w:rPr>
                <w:rFonts w:ascii="Arial" w:hAnsi="Arial" w:cs="Arial"/>
                <w:sz w:val="22"/>
                <w:szCs w:val="22"/>
              </w:rPr>
              <w:t> conveyance; delivery; unloading; storing; returning packings; handling; hoisting; lowering) including waste and delivery to Site</w:t>
            </w:r>
          </w:p>
        </w:tc>
        <w:tc>
          <w:tcPr>
            <w:tcW w:w="4961" w:type="dxa"/>
            <w:gridSpan w:val="2"/>
          </w:tcPr>
          <w:p w14:paraId="3F9F5739"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Việc cung cấp vật tư, thiết bị, máy thi công, kho tàng, bến bãi và tất cả các chi phí có liên quan đến (ví dụ chuyên chở, phân phối, dỡ hàng, lưu trữ, đóng gói để gửi lại, chuyển giao, nâng lên, hạ xuống) kể cả chi phí cho hao hụt và vận chuyển đến công trường;</w:t>
            </w:r>
          </w:p>
        </w:tc>
      </w:tr>
      <w:tr w:rsidR="009F1E46" w:rsidRPr="003E0D87" w14:paraId="2746444E" w14:textId="77777777" w:rsidTr="009E2D8B">
        <w:tc>
          <w:tcPr>
            <w:tcW w:w="5104" w:type="dxa"/>
          </w:tcPr>
          <w:p w14:paraId="2093BE55" w14:textId="77777777" w:rsidR="009F1E46" w:rsidRPr="003E0D87" w:rsidRDefault="009F1E46" w:rsidP="009E2D8B">
            <w:pPr>
              <w:numPr>
                <w:ilvl w:val="0"/>
                <w:numId w:val="1"/>
              </w:numPr>
              <w:tabs>
                <w:tab w:val="clear" w:pos="1320"/>
                <w:tab w:val="left" w:pos="600"/>
                <w:tab w:val="left" w:pos="156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All cutting and waste </w:t>
            </w:r>
          </w:p>
        </w:tc>
        <w:tc>
          <w:tcPr>
            <w:tcW w:w="4961" w:type="dxa"/>
            <w:gridSpan w:val="2"/>
          </w:tcPr>
          <w:p w14:paraId="5EF99141"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Mọi tinh chỉnh và hao hụt;</w:t>
            </w:r>
          </w:p>
        </w:tc>
      </w:tr>
      <w:tr w:rsidR="009F1E46" w:rsidRPr="003E0D87" w14:paraId="550A9176" w14:textId="77777777" w:rsidTr="009E2D8B">
        <w:tc>
          <w:tcPr>
            <w:tcW w:w="5104" w:type="dxa"/>
          </w:tcPr>
          <w:p w14:paraId="4DB72812" w14:textId="0781F310" w:rsidR="009F1E46" w:rsidRPr="003E0D87" w:rsidRDefault="009F1E46" w:rsidP="009E2D8B">
            <w:pPr>
              <w:numPr>
                <w:ilvl w:val="0"/>
                <w:numId w:val="1"/>
              </w:numPr>
              <w:tabs>
                <w:tab w:val="clear" w:pos="1320"/>
                <w:tab w:val="left" w:pos="600"/>
                <w:tab w:val="left" w:pos="156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Plant &amp; costs in connection therewith;</w:t>
            </w:r>
          </w:p>
        </w:tc>
        <w:tc>
          <w:tcPr>
            <w:tcW w:w="4961" w:type="dxa"/>
            <w:gridSpan w:val="2"/>
          </w:tcPr>
          <w:p w14:paraId="06891C2D"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Thiết bị và các chi phí liên quan;</w:t>
            </w:r>
          </w:p>
        </w:tc>
      </w:tr>
      <w:tr w:rsidR="009F1E46" w:rsidRPr="003E0D87" w14:paraId="23687744" w14:textId="77777777" w:rsidTr="009E2D8B">
        <w:tc>
          <w:tcPr>
            <w:tcW w:w="5104" w:type="dxa"/>
          </w:tcPr>
          <w:p w14:paraId="117B2EAB" w14:textId="77777777" w:rsidR="009F1E46" w:rsidRPr="003E0D87" w:rsidRDefault="009F1E46" w:rsidP="009E2D8B">
            <w:pPr>
              <w:numPr>
                <w:ilvl w:val="0"/>
                <w:numId w:val="1"/>
              </w:numPr>
              <w:tabs>
                <w:tab w:val="clear" w:pos="1320"/>
                <w:tab w:val="left" w:pos="600"/>
                <w:tab w:val="left" w:pos="156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Use of plant and tools </w:t>
            </w:r>
          </w:p>
        </w:tc>
        <w:tc>
          <w:tcPr>
            <w:tcW w:w="4961" w:type="dxa"/>
            <w:gridSpan w:val="2"/>
          </w:tcPr>
          <w:p w14:paraId="3DB9FE95"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Sử dụng máy móc &amp; dụng cụ;</w:t>
            </w:r>
          </w:p>
        </w:tc>
      </w:tr>
      <w:tr w:rsidR="009F1E46" w:rsidRPr="003E0D87" w14:paraId="68570870" w14:textId="77777777" w:rsidTr="009E2D8B">
        <w:tc>
          <w:tcPr>
            <w:tcW w:w="5104" w:type="dxa"/>
          </w:tcPr>
          <w:p w14:paraId="79B43D12" w14:textId="77777777" w:rsidR="009F1E46" w:rsidRPr="003E0D87" w:rsidRDefault="009F1E46" w:rsidP="009E2D8B">
            <w:pPr>
              <w:numPr>
                <w:ilvl w:val="0"/>
                <w:numId w:val="1"/>
              </w:numPr>
              <w:tabs>
                <w:tab w:val="clear" w:pos="1320"/>
                <w:tab w:val="left" w:pos="600"/>
                <w:tab w:val="left" w:pos="156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Fixing, </w:t>
            </w:r>
            <w:proofErr w:type="gramStart"/>
            <w:r w:rsidRPr="003E0D87">
              <w:rPr>
                <w:rFonts w:ascii="Arial" w:hAnsi="Arial" w:cs="Arial"/>
                <w:sz w:val="22"/>
                <w:szCs w:val="22"/>
              </w:rPr>
              <w:t>erecting</w:t>
            </w:r>
            <w:proofErr w:type="gramEnd"/>
            <w:r w:rsidRPr="003E0D87">
              <w:rPr>
                <w:rFonts w:ascii="Arial" w:hAnsi="Arial" w:cs="Arial"/>
                <w:sz w:val="22"/>
                <w:szCs w:val="22"/>
              </w:rPr>
              <w:t xml:space="preserve"> and installing or placing of materials, equipment, plant and goods in position including all necessary temporary works and materials </w:t>
            </w:r>
          </w:p>
        </w:tc>
        <w:tc>
          <w:tcPr>
            <w:tcW w:w="4961" w:type="dxa"/>
            <w:gridSpan w:val="2"/>
          </w:tcPr>
          <w:p w14:paraId="1297E5C9"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Chi phí cố định, lắp dựng và lắp đặt vật tư, thiết bị, máy thi công vào vị trí cùng với các công tác và vật tư tạm cần thiết;</w:t>
            </w:r>
          </w:p>
        </w:tc>
      </w:tr>
      <w:tr w:rsidR="009F1E46" w:rsidRPr="003E0D87" w14:paraId="09F5328B" w14:textId="77777777" w:rsidTr="009E2D8B">
        <w:tc>
          <w:tcPr>
            <w:tcW w:w="5104" w:type="dxa"/>
          </w:tcPr>
          <w:p w14:paraId="6DEBA845" w14:textId="77777777" w:rsidR="009F1E46" w:rsidRPr="003E0D87" w:rsidRDefault="009F1E46" w:rsidP="009E2D8B">
            <w:pPr>
              <w:numPr>
                <w:ilvl w:val="0"/>
                <w:numId w:val="1"/>
              </w:numPr>
              <w:tabs>
                <w:tab w:val="clear" w:pos="1320"/>
                <w:tab w:val="left" w:pos="600"/>
                <w:tab w:val="left" w:pos="156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Establishment charges, overhead </w:t>
            </w:r>
            <w:proofErr w:type="gramStart"/>
            <w:r w:rsidRPr="003E0D87">
              <w:rPr>
                <w:rFonts w:ascii="Arial" w:hAnsi="Arial" w:cs="Arial"/>
                <w:sz w:val="22"/>
                <w:szCs w:val="22"/>
              </w:rPr>
              <w:t>charges</w:t>
            </w:r>
            <w:proofErr w:type="gramEnd"/>
            <w:r w:rsidRPr="003E0D87">
              <w:rPr>
                <w:rFonts w:ascii="Arial" w:hAnsi="Arial" w:cs="Arial"/>
                <w:sz w:val="22"/>
                <w:szCs w:val="22"/>
              </w:rPr>
              <w:t xml:space="preserve"> and profit </w:t>
            </w:r>
          </w:p>
        </w:tc>
        <w:tc>
          <w:tcPr>
            <w:tcW w:w="4961" w:type="dxa"/>
            <w:gridSpan w:val="2"/>
          </w:tcPr>
          <w:p w14:paraId="04A35B60"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Chí phí thiết lập, quản lý và lợi nhuận;</w:t>
            </w:r>
          </w:p>
        </w:tc>
      </w:tr>
      <w:tr w:rsidR="009F1E46" w:rsidRPr="003E0D87" w14:paraId="52CA6A0B" w14:textId="77777777" w:rsidTr="009E2D8B">
        <w:tc>
          <w:tcPr>
            <w:tcW w:w="5104" w:type="dxa"/>
          </w:tcPr>
          <w:p w14:paraId="1EA0A89C" w14:textId="77777777" w:rsidR="009F1E46" w:rsidRPr="003E0D87" w:rsidRDefault="009F1E46" w:rsidP="009E2D8B">
            <w:pPr>
              <w:numPr>
                <w:ilvl w:val="0"/>
                <w:numId w:val="1"/>
              </w:numPr>
              <w:tabs>
                <w:tab w:val="clear" w:pos="1320"/>
                <w:tab w:val="left" w:pos="600"/>
                <w:tab w:val="left" w:pos="156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Sampling and testing materials, equipment, plant and goods, testing, workmanship, providing, storing, </w:t>
            </w:r>
            <w:proofErr w:type="gramStart"/>
            <w:r w:rsidRPr="003E0D87">
              <w:rPr>
                <w:rFonts w:ascii="Arial" w:hAnsi="Arial" w:cs="Arial"/>
                <w:sz w:val="22"/>
                <w:szCs w:val="22"/>
              </w:rPr>
              <w:t>packing</w:t>
            </w:r>
            <w:proofErr w:type="gramEnd"/>
            <w:r w:rsidRPr="003E0D87">
              <w:rPr>
                <w:rFonts w:ascii="Arial" w:hAnsi="Arial" w:cs="Arial"/>
                <w:sz w:val="22"/>
                <w:szCs w:val="22"/>
              </w:rPr>
              <w:t xml:space="preserve"> and transporting samples to and from the place of testing. </w:t>
            </w:r>
          </w:p>
        </w:tc>
        <w:tc>
          <w:tcPr>
            <w:tcW w:w="4961" w:type="dxa"/>
            <w:gridSpan w:val="2"/>
          </w:tcPr>
          <w:p w14:paraId="14711F4C"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Chi phí cho việc đệ trình mẫu, thử nghiệm mẫu vật tư, cân chỉnh và kiểm tra thiết bị và máy thi công, kiểm tra thử nghiệm, kiểm tra tay nghề, thiết lập nơi lưu trữ, đóng gói và vận chuyển các mẫu thử đến nơi thử nghiệm;</w:t>
            </w:r>
          </w:p>
        </w:tc>
      </w:tr>
      <w:tr w:rsidR="009F1E46" w:rsidRPr="003E0D87" w14:paraId="1122E939" w14:textId="77777777" w:rsidTr="009E2D8B">
        <w:tc>
          <w:tcPr>
            <w:tcW w:w="5104" w:type="dxa"/>
          </w:tcPr>
          <w:p w14:paraId="3A53141E" w14:textId="77777777" w:rsidR="009F1E46" w:rsidRPr="003E0D87" w:rsidRDefault="009F1E46" w:rsidP="009E2D8B">
            <w:pPr>
              <w:numPr>
                <w:ilvl w:val="0"/>
                <w:numId w:val="1"/>
              </w:numPr>
              <w:tabs>
                <w:tab w:val="clear" w:pos="1320"/>
                <w:tab w:val="left" w:pos="600"/>
                <w:tab w:val="left" w:pos="156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General obligations, liabilities and risks involved in the execution of the Works set forth or reasonably implied in the tender </w:t>
            </w:r>
            <w:r w:rsidRPr="003E0D87">
              <w:rPr>
                <w:rFonts w:ascii="Arial" w:hAnsi="Arial" w:cs="Arial"/>
                <w:sz w:val="22"/>
                <w:szCs w:val="22"/>
              </w:rPr>
              <w:lastRenderedPageBreak/>
              <w:t xml:space="preserve">documents including procurement of all necessary insurances </w:t>
            </w:r>
          </w:p>
        </w:tc>
        <w:tc>
          <w:tcPr>
            <w:tcW w:w="4961" w:type="dxa"/>
            <w:gridSpan w:val="2"/>
          </w:tcPr>
          <w:p w14:paraId="2037A0DC"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lastRenderedPageBreak/>
              <w:t xml:space="preserve">Chi phí cho nghĩa vụ, trách nhiệm pháp lý và rủi ro bao gồm trong việc thi công hạng mục công việc được thiết lập hoặc hàm ý trong hồ sơ mời </w:t>
            </w:r>
            <w:r w:rsidRPr="003E0D87">
              <w:rPr>
                <w:rFonts w:ascii="Arial" w:hAnsi="Arial" w:cs="Arial"/>
                <w:sz w:val="22"/>
                <w:szCs w:val="22"/>
              </w:rPr>
              <w:lastRenderedPageBreak/>
              <w:t>thầu kể cả việc thực hiện các hình thức bảo hiểm cần thiết;</w:t>
            </w:r>
          </w:p>
        </w:tc>
      </w:tr>
      <w:tr w:rsidR="009F1E46" w:rsidRPr="003E0D87" w14:paraId="6879954B" w14:textId="77777777" w:rsidTr="009E2D8B">
        <w:tc>
          <w:tcPr>
            <w:tcW w:w="5104" w:type="dxa"/>
          </w:tcPr>
          <w:p w14:paraId="0359E642" w14:textId="77777777" w:rsidR="009F1E46" w:rsidRPr="003E0D87" w:rsidRDefault="009F1E46" w:rsidP="009E2D8B">
            <w:pPr>
              <w:numPr>
                <w:ilvl w:val="0"/>
                <w:numId w:val="1"/>
              </w:numPr>
              <w:tabs>
                <w:tab w:val="clear" w:pos="1320"/>
                <w:tab w:val="left" w:pos="600"/>
                <w:tab w:val="left" w:pos="156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lastRenderedPageBreak/>
              <w:t xml:space="preserve">Preparation of necessary shop drawings, records, as built </w:t>
            </w:r>
            <w:proofErr w:type="gramStart"/>
            <w:r w:rsidRPr="003E0D87">
              <w:rPr>
                <w:rFonts w:ascii="Arial" w:hAnsi="Arial" w:cs="Arial"/>
                <w:sz w:val="22"/>
                <w:szCs w:val="22"/>
              </w:rPr>
              <w:t>drawings</w:t>
            </w:r>
            <w:proofErr w:type="gramEnd"/>
            <w:r w:rsidRPr="003E0D87">
              <w:rPr>
                <w:rFonts w:ascii="Arial" w:hAnsi="Arial" w:cs="Arial"/>
                <w:sz w:val="22"/>
                <w:szCs w:val="22"/>
              </w:rPr>
              <w:t xml:space="preserve"> and sundries. </w:t>
            </w:r>
          </w:p>
        </w:tc>
        <w:tc>
          <w:tcPr>
            <w:tcW w:w="4961" w:type="dxa"/>
            <w:gridSpan w:val="2"/>
          </w:tcPr>
          <w:p w14:paraId="2AE32E72"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Chuẩn bị tất cả các bản vẽ triển khai chi tiết thi công, số liệu báo cáo, bản vẽ hoàn công và các hạng mục cần thiết khác;</w:t>
            </w:r>
          </w:p>
        </w:tc>
      </w:tr>
      <w:tr w:rsidR="009F1E46" w:rsidRPr="003E0D87" w14:paraId="6BBC82AE" w14:textId="77777777" w:rsidTr="009E2D8B">
        <w:tc>
          <w:tcPr>
            <w:tcW w:w="5104" w:type="dxa"/>
          </w:tcPr>
          <w:p w14:paraId="1B613BD6" w14:textId="77777777" w:rsidR="009F1E46" w:rsidRPr="003E0D87" w:rsidRDefault="009F1E46" w:rsidP="009E2D8B">
            <w:pPr>
              <w:numPr>
                <w:ilvl w:val="0"/>
                <w:numId w:val="1"/>
              </w:numPr>
              <w:tabs>
                <w:tab w:val="clear" w:pos="1320"/>
                <w:tab w:val="left" w:pos="600"/>
                <w:tab w:val="left" w:pos="156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Payment of all taxes, fees, charges as maybe imposed on the Contractor or due to the Works </w:t>
            </w:r>
          </w:p>
        </w:tc>
        <w:tc>
          <w:tcPr>
            <w:tcW w:w="4961" w:type="dxa"/>
            <w:gridSpan w:val="2"/>
          </w:tcPr>
          <w:p w14:paraId="7C412F32"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Chi phí cho các loại thuế, lệ phí, mà Nhà thầu phải chịu từ hệ quả hạng mục công việc;</w:t>
            </w:r>
          </w:p>
        </w:tc>
      </w:tr>
      <w:tr w:rsidR="009F1E46" w:rsidRPr="003E0D87" w14:paraId="62C36474" w14:textId="77777777" w:rsidTr="009E2D8B">
        <w:tc>
          <w:tcPr>
            <w:tcW w:w="5104" w:type="dxa"/>
          </w:tcPr>
          <w:p w14:paraId="39EE2E3E" w14:textId="77777777" w:rsidR="009F1E46" w:rsidRPr="003E0D87" w:rsidRDefault="009F1E46" w:rsidP="009E2D8B">
            <w:pPr>
              <w:numPr>
                <w:ilvl w:val="0"/>
                <w:numId w:val="1"/>
              </w:numPr>
              <w:tabs>
                <w:tab w:val="clear" w:pos="1320"/>
                <w:tab w:val="left" w:pos="600"/>
                <w:tab w:val="left" w:pos="156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Contractor shall allow for these separately by the insertion of special and separate items in the space provided below the last item of the Schedule of Work if the cost of any such work, risk, </w:t>
            </w:r>
            <w:proofErr w:type="gramStart"/>
            <w:r w:rsidRPr="003E0D87">
              <w:rPr>
                <w:rFonts w:ascii="Arial" w:hAnsi="Arial" w:cs="Arial"/>
                <w:sz w:val="22"/>
                <w:szCs w:val="22"/>
              </w:rPr>
              <w:t>obligation</w:t>
            </w:r>
            <w:proofErr w:type="gramEnd"/>
            <w:r w:rsidRPr="003E0D87">
              <w:rPr>
                <w:rFonts w:ascii="Arial" w:hAnsi="Arial" w:cs="Arial"/>
                <w:sz w:val="22"/>
                <w:szCs w:val="22"/>
              </w:rPr>
              <w:t xml:space="preserve"> or other expense cannot be covered by the above. </w:t>
            </w:r>
          </w:p>
        </w:tc>
        <w:tc>
          <w:tcPr>
            <w:tcW w:w="4961" w:type="dxa"/>
            <w:gridSpan w:val="2"/>
          </w:tcPr>
          <w:p w14:paraId="0170E30F"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Nhà thầu sẽ phải dự trù riêng biệt cho các khoản chi phí đó bằng việc thêm vào các hạng mục đặc biệt và riêng biệt trong khoảng trống ngay sau hạng mục cuối cùng của Biểu khối lượng nếu chi phí của những công việc, rủi ro, nghĩa vụ như vậy hoặc các chi phí khác chưa được bao gồm bởi các hạng mục trên;</w:t>
            </w:r>
          </w:p>
        </w:tc>
      </w:tr>
      <w:tr w:rsidR="009F1E46" w:rsidRPr="003E0D87" w14:paraId="6A0B62B7" w14:textId="77777777" w:rsidTr="009E2D8B">
        <w:tc>
          <w:tcPr>
            <w:tcW w:w="5104" w:type="dxa"/>
          </w:tcPr>
          <w:p w14:paraId="7CF1A435" w14:textId="77777777" w:rsidR="009F1E46" w:rsidRPr="003E0D87" w:rsidRDefault="009F1E46" w:rsidP="009E2D8B">
            <w:pPr>
              <w:numPr>
                <w:ilvl w:val="0"/>
                <w:numId w:val="1"/>
              </w:numPr>
              <w:tabs>
                <w:tab w:val="clear" w:pos="1320"/>
                <w:tab w:val="left" w:pos="600"/>
                <w:tab w:val="left" w:pos="156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Provision for warranty and indemnity as required in Specification. Warranty cost shall include materials, workmanship, </w:t>
            </w:r>
            <w:proofErr w:type="gramStart"/>
            <w:r w:rsidRPr="003E0D87">
              <w:rPr>
                <w:rFonts w:ascii="Arial" w:hAnsi="Arial" w:cs="Arial"/>
                <w:sz w:val="22"/>
                <w:szCs w:val="22"/>
              </w:rPr>
              <w:t>tools</w:t>
            </w:r>
            <w:proofErr w:type="gramEnd"/>
            <w:r w:rsidRPr="003E0D87">
              <w:rPr>
                <w:rFonts w:ascii="Arial" w:hAnsi="Arial" w:cs="Arial"/>
                <w:sz w:val="22"/>
                <w:szCs w:val="22"/>
              </w:rPr>
              <w:t xml:space="preserve"> and machinery cost. </w:t>
            </w:r>
          </w:p>
        </w:tc>
        <w:tc>
          <w:tcPr>
            <w:tcW w:w="4961" w:type="dxa"/>
            <w:gridSpan w:val="2"/>
          </w:tcPr>
          <w:p w14:paraId="5D358A66"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Cung cấp chế độ bảo hành và bồi thường theo yêu cầu trong Thông số Tiêu chuẩn Kỹ thuật; Chi phí bảo hảnh bao gồm nguyên vật liệu, nhân công, chi phí máy móc và công cụ.</w:t>
            </w:r>
          </w:p>
        </w:tc>
      </w:tr>
      <w:tr w:rsidR="009F1E46" w:rsidRPr="003E0D87" w14:paraId="5B9C2CC6" w14:textId="77777777" w:rsidTr="009E2D8B">
        <w:tc>
          <w:tcPr>
            <w:tcW w:w="5104" w:type="dxa"/>
          </w:tcPr>
          <w:p w14:paraId="51D6E364" w14:textId="77777777" w:rsidR="009F1E46" w:rsidRPr="003E0D87" w:rsidRDefault="009F1E46" w:rsidP="009E2D8B">
            <w:pPr>
              <w:numPr>
                <w:ilvl w:val="0"/>
                <w:numId w:val="1"/>
              </w:numPr>
              <w:tabs>
                <w:tab w:val="clear" w:pos="1320"/>
                <w:tab w:val="left" w:pos="600"/>
                <w:tab w:val="left" w:pos="156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Provision for spare materials as required in Specification   </w:t>
            </w:r>
          </w:p>
        </w:tc>
        <w:tc>
          <w:tcPr>
            <w:tcW w:w="4961" w:type="dxa"/>
            <w:gridSpan w:val="2"/>
          </w:tcPr>
          <w:p w14:paraId="3BDE5629"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Cung cấp nguyên vật liệu dự phòng theo yêu cầu trong Thông số Tiêu chuẩn Kỹ thuật;  </w:t>
            </w:r>
          </w:p>
        </w:tc>
      </w:tr>
      <w:tr w:rsidR="009F1E46" w:rsidRPr="003E0D87" w14:paraId="50229015" w14:textId="77777777" w:rsidTr="009E2D8B">
        <w:tc>
          <w:tcPr>
            <w:tcW w:w="5104" w:type="dxa"/>
          </w:tcPr>
          <w:p w14:paraId="116E8585" w14:textId="7FDC0886" w:rsidR="009F1E46" w:rsidRPr="003E0D87" w:rsidRDefault="00550D34" w:rsidP="009E2D8B">
            <w:pPr>
              <w:numPr>
                <w:ilvl w:val="0"/>
                <w:numId w:val="1"/>
              </w:numPr>
              <w:tabs>
                <w:tab w:val="clear" w:pos="1320"/>
                <w:tab w:val="left" w:pos="600"/>
                <w:tab w:val="left" w:pos="1560"/>
              </w:tabs>
              <w:autoSpaceDE w:val="0"/>
              <w:autoSpaceDN w:val="0"/>
              <w:spacing w:before="120" w:after="120" w:line="240" w:lineRule="auto"/>
              <w:ind w:left="993" w:hanging="567"/>
              <w:jc w:val="both"/>
              <w:rPr>
                <w:rFonts w:ascii="Arial" w:hAnsi="Arial" w:cs="Arial"/>
                <w:szCs w:val="22"/>
              </w:rPr>
            </w:pPr>
            <w:r w:rsidRPr="00550D34">
              <w:rPr>
                <w:rFonts w:ascii="Arial" w:hAnsi="Arial" w:cs="Arial"/>
                <w:sz w:val="22"/>
                <w:szCs w:val="22"/>
              </w:rPr>
              <w:t>Items against which no price or rate is entered shall be deemed to be covered by the other rates and prices in the Bill of Quantities.</w:t>
            </w:r>
          </w:p>
        </w:tc>
        <w:tc>
          <w:tcPr>
            <w:tcW w:w="4961" w:type="dxa"/>
            <w:gridSpan w:val="2"/>
          </w:tcPr>
          <w:p w14:paraId="5804EDC5" w14:textId="4724CE77" w:rsidR="009F1E46" w:rsidRPr="003E0D87" w:rsidRDefault="00550D34" w:rsidP="009E2D8B">
            <w:pPr>
              <w:tabs>
                <w:tab w:val="left" w:pos="600"/>
                <w:tab w:val="left" w:pos="1560"/>
              </w:tabs>
              <w:autoSpaceDE w:val="0"/>
              <w:autoSpaceDN w:val="0"/>
              <w:spacing w:before="120" w:after="120" w:line="240" w:lineRule="auto"/>
              <w:ind w:left="88"/>
              <w:jc w:val="both"/>
              <w:rPr>
                <w:rFonts w:ascii="Arial" w:hAnsi="Arial" w:cs="Arial"/>
                <w:szCs w:val="22"/>
              </w:rPr>
            </w:pPr>
            <w:r w:rsidRPr="00550D34">
              <w:rPr>
                <w:rFonts w:ascii="Arial" w:hAnsi="Arial" w:cs="Arial"/>
                <w:sz w:val="22"/>
                <w:szCs w:val="22"/>
              </w:rPr>
              <w:t>Các hạng mục không được chào giá sẽ được xem như là bao gồm trong các hạng mục đã chào giá khác trong biểu khối lượng</w:t>
            </w:r>
            <w:r>
              <w:rPr>
                <w:rFonts w:ascii="Arial" w:hAnsi="Arial" w:cs="Arial"/>
                <w:sz w:val="22"/>
                <w:szCs w:val="22"/>
              </w:rPr>
              <w:t>.</w:t>
            </w:r>
          </w:p>
        </w:tc>
      </w:tr>
      <w:tr w:rsidR="00430167" w:rsidRPr="003E0D87" w14:paraId="1A4BF6F0" w14:textId="77777777" w:rsidTr="009E2D8B">
        <w:tc>
          <w:tcPr>
            <w:tcW w:w="5104" w:type="dxa"/>
          </w:tcPr>
          <w:p w14:paraId="4CAD1DCD" w14:textId="4A454868" w:rsidR="00430167" w:rsidRPr="00550D34" w:rsidRDefault="00430167" w:rsidP="009E2D8B">
            <w:pPr>
              <w:numPr>
                <w:ilvl w:val="0"/>
                <w:numId w:val="1"/>
              </w:numPr>
              <w:tabs>
                <w:tab w:val="clear" w:pos="1320"/>
                <w:tab w:val="left" w:pos="600"/>
                <w:tab w:val="left" w:pos="1560"/>
              </w:tabs>
              <w:autoSpaceDE w:val="0"/>
              <w:autoSpaceDN w:val="0"/>
              <w:spacing w:before="120" w:after="120" w:line="240" w:lineRule="auto"/>
              <w:ind w:left="993" w:hanging="567"/>
              <w:jc w:val="both"/>
              <w:rPr>
                <w:rFonts w:ascii="Arial" w:hAnsi="Arial" w:cs="Arial"/>
                <w:szCs w:val="22"/>
              </w:rPr>
            </w:pPr>
            <w:r w:rsidRPr="00430167">
              <w:rPr>
                <w:rFonts w:ascii="Arial" w:hAnsi="Arial" w:cs="Arial"/>
                <w:sz w:val="22"/>
                <w:szCs w:val="22"/>
              </w:rPr>
              <w:t>Overtime charges and expense for the Engineer: In the event that the Contactor’s works requires the attendance of the Engineer, his Representatives outside of normal working hours (which, for the purpose of this particular paragraph, is from 7:00am to 5:00pm on Mondays to Saturdays), then the Contractor shall inform their requirements of specific works, attendants, time and location no later than one (01) day in advance of such event and shall reimburse the Engineer and/or the Employer for any overtime charges and</w:t>
            </w:r>
            <w:r>
              <w:rPr>
                <w:rFonts w:ascii="Arial" w:hAnsi="Arial" w:cs="Arial"/>
                <w:sz w:val="22"/>
                <w:szCs w:val="22"/>
              </w:rPr>
              <w:t xml:space="preserve"> </w:t>
            </w:r>
            <w:r w:rsidRPr="00430167">
              <w:rPr>
                <w:rFonts w:ascii="Arial" w:hAnsi="Arial" w:cs="Arial"/>
                <w:sz w:val="22"/>
                <w:szCs w:val="22"/>
              </w:rPr>
              <w:t xml:space="preserve">expenses. The Contractor deems to make sufficient allowance for all </w:t>
            </w:r>
            <w:r w:rsidRPr="00430167">
              <w:rPr>
                <w:rFonts w:ascii="Arial" w:hAnsi="Arial" w:cs="Arial"/>
                <w:sz w:val="22"/>
                <w:szCs w:val="22"/>
              </w:rPr>
              <w:lastRenderedPageBreak/>
              <w:t>related charges and expenses in the Bills of Quantities under preliminaries section.</w:t>
            </w:r>
          </w:p>
        </w:tc>
        <w:tc>
          <w:tcPr>
            <w:tcW w:w="4961" w:type="dxa"/>
            <w:gridSpan w:val="2"/>
          </w:tcPr>
          <w:p w14:paraId="285D31CB" w14:textId="2D975B4C" w:rsidR="00430167" w:rsidRPr="00550D34" w:rsidRDefault="00430167" w:rsidP="009E2D8B">
            <w:pPr>
              <w:tabs>
                <w:tab w:val="left" w:pos="600"/>
                <w:tab w:val="left" w:pos="1560"/>
              </w:tabs>
              <w:autoSpaceDE w:val="0"/>
              <w:autoSpaceDN w:val="0"/>
              <w:spacing w:before="120" w:after="120" w:line="240" w:lineRule="auto"/>
              <w:ind w:left="88"/>
              <w:jc w:val="both"/>
              <w:rPr>
                <w:rFonts w:ascii="Arial" w:hAnsi="Arial" w:cs="Arial"/>
                <w:szCs w:val="22"/>
              </w:rPr>
            </w:pPr>
            <w:r w:rsidRPr="00430167">
              <w:rPr>
                <w:rFonts w:ascii="Arial" w:hAnsi="Arial" w:cs="Arial"/>
                <w:sz w:val="22"/>
                <w:szCs w:val="22"/>
              </w:rPr>
              <w:lastRenderedPageBreak/>
              <w:t xml:space="preserve">Chi phí và phí tổn ngoài giờ cho Tư Vấn Giám Sát hoặc đại diện của Tư Vấn Giám Sát: Trong trường hợp các công việc của Nhà Thầu đòi hỏi sự hiện diện của Nhà Tư Vấn hoặc đại diện của Nhà Tư Vấn ngoài thời gian làm việc thông thường (mà thời gian làm việc, để chỉ phục vụ cho mục đích của đoạn này, là từ 7 giờ sáng đến 5 giờ chiều từ thứ Hai đến thứ Bảy), thì Nhà Thầu sẽ phải thông báo yêu cầu của mình về công việc, nhân sự tham gia, thời gian và địa điểm cụ thể không trễ hơn một (01) ngày trước khi công việc đó diễn ra và phải hoàn trả cho Nhà Tư Vấn bất cứ chi phí và phí tổn làm việc ngoài giờ nào. Nhà Thầu được xem như đã dự trù đầy đủ cho tất cả các chi phí và phí tổn có liên quan trong Biểu Khối lượng trong mục các yêu cầu chung và công tác </w:t>
            </w:r>
            <w:r w:rsidRPr="00430167">
              <w:rPr>
                <w:rFonts w:ascii="Arial" w:hAnsi="Arial" w:cs="Arial"/>
                <w:sz w:val="22"/>
                <w:szCs w:val="22"/>
              </w:rPr>
              <w:lastRenderedPageBreak/>
              <w:t>chuẩn bị.</w:t>
            </w:r>
          </w:p>
        </w:tc>
      </w:tr>
      <w:tr w:rsidR="009F1E46" w:rsidRPr="003E0D87" w14:paraId="04D5D5B6" w14:textId="77777777" w:rsidTr="009E2D8B">
        <w:tc>
          <w:tcPr>
            <w:tcW w:w="5104" w:type="dxa"/>
          </w:tcPr>
          <w:p w14:paraId="58FE5696" w14:textId="77777777" w:rsidR="009F1E46" w:rsidRPr="003E0D87" w:rsidRDefault="009F1E46" w:rsidP="009E2D8B">
            <w:pPr>
              <w:numPr>
                <w:ilvl w:val="0"/>
                <w:numId w:val="1"/>
              </w:numPr>
              <w:tabs>
                <w:tab w:val="clear" w:pos="1320"/>
                <w:tab w:val="left" w:pos="600"/>
                <w:tab w:val="left" w:pos="156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lastRenderedPageBreak/>
              <w:t xml:space="preserve">All rates and prices entered hereinbelow shall be deemed to be in Vietnam Dongs. </w:t>
            </w:r>
          </w:p>
        </w:tc>
        <w:tc>
          <w:tcPr>
            <w:tcW w:w="4961" w:type="dxa"/>
            <w:gridSpan w:val="2"/>
          </w:tcPr>
          <w:p w14:paraId="304C93FB"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Các đơn giá điền vào Biểu Khối Lượng sẽ được thể hiện bằng giá trị tiền đồng Việt Nam.</w:t>
            </w:r>
          </w:p>
        </w:tc>
      </w:tr>
      <w:tr w:rsidR="009F1E46" w:rsidRPr="003E0D87" w14:paraId="5CAA7B35" w14:textId="77777777" w:rsidTr="009E2D8B">
        <w:tc>
          <w:tcPr>
            <w:tcW w:w="5104" w:type="dxa"/>
          </w:tcPr>
          <w:p w14:paraId="1A744C36" w14:textId="77777777" w:rsidR="009F1E46" w:rsidRPr="003E0D87" w:rsidRDefault="009F1E46" w:rsidP="009E2D8B">
            <w:pPr>
              <w:tabs>
                <w:tab w:val="left" w:pos="600"/>
                <w:tab w:val="left" w:pos="1560"/>
              </w:tabs>
              <w:autoSpaceDE w:val="0"/>
              <w:autoSpaceDN w:val="0"/>
              <w:spacing w:before="120" w:after="120" w:line="240" w:lineRule="auto"/>
              <w:jc w:val="both"/>
              <w:rPr>
                <w:rFonts w:ascii="Arial" w:hAnsi="Arial" w:cs="Arial"/>
                <w:b/>
                <w:szCs w:val="22"/>
              </w:rPr>
            </w:pPr>
            <w:r w:rsidRPr="003E0D87">
              <w:rPr>
                <w:rFonts w:ascii="Arial" w:hAnsi="Arial" w:cs="Arial"/>
                <w:b/>
                <w:sz w:val="22"/>
                <w:szCs w:val="22"/>
              </w:rPr>
              <w:t xml:space="preserve">Provisional and Prime Cost Sums </w:t>
            </w:r>
          </w:p>
        </w:tc>
        <w:tc>
          <w:tcPr>
            <w:tcW w:w="4961" w:type="dxa"/>
            <w:gridSpan w:val="2"/>
          </w:tcPr>
          <w:p w14:paraId="7A9C63B8" w14:textId="77777777" w:rsidR="009F1E46" w:rsidRPr="003E0D87" w:rsidRDefault="009F1E46" w:rsidP="009E2D8B">
            <w:pPr>
              <w:tabs>
                <w:tab w:val="left" w:pos="1560"/>
              </w:tabs>
              <w:autoSpaceDE w:val="0"/>
              <w:autoSpaceDN w:val="0"/>
              <w:spacing w:before="120" w:after="120" w:line="240" w:lineRule="auto"/>
              <w:ind w:left="88"/>
              <w:jc w:val="both"/>
              <w:rPr>
                <w:rFonts w:ascii="Arial" w:hAnsi="Arial" w:cs="Arial"/>
                <w:b/>
                <w:szCs w:val="22"/>
              </w:rPr>
            </w:pPr>
            <w:r w:rsidRPr="003E0D87">
              <w:rPr>
                <w:rFonts w:ascii="Arial" w:hAnsi="Arial" w:cs="Arial"/>
                <w:b/>
                <w:sz w:val="22"/>
                <w:szCs w:val="22"/>
              </w:rPr>
              <w:t>Các Tổng tạm tính và Đơn giá cung cấp vật tư</w:t>
            </w:r>
          </w:p>
        </w:tc>
      </w:tr>
      <w:tr w:rsidR="009F1E46" w:rsidRPr="003E0D87" w14:paraId="1A7FAF94" w14:textId="77777777" w:rsidTr="009E2D8B">
        <w:tc>
          <w:tcPr>
            <w:tcW w:w="5104" w:type="dxa"/>
          </w:tcPr>
          <w:p w14:paraId="134599B7" w14:textId="77777777" w:rsidR="009F1E46" w:rsidRPr="003E0D87" w:rsidRDefault="009F1E46" w:rsidP="009E2D8B">
            <w:pPr>
              <w:pStyle w:val="ListParagraph"/>
              <w:numPr>
                <w:ilvl w:val="0"/>
                <w:numId w:val="5"/>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 xml:space="preserve">The use of the terms Provisional and Prime Cost Sums shall be made in conformity with the following definitions unless otherwise provided in the Conditions of Contract: </w:t>
            </w:r>
          </w:p>
        </w:tc>
        <w:tc>
          <w:tcPr>
            <w:tcW w:w="4961" w:type="dxa"/>
            <w:gridSpan w:val="2"/>
          </w:tcPr>
          <w:p w14:paraId="7026C5D0"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Việc sử dụng các khái niệm Tổng Tạm tính và Đơn giá cung cấp vật tư phải được thực hiện tuân thủ theo các định nghĩa sau trừ khi được cung cấp khác trong Điều kiện Hợp đồng:</w:t>
            </w:r>
          </w:p>
        </w:tc>
      </w:tr>
      <w:tr w:rsidR="009F1E46" w:rsidRPr="003E0D87" w14:paraId="158051A3" w14:textId="77777777" w:rsidTr="009E2D8B">
        <w:tc>
          <w:tcPr>
            <w:tcW w:w="5104" w:type="dxa"/>
          </w:tcPr>
          <w:p w14:paraId="2F7F93B6" w14:textId="77777777" w:rsidR="009F1E46" w:rsidRPr="003E0D87" w:rsidRDefault="009F1E46" w:rsidP="009E2D8B">
            <w:pPr>
              <w:numPr>
                <w:ilvl w:val="0"/>
                <w:numId w:val="2"/>
              </w:numPr>
              <w:tabs>
                <w:tab w:val="clear" w:pos="1320"/>
                <w:tab w:val="left" w:pos="600"/>
                <w:tab w:val="left" w:pos="156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The term "Provisional Sum" shall mean a sum provided for costs which cannot be entirely foreseen, defined at the time the tendering documents are issued   </w:t>
            </w:r>
          </w:p>
        </w:tc>
        <w:tc>
          <w:tcPr>
            <w:tcW w:w="4961" w:type="dxa"/>
            <w:gridSpan w:val="2"/>
          </w:tcPr>
          <w:p w14:paraId="4C5289E1" w14:textId="77777777" w:rsidR="009F1E46" w:rsidRPr="003E0D87" w:rsidRDefault="009F1E46" w:rsidP="009E2D8B">
            <w:pPr>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“Tổng Tạm tính” có nghĩa là một tổng được dùng cho các chi phí không thể được đánh giá tổng thể trước, như được xác định tại thời điểm hồ sơ mời thầu được phát hành.  </w:t>
            </w:r>
          </w:p>
        </w:tc>
      </w:tr>
      <w:tr w:rsidR="009F1E46" w:rsidRPr="003E0D87" w14:paraId="77A1DF2E" w14:textId="77777777" w:rsidTr="009E2D8B">
        <w:tc>
          <w:tcPr>
            <w:tcW w:w="5104" w:type="dxa"/>
          </w:tcPr>
          <w:p w14:paraId="76C885F8" w14:textId="77777777" w:rsidR="009F1E46" w:rsidRPr="003E0D87" w:rsidRDefault="009F1E46" w:rsidP="009E2D8B">
            <w:pPr>
              <w:numPr>
                <w:ilvl w:val="0"/>
                <w:numId w:val="2"/>
              </w:numPr>
              <w:tabs>
                <w:tab w:val="clear" w:pos="1320"/>
                <w:tab w:val="left" w:pos="600"/>
                <w:tab w:val="left" w:pos="156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The term "Prime Cost Sum" shall mean a sum provided for work or services to be executed by a Nominated Sub-Contractor or for materials or goods to be obtained from a Nominated Supplier. Such sum shall be deemed to be exclusive of any profit or attendance required by the Contractor and provision shall be made for the addition thereof. </w:t>
            </w:r>
          </w:p>
        </w:tc>
        <w:tc>
          <w:tcPr>
            <w:tcW w:w="4961" w:type="dxa"/>
            <w:gridSpan w:val="2"/>
          </w:tcPr>
          <w:p w14:paraId="05C87E4C"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Khái niệm “Tổng giá cung cấp vật tư” có nghĩa là một tổng được dùng cho các công việc hoặc dịch vụ sẽ được thực hiện bởi một Nhà thầu phụ được chỉ định hoặc cho các nguyên vật liệu hoặc hàng hóa sẽ được lấy từ một Nhà cung cấp được chỉ định. Những tổng như vậy phải được xem như chưa bao gồm bất cứ lợi nhuận hoặc chi phí chuẩn bị nào mà Nhà thầu chính yêu cầu và việc tạm tính phải được thực hiện cho những chi phí phụ thêm đó.</w:t>
            </w:r>
            <w:r w:rsidRPr="003E0D87">
              <w:rPr>
                <w:rFonts w:ascii="Arial" w:hAnsi="Arial" w:cs="Arial"/>
                <w:sz w:val="22"/>
                <w:szCs w:val="22"/>
              </w:rPr>
              <w:tab/>
            </w:r>
          </w:p>
        </w:tc>
      </w:tr>
      <w:tr w:rsidR="009F1E46" w:rsidRPr="003E0D87" w14:paraId="3E904273" w14:textId="77777777" w:rsidTr="009E2D8B">
        <w:tc>
          <w:tcPr>
            <w:tcW w:w="5104" w:type="dxa"/>
          </w:tcPr>
          <w:p w14:paraId="17FBE30C" w14:textId="77777777" w:rsidR="009F1E46" w:rsidRPr="003E0D87" w:rsidRDefault="009F1E46" w:rsidP="009E2D8B">
            <w:pPr>
              <w:tabs>
                <w:tab w:val="left" w:pos="600"/>
                <w:tab w:val="left" w:pos="1560"/>
              </w:tabs>
              <w:autoSpaceDE w:val="0"/>
              <w:autoSpaceDN w:val="0"/>
              <w:spacing w:before="120" w:after="120" w:line="240" w:lineRule="auto"/>
              <w:jc w:val="both"/>
              <w:rPr>
                <w:rFonts w:ascii="Arial" w:hAnsi="Arial" w:cs="Arial"/>
                <w:b/>
                <w:szCs w:val="22"/>
              </w:rPr>
            </w:pPr>
            <w:r w:rsidRPr="003E0D87">
              <w:rPr>
                <w:rFonts w:ascii="Arial" w:hAnsi="Arial" w:cs="Arial"/>
                <w:b/>
                <w:sz w:val="22"/>
                <w:szCs w:val="22"/>
              </w:rPr>
              <w:t xml:space="preserve">Method of measurement </w:t>
            </w:r>
          </w:p>
        </w:tc>
        <w:tc>
          <w:tcPr>
            <w:tcW w:w="4961" w:type="dxa"/>
            <w:gridSpan w:val="2"/>
          </w:tcPr>
          <w:p w14:paraId="3541F63D"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b/>
                <w:szCs w:val="22"/>
              </w:rPr>
            </w:pPr>
            <w:r w:rsidRPr="003E0D87">
              <w:rPr>
                <w:rFonts w:ascii="Arial" w:hAnsi="Arial" w:cs="Arial"/>
                <w:b/>
                <w:sz w:val="22"/>
                <w:szCs w:val="22"/>
              </w:rPr>
              <w:t>Phương pháp tính</w:t>
            </w:r>
          </w:p>
        </w:tc>
      </w:tr>
      <w:tr w:rsidR="009F1E46" w:rsidRPr="003E0D87" w14:paraId="46383275" w14:textId="77777777" w:rsidTr="009E2D8B">
        <w:tc>
          <w:tcPr>
            <w:tcW w:w="5104" w:type="dxa"/>
          </w:tcPr>
          <w:p w14:paraId="3F5209C6" w14:textId="77777777" w:rsidR="009F1E46" w:rsidRPr="003E0D87" w:rsidRDefault="009F1E46" w:rsidP="009E2D8B">
            <w:pPr>
              <w:pStyle w:val="ListParagraph"/>
              <w:numPr>
                <w:ilvl w:val="0"/>
                <w:numId w:val="5"/>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 xml:space="preserve">The standard method of measurement (SMM) set out herein and in the Notes for Method of Measurement in the various trades shall be applicable to these Schedule of Work, measurement of variations, remeasurement of any provisional quantities and measurement of work, the cost of which is allowed for as a provisional sum.   </w:t>
            </w:r>
          </w:p>
        </w:tc>
        <w:tc>
          <w:tcPr>
            <w:tcW w:w="4961" w:type="dxa"/>
            <w:gridSpan w:val="2"/>
          </w:tcPr>
          <w:p w14:paraId="494DBC28" w14:textId="77777777" w:rsidR="009F1E46" w:rsidRPr="003E0D87" w:rsidRDefault="009F1E46" w:rsidP="009E2D8B">
            <w:pPr>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Phương pháp tính được chỉ ra ở đây và trong Ghi chú cho Phương pháp Tính đối với các công việc khác nhau phải được áp dụng cho các Bảng Danh Mục Công Việc này, tính toán các phát sinh, tính toán lại bất cứ khối lượng tạm tính nào và tính toán khối lượng công việc mà chi phí của nó được cung cấp dưới dạng tổng tạm tính.  </w:t>
            </w:r>
          </w:p>
        </w:tc>
      </w:tr>
      <w:tr w:rsidR="009F1E46" w:rsidRPr="003E0D87" w14:paraId="0C4D4280" w14:textId="77777777" w:rsidTr="009E2D8B">
        <w:tc>
          <w:tcPr>
            <w:tcW w:w="5104" w:type="dxa"/>
          </w:tcPr>
          <w:p w14:paraId="2A5D232F" w14:textId="77777777" w:rsidR="009F1E46" w:rsidRPr="007D2C39" w:rsidRDefault="009F1E46" w:rsidP="009E2D8B">
            <w:pPr>
              <w:pStyle w:val="ListParagraph"/>
              <w:numPr>
                <w:ilvl w:val="0"/>
                <w:numId w:val="5"/>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 xml:space="preserve">Where in the measurement of certain works has not been stated in these Method of Measurement, the method used to measure those works shall be applied to any subsequent remeasurement or variations in respect of such works. </w:t>
            </w:r>
          </w:p>
          <w:p w14:paraId="74F489DE" w14:textId="4B493644" w:rsidR="007D2C39" w:rsidRPr="00881C9A" w:rsidRDefault="007D2C39" w:rsidP="00881C9A">
            <w:pPr>
              <w:tabs>
                <w:tab w:val="left" w:pos="1560"/>
              </w:tabs>
              <w:autoSpaceDE w:val="0"/>
              <w:autoSpaceDN w:val="0"/>
              <w:spacing w:before="120" w:after="120" w:line="240" w:lineRule="auto"/>
              <w:jc w:val="both"/>
              <w:rPr>
                <w:rFonts w:ascii="Arial" w:hAnsi="Arial" w:cs="Arial"/>
                <w:szCs w:val="22"/>
              </w:rPr>
            </w:pPr>
          </w:p>
        </w:tc>
        <w:tc>
          <w:tcPr>
            <w:tcW w:w="4961" w:type="dxa"/>
            <w:gridSpan w:val="2"/>
          </w:tcPr>
          <w:p w14:paraId="645A01E8" w14:textId="77777777" w:rsidR="009E2D8B"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Trong quá trình tính toán khối lượng công việc nhất định không nêu ra trong Phương pháp Tính này, phương pháp được sử dụng để tính toán các công việc này phải được áp dụng cho bất cứ việc tính toán nào tiếp sau đó hoặc các phát sinh liên quan đến các công việc đó.</w:t>
            </w:r>
          </w:p>
          <w:p w14:paraId="6C080FA6" w14:textId="77777777" w:rsidR="00CF0045" w:rsidRPr="003E0D87" w:rsidRDefault="00CF0045" w:rsidP="009E2D8B">
            <w:pPr>
              <w:tabs>
                <w:tab w:val="left" w:pos="600"/>
                <w:tab w:val="left" w:pos="1560"/>
              </w:tabs>
              <w:autoSpaceDE w:val="0"/>
              <w:autoSpaceDN w:val="0"/>
              <w:spacing w:before="120" w:after="120" w:line="240" w:lineRule="auto"/>
              <w:ind w:left="88"/>
              <w:jc w:val="both"/>
              <w:rPr>
                <w:rFonts w:ascii="Arial" w:hAnsi="Arial" w:cs="Arial"/>
                <w:szCs w:val="22"/>
              </w:rPr>
            </w:pPr>
          </w:p>
        </w:tc>
      </w:tr>
      <w:tr w:rsidR="009F1E46" w:rsidRPr="003E0D87" w14:paraId="7C684F1C" w14:textId="77777777" w:rsidTr="009E2D8B">
        <w:tc>
          <w:tcPr>
            <w:tcW w:w="5104" w:type="dxa"/>
          </w:tcPr>
          <w:p w14:paraId="0AFCF142" w14:textId="77777777" w:rsidR="009F1E46" w:rsidRPr="003E0D87" w:rsidRDefault="009F1E46" w:rsidP="009E2D8B">
            <w:pPr>
              <w:tabs>
                <w:tab w:val="left" w:pos="600"/>
                <w:tab w:val="left" w:pos="1560"/>
              </w:tabs>
              <w:autoSpaceDE w:val="0"/>
              <w:autoSpaceDN w:val="0"/>
              <w:spacing w:before="120" w:after="120" w:line="240" w:lineRule="auto"/>
              <w:jc w:val="both"/>
              <w:rPr>
                <w:rFonts w:ascii="Arial" w:hAnsi="Arial" w:cs="Arial"/>
                <w:b/>
                <w:szCs w:val="22"/>
              </w:rPr>
            </w:pPr>
            <w:r w:rsidRPr="003E0D87">
              <w:rPr>
                <w:rFonts w:ascii="Arial" w:hAnsi="Arial" w:cs="Arial"/>
                <w:b/>
                <w:sz w:val="22"/>
                <w:szCs w:val="22"/>
              </w:rPr>
              <w:lastRenderedPageBreak/>
              <w:t xml:space="preserve">Pricing </w:t>
            </w:r>
          </w:p>
        </w:tc>
        <w:tc>
          <w:tcPr>
            <w:tcW w:w="4961" w:type="dxa"/>
            <w:gridSpan w:val="2"/>
          </w:tcPr>
          <w:p w14:paraId="24C032C4"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b/>
                <w:szCs w:val="22"/>
              </w:rPr>
            </w:pPr>
            <w:r w:rsidRPr="003E0D87">
              <w:rPr>
                <w:rFonts w:ascii="Arial" w:hAnsi="Arial" w:cs="Arial"/>
                <w:b/>
                <w:sz w:val="22"/>
                <w:szCs w:val="22"/>
              </w:rPr>
              <w:t>Giá</w:t>
            </w:r>
          </w:p>
        </w:tc>
      </w:tr>
      <w:tr w:rsidR="009F1E46" w:rsidRPr="003E0D87" w14:paraId="0A5D6CE2" w14:textId="77777777" w:rsidTr="009E2D8B">
        <w:tc>
          <w:tcPr>
            <w:tcW w:w="5104" w:type="dxa"/>
          </w:tcPr>
          <w:p w14:paraId="48AFD112" w14:textId="77777777" w:rsidR="009F1E46" w:rsidRPr="003E0D87" w:rsidRDefault="009F1E46" w:rsidP="009E2D8B">
            <w:pPr>
              <w:pStyle w:val="ListParagraph"/>
              <w:numPr>
                <w:ilvl w:val="0"/>
                <w:numId w:val="5"/>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 xml:space="preserve">The Method of Measurement and Specification shall not be priced. They shall be regarded as part of the descriptions of the measured items in the Bill of Quantity which shall be read in conjunction with the Method of Measurement and Specification and priced accordingly. </w:t>
            </w:r>
          </w:p>
        </w:tc>
        <w:tc>
          <w:tcPr>
            <w:tcW w:w="4961" w:type="dxa"/>
            <w:gridSpan w:val="2"/>
          </w:tcPr>
          <w:p w14:paraId="1BF46899"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Phương pháp Tính và Tiêu chuẩn Kỹ thuật không được tính giá. Chúng phải được xem như là một phần của việc miêu tả các hạng mục được tính trong Biểu Khối Lượng, mà bảng này phải được đọc cùng với Phương pháp Tính và Tiêu chuẩn Kỹ thuật và được bỏ giá tương ứng.</w:t>
            </w:r>
          </w:p>
        </w:tc>
      </w:tr>
      <w:tr w:rsidR="009F1E46" w:rsidRPr="003E0D87" w14:paraId="77A4FB3B" w14:textId="77777777" w:rsidTr="009E2D8B">
        <w:tc>
          <w:tcPr>
            <w:tcW w:w="5104" w:type="dxa"/>
          </w:tcPr>
          <w:p w14:paraId="3D26CF87" w14:textId="77777777" w:rsidR="009F1E46" w:rsidRPr="003E0D87" w:rsidRDefault="009F1E46" w:rsidP="009E2D8B">
            <w:pPr>
              <w:tabs>
                <w:tab w:val="left" w:pos="600"/>
                <w:tab w:val="left" w:pos="1560"/>
              </w:tabs>
              <w:autoSpaceDE w:val="0"/>
              <w:autoSpaceDN w:val="0"/>
              <w:spacing w:before="120" w:after="120" w:line="240" w:lineRule="auto"/>
              <w:jc w:val="both"/>
              <w:rPr>
                <w:rFonts w:ascii="Arial" w:hAnsi="Arial" w:cs="Arial"/>
                <w:b/>
                <w:szCs w:val="22"/>
              </w:rPr>
            </w:pPr>
            <w:r w:rsidRPr="003E0D87">
              <w:rPr>
                <w:rFonts w:ascii="Arial" w:hAnsi="Arial" w:cs="Arial"/>
                <w:b/>
                <w:sz w:val="22"/>
                <w:szCs w:val="22"/>
              </w:rPr>
              <w:t xml:space="preserve">Allow </w:t>
            </w:r>
          </w:p>
        </w:tc>
        <w:tc>
          <w:tcPr>
            <w:tcW w:w="4961" w:type="dxa"/>
            <w:gridSpan w:val="2"/>
          </w:tcPr>
          <w:p w14:paraId="14F43514"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b/>
                <w:szCs w:val="22"/>
              </w:rPr>
            </w:pPr>
            <w:r w:rsidRPr="003E0D87">
              <w:rPr>
                <w:rFonts w:ascii="Arial" w:hAnsi="Arial" w:cs="Arial"/>
                <w:b/>
                <w:sz w:val="22"/>
                <w:szCs w:val="22"/>
              </w:rPr>
              <w:t>Dự trù</w:t>
            </w:r>
          </w:p>
        </w:tc>
      </w:tr>
      <w:tr w:rsidR="009F1E46" w:rsidRPr="003E0D87" w14:paraId="22418255" w14:textId="77777777" w:rsidTr="009E2D8B">
        <w:tc>
          <w:tcPr>
            <w:tcW w:w="5104" w:type="dxa"/>
          </w:tcPr>
          <w:p w14:paraId="0F4704C4" w14:textId="77777777" w:rsidR="009F1E46" w:rsidRPr="003E0D87" w:rsidRDefault="009F1E46" w:rsidP="009E2D8B">
            <w:pPr>
              <w:pStyle w:val="ListParagraph"/>
              <w:numPr>
                <w:ilvl w:val="0"/>
                <w:numId w:val="5"/>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 xml:space="preserve">Whenever the word "allow" occurs in these Bill of Quantity the cost of the items shall be at the risk of the Contractor and no adjustment will be made at the settlement of accounts unless the work described in an item is not required, in which case the relevant sum will be omitted. In the absence of any price against such items, the cost shall be deemed to be included in the rates contained in the Bills hereinafter following. </w:t>
            </w:r>
          </w:p>
        </w:tc>
        <w:tc>
          <w:tcPr>
            <w:tcW w:w="4961" w:type="dxa"/>
            <w:gridSpan w:val="2"/>
          </w:tcPr>
          <w:p w14:paraId="328E9045"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Bất cứ khi nào từ “dự trù” xuất hiện trong các Biểu Khối Lượng này, thì chi phí của những hạng mục đó sẽ thuộc về rủi ro của Nhà thầu và không có sự điều chỉnh nào được thực hiện tại thời điểm quyết toán trừ khi công việc được miêu tả trong hạng mục đó không được yêu cầu, thì trong trường hợp đó tổng tương ứng sẽ được loại bỏ. Nếu không có bất cứ giá nào được bỏ cho những hạng mục như vậy, chi phí được xem như đã được bao gồm trong các đơn giá trong các Bảng danh mục được chỉ ra dưới đây. </w:t>
            </w:r>
          </w:p>
        </w:tc>
      </w:tr>
      <w:tr w:rsidR="009F1E46" w:rsidRPr="003E0D87" w14:paraId="0C0BF3FD" w14:textId="77777777" w:rsidTr="009E2D8B">
        <w:tc>
          <w:tcPr>
            <w:tcW w:w="5104" w:type="dxa"/>
          </w:tcPr>
          <w:p w14:paraId="4631B37F" w14:textId="77777777" w:rsidR="009F1E46" w:rsidRPr="003E0D87" w:rsidRDefault="009F1E46" w:rsidP="009E2D8B">
            <w:pPr>
              <w:tabs>
                <w:tab w:val="left" w:pos="600"/>
                <w:tab w:val="left" w:pos="1560"/>
              </w:tabs>
              <w:autoSpaceDE w:val="0"/>
              <w:autoSpaceDN w:val="0"/>
              <w:spacing w:before="120" w:after="120" w:line="240" w:lineRule="auto"/>
              <w:jc w:val="both"/>
              <w:rPr>
                <w:rFonts w:ascii="Arial" w:hAnsi="Arial" w:cs="Arial"/>
                <w:b/>
                <w:szCs w:val="22"/>
              </w:rPr>
            </w:pPr>
            <w:r w:rsidRPr="003E0D87">
              <w:rPr>
                <w:rFonts w:ascii="Arial" w:hAnsi="Arial" w:cs="Arial"/>
                <w:b/>
                <w:sz w:val="22"/>
                <w:szCs w:val="22"/>
              </w:rPr>
              <w:t xml:space="preserve">Adjustment of P.C. Rates </w:t>
            </w:r>
          </w:p>
        </w:tc>
        <w:tc>
          <w:tcPr>
            <w:tcW w:w="4961" w:type="dxa"/>
            <w:gridSpan w:val="2"/>
          </w:tcPr>
          <w:p w14:paraId="7BBFE6F3"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b/>
                <w:szCs w:val="22"/>
              </w:rPr>
            </w:pPr>
            <w:r w:rsidRPr="003E0D87">
              <w:rPr>
                <w:rFonts w:ascii="Arial" w:hAnsi="Arial" w:cs="Arial"/>
                <w:b/>
                <w:sz w:val="22"/>
                <w:szCs w:val="22"/>
              </w:rPr>
              <w:t>Điều chỉnh Đơn giá cung cấp vật tư</w:t>
            </w:r>
          </w:p>
        </w:tc>
      </w:tr>
      <w:tr w:rsidR="009F1E46" w:rsidRPr="003E0D87" w14:paraId="264DCBBB" w14:textId="77777777" w:rsidTr="009E2D8B">
        <w:tc>
          <w:tcPr>
            <w:tcW w:w="5104" w:type="dxa"/>
          </w:tcPr>
          <w:p w14:paraId="419BE031" w14:textId="77777777" w:rsidR="009F1E46" w:rsidRPr="003E0D87" w:rsidRDefault="009F1E46" w:rsidP="009E2D8B">
            <w:pPr>
              <w:pStyle w:val="ListParagraph"/>
              <w:numPr>
                <w:ilvl w:val="0"/>
                <w:numId w:val="5"/>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 xml:space="preserve">Where prime cost (P.C.) rates are included in the descriptions of items in these Bill of Quantity they are either for the material cost of items or are for the supply and installation or application of items to be named by the Employer and who shall be accepted by the Contractor as his domestic supplier or subcontractor as per the requirement of the Contract. </w:t>
            </w:r>
          </w:p>
        </w:tc>
        <w:tc>
          <w:tcPr>
            <w:tcW w:w="4961" w:type="dxa"/>
            <w:gridSpan w:val="2"/>
          </w:tcPr>
          <w:p w14:paraId="13F482E2"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Khi mà đơn giá cung cấp vật tư (P.C.) được bao gồm trong việc miêu tả các hạng mục của những Biểu Khối Lượng này, chúng được tính cho hoặc là chi phí vật liệu của hạng mục hoặc là việc cung cấp và lắp đặt hoặc ứng dụng cho những hạng mục được chỉ định bởi Chủ Đầu tư và Nhà thầu chính phải chấp nhận những nhà thầu cho hạng mục đó như là nhà cung cấp hoặc thầu phụ của chính mình theo yêu cầu của Hợp đồng.</w:t>
            </w:r>
          </w:p>
        </w:tc>
      </w:tr>
      <w:tr w:rsidR="009F1E46" w:rsidRPr="003E0D87" w14:paraId="1E5275E6" w14:textId="77777777" w:rsidTr="009E2D8B">
        <w:tc>
          <w:tcPr>
            <w:tcW w:w="5104" w:type="dxa"/>
          </w:tcPr>
          <w:p w14:paraId="118D7E2F" w14:textId="77777777" w:rsidR="009F1E46" w:rsidRPr="003E0D87" w:rsidRDefault="009F1E46" w:rsidP="009E2D8B">
            <w:pPr>
              <w:pStyle w:val="ListParagraph"/>
              <w:numPr>
                <w:ilvl w:val="0"/>
                <w:numId w:val="5"/>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 xml:space="preserve">P.C. rates included in the descriptions of items in these Bill of Quantity for materials </w:t>
            </w:r>
            <w:proofErr w:type="gramStart"/>
            <w:r w:rsidRPr="003E0D87">
              <w:rPr>
                <w:rFonts w:ascii="Arial" w:hAnsi="Arial" w:cs="Arial"/>
                <w:sz w:val="22"/>
                <w:szCs w:val="22"/>
              </w:rPr>
              <w:t>e.g.</w:t>
            </w:r>
            <w:proofErr w:type="gramEnd"/>
            <w:r w:rsidRPr="003E0D87">
              <w:rPr>
                <w:rFonts w:ascii="Arial" w:hAnsi="Arial" w:cs="Arial"/>
                <w:sz w:val="22"/>
                <w:szCs w:val="22"/>
              </w:rPr>
              <w:t xml:space="preserve"> "VNDXXXX/m2 supply only" are provisional allowances by the Employer for the unit price of supply of materials to site and at street level by the material supplier only. The Contractor shall allow in his rate for the corresponding item in the tender Schedule of Work for the following additional costs or allowances:   </w:t>
            </w:r>
          </w:p>
        </w:tc>
        <w:tc>
          <w:tcPr>
            <w:tcW w:w="4961" w:type="dxa"/>
            <w:gridSpan w:val="2"/>
          </w:tcPr>
          <w:p w14:paraId="7C2E7BDB"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Đơn giá cung cấp vật tư cho nguyên vật liệu được bao gồm trong việc miêu tả các hạng mục của những Biểu Khối Lượng này, ví dụ như “XXXX đồng một m2 giá cung cấp” là dự trù tạm tính của Chủ Đầu tư cho giá đơn vị của việc cung cấp nguyên vật liệu tới công trường và tại cao độ mặt đường bởi nhà cung cấp nguyên vật liệu. Nhà thầu phải dự trù trong đơn giá của mình đối với các hạng mục tương ứng trong Biểu Khối Lượng cho các chi phí hoặc dự trù thêm như sau:  </w:t>
            </w:r>
          </w:p>
        </w:tc>
      </w:tr>
      <w:tr w:rsidR="009F1E46" w:rsidRPr="003E0D87" w14:paraId="256E7DCA" w14:textId="77777777" w:rsidTr="009E2D8B">
        <w:tc>
          <w:tcPr>
            <w:tcW w:w="5104" w:type="dxa"/>
          </w:tcPr>
          <w:p w14:paraId="5C81BD6A" w14:textId="77777777" w:rsidR="009F1E46" w:rsidRPr="003E0D87" w:rsidRDefault="009F1E46" w:rsidP="009E2D8B">
            <w:pPr>
              <w:numPr>
                <w:ilvl w:val="0"/>
                <w:numId w:val="3"/>
              </w:numPr>
              <w:tabs>
                <w:tab w:val="clear" w:pos="1320"/>
                <w:tab w:val="left" w:pos="600"/>
                <w:tab w:val="left" w:pos="156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Taking delivery from the material supplier at street level, unloading or assisting in </w:t>
            </w:r>
            <w:r w:rsidRPr="003E0D87">
              <w:rPr>
                <w:rFonts w:ascii="Arial" w:hAnsi="Arial" w:cs="Arial"/>
                <w:sz w:val="22"/>
                <w:szCs w:val="22"/>
              </w:rPr>
              <w:lastRenderedPageBreak/>
              <w:t xml:space="preserve">unloading unpacking, checking, inspecting, accepting, storing, distributing to required positions, returning packing cases etc. to the supplier (including paying transportation charges and obtaining credits for the packing cases etc).  </w:t>
            </w:r>
          </w:p>
        </w:tc>
        <w:tc>
          <w:tcPr>
            <w:tcW w:w="4961" w:type="dxa"/>
            <w:gridSpan w:val="2"/>
          </w:tcPr>
          <w:p w14:paraId="784C6292"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lastRenderedPageBreak/>
              <w:t xml:space="preserve">Nhận từ nhà cung cấp nguyên vật liệu tại cao độ mặt đường, bốc dỡ hoặc giúp đỡ bốc dỡ và tháo </w:t>
            </w:r>
            <w:r w:rsidRPr="003E0D87">
              <w:rPr>
                <w:rFonts w:ascii="Arial" w:hAnsi="Arial" w:cs="Arial"/>
                <w:sz w:val="22"/>
                <w:szCs w:val="22"/>
              </w:rPr>
              <w:lastRenderedPageBreak/>
              <w:t xml:space="preserve">dỡ, kiểm tra, kiểm định, chấp nhận, lưu trữ, phân phối đến các vị trí theo yêu cầu, trả lại các vỏ đóng gói vv cho nhà cung cấp (bao gồm việc thanh toán các chi phí vận chuyển và lưu giữ các vỏ đóng </w:t>
            </w:r>
            <w:proofErr w:type="gramStart"/>
            <w:r w:rsidRPr="003E0D87">
              <w:rPr>
                <w:rFonts w:ascii="Arial" w:hAnsi="Arial" w:cs="Arial"/>
                <w:sz w:val="22"/>
                <w:szCs w:val="22"/>
              </w:rPr>
              <w:t>gói .v</w:t>
            </w:r>
            <w:proofErr w:type="gramEnd"/>
            <w:r w:rsidRPr="003E0D87">
              <w:rPr>
                <w:rFonts w:ascii="Arial" w:hAnsi="Arial" w:cs="Arial"/>
                <w:sz w:val="22"/>
                <w:szCs w:val="22"/>
              </w:rPr>
              <w:t xml:space="preserve">.v). </w:t>
            </w:r>
          </w:p>
        </w:tc>
      </w:tr>
      <w:tr w:rsidR="009F1E46" w:rsidRPr="003E0D87" w14:paraId="3C212499" w14:textId="77777777" w:rsidTr="009E2D8B">
        <w:tc>
          <w:tcPr>
            <w:tcW w:w="5104" w:type="dxa"/>
          </w:tcPr>
          <w:p w14:paraId="1ADC86E0" w14:textId="77777777" w:rsidR="009F1E46" w:rsidRPr="003E0D87" w:rsidRDefault="009F1E46" w:rsidP="009E2D8B">
            <w:pPr>
              <w:numPr>
                <w:ilvl w:val="0"/>
                <w:numId w:val="3"/>
              </w:numPr>
              <w:tabs>
                <w:tab w:val="clear" w:pos="1320"/>
                <w:tab w:val="left" w:pos="600"/>
                <w:tab w:val="left" w:pos="156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lastRenderedPageBreak/>
              <w:t xml:space="preserve">The costs for extra quantities of the material in addition to the nett quantities to be fixed in position as required or as specified, to cover all cutting waste and breakage or damage risks of the Contractor. The quantities of such extra quantities of the material to be ordered are to be allowed by the Contractor at his sole risk and their costs are deemed to have been allowed in the tendered rates by the Contractor, and the Contractor shall be fully responsible for their adequacy and time of delivery. </w:t>
            </w:r>
          </w:p>
        </w:tc>
        <w:tc>
          <w:tcPr>
            <w:tcW w:w="4961" w:type="dxa"/>
            <w:gridSpan w:val="2"/>
          </w:tcPr>
          <w:p w14:paraId="192F06B6"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Chi phí cho khối lượng nguyên vật liệu vụ trội so với khối lượng tĩnh được cố định vào vị trí theo yêu cầu hoặc theo qui định, để tính cho tất cả các nguyên vật liệu dư trong quá trình cắt và rủi ro làm vỡ hay hư hỏng của Nhà thầu. Khối lượng nguyên vật liệu vụ trội cần được đặt hàng như vậy phải được dự trù bởi Nhà thầu và Nhà thầu phải chịu hoàn toàn rủi ro và chịu toàn bộ trách nhiệm về mức đầy đủ và thời gian giao hàng của khối lượng vụ trội đó.</w:t>
            </w:r>
          </w:p>
        </w:tc>
      </w:tr>
      <w:tr w:rsidR="009F1E46" w:rsidRPr="003E0D87" w14:paraId="281D3976" w14:textId="77777777" w:rsidTr="009E2D8B">
        <w:tc>
          <w:tcPr>
            <w:tcW w:w="5104" w:type="dxa"/>
          </w:tcPr>
          <w:p w14:paraId="5E85C910" w14:textId="77777777" w:rsidR="009F1E46" w:rsidRPr="003E0D87" w:rsidRDefault="009F1E46" w:rsidP="009E2D8B">
            <w:pPr>
              <w:numPr>
                <w:ilvl w:val="0"/>
                <w:numId w:val="3"/>
              </w:numPr>
              <w:tabs>
                <w:tab w:val="clear" w:pos="1320"/>
                <w:tab w:val="left" w:pos="600"/>
                <w:tab w:val="left" w:pos="156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The costs of fixing, including all ancillary materials required for fixing such as mortar for bedding and jointing and all other similar items of a like nature.  </w:t>
            </w:r>
          </w:p>
        </w:tc>
        <w:tc>
          <w:tcPr>
            <w:tcW w:w="4961" w:type="dxa"/>
            <w:gridSpan w:val="2"/>
          </w:tcPr>
          <w:p w14:paraId="4D7F4F97"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Chi phí cố định, bao gồm tất cả các nguyên vật liệu lệ thuộc yêu cầu cho việc cố định như vữa để cán nền và liên kết và tất cả các hạng mục tương tự khác có tính chất tương đương. </w:t>
            </w:r>
          </w:p>
        </w:tc>
      </w:tr>
      <w:tr w:rsidR="009F1E46" w:rsidRPr="003E0D87" w14:paraId="71F55FE9" w14:textId="77777777" w:rsidTr="009E2D8B">
        <w:tc>
          <w:tcPr>
            <w:tcW w:w="5104" w:type="dxa"/>
          </w:tcPr>
          <w:p w14:paraId="04322309" w14:textId="77777777" w:rsidR="009F1E46" w:rsidRPr="003E0D87" w:rsidRDefault="009F1E46" w:rsidP="009E2D8B">
            <w:pPr>
              <w:numPr>
                <w:ilvl w:val="0"/>
                <w:numId w:val="3"/>
              </w:numPr>
              <w:tabs>
                <w:tab w:val="clear" w:pos="1320"/>
                <w:tab w:val="left" w:pos="600"/>
                <w:tab w:val="left" w:pos="156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any other costs or allowances in meeting the Specification requirement including the provision of guarantees or warranties of such materials jointly and severally with the supplier insofar as it is specified. </w:t>
            </w:r>
          </w:p>
        </w:tc>
        <w:tc>
          <w:tcPr>
            <w:tcW w:w="4961" w:type="dxa"/>
            <w:gridSpan w:val="2"/>
          </w:tcPr>
          <w:p w14:paraId="1276C878"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Bất cứ chi phí hoặc dự trù nào khác để đáp ứng yêu cầu của Tiêu chuẩn Kỹ thuật bao gồm cả việc cung cấp các bảo hành hoặc đảm bảo cho những nguyên vật liệu đó theo liên kết hoặc riêng rẽ với Nhà cung cấp bất cứ khi nào được qui định.</w:t>
            </w:r>
          </w:p>
        </w:tc>
      </w:tr>
      <w:tr w:rsidR="009F1E46" w:rsidRPr="003E0D87" w14:paraId="5D00F6F4" w14:textId="77777777" w:rsidTr="009E2D8B">
        <w:tc>
          <w:tcPr>
            <w:tcW w:w="5104" w:type="dxa"/>
          </w:tcPr>
          <w:p w14:paraId="6D6D4FF3" w14:textId="77777777" w:rsidR="009F1E46" w:rsidRPr="003E0D87" w:rsidRDefault="009F1E46" w:rsidP="009E2D8B">
            <w:pPr>
              <w:numPr>
                <w:ilvl w:val="0"/>
                <w:numId w:val="3"/>
              </w:numPr>
              <w:tabs>
                <w:tab w:val="clear" w:pos="1320"/>
                <w:tab w:val="left" w:pos="600"/>
                <w:tab w:val="left" w:pos="156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Any finance charges arising from the terms of payment to be agreed between the supplier and the Contractor (or as agreed between the supplier and the Employer and deemed to be accepted by the Contractor). The Contractor's own allowance for any other attendances or risks and for profit. </w:t>
            </w:r>
          </w:p>
        </w:tc>
        <w:tc>
          <w:tcPr>
            <w:tcW w:w="4961" w:type="dxa"/>
            <w:gridSpan w:val="2"/>
          </w:tcPr>
          <w:p w14:paraId="15A1031C"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Bất cứ chi phí tài chính nào xuất phát từ các điều khoản thanh toán được thỏa thuận giữa nhà cung cấp và Nhà thầu (hoặc như được thỏa thuận giữa nhà cung cấp và Chủ Đầu tư và được xem như được chấp nhận bởi Nhà thầu). Dự trù của chính Nhà thầu cho bất cứ chi phí chuẩn bị hoặc rủi ro nào khác và cho lợi nhuận. </w:t>
            </w:r>
          </w:p>
        </w:tc>
      </w:tr>
      <w:tr w:rsidR="009F1E46" w:rsidRPr="003E0D87" w14:paraId="76BE0B6E" w14:textId="77777777" w:rsidTr="009E2D8B">
        <w:tc>
          <w:tcPr>
            <w:tcW w:w="5104" w:type="dxa"/>
          </w:tcPr>
          <w:p w14:paraId="090EC7CF" w14:textId="77777777" w:rsidR="009F1E46" w:rsidRPr="003E0D87" w:rsidRDefault="009F1E46" w:rsidP="009E2D8B">
            <w:pPr>
              <w:pStyle w:val="ListParagraph"/>
              <w:numPr>
                <w:ilvl w:val="0"/>
                <w:numId w:val="5"/>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 xml:space="preserve">P.C. rates included in the descriptions for the supply and installation or supply and application of items such as specialist suspended ceilings or finishes e. g. "USDXXXX 1m2 supply and installation only" are provisional allowances by the Employer for the </w:t>
            </w:r>
            <w:r w:rsidRPr="003E0D87">
              <w:rPr>
                <w:rFonts w:ascii="Arial" w:hAnsi="Arial" w:cs="Arial"/>
                <w:sz w:val="22"/>
                <w:szCs w:val="22"/>
              </w:rPr>
              <w:lastRenderedPageBreak/>
              <w:t xml:space="preserve">unit price of supply and installation of the said works by the specialist domestic subcontractor only. </w:t>
            </w:r>
          </w:p>
        </w:tc>
        <w:tc>
          <w:tcPr>
            <w:tcW w:w="4961" w:type="dxa"/>
            <w:gridSpan w:val="2"/>
          </w:tcPr>
          <w:p w14:paraId="17140986"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lastRenderedPageBreak/>
              <w:t xml:space="preserve">Đơn giá chi phí gốc được bao gồm trong việc miêu tả cung cấp và lắp đặt hoặc cung cấp và ứng dụng các hạng mục chuyên môn như trần treo hoặc hoàn thiện vv, ví dụ như “XXXX đồng một m2 giá cung cấp và lắp đặt” là dự trù tạm tính của Chủ Đầu tư cho giá đơn vị của việc cung cấp </w:t>
            </w:r>
            <w:r w:rsidRPr="003E0D87">
              <w:rPr>
                <w:rFonts w:ascii="Arial" w:hAnsi="Arial" w:cs="Arial"/>
                <w:sz w:val="22"/>
                <w:szCs w:val="22"/>
              </w:rPr>
              <w:lastRenderedPageBreak/>
              <w:t xml:space="preserve">và lắp đặt các công việc đã đề cập bởi nhà thầu phụ trong nước chuyên môn. </w:t>
            </w:r>
          </w:p>
        </w:tc>
      </w:tr>
      <w:tr w:rsidR="009F1E46" w:rsidRPr="003E0D87" w14:paraId="0E4A68AB" w14:textId="77777777" w:rsidTr="009E2D8B">
        <w:tc>
          <w:tcPr>
            <w:tcW w:w="5104" w:type="dxa"/>
          </w:tcPr>
          <w:p w14:paraId="73C96C2D" w14:textId="77777777" w:rsidR="009F1E46" w:rsidRPr="003E0D87" w:rsidRDefault="009F1E46" w:rsidP="009E2D8B">
            <w:pPr>
              <w:numPr>
                <w:ilvl w:val="0"/>
                <w:numId w:val="4"/>
              </w:numPr>
              <w:tabs>
                <w:tab w:val="clear" w:pos="1320"/>
                <w:tab w:val="left" w:pos="600"/>
                <w:tab w:val="left" w:pos="156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lastRenderedPageBreak/>
              <w:t xml:space="preserve">All necessary coordination and supervision of the subcontractor’s </w:t>
            </w:r>
            <w:proofErr w:type="gramStart"/>
            <w:r w:rsidRPr="003E0D87">
              <w:rPr>
                <w:rFonts w:ascii="Arial" w:hAnsi="Arial" w:cs="Arial"/>
                <w:sz w:val="22"/>
                <w:szCs w:val="22"/>
              </w:rPr>
              <w:t>works, and</w:t>
            </w:r>
            <w:proofErr w:type="gramEnd"/>
            <w:r w:rsidRPr="003E0D87">
              <w:rPr>
                <w:rFonts w:ascii="Arial" w:hAnsi="Arial" w:cs="Arial"/>
                <w:sz w:val="22"/>
                <w:szCs w:val="22"/>
              </w:rPr>
              <w:t xml:space="preserve"> taking full responsibility as part of his own works. </w:t>
            </w:r>
          </w:p>
        </w:tc>
        <w:tc>
          <w:tcPr>
            <w:tcW w:w="4961" w:type="dxa"/>
            <w:gridSpan w:val="2"/>
          </w:tcPr>
          <w:p w14:paraId="1147E5DF"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Tất cả các công tác điều phối và giám sát cần thiết đối với các công việc của nhà thầu phụ, và chịu toàn bộ trách nhiệm như là một phần công việc của chính nhà thầu chính.</w:t>
            </w:r>
          </w:p>
        </w:tc>
      </w:tr>
      <w:tr w:rsidR="009F1E46" w:rsidRPr="003E0D87" w14:paraId="5FEAB52B" w14:textId="77777777" w:rsidTr="009E2D8B">
        <w:tc>
          <w:tcPr>
            <w:tcW w:w="5104" w:type="dxa"/>
          </w:tcPr>
          <w:p w14:paraId="579E14A1" w14:textId="77777777" w:rsidR="009F1E46" w:rsidRPr="003E0D87" w:rsidRDefault="009F1E46" w:rsidP="009E2D8B">
            <w:pPr>
              <w:numPr>
                <w:ilvl w:val="0"/>
                <w:numId w:val="4"/>
              </w:numPr>
              <w:tabs>
                <w:tab w:val="clear" w:pos="1320"/>
                <w:tab w:val="left" w:pos="600"/>
                <w:tab w:val="left" w:pos="156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Any finance charges arising from the terms of payment to be agreed between the subcontractor and the Contractor (or as agreed between the subcontractor and the Employer and deemed to be accepted by the Contractor), </w:t>
            </w:r>
          </w:p>
        </w:tc>
        <w:tc>
          <w:tcPr>
            <w:tcW w:w="4961" w:type="dxa"/>
            <w:gridSpan w:val="2"/>
          </w:tcPr>
          <w:p w14:paraId="668A3A47"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Bất cứ chi phí tài chính nào xuất phát từ các điều khoản thanh toán được thỏa thuận giữa nhà thầu phụ và Nhà thầu chính (hoặc như được thỏa thuận giữa nhà thầu phụ và Chủ Đầu tư và được xem như được chấp nhận bởi Nhà thầu chính),</w:t>
            </w:r>
          </w:p>
        </w:tc>
      </w:tr>
      <w:tr w:rsidR="009F1E46" w:rsidRPr="003E0D87" w14:paraId="64D78F59" w14:textId="77777777" w:rsidTr="009E2D8B">
        <w:tc>
          <w:tcPr>
            <w:tcW w:w="5104" w:type="dxa"/>
          </w:tcPr>
          <w:p w14:paraId="4A352ABB" w14:textId="77777777" w:rsidR="009F1E46" w:rsidRPr="003E0D87" w:rsidRDefault="009F1E46" w:rsidP="009E2D8B">
            <w:pPr>
              <w:numPr>
                <w:ilvl w:val="0"/>
                <w:numId w:val="4"/>
              </w:numPr>
              <w:tabs>
                <w:tab w:val="clear" w:pos="1320"/>
                <w:tab w:val="left" w:pos="600"/>
                <w:tab w:val="left" w:pos="156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The Contractor's allowance for attendance on the specialist subcontractor carrying out the works. The scope of attendance shall be equal to that provided for other Works Package Contractor's works as detailed in the 'Preliminaries' Bill.</w:t>
            </w:r>
          </w:p>
        </w:tc>
        <w:tc>
          <w:tcPr>
            <w:tcW w:w="4961" w:type="dxa"/>
            <w:gridSpan w:val="2"/>
          </w:tcPr>
          <w:p w14:paraId="74B5284A"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Dự trù của Nhà thầu chính cho việc chuẩn bị cho các nhà thầu phụ chuyên môn thực hiện công việc. Phạm vi công việc chuẩn bị phải tương ứng với công việc chuẩn bị được cung cấp cho các công việc của các Gói thầu khác như được liệt kê chi tiết trong Biểu khối lượng công việc chuẩn bị thực hiện.</w:t>
            </w:r>
          </w:p>
        </w:tc>
      </w:tr>
      <w:tr w:rsidR="009F1E46" w:rsidRPr="003E0D87" w14:paraId="237B2657" w14:textId="77777777" w:rsidTr="009E2D8B">
        <w:tc>
          <w:tcPr>
            <w:tcW w:w="5104" w:type="dxa"/>
          </w:tcPr>
          <w:p w14:paraId="3CA33BE6" w14:textId="77777777" w:rsidR="009F1E46" w:rsidRPr="003E0D87" w:rsidRDefault="009F1E46" w:rsidP="009E2D8B">
            <w:pPr>
              <w:numPr>
                <w:ilvl w:val="0"/>
                <w:numId w:val="4"/>
              </w:numPr>
              <w:tabs>
                <w:tab w:val="clear" w:pos="1320"/>
                <w:tab w:val="left" w:pos="600"/>
                <w:tab w:val="left" w:pos="156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Any other costs or allowances in meeting the Specification requirement including the provision of guarantees or warranties of such works jointly and severally with the subcontractor insofar as it is specified. </w:t>
            </w:r>
          </w:p>
        </w:tc>
        <w:tc>
          <w:tcPr>
            <w:tcW w:w="4961" w:type="dxa"/>
            <w:gridSpan w:val="2"/>
          </w:tcPr>
          <w:p w14:paraId="5D3DB5FA"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Bất cứ chi phí hoặc dự trù nào khác để đáp ứng yêu cầu của Tiêu chuẩn Kỹ thuật bao gồm cả việc cung cấp các bảo hành hoặc đảm bảo cho những công việc đó theo liên kết hoặc riêng rẽ với nhà thầu phụ bất cứ khi nào được qui định.</w:t>
            </w:r>
          </w:p>
        </w:tc>
      </w:tr>
      <w:tr w:rsidR="009F1E46" w:rsidRPr="003E0D87" w14:paraId="35F213DE" w14:textId="77777777" w:rsidTr="009E2D8B">
        <w:tc>
          <w:tcPr>
            <w:tcW w:w="5104" w:type="dxa"/>
          </w:tcPr>
          <w:p w14:paraId="467AAE5F" w14:textId="77777777" w:rsidR="009F1E46" w:rsidRPr="003E0D87" w:rsidRDefault="009F1E46" w:rsidP="009E2D8B">
            <w:pPr>
              <w:numPr>
                <w:ilvl w:val="0"/>
                <w:numId w:val="4"/>
              </w:numPr>
              <w:tabs>
                <w:tab w:val="clear" w:pos="1320"/>
                <w:tab w:val="left" w:pos="600"/>
                <w:tab w:val="left" w:pos="156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The Contractor's own allowance for any other attendances or risks and for profit.  </w:t>
            </w:r>
          </w:p>
        </w:tc>
        <w:tc>
          <w:tcPr>
            <w:tcW w:w="4961" w:type="dxa"/>
            <w:gridSpan w:val="2"/>
          </w:tcPr>
          <w:p w14:paraId="6B805963"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Dự trù của chính Nhà thầu cho bất cứ chi phí chuẩn bị hoặc rủi ro nào khác và cho lợi nhuận.</w:t>
            </w:r>
          </w:p>
        </w:tc>
      </w:tr>
      <w:tr w:rsidR="009F1E46" w:rsidRPr="003E0D87" w14:paraId="2C5D3C62" w14:textId="77777777" w:rsidTr="009E2D8B">
        <w:tc>
          <w:tcPr>
            <w:tcW w:w="5104" w:type="dxa"/>
          </w:tcPr>
          <w:p w14:paraId="22F0EA84" w14:textId="77777777" w:rsidR="009F1E46" w:rsidRPr="003E0D87" w:rsidRDefault="009F1E46" w:rsidP="009E2D8B">
            <w:pPr>
              <w:pStyle w:val="ListParagraph"/>
              <w:numPr>
                <w:ilvl w:val="0"/>
                <w:numId w:val="5"/>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 xml:space="preserve">The nett difference the prime cost rate and the actual price for the supply of material or for supply and installation or supply and application of the specialist works as agreed between the supplier or the specialist subcontractor and the Employer, and which the Contractor will be advised to accept and enter into contract with the said supplier or the specialist </w:t>
            </w:r>
            <w:proofErr w:type="gramStart"/>
            <w:r w:rsidRPr="003E0D87">
              <w:rPr>
                <w:rFonts w:ascii="Arial" w:hAnsi="Arial" w:cs="Arial"/>
                <w:sz w:val="22"/>
                <w:szCs w:val="22"/>
              </w:rPr>
              <w:t>subcontractor</w:t>
            </w:r>
            <w:proofErr w:type="gramEnd"/>
            <w:r w:rsidRPr="003E0D87">
              <w:rPr>
                <w:rFonts w:ascii="Arial" w:hAnsi="Arial" w:cs="Arial"/>
                <w:sz w:val="22"/>
                <w:szCs w:val="22"/>
              </w:rPr>
              <w:t xml:space="preserve"> accordingly, will be treated as a variation to the Contract. The nett difference in rate as abovementioned shall be applied to the nett quantity of the items fixed, installed or applied in position and measured in accordance with the Method of Measurement </w:t>
            </w:r>
            <w:r w:rsidRPr="003E0D87">
              <w:rPr>
                <w:rFonts w:ascii="Arial" w:hAnsi="Arial" w:cs="Arial"/>
                <w:sz w:val="22"/>
                <w:szCs w:val="22"/>
              </w:rPr>
              <w:lastRenderedPageBreak/>
              <w:t xml:space="preserve">applicable to the said item as stated in the Preambles for the purpose of valuation of </w:t>
            </w:r>
            <w:proofErr w:type="gramStart"/>
            <w:r w:rsidRPr="003E0D87">
              <w:rPr>
                <w:rFonts w:ascii="Arial" w:hAnsi="Arial" w:cs="Arial"/>
                <w:sz w:val="22"/>
                <w:szCs w:val="22"/>
              </w:rPr>
              <w:t>the such</w:t>
            </w:r>
            <w:proofErr w:type="gramEnd"/>
            <w:r w:rsidRPr="003E0D87">
              <w:rPr>
                <w:rFonts w:ascii="Arial" w:hAnsi="Arial" w:cs="Arial"/>
                <w:sz w:val="22"/>
                <w:szCs w:val="22"/>
              </w:rPr>
              <w:t xml:space="preserve"> variation. For the avoidance of doubt, the following is an example of such adjustment:  </w:t>
            </w:r>
            <w:r w:rsidRPr="003E0D87">
              <w:rPr>
                <w:rFonts w:ascii="Arial" w:hAnsi="Arial" w:cs="Arial"/>
                <w:sz w:val="22"/>
                <w:szCs w:val="22"/>
              </w:rPr>
              <w:tab/>
            </w:r>
          </w:p>
        </w:tc>
        <w:tc>
          <w:tcPr>
            <w:tcW w:w="4961" w:type="dxa"/>
            <w:gridSpan w:val="2"/>
          </w:tcPr>
          <w:p w14:paraId="0F618CA5"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lastRenderedPageBreak/>
              <w:t xml:space="preserve">Sự khác biệt giữa đơn giá cung cấp vật tư và giá thực tế cho việc cung cấp nguyên vật liệu hoặc cho việc cung cấp và lắp đặt hoặc cung cấp và ứng dụng các công việc chuyên môn theo thỏa thuận giữa nhà cung cấp hoặc nhà thầu phụ chuyên môn và Chủ Đầu tư, và Nhà thầu chính được yêu cầu chấp thuận và ký kết hợp đồng với nhà cung cấp hoặc nhà thầu phụ đã đề cập tương ứng, sẽ được xem như là một phát sinh đối với Hợp đồng chính. Sự khác biệt trong đơn giá như đã nói ở trên phải được áp dụng cho khối lượng tĩnh các hạng mục được cố định, lắp đặt hoặc ứng dụng vào vị trí và được tínhtheo như Phương pháp Tính áp dụng cho hạng mục đã nói </w:t>
            </w:r>
            <w:r w:rsidRPr="003E0D87">
              <w:rPr>
                <w:rFonts w:ascii="Arial" w:hAnsi="Arial" w:cs="Arial"/>
                <w:sz w:val="22"/>
                <w:szCs w:val="22"/>
              </w:rPr>
              <w:lastRenderedPageBreak/>
              <w:t>như đã đề cập trong Điều Kiện Cơ Bản của Việc Bỏ Giá cho mục đích đánh giá những phát sinh như vậy. Để tránh nhầm lẫn, sau đây là một ví dụ cho việc điều chỉnh như vậy:</w:t>
            </w:r>
          </w:p>
        </w:tc>
      </w:tr>
      <w:tr w:rsidR="009F1E46" w:rsidRPr="003E0D87" w14:paraId="06538357" w14:textId="77777777" w:rsidTr="009E2D8B">
        <w:trPr>
          <w:gridAfter w:val="1"/>
          <w:wAfter w:w="233" w:type="dxa"/>
        </w:trPr>
        <w:tc>
          <w:tcPr>
            <w:tcW w:w="9832" w:type="dxa"/>
            <w:gridSpan w:val="2"/>
            <w:shd w:val="clear" w:color="auto" w:fill="auto"/>
          </w:tcPr>
          <w:p w14:paraId="0FE2360D"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lastRenderedPageBreak/>
              <w:t>Example/ Ví dụ:</w:t>
            </w:r>
          </w:p>
          <w:p w14:paraId="744037E8" w14:textId="174E7919" w:rsidR="009F1E46" w:rsidRPr="003E0D87" w:rsidRDefault="00555112" w:rsidP="009E2D8B">
            <w:pPr>
              <w:tabs>
                <w:tab w:val="left" w:pos="600"/>
                <w:tab w:val="left" w:pos="1560"/>
              </w:tabs>
              <w:autoSpaceDE w:val="0"/>
              <w:autoSpaceDN w:val="0"/>
              <w:spacing w:before="120" w:after="120" w:line="240" w:lineRule="auto"/>
              <w:ind w:left="88"/>
              <w:jc w:val="both"/>
              <w:rPr>
                <w:rFonts w:ascii="Arial" w:hAnsi="Arial" w:cs="Arial"/>
                <w:szCs w:val="22"/>
              </w:rPr>
            </w:pPr>
            <w:r>
              <w:rPr>
                <w:rFonts w:ascii="Arial" w:hAnsi="Arial" w:cs="Arial"/>
                <w:noProof/>
                <w:sz w:val="22"/>
                <w:szCs w:val="22"/>
                <w:lang w:eastAsia="en-US"/>
              </w:rPr>
              <mc:AlternateContent>
                <mc:Choice Requires="wps">
                  <w:drawing>
                    <wp:anchor distT="0" distB="0" distL="114300" distR="114300" simplePos="0" relativeHeight="251660288" behindDoc="0" locked="0" layoutInCell="1" allowOverlap="1" wp14:anchorId="5C4EA087" wp14:editId="0E66C2DE">
                      <wp:simplePos x="0" y="0"/>
                      <wp:positionH relativeFrom="column">
                        <wp:posOffset>1411605</wp:posOffset>
                      </wp:positionH>
                      <wp:positionV relativeFrom="paragraph">
                        <wp:posOffset>-2540</wp:posOffset>
                      </wp:positionV>
                      <wp:extent cx="914400" cy="1028065"/>
                      <wp:effectExtent l="0" t="0" r="0" b="0"/>
                      <wp:wrapNone/>
                      <wp:docPr id="5"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028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B0C26" w14:textId="77777777" w:rsidR="00A81BF3" w:rsidRPr="008071E0" w:rsidRDefault="00A81BF3" w:rsidP="009F1E46">
                                  <w:pPr>
                                    <w:spacing w:line="240" w:lineRule="auto"/>
                                    <w:jc w:val="center"/>
                                    <w:rPr>
                                      <w:rFonts w:ascii="Arial" w:hAnsi="Arial" w:cs="Arial"/>
                                      <w:i/>
                                      <w:sz w:val="16"/>
                                      <w:szCs w:val="16"/>
                                    </w:rPr>
                                  </w:pPr>
                                  <w:r>
                                    <w:rPr>
                                      <w:rFonts w:ascii="Arial" w:hAnsi="Arial" w:cs="Arial"/>
                                      <w:sz w:val="16"/>
                                      <w:szCs w:val="16"/>
                                    </w:rPr>
                                    <w:t>P.C Rate specified in the item description for WC/</w:t>
                                  </w:r>
                                  <w:r w:rsidRPr="00B67A24">
                                    <w:rPr>
                                      <w:rFonts w:ascii="Arial" w:hAnsi="Arial" w:cs="Arial"/>
                                      <w:i/>
                                      <w:sz w:val="16"/>
                                      <w:szCs w:val="16"/>
                                    </w:rPr>
                                    <w:t xml:space="preserve"> </w:t>
                                  </w:r>
                                  <w:r w:rsidRPr="008071E0">
                                    <w:rPr>
                                      <w:rFonts w:ascii="Arial" w:hAnsi="Arial" w:cs="Arial"/>
                                      <w:i/>
                                      <w:sz w:val="16"/>
                                      <w:szCs w:val="16"/>
                                    </w:rPr>
                                    <w:t xml:space="preserve">Đơn giá </w:t>
                                  </w:r>
                                  <w:r>
                                    <w:rPr>
                                      <w:rFonts w:ascii="Arial" w:hAnsi="Arial" w:cs="Arial"/>
                                      <w:i/>
                                      <w:sz w:val="16"/>
                                      <w:szCs w:val="16"/>
                                    </w:rPr>
                                    <w:t>cung cấp vật tư</w:t>
                                  </w:r>
                                  <w:r w:rsidRPr="008071E0">
                                    <w:rPr>
                                      <w:rFonts w:ascii="Arial" w:hAnsi="Arial" w:cs="Arial"/>
                                      <w:i/>
                                      <w:sz w:val="16"/>
                                      <w:szCs w:val="16"/>
                                    </w:rPr>
                                    <w:t xml:space="preserve"> </w:t>
                                  </w:r>
                                  <w:r>
                                    <w:rPr>
                                      <w:rFonts w:ascii="Arial" w:hAnsi="Arial" w:cs="Arial"/>
                                      <w:i/>
                                      <w:sz w:val="16"/>
                                      <w:szCs w:val="16"/>
                                    </w:rPr>
                                    <w:t>trong miêu tả hạng mục WC</w:t>
                                  </w:r>
                                </w:p>
                                <w:p w14:paraId="6A0E0550" w14:textId="77777777" w:rsidR="00A81BF3" w:rsidRPr="008071E0" w:rsidRDefault="00A81BF3" w:rsidP="009F1E46">
                                  <w:pPr>
                                    <w:spacing w:line="240" w:lineRule="auto"/>
                                    <w:jc w:val="center"/>
                                    <w:rPr>
                                      <w:rFonts w:ascii="Arial" w:hAnsi="Arial" w:cs="Arial"/>
                                      <w:i/>
                                      <w:sz w:val="16"/>
                                      <w:szCs w:val="16"/>
                                    </w:rPr>
                                  </w:pPr>
                                  <w:r>
                                    <w:rPr>
                                      <w:rFonts w:ascii="Arial" w:hAnsi="Arial" w:cs="Arial"/>
                                      <w:sz w:val="16"/>
                                      <w:szCs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4EA087" id="_x0000_t202" coordsize="21600,21600" o:spt="202" path="m,l,21600r21600,l21600,xe">
                      <v:stroke joinstyle="miter"/>
                      <v:path gradientshapeok="t" o:connecttype="rect"/>
                    </v:shapetype>
                    <v:shape id="Text Box 141" o:spid="_x0000_s1026" type="#_x0000_t202" style="position:absolute;left:0;text-align:left;margin-left:111.15pt;margin-top:-.2pt;width:1in;height:8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" filled="f" stroked="f">
                      <v:textbox>
                        <w:txbxContent>
                          <w:p w14:paraId="70FB0C26" w14:textId="77777777" w:rsidR="00A81BF3" w:rsidRPr="008071E0" w:rsidRDefault="00A81BF3" w:rsidP="009F1E46">
                            <w:pPr>
                              <w:spacing w:line="240" w:lineRule="auto"/>
                              <w:jc w:val="center"/>
                              <w:rPr>
                                <w:rFonts w:ascii="Arial" w:hAnsi="Arial" w:cs="Arial"/>
                                <w:i/>
                                <w:sz w:val="16"/>
                                <w:szCs w:val="16"/>
                              </w:rPr>
                            </w:pPr>
                            <w:r>
                              <w:rPr>
                                <w:rFonts w:ascii="Arial" w:hAnsi="Arial" w:cs="Arial"/>
                                <w:sz w:val="16"/>
                                <w:szCs w:val="16"/>
                              </w:rPr>
                              <w:t>P.C Rate specified in the item description for WC/</w:t>
                            </w:r>
                            <w:r w:rsidRPr="00B67A24">
                              <w:rPr>
                                <w:rFonts w:ascii="Arial" w:hAnsi="Arial" w:cs="Arial"/>
                                <w:i/>
                                <w:sz w:val="16"/>
                                <w:szCs w:val="16"/>
                              </w:rPr>
                              <w:t xml:space="preserve"> </w:t>
                            </w:r>
                            <w:r w:rsidRPr="008071E0">
                              <w:rPr>
                                <w:rFonts w:ascii="Arial" w:hAnsi="Arial" w:cs="Arial"/>
                                <w:i/>
                                <w:sz w:val="16"/>
                                <w:szCs w:val="16"/>
                              </w:rPr>
                              <w:t xml:space="preserve">Đơn giá </w:t>
                            </w:r>
                            <w:r>
                              <w:rPr>
                                <w:rFonts w:ascii="Arial" w:hAnsi="Arial" w:cs="Arial"/>
                                <w:i/>
                                <w:sz w:val="16"/>
                                <w:szCs w:val="16"/>
                              </w:rPr>
                              <w:t>cung cấp vật tư</w:t>
                            </w:r>
                            <w:r w:rsidRPr="008071E0">
                              <w:rPr>
                                <w:rFonts w:ascii="Arial" w:hAnsi="Arial" w:cs="Arial"/>
                                <w:i/>
                                <w:sz w:val="16"/>
                                <w:szCs w:val="16"/>
                              </w:rPr>
                              <w:t xml:space="preserve"> </w:t>
                            </w:r>
                            <w:r>
                              <w:rPr>
                                <w:rFonts w:ascii="Arial" w:hAnsi="Arial" w:cs="Arial"/>
                                <w:i/>
                                <w:sz w:val="16"/>
                                <w:szCs w:val="16"/>
                              </w:rPr>
                              <w:t>trong miêu tả hạng mục WC</w:t>
                            </w:r>
                          </w:p>
                          <w:p w14:paraId="6A0E0550" w14:textId="77777777" w:rsidR="00A81BF3" w:rsidRPr="008071E0" w:rsidRDefault="00A81BF3" w:rsidP="009F1E46">
                            <w:pPr>
                              <w:spacing w:line="240" w:lineRule="auto"/>
                              <w:jc w:val="center"/>
                              <w:rPr>
                                <w:rFonts w:ascii="Arial" w:hAnsi="Arial" w:cs="Arial"/>
                                <w:i/>
                                <w:sz w:val="16"/>
                                <w:szCs w:val="16"/>
                              </w:rPr>
                            </w:pPr>
                            <w:r>
                              <w:rPr>
                                <w:rFonts w:ascii="Arial" w:hAnsi="Arial" w:cs="Arial"/>
                                <w:sz w:val="16"/>
                                <w:szCs w:val="16"/>
                              </w:rPr>
                              <w:t xml:space="preserve"> </w:t>
                            </w:r>
                          </w:p>
                        </w:txbxContent>
                      </v:textbox>
                    </v:shape>
                  </w:pict>
                </mc:Fallback>
              </mc:AlternateContent>
            </w:r>
            <w:r>
              <w:rPr>
                <w:rFonts w:ascii="Arial" w:hAnsi="Arial" w:cs="Arial"/>
                <w:noProof/>
                <w:sz w:val="22"/>
                <w:szCs w:val="22"/>
                <w:lang w:eastAsia="en-US"/>
              </w:rPr>
              <mc:AlternateContent>
                <mc:Choice Requires="wps">
                  <w:drawing>
                    <wp:anchor distT="0" distB="0" distL="114300" distR="114300" simplePos="0" relativeHeight="251663360" behindDoc="0" locked="0" layoutInCell="1" allowOverlap="1" wp14:anchorId="4F71351B" wp14:editId="502BFB4B">
                      <wp:simplePos x="0" y="0"/>
                      <wp:positionH relativeFrom="column">
                        <wp:posOffset>2545080</wp:posOffset>
                      </wp:positionH>
                      <wp:positionV relativeFrom="paragraph">
                        <wp:posOffset>635</wp:posOffset>
                      </wp:positionV>
                      <wp:extent cx="914400" cy="659765"/>
                      <wp:effectExtent l="0" t="0" r="0" b="0"/>
                      <wp:wrapNone/>
                      <wp:docPr id="4"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659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DEB01" w14:textId="77777777" w:rsidR="00A81BF3" w:rsidRDefault="00A81BF3" w:rsidP="009F1E46">
                                  <w:pPr>
                                    <w:spacing w:line="240" w:lineRule="auto"/>
                                    <w:jc w:val="center"/>
                                    <w:rPr>
                                      <w:rFonts w:ascii="Arial" w:hAnsi="Arial" w:cs="Arial"/>
                                      <w:sz w:val="16"/>
                                      <w:szCs w:val="16"/>
                                    </w:rPr>
                                  </w:pPr>
                                  <w:r>
                                    <w:rPr>
                                      <w:rFonts w:ascii="Arial" w:hAnsi="Arial" w:cs="Arial"/>
                                      <w:sz w:val="16"/>
                                      <w:szCs w:val="16"/>
                                    </w:rPr>
                                    <w:t xml:space="preserve">Saving in </w:t>
                                  </w:r>
                                </w:p>
                                <w:p w14:paraId="76BD2402" w14:textId="77777777" w:rsidR="00A81BF3" w:rsidRPr="008071E0" w:rsidRDefault="00A81BF3" w:rsidP="009F1E46">
                                  <w:pPr>
                                    <w:spacing w:line="240" w:lineRule="auto"/>
                                    <w:jc w:val="center"/>
                                    <w:rPr>
                                      <w:rFonts w:ascii="Arial" w:hAnsi="Arial" w:cs="Arial"/>
                                      <w:i/>
                                      <w:sz w:val="16"/>
                                      <w:szCs w:val="16"/>
                                    </w:rPr>
                                  </w:pPr>
                                  <w:r>
                                    <w:rPr>
                                      <w:rFonts w:ascii="Arial" w:hAnsi="Arial" w:cs="Arial"/>
                                      <w:sz w:val="16"/>
                                      <w:szCs w:val="16"/>
                                    </w:rPr>
                                    <w:t>Supply Rate/</w:t>
                                  </w:r>
                                  <w:r w:rsidRPr="00B67A24">
                                    <w:rPr>
                                      <w:rFonts w:ascii="Arial" w:hAnsi="Arial" w:cs="Arial"/>
                                      <w:i/>
                                      <w:sz w:val="16"/>
                                      <w:szCs w:val="16"/>
                                    </w:rPr>
                                    <w:t xml:space="preserve"> </w:t>
                                  </w:r>
                                  <w:r>
                                    <w:rPr>
                                      <w:rFonts w:ascii="Arial" w:hAnsi="Arial" w:cs="Arial"/>
                                      <w:i/>
                                      <w:sz w:val="16"/>
                                      <w:szCs w:val="16"/>
                                    </w:rPr>
                                    <w:t>Tiết kiệm trong Đơn giá Cung cấp</w:t>
                                  </w:r>
                                </w:p>
                                <w:p w14:paraId="511B45BB" w14:textId="77777777" w:rsidR="00A81BF3" w:rsidRPr="008071E0" w:rsidRDefault="00A81BF3" w:rsidP="009F1E46">
                                  <w:pPr>
                                    <w:spacing w:line="240" w:lineRule="auto"/>
                                    <w:jc w:val="center"/>
                                    <w:rPr>
                                      <w:rFonts w:ascii="Arial" w:hAnsi="Arial" w:cs="Arial"/>
                                      <w:i/>
                                      <w:sz w:val="16"/>
                                      <w:szCs w:val="16"/>
                                    </w:rPr>
                                  </w:pPr>
                                  <w:r>
                                    <w:rPr>
                                      <w:rFonts w:ascii="Arial" w:hAnsi="Arial" w:cs="Arial"/>
                                      <w:sz w:val="16"/>
                                      <w:szCs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71351B" id="Text Box 144" o:spid="_x0000_s1027" type="#_x0000_t202" style="position:absolute;left:0;text-align:left;margin-left:200.4pt;margin-top:.05pt;width:1in;height:5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" filled="f" stroked="f">
                      <v:textbox>
                        <w:txbxContent>
                          <w:p w14:paraId="00CDEB01" w14:textId="77777777" w:rsidR="00A81BF3" w:rsidRDefault="00A81BF3" w:rsidP="009F1E46">
                            <w:pPr>
                              <w:spacing w:line="240" w:lineRule="auto"/>
                              <w:jc w:val="center"/>
                              <w:rPr>
                                <w:rFonts w:ascii="Arial" w:hAnsi="Arial" w:cs="Arial"/>
                                <w:sz w:val="16"/>
                                <w:szCs w:val="16"/>
                              </w:rPr>
                            </w:pPr>
                            <w:r>
                              <w:rPr>
                                <w:rFonts w:ascii="Arial" w:hAnsi="Arial" w:cs="Arial"/>
                                <w:sz w:val="16"/>
                                <w:szCs w:val="16"/>
                              </w:rPr>
                              <w:t xml:space="preserve">Saving in </w:t>
                            </w:r>
                          </w:p>
                          <w:p w14:paraId="76BD2402" w14:textId="77777777" w:rsidR="00A81BF3" w:rsidRPr="008071E0" w:rsidRDefault="00A81BF3" w:rsidP="009F1E46">
                            <w:pPr>
                              <w:spacing w:line="240" w:lineRule="auto"/>
                              <w:jc w:val="center"/>
                              <w:rPr>
                                <w:rFonts w:ascii="Arial" w:hAnsi="Arial" w:cs="Arial"/>
                                <w:i/>
                                <w:sz w:val="16"/>
                                <w:szCs w:val="16"/>
                              </w:rPr>
                            </w:pPr>
                            <w:r>
                              <w:rPr>
                                <w:rFonts w:ascii="Arial" w:hAnsi="Arial" w:cs="Arial"/>
                                <w:sz w:val="16"/>
                                <w:szCs w:val="16"/>
                              </w:rPr>
                              <w:t>Supply Rate/</w:t>
                            </w:r>
                            <w:r w:rsidRPr="00B67A24">
                              <w:rPr>
                                <w:rFonts w:ascii="Arial" w:hAnsi="Arial" w:cs="Arial"/>
                                <w:i/>
                                <w:sz w:val="16"/>
                                <w:szCs w:val="16"/>
                              </w:rPr>
                              <w:t xml:space="preserve"> </w:t>
                            </w:r>
                            <w:r>
                              <w:rPr>
                                <w:rFonts w:ascii="Arial" w:hAnsi="Arial" w:cs="Arial"/>
                                <w:i/>
                                <w:sz w:val="16"/>
                                <w:szCs w:val="16"/>
                              </w:rPr>
                              <w:t>Tiết kiệm trong Đơn giá Cung cấp</w:t>
                            </w:r>
                          </w:p>
                          <w:p w14:paraId="511B45BB" w14:textId="77777777" w:rsidR="00A81BF3" w:rsidRPr="008071E0" w:rsidRDefault="00A81BF3" w:rsidP="009F1E46">
                            <w:pPr>
                              <w:spacing w:line="240" w:lineRule="auto"/>
                              <w:jc w:val="center"/>
                              <w:rPr>
                                <w:rFonts w:ascii="Arial" w:hAnsi="Arial" w:cs="Arial"/>
                                <w:i/>
                                <w:sz w:val="16"/>
                                <w:szCs w:val="16"/>
                              </w:rPr>
                            </w:pPr>
                            <w:r>
                              <w:rPr>
                                <w:rFonts w:ascii="Arial" w:hAnsi="Arial" w:cs="Arial"/>
                                <w:sz w:val="16"/>
                                <w:szCs w:val="16"/>
                              </w:rPr>
                              <w:t xml:space="preserve"> </w:t>
                            </w:r>
                          </w:p>
                        </w:txbxContent>
                      </v:textbox>
                    </v:shape>
                  </w:pict>
                </mc:Fallback>
              </mc:AlternateContent>
            </w:r>
            <w:r>
              <w:rPr>
                <w:rFonts w:ascii="Arial" w:hAnsi="Arial" w:cs="Arial"/>
                <w:noProof/>
                <w:sz w:val="22"/>
                <w:szCs w:val="22"/>
                <w:lang w:eastAsia="en-US"/>
              </w:rPr>
              <mc:AlternateContent>
                <mc:Choice Requires="wps">
                  <w:drawing>
                    <wp:anchor distT="0" distB="0" distL="114300" distR="114300" simplePos="0" relativeHeight="251662336" behindDoc="0" locked="0" layoutInCell="1" allowOverlap="1" wp14:anchorId="450F3363" wp14:editId="278339FD">
                      <wp:simplePos x="0" y="0"/>
                      <wp:positionH relativeFrom="column">
                        <wp:posOffset>4967605</wp:posOffset>
                      </wp:positionH>
                      <wp:positionV relativeFrom="paragraph">
                        <wp:posOffset>-1905</wp:posOffset>
                      </wp:positionV>
                      <wp:extent cx="901700" cy="889000"/>
                      <wp:effectExtent l="0" t="0" r="0" b="0"/>
                      <wp:wrapNone/>
                      <wp:docPr id="3"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889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57E383" w14:textId="77777777" w:rsidR="00A81BF3" w:rsidRPr="008071E0" w:rsidRDefault="00A81BF3" w:rsidP="009F1E46">
                                  <w:pPr>
                                    <w:spacing w:line="240" w:lineRule="auto"/>
                                    <w:rPr>
                                      <w:rFonts w:ascii="Arial" w:hAnsi="Arial" w:cs="Arial"/>
                                      <w:i/>
                                      <w:sz w:val="16"/>
                                      <w:szCs w:val="16"/>
                                    </w:rPr>
                                  </w:pPr>
                                  <w:r>
                                    <w:rPr>
                                      <w:rFonts w:ascii="Arial" w:hAnsi="Arial" w:cs="Arial"/>
                                      <w:sz w:val="16"/>
                                      <w:szCs w:val="16"/>
                                    </w:rPr>
                                    <w:t xml:space="preserve">Adjustment to the Accepted Contract Value/ </w:t>
                                  </w:r>
                                  <w:r>
                                    <w:rPr>
                                      <w:rFonts w:ascii="Arial" w:hAnsi="Arial" w:cs="Arial"/>
                                      <w:i/>
                                      <w:sz w:val="16"/>
                                      <w:szCs w:val="16"/>
                                    </w:rPr>
                                    <w:t>Điều chỉnh đối với Giá trị Hợp đồng</w:t>
                                  </w:r>
                                </w:p>
                                <w:p w14:paraId="04C009CF" w14:textId="77777777" w:rsidR="00A81BF3" w:rsidRPr="008071E0" w:rsidRDefault="00A81BF3" w:rsidP="009F1E46">
                                  <w:pPr>
                                    <w:spacing w:line="240" w:lineRule="auto"/>
                                    <w:jc w:val="center"/>
                                    <w:rPr>
                                      <w:rFonts w:ascii="Arial" w:hAnsi="Arial" w:cs="Arial"/>
                                      <w:i/>
                                      <w:sz w:val="16"/>
                                      <w:szCs w:val="16"/>
                                    </w:rPr>
                                  </w:pPr>
                                  <w:r>
                                    <w:rPr>
                                      <w:rFonts w:ascii="Arial" w:hAnsi="Arial" w:cs="Arial"/>
                                      <w:sz w:val="16"/>
                                      <w:szCs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F3363" id="Text Box 143" o:spid="_x0000_s1028" type="#_x0000_t202" style="position:absolute;left:0;text-align:left;margin-left:391.15pt;margin-top:-.15pt;width:71pt;height:7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" filled="f" stroked="f">
                      <v:textbox>
                        <w:txbxContent>
                          <w:p w14:paraId="5657E383" w14:textId="77777777" w:rsidR="00A81BF3" w:rsidRPr="008071E0" w:rsidRDefault="00A81BF3" w:rsidP="009F1E46">
                            <w:pPr>
                              <w:spacing w:line="240" w:lineRule="auto"/>
                              <w:rPr>
                                <w:rFonts w:ascii="Arial" w:hAnsi="Arial" w:cs="Arial"/>
                                <w:i/>
                                <w:sz w:val="16"/>
                                <w:szCs w:val="16"/>
                              </w:rPr>
                            </w:pPr>
                            <w:r>
                              <w:rPr>
                                <w:rFonts w:ascii="Arial" w:hAnsi="Arial" w:cs="Arial"/>
                                <w:sz w:val="16"/>
                                <w:szCs w:val="16"/>
                              </w:rPr>
                              <w:t xml:space="preserve">Adjustment to the Accepted Contract Value/ </w:t>
                            </w:r>
                            <w:r>
                              <w:rPr>
                                <w:rFonts w:ascii="Arial" w:hAnsi="Arial" w:cs="Arial"/>
                                <w:i/>
                                <w:sz w:val="16"/>
                                <w:szCs w:val="16"/>
                              </w:rPr>
                              <w:t>Điều chỉnh đối với Giá trị Hợp đồng</w:t>
                            </w:r>
                          </w:p>
                          <w:p w14:paraId="04C009CF" w14:textId="77777777" w:rsidR="00A81BF3" w:rsidRPr="008071E0" w:rsidRDefault="00A81BF3" w:rsidP="009F1E46">
                            <w:pPr>
                              <w:spacing w:line="240" w:lineRule="auto"/>
                              <w:jc w:val="center"/>
                              <w:rPr>
                                <w:rFonts w:ascii="Arial" w:hAnsi="Arial" w:cs="Arial"/>
                                <w:i/>
                                <w:sz w:val="16"/>
                                <w:szCs w:val="16"/>
                              </w:rPr>
                            </w:pPr>
                            <w:r>
                              <w:rPr>
                                <w:rFonts w:ascii="Arial" w:hAnsi="Arial" w:cs="Arial"/>
                                <w:sz w:val="16"/>
                                <w:szCs w:val="16"/>
                              </w:rPr>
                              <w:t xml:space="preserve"> </w:t>
                            </w:r>
                          </w:p>
                        </w:txbxContent>
                      </v:textbox>
                    </v:shape>
                  </w:pict>
                </mc:Fallback>
              </mc:AlternateContent>
            </w:r>
            <w:r>
              <w:rPr>
                <w:rFonts w:ascii="Arial" w:hAnsi="Arial" w:cs="Arial"/>
                <w:noProof/>
                <w:sz w:val="22"/>
                <w:szCs w:val="22"/>
                <w:lang w:eastAsia="en-US"/>
              </w:rPr>
              <mc:AlternateContent>
                <mc:Choice Requires="wps">
                  <w:drawing>
                    <wp:anchor distT="0" distB="0" distL="114300" distR="114300" simplePos="0" relativeHeight="251661312" behindDoc="0" locked="0" layoutInCell="1" allowOverlap="1" wp14:anchorId="733329FD" wp14:editId="0F2D4AB3">
                      <wp:simplePos x="0" y="0"/>
                      <wp:positionH relativeFrom="column">
                        <wp:posOffset>3780155</wp:posOffset>
                      </wp:positionH>
                      <wp:positionV relativeFrom="paragraph">
                        <wp:posOffset>635</wp:posOffset>
                      </wp:positionV>
                      <wp:extent cx="901700" cy="889000"/>
                      <wp:effectExtent l="0" t="0" r="0" b="0"/>
                      <wp:wrapNone/>
                      <wp:docPr id="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889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82921" w14:textId="77777777" w:rsidR="00A81BF3" w:rsidRPr="008071E0" w:rsidRDefault="00A81BF3" w:rsidP="009F1E46">
                                  <w:pPr>
                                    <w:spacing w:line="240" w:lineRule="auto"/>
                                    <w:jc w:val="center"/>
                                    <w:rPr>
                                      <w:rFonts w:ascii="Arial" w:hAnsi="Arial" w:cs="Arial"/>
                                      <w:i/>
                                      <w:sz w:val="16"/>
                                      <w:szCs w:val="16"/>
                                    </w:rPr>
                                  </w:pPr>
                                  <w:r>
                                    <w:rPr>
                                      <w:rFonts w:ascii="Arial" w:hAnsi="Arial" w:cs="Arial"/>
                                      <w:sz w:val="16"/>
                                      <w:szCs w:val="16"/>
                                    </w:rPr>
                                    <w:t xml:space="preserve">Total No. of WC as shown in Drawings/ </w:t>
                                  </w:r>
                                  <w:r>
                                    <w:rPr>
                                      <w:rFonts w:ascii="Arial" w:hAnsi="Arial" w:cs="Arial"/>
                                      <w:i/>
                                      <w:sz w:val="16"/>
                                      <w:szCs w:val="16"/>
                                    </w:rPr>
                                    <w:t>Tổng số WC như chỉ ra trong Bản vẽ</w:t>
                                  </w:r>
                                </w:p>
                                <w:p w14:paraId="60FEA703" w14:textId="77777777" w:rsidR="00A81BF3" w:rsidRPr="008071E0" w:rsidRDefault="00A81BF3" w:rsidP="009F1E46">
                                  <w:pPr>
                                    <w:spacing w:line="240" w:lineRule="auto"/>
                                    <w:jc w:val="center"/>
                                    <w:rPr>
                                      <w:rFonts w:ascii="Arial" w:hAnsi="Arial" w:cs="Arial"/>
                                      <w:i/>
                                      <w:sz w:val="16"/>
                                      <w:szCs w:val="16"/>
                                    </w:rPr>
                                  </w:pPr>
                                  <w:r>
                                    <w:rPr>
                                      <w:rFonts w:ascii="Arial" w:hAnsi="Arial" w:cs="Arial"/>
                                      <w:sz w:val="16"/>
                                      <w:szCs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3329FD" id="Text Box 142" o:spid="_x0000_s1029" type="#_x0000_t202" style="position:absolute;left:0;text-align:left;margin-left:297.65pt;margin-top:.05pt;width:71pt;height:7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" filled="f" stroked="f">
                      <v:textbox>
                        <w:txbxContent>
                          <w:p w14:paraId="32682921" w14:textId="77777777" w:rsidR="00A81BF3" w:rsidRPr="008071E0" w:rsidRDefault="00A81BF3" w:rsidP="009F1E46">
                            <w:pPr>
                              <w:spacing w:line="240" w:lineRule="auto"/>
                              <w:jc w:val="center"/>
                              <w:rPr>
                                <w:rFonts w:ascii="Arial" w:hAnsi="Arial" w:cs="Arial"/>
                                <w:i/>
                                <w:sz w:val="16"/>
                                <w:szCs w:val="16"/>
                              </w:rPr>
                            </w:pPr>
                            <w:r>
                              <w:rPr>
                                <w:rFonts w:ascii="Arial" w:hAnsi="Arial" w:cs="Arial"/>
                                <w:sz w:val="16"/>
                                <w:szCs w:val="16"/>
                              </w:rPr>
                              <w:t xml:space="preserve">Total No. of WC as shown in Drawings/ </w:t>
                            </w:r>
                            <w:r>
                              <w:rPr>
                                <w:rFonts w:ascii="Arial" w:hAnsi="Arial" w:cs="Arial"/>
                                <w:i/>
                                <w:sz w:val="16"/>
                                <w:szCs w:val="16"/>
                              </w:rPr>
                              <w:t>Tổng số WC như chỉ ra trong Bản vẽ</w:t>
                            </w:r>
                          </w:p>
                          <w:p w14:paraId="60FEA703" w14:textId="77777777" w:rsidR="00A81BF3" w:rsidRPr="008071E0" w:rsidRDefault="00A81BF3" w:rsidP="009F1E46">
                            <w:pPr>
                              <w:spacing w:line="240" w:lineRule="auto"/>
                              <w:jc w:val="center"/>
                              <w:rPr>
                                <w:rFonts w:ascii="Arial" w:hAnsi="Arial" w:cs="Arial"/>
                                <w:i/>
                                <w:sz w:val="16"/>
                                <w:szCs w:val="16"/>
                              </w:rPr>
                            </w:pPr>
                            <w:r>
                              <w:rPr>
                                <w:rFonts w:ascii="Arial" w:hAnsi="Arial" w:cs="Arial"/>
                                <w:sz w:val="16"/>
                                <w:szCs w:val="16"/>
                              </w:rPr>
                              <w:t xml:space="preserve"> </w:t>
                            </w:r>
                          </w:p>
                        </w:txbxContent>
                      </v:textbox>
                    </v:shape>
                  </w:pict>
                </mc:Fallback>
              </mc:AlternateContent>
            </w:r>
            <w:r>
              <w:rPr>
                <w:rFonts w:ascii="Arial" w:hAnsi="Arial" w:cs="Arial"/>
                <w:noProof/>
                <w:sz w:val="22"/>
                <w:szCs w:val="22"/>
                <w:lang w:eastAsia="en-US"/>
              </w:rPr>
              <mc:AlternateContent>
                <mc:Choice Requires="wps">
                  <w:drawing>
                    <wp:anchor distT="0" distB="0" distL="114300" distR="114300" simplePos="0" relativeHeight="251659264" behindDoc="0" locked="0" layoutInCell="1" allowOverlap="1" wp14:anchorId="0CDEC4A0" wp14:editId="16F67EE5">
                      <wp:simplePos x="0" y="0"/>
                      <wp:positionH relativeFrom="column">
                        <wp:posOffset>249555</wp:posOffset>
                      </wp:positionH>
                      <wp:positionV relativeFrom="paragraph">
                        <wp:posOffset>635</wp:posOffset>
                      </wp:positionV>
                      <wp:extent cx="889000" cy="889000"/>
                      <wp:effectExtent l="0" t="0" r="0" b="0"/>
                      <wp:wrapNone/>
                      <wp:docPr id="1"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889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7DB7A7" w14:textId="77777777" w:rsidR="00A81BF3" w:rsidRPr="008071E0" w:rsidRDefault="00A81BF3" w:rsidP="009F1E46">
                                  <w:pPr>
                                    <w:spacing w:line="240" w:lineRule="auto"/>
                                    <w:jc w:val="center"/>
                                    <w:rPr>
                                      <w:rFonts w:ascii="Arial" w:hAnsi="Arial" w:cs="Arial"/>
                                      <w:i/>
                                      <w:sz w:val="16"/>
                                      <w:szCs w:val="16"/>
                                    </w:rPr>
                                  </w:pPr>
                                  <w:r w:rsidRPr="008071E0">
                                    <w:rPr>
                                      <w:rFonts w:ascii="Arial" w:hAnsi="Arial" w:cs="Arial"/>
                                      <w:sz w:val="16"/>
                                      <w:szCs w:val="16"/>
                                    </w:rPr>
                                    <w:t>Actual Supply Rate of W.C</w:t>
                                  </w:r>
                                  <w:r>
                                    <w:rPr>
                                      <w:rFonts w:ascii="Arial" w:hAnsi="Arial" w:cs="Arial"/>
                                      <w:sz w:val="16"/>
                                      <w:szCs w:val="16"/>
                                    </w:rPr>
                                    <w:t>.</w:t>
                                  </w:r>
                                  <w:r w:rsidRPr="008071E0">
                                    <w:rPr>
                                      <w:rFonts w:ascii="Arial" w:hAnsi="Arial" w:cs="Arial"/>
                                      <w:sz w:val="16"/>
                                      <w:szCs w:val="16"/>
                                    </w:rPr>
                                    <w:t xml:space="preserve"> selected by Employer</w:t>
                                  </w:r>
                                  <w:r>
                                    <w:rPr>
                                      <w:rFonts w:ascii="Arial" w:hAnsi="Arial" w:cs="Arial"/>
                                      <w:sz w:val="16"/>
                                      <w:szCs w:val="16"/>
                                    </w:rPr>
                                    <w:t xml:space="preserve"> / </w:t>
                                  </w:r>
                                  <w:r w:rsidRPr="008071E0">
                                    <w:rPr>
                                      <w:rFonts w:ascii="Arial" w:hAnsi="Arial" w:cs="Arial"/>
                                      <w:i/>
                                      <w:sz w:val="16"/>
                                      <w:szCs w:val="16"/>
                                    </w:rPr>
                                    <w:t xml:space="preserve">Đơn giá thực tế cung cấp </w:t>
                                  </w:r>
                                  <w:r>
                                    <w:rPr>
                                      <w:rFonts w:ascii="Arial" w:hAnsi="Arial" w:cs="Arial"/>
                                      <w:i/>
                                      <w:sz w:val="16"/>
                                      <w:szCs w:val="16"/>
                                    </w:rPr>
                                    <w:t>WC</w:t>
                                  </w:r>
                                  <w:r w:rsidRPr="008071E0">
                                    <w:rPr>
                                      <w:rFonts w:ascii="Arial" w:hAnsi="Arial" w:cs="Arial"/>
                                      <w:i/>
                                      <w:sz w:val="16"/>
                                      <w:szCs w:val="16"/>
                                    </w:rPr>
                                    <w:t xml:space="preserve"> bởi Chủ Đầu tư</w:t>
                                  </w:r>
                                </w:p>
                                <w:p w14:paraId="33FB452E" w14:textId="77777777" w:rsidR="00A81BF3" w:rsidRPr="008071E0" w:rsidRDefault="00A81BF3" w:rsidP="009F1E46">
                                  <w:pPr>
                                    <w:spacing w:line="240" w:lineRule="auto"/>
                                    <w:jc w:val="center"/>
                                    <w:rPr>
                                      <w:rFonts w:ascii="Arial" w:hAnsi="Arial" w:cs="Arial"/>
                                      <w:i/>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DEC4A0" id="Text Box 140" o:spid="_x0000_s1030" type="#_x0000_t202" style="position:absolute;left:0;text-align:left;margin-left:19.65pt;margin-top:.05pt;width:70pt;height:7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" filled="f" stroked="f">
                      <v:textbox>
                        <w:txbxContent>
                          <w:p w14:paraId="2A7DB7A7" w14:textId="77777777" w:rsidR="00A81BF3" w:rsidRPr="008071E0" w:rsidRDefault="00A81BF3" w:rsidP="009F1E46">
                            <w:pPr>
                              <w:spacing w:line="240" w:lineRule="auto"/>
                              <w:jc w:val="center"/>
                              <w:rPr>
                                <w:rFonts w:ascii="Arial" w:hAnsi="Arial" w:cs="Arial"/>
                                <w:i/>
                                <w:sz w:val="16"/>
                                <w:szCs w:val="16"/>
                              </w:rPr>
                            </w:pPr>
                            <w:r w:rsidRPr="008071E0">
                              <w:rPr>
                                <w:rFonts w:ascii="Arial" w:hAnsi="Arial" w:cs="Arial"/>
                                <w:sz w:val="16"/>
                                <w:szCs w:val="16"/>
                              </w:rPr>
                              <w:t>Actual Supply Rate of W.C</w:t>
                            </w:r>
                            <w:r>
                              <w:rPr>
                                <w:rFonts w:ascii="Arial" w:hAnsi="Arial" w:cs="Arial"/>
                                <w:sz w:val="16"/>
                                <w:szCs w:val="16"/>
                              </w:rPr>
                              <w:t>.</w:t>
                            </w:r>
                            <w:r w:rsidRPr="008071E0">
                              <w:rPr>
                                <w:rFonts w:ascii="Arial" w:hAnsi="Arial" w:cs="Arial"/>
                                <w:sz w:val="16"/>
                                <w:szCs w:val="16"/>
                              </w:rPr>
                              <w:t xml:space="preserve"> selected by Employer</w:t>
                            </w:r>
                            <w:r>
                              <w:rPr>
                                <w:rFonts w:ascii="Arial" w:hAnsi="Arial" w:cs="Arial"/>
                                <w:sz w:val="16"/>
                                <w:szCs w:val="16"/>
                              </w:rPr>
                              <w:t xml:space="preserve"> / </w:t>
                            </w:r>
                            <w:r w:rsidRPr="008071E0">
                              <w:rPr>
                                <w:rFonts w:ascii="Arial" w:hAnsi="Arial" w:cs="Arial"/>
                                <w:i/>
                                <w:sz w:val="16"/>
                                <w:szCs w:val="16"/>
                              </w:rPr>
                              <w:t xml:space="preserve">Đơn giá thực tế cung cấp </w:t>
                            </w:r>
                            <w:r>
                              <w:rPr>
                                <w:rFonts w:ascii="Arial" w:hAnsi="Arial" w:cs="Arial"/>
                                <w:i/>
                                <w:sz w:val="16"/>
                                <w:szCs w:val="16"/>
                              </w:rPr>
                              <w:t>WC</w:t>
                            </w:r>
                            <w:r w:rsidRPr="008071E0">
                              <w:rPr>
                                <w:rFonts w:ascii="Arial" w:hAnsi="Arial" w:cs="Arial"/>
                                <w:i/>
                                <w:sz w:val="16"/>
                                <w:szCs w:val="16"/>
                              </w:rPr>
                              <w:t xml:space="preserve"> bởi Chủ Đầu tư</w:t>
                            </w:r>
                          </w:p>
                          <w:p w14:paraId="33FB452E" w14:textId="77777777" w:rsidR="00A81BF3" w:rsidRPr="008071E0" w:rsidRDefault="00A81BF3" w:rsidP="009F1E46">
                            <w:pPr>
                              <w:spacing w:line="240" w:lineRule="auto"/>
                              <w:jc w:val="center"/>
                              <w:rPr>
                                <w:rFonts w:ascii="Arial" w:hAnsi="Arial" w:cs="Arial"/>
                                <w:i/>
                                <w:sz w:val="16"/>
                                <w:szCs w:val="16"/>
                              </w:rPr>
                            </w:pPr>
                          </w:p>
                        </w:txbxContent>
                      </v:textbox>
                    </v:shape>
                  </w:pict>
                </mc:Fallback>
              </mc:AlternateContent>
            </w:r>
          </w:p>
          <w:p w14:paraId="5EADBF68"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p>
          <w:p w14:paraId="4A94E9FF"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p>
          <w:p w14:paraId="4DE1C715"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p>
          <w:tbl>
            <w:tblPr>
              <w:tblW w:w="0" w:type="auto"/>
              <w:tblInd w:w="675" w:type="dxa"/>
              <w:tblLayout w:type="fixed"/>
              <w:tblLook w:val="01E0" w:firstRow="1" w:lastRow="1" w:firstColumn="1" w:lastColumn="1" w:noHBand="0" w:noVBand="0"/>
            </w:tblPr>
            <w:tblGrid>
              <w:gridCol w:w="1304"/>
              <w:gridCol w:w="567"/>
              <w:gridCol w:w="1304"/>
              <w:gridCol w:w="567"/>
              <w:gridCol w:w="1304"/>
              <w:gridCol w:w="567"/>
              <w:gridCol w:w="1304"/>
              <w:gridCol w:w="567"/>
              <w:gridCol w:w="1304"/>
            </w:tblGrid>
            <w:tr w:rsidR="009F1E46" w:rsidRPr="003E0D87" w14:paraId="25E591E9" w14:textId="77777777" w:rsidTr="009F1E46">
              <w:tc>
                <w:tcPr>
                  <w:tcW w:w="1304" w:type="dxa"/>
                  <w:tcBorders>
                    <w:bottom w:val="single" w:sz="4" w:space="0" w:color="auto"/>
                  </w:tcBorders>
                  <w:vAlign w:val="center"/>
                </w:tcPr>
                <w:p w14:paraId="699F5C99"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USD/No.</w:t>
                  </w:r>
                </w:p>
              </w:tc>
              <w:tc>
                <w:tcPr>
                  <w:tcW w:w="567" w:type="dxa"/>
                  <w:vAlign w:val="center"/>
                </w:tcPr>
                <w:p w14:paraId="21B04FF9"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p>
              </w:tc>
              <w:tc>
                <w:tcPr>
                  <w:tcW w:w="1304" w:type="dxa"/>
                  <w:tcBorders>
                    <w:bottom w:val="single" w:sz="4" w:space="0" w:color="auto"/>
                  </w:tcBorders>
                  <w:vAlign w:val="center"/>
                </w:tcPr>
                <w:p w14:paraId="03F8B6A3"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USD/No.</w:t>
                  </w:r>
                </w:p>
              </w:tc>
              <w:tc>
                <w:tcPr>
                  <w:tcW w:w="567" w:type="dxa"/>
                  <w:vAlign w:val="center"/>
                </w:tcPr>
                <w:p w14:paraId="77834103"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p>
              </w:tc>
              <w:tc>
                <w:tcPr>
                  <w:tcW w:w="1304" w:type="dxa"/>
                  <w:tcBorders>
                    <w:bottom w:val="single" w:sz="4" w:space="0" w:color="auto"/>
                  </w:tcBorders>
                  <w:vAlign w:val="center"/>
                </w:tcPr>
                <w:p w14:paraId="0161F9F8"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USD/No.</w:t>
                  </w:r>
                </w:p>
              </w:tc>
              <w:tc>
                <w:tcPr>
                  <w:tcW w:w="567" w:type="dxa"/>
                  <w:vAlign w:val="center"/>
                </w:tcPr>
                <w:p w14:paraId="26BF4589"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p>
              </w:tc>
              <w:tc>
                <w:tcPr>
                  <w:tcW w:w="1304" w:type="dxa"/>
                  <w:tcBorders>
                    <w:bottom w:val="single" w:sz="4" w:space="0" w:color="auto"/>
                  </w:tcBorders>
                  <w:vAlign w:val="center"/>
                </w:tcPr>
                <w:p w14:paraId="12DB5338"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No.</w:t>
                  </w:r>
                </w:p>
              </w:tc>
              <w:tc>
                <w:tcPr>
                  <w:tcW w:w="567" w:type="dxa"/>
                  <w:vAlign w:val="center"/>
                </w:tcPr>
                <w:p w14:paraId="03143E09"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p>
              </w:tc>
              <w:tc>
                <w:tcPr>
                  <w:tcW w:w="1304" w:type="dxa"/>
                  <w:tcBorders>
                    <w:bottom w:val="single" w:sz="4" w:space="0" w:color="auto"/>
                  </w:tcBorders>
                  <w:vAlign w:val="center"/>
                </w:tcPr>
                <w:p w14:paraId="3A9CA152"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USD</w:t>
                  </w:r>
                </w:p>
              </w:tc>
            </w:tr>
            <w:tr w:rsidR="009F1E46" w:rsidRPr="003E0D87" w14:paraId="3717FAE7" w14:textId="77777777" w:rsidTr="009F1E46">
              <w:tc>
                <w:tcPr>
                  <w:tcW w:w="1304" w:type="dxa"/>
                  <w:tcBorders>
                    <w:top w:val="single" w:sz="4" w:space="0" w:color="auto"/>
                  </w:tcBorders>
                  <w:vAlign w:val="center"/>
                </w:tcPr>
                <w:p w14:paraId="731B5289"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300,000</w:t>
                  </w:r>
                </w:p>
              </w:tc>
              <w:tc>
                <w:tcPr>
                  <w:tcW w:w="567" w:type="dxa"/>
                  <w:vAlign w:val="center"/>
                </w:tcPr>
                <w:p w14:paraId="7A3A4921"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w:t>
                  </w:r>
                </w:p>
              </w:tc>
              <w:tc>
                <w:tcPr>
                  <w:tcW w:w="1304" w:type="dxa"/>
                  <w:tcBorders>
                    <w:top w:val="single" w:sz="4" w:space="0" w:color="auto"/>
                  </w:tcBorders>
                  <w:vAlign w:val="center"/>
                </w:tcPr>
                <w:p w14:paraId="29145E77"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400,000</w:t>
                  </w:r>
                </w:p>
              </w:tc>
              <w:tc>
                <w:tcPr>
                  <w:tcW w:w="567" w:type="dxa"/>
                  <w:vAlign w:val="center"/>
                </w:tcPr>
                <w:p w14:paraId="0D78CF3A"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p>
              </w:tc>
              <w:tc>
                <w:tcPr>
                  <w:tcW w:w="1304" w:type="dxa"/>
                  <w:tcBorders>
                    <w:top w:val="single" w:sz="4" w:space="0" w:color="auto"/>
                  </w:tcBorders>
                  <w:vAlign w:val="center"/>
                </w:tcPr>
                <w:p w14:paraId="6EB2AF4C"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100,000</w:t>
                  </w:r>
                </w:p>
              </w:tc>
              <w:tc>
                <w:tcPr>
                  <w:tcW w:w="567" w:type="dxa"/>
                  <w:vAlign w:val="center"/>
                </w:tcPr>
                <w:p w14:paraId="57FBDE89"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x</w:t>
                  </w:r>
                </w:p>
              </w:tc>
              <w:tc>
                <w:tcPr>
                  <w:tcW w:w="1304" w:type="dxa"/>
                  <w:tcBorders>
                    <w:top w:val="single" w:sz="4" w:space="0" w:color="auto"/>
                  </w:tcBorders>
                  <w:vAlign w:val="center"/>
                </w:tcPr>
                <w:p w14:paraId="74950535"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100</w:t>
                  </w:r>
                </w:p>
              </w:tc>
              <w:tc>
                <w:tcPr>
                  <w:tcW w:w="567" w:type="dxa"/>
                  <w:vAlign w:val="center"/>
                </w:tcPr>
                <w:p w14:paraId="13F5C17C"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w:t>
                  </w:r>
                </w:p>
              </w:tc>
              <w:tc>
                <w:tcPr>
                  <w:tcW w:w="1304" w:type="dxa"/>
                  <w:tcBorders>
                    <w:top w:val="single" w:sz="4" w:space="0" w:color="auto"/>
                  </w:tcBorders>
                  <w:vAlign w:val="center"/>
                </w:tcPr>
                <w:p w14:paraId="560C7601"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(1) 10,000,000</w:t>
                  </w:r>
                </w:p>
              </w:tc>
            </w:tr>
            <w:tr w:rsidR="009F1E46" w:rsidRPr="003E0D87" w14:paraId="64744AF2" w14:textId="77777777" w:rsidTr="009F1E46">
              <w:tc>
                <w:tcPr>
                  <w:tcW w:w="1304" w:type="dxa"/>
                  <w:vAlign w:val="center"/>
                </w:tcPr>
                <w:p w14:paraId="2E013108"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p>
              </w:tc>
              <w:tc>
                <w:tcPr>
                  <w:tcW w:w="567" w:type="dxa"/>
                  <w:vAlign w:val="center"/>
                </w:tcPr>
                <w:p w14:paraId="7EC2D3D3"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p>
              </w:tc>
              <w:tc>
                <w:tcPr>
                  <w:tcW w:w="1304" w:type="dxa"/>
                  <w:vAlign w:val="center"/>
                </w:tcPr>
                <w:p w14:paraId="13453047"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p>
              </w:tc>
              <w:tc>
                <w:tcPr>
                  <w:tcW w:w="567" w:type="dxa"/>
                  <w:vAlign w:val="center"/>
                </w:tcPr>
                <w:p w14:paraId="6059D98D"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p>
              </w:tc>
              <w:tc>
                <w:tcPr>
                  <w:tcW w:w="1304" w:type="dxa"/>
                  <w:vAlign w:val="center"/>
                </w:tcPr>
                <w:p w14:paraId="71FBD42E"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p>
              </w:tc>
              <w:tc>
                <w:tcPr>
                  <w:tcW w:w="567" w:type="dxa"/>
                  <w:vAlign w:val="center"/>
                </w:tcPr>
                <w:p w14:paraId="6507E05F"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p>
              </w:tc>
              <w:tc>
                <w:tcPr>
                  <w:tcW w:w="1304" w:type="dxa"/>
                  <w:vAlign w:val="center"/>
                </w:tcPr>
                <w:p w14:paraId="7A37797F"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p>
              </w:tc>
              <w:tc>
                <w:tcPr>
                  <w:tcW w:w="1871" w:type="dxa"/>
                  <w:gridSpan w:val="2"/>
                  <w:vAlign w:val="center"/>
                </w:tcPr>
                <w:p w14:paraId="3D3CE6F0"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(Omission/ Trừ)</w:t>
                  </w:r>
                </w:p>
              </w:tc>
            </w:tr>
            <w:tr w:rsidR="009F1E46" w:rsidRPr="003E0D87" w14:paraId="32CFD3AF" w14:textId="77777777" w:rsidTr="003E0D87">
              <w:trPr>
                <w:trHeight w:val="74"/>
              </w:trPr>
              <w:tc>
                <w:tcPr>
                  <w:tcW w:w="1304" w:type="dxa"/>
                  <w:vAlign w:val="center"/>
                </w:tcPr>
                <w:p w14:paraId="5C6C03DF"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p>
              </w:tc>
              <w:tc>
                <w:tcPr>
                  <w:tcW w:w="567" w:type="dxa"/>
                  <w:vAlign w:val="center"/>
                </w:tcPr>
                <w:p w14:paraId="36DD79AC"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p>
              </w:tc>
              <w:tc>
                <w:tcPr>
                  <w:tcW w:w="1304" w:type="dxa"/>
                  <w:vAlign w:val="center"/>
                </w:tcPr>
                <w:p w14:paraId="69919865"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p>
              </w:tc>
              <w:tc>
                <w:tcPr>
                  <w:tcW w:w="567" w:type="dxa"/>
                  <w:vAlign w:val="center"/>
                </w:tcPr>
                <w:p w14:paraId="11903D86"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p>
              </w:tc>
              <w:tc>
                <w:tcPr>
                  <w:tcW w:w="1304" w:type="dxa"/>
                  <w:vAlign w:val="center"/>
                </w:tcPr>
                <w:p w14:paraId="6595078F"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p>
              </w:tc>
              <w:tc>
                <w:tcPr>
                  <w:tcW w:w="567" w:type="dxa"/>
                  <w:vAlign w:val="center"/>
                </w:tcPr>
                <w:p w14:paraId="214FD689"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p>
              </w:tc>
              <w:tc>
                <w:tcPr>
                  <w:tcW w:w="1304" w:type="dxa"/>
                  <w:vAlign w:val="center"/>
                </w:tcPr>
                <w:p w14:paraId="0EE61A97"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p>
              </w:tc>
              <w:tc>
                <w:tcPr>
                  <w:tcW w:w="1871" w:type="dxa"/>
                  <w:gridSpan w:val="2"/>
                  <w:vAlign w:val="center"/>
                </w:tcPr>
                <w:p w14:paraId="2C96DE03"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p>
              </w:tc>
            </w:tr>
          </w:tbl>
          <w:p w14:paraId="69F8BC0F"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p>
        </w:tc>
      </w:tr>
      <w:tr w:rsidR="009F1E46" w:rsidRPr="003E0D87" w14:paraId="3B77A75B" w14:textId="77777777" w:rsidTr="009E2D8B">
        <w:tc>
          <w:tcPr>
            <w:tcW w:w="5104" w:type="dxa"/>
          </w:tcPr>
          <w:p w14:paraId="4CE245B2" w14:textId="77777777" w:rsidR="009F1E46" w:rsidRPr="003E0D87" w:rsidRDefault="009F1E46" w:rsidP="009E2D8B">
            <w:pPr>
              <w:tabs>
                <w:tab w:val="left" w:pos="600"/>
                <w:tab w:val="left" w:pos="1560"/>
              </w:tabs>
              <w:autoSpaceDE w:val="0"/>
              <w:autoSpaceDN w:val="0"/>
              <w:spacing w:before="120" w:after="120" w:line="240" w:lineRule="auto"/>
              <w:jc w:val="both"/>
              <w:rPr>
                <w:rFonts w:ascii="Arial" w:hAnsi="Arial" w:cs="Arial"/>
                <w:b/>
                <w:szCs w:val="22"/>
              </w:rPr>
            </w:pPr>
            <w:r w:rsidRPr="003E0D87">
              <w:rPr>
                <w:rFonts w:ascii="Arial" w:hAnsi="Arial" w:cs="Arial"/>
                <w:b/>
                <w:sz w:val="22"/>
                <w:szCs w:val="22"/>
              </w:rPr>
              <w:t xml:space="preserve">Making good </w:t>
            </w:r>
          </w:p>
        </w:tc>
        <w:tc>
          <w:tcPr>
            <w:tcW w:w="4961" w:type="dxa"/>
            <w:gridSpan w:val="2"/>
          </w:tcPr>
          <w:p w14:paraId="1F989422"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b/>
                <w:szCs w:val="22"/>
              </w:rPr>
            </w:pPr>
            <w:r w:rsidRPr="003E0D87">
              <w:rPr>
                <w:rFonts w:ascii="Arial" w:hAnsi="Arial" w:cs="Arial"/>
                <w:b/>
                <w:sz w:val="22"/>
                <w:szCs w:val="22"/>
              </w:rPr>
              <w:t>Khôi phục lại</w:t>
            </w:r>
          </w:p>
        </w:tc>
      </w:tr>
      <w:tr w:rsidR="009F1E46" w:rsidRPr="003E0D87" w14:paraId="6F370A7B" w14:textId="77777777" w:rsidTr="009E2D8B">
        <w:tc>
          <w:tcPr>
            <w:tcW w:w="5104" w:type="dxa"/>
          </w:tcPr>
          <w:p w14:paraId="785C2113" w14:textId="77777777" w:rsidR="009F1E46" w:rsidRPr="003E0D87" w:rsidRDefault="009F1E46" w:rsidP="009E2D8B">
            <w:pPr>
              <w:pStyle w:val="ListParagraph"/>
              <w:numPr>
                <w:ilvl w:val="0"/>
                <w:numId w:val="5"/>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The term “making good” shall be understood as including all labour and material necessary to bring the disturbed area to the same face, colour, texture, etc., in the same materials as the surrounding work, and shall include for painting, colouring and/or varnishing any new work to match the surrounding existing work to the entire satisfaction of the Contruction Manager.</w:t>
            </w:r>
          </w:p>
        </w:tc>
        <w:tc>
          <w:tcPr>
            <w:tcW w:w="4961" w:type="dxa"/>
            <w:gridSpan w:val="2"/>
          </w:tcPr>
          <w:p w14:paraId="016DE000"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Thuật ngữ </w:t>
            </w:r>
            <w:proofErr w:type="gramStart"/>
            <w:r w:rsidRPr="003E0D87">
              <w:rPr>
                <w:rFonts w:ascii="Arial" w:hAnsi="Arial" w:cs="Arial"/>
                <w:sz w:val="22"/>
                <w:szCs w:val="22"/>
              </w:rPr>
              <w:t>“ khôi</w:t>
            </w:r>
            <w:proofErr w:type="gramEnd"/>
            <w:r w:rsidRPr="003E0D87">
              <w:rPr>
                <w:rFonts w:ascii="Arial" w:hAnsi="Arial" w:cs="Arial"/>
                <w:sz w:val="22"/>
                <w:szCs w:val="22"/>
              </w:rPr>
              <w:t xml:space="preserve"> phục lại” sẽ được hiểu bao gồm tất cả nhân công, vật tư cần thiết để khôi phục khu vực bị ảnh hưởng về màu sắc, hòan thiện, vv … với cùng vật liệu như khu vực xung quanh, và sẽ bao gồm việc sơn, tô và/hoặc đánh bóng bất kỳ công việc mới nào để phù hợp với công việc hiện hữu khu vực xung quanh để hoàn toàn làm hài lòng Tư vấn Quản lý Xây dựng Dự án.</w:t>
            </w:r>
          </w:p>
        </w:tc>
      </w:tr>
      <w:tr w:rsidR="009F1E46" w:rsidRPr="003E0D87" w14:paraId="44FB00BC" w14:textId="77777777" w:rsidTr="009E2D8B">
        <w:tc>
          <w:tcPr>
            <w:tcW w:w="5104" w:type="dxa"/>
          </w:tcPr>
          <w:p w14:paraId="2D9A1084" w14:textId="77777777" w:rsidR="009F1E46" w:rsidRPr="003E0D87" w:rsidRDefault="009F1E46" w:rsidP="009E2D8B">
            <w:pPr>
              <w:tabs>
                <w:tab w:val="left" w:pos="600"/>
                <w:tab w:val="left" w:pos="1560"/>
              </w:tabs>
              <w:autoSpaceDE w:val="0"/>
              <w:autoSpaceDN w:val="0"/>
              <w:spacing w:before="120" w:after="120" w:line="240" w:lineRule="auto"/>
              <w:jc w:val="both"/>
              <w:rPr>
                <w:rFonts w:ascii="Arial" w:hAnsi="Arial" w:cs="Arial"/>
                <w:b/>
                <w:szCs w:val="22"/>
              </w:rPr>
            </w:pPr>
            <w:r w:rsidRPr="003E0D87">
              <w:rPr>
                <w:rFonts w:ascii="Arial" w:hAnsi="Arial" w:cs="Arial"/>
                <w:b/>
                <w:sz w:val="22"/>
                <w:szCs w:val="22"/>
              </w:rPr>
              <w:t xml:space="preserve">As described </w:t>
            </w:r>
          </w:p>
        </w:tc>
        <w:tc>
          <w:tcPr>
            <w:tcW w:w="4961" w:type="dxa"/>
            <w:gridSpan w:val="2"/>
          </w:tcPr>
          <w:p w14:paraId="0A785253"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b/>
                <w:szCs w:val="22"/>
              </w:rPr>
            </w:pPr>
            <w:r w:rsidRPr="003E0D87">
              <w:rPr>
                <w:rFonts w:ascii="Arial" w:hAnsi="Arial" w:cs="Arial"/>
                <w:b/>
                <w:sz w:val="22"/>
                <w:szCs w:val="22"/>
              </w:rPr>
              <w:t>Theo miêu tả</w:t>
            </w:r>
          </w:p>
        </w:tc>
      </w:tr>
      <w:tr w:rsidR="009F1E46" w:rsidRPr="003E0D87" w14:paraId="1DA29D3C" w14:textId="77777777" w:rsidTr="009E2D8B">
        <w:tc>
          <w:tcPr>
            <w:tcW w:w="5104" w:type="dxa"/>
          </w:tcPr>
          <w:p w14:paraId="6C580A2E" w14:textId="77777777" w:rsidR="009F1E46" w:rsidRPr="003E0D87" w:rsidRDefault="009F1E46" w:rsidP="009E2D8B">
            <w:pPr>
              <w:pStyle w:val="ListParagraph"/>
              <w:numPr>
                <w:ilvl w:val="0"/>
                <w:numId w:val="5"/>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 xml:space="preserve">The term "as described" included in descriptions contained in these Bill of Quantity refers to the materials and workmanship described in the relevant Specification Clauses and in the Clauses of Method of Measurement hereunder and on the relevant drawings. </w:t>
            </w:r>
          </w:p>
        </w:tc>
        <w:tc>
          <w:tcPr>
            <w:tcW w:w="4961" w:type="dxa"/>
            <w:gridSpan w:val="2"/>
          </w:tcPr>
          <w:p w14:paraId="088B7768"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Khái niệm “theo miêu tả” được bao gồm trong miêu tả trong các Biểu khối lượng này áp dụng cho các vật liệu hoặc tay nghề nhân công được miêu tả trong các Điều khoản Tiêu chuẩn Kỹ thuật có liên quan và trong các Điều khoản của Phương pháp Tính dưới đây và trong các bản vẽ có liên quan.</w:t>
            </w:r>
          </w:p>
          <w:p w14:paraId="69708B73"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p>
        </w:tc>
      </w:tr>
      <w:tr w:rsidR="009F1E46" w:rsidRPr="003E0D87" w14:paraId="4FF79A02" w14:textId="77777777" w:rsidTr="009E2D8B">
        <w:tc>
          <w:tcPr>
            <w:tcW w:w="5104" w:type="dxa"/>
          </w:tcPr>
          <w:p w14:paraId="0276D434" w14:textId="77777777" w:rsidR="009F1E46" w:rsidRPr="003E0D87" w:rsidRDefault="009F1E46" w:rsidP="009E2D8B">
            <w:pPr>
              <w:tabs>
                <w:tab w:val="left" w:pos="600"/>
                <w:tab w:val="left" w:pos="1560"/>
              </w:tabs>
              <w:autoSpaceDE w:val="0"/>
              <w:autoSpaceDN w:val="0"/>
              <w:spacing w:before="120" w:after="120" w:line="240" w:lineRule="auto"/>
              <w:jc w:val="both"/>
              <w:rPr>
                <w:rFonts w:ascii="Arial" w:hAnsi="Arial" w:cs="Arial"/>
                <w:b/>
                <w:szCs w:val="22"/>
              </w:rPr>
            </w:pPr>
            <w:r w:rsidRPr="003E0D87">
              <w:rPr>
                <w:rFonts w:ascii="Arial" w:hAnsi="Arial" w:cs="Arial"/>
                <w:b/>
                <w:sz w:val="22"/>
                <w:szCs w:val="22"/>
              </w:rPr>
              <w:lastRenderedPageBreak/>
              <w:t xml:space="preserve">Approval </w:t>
            </w:r>
          </w:p>
        </w:tc>
        <w:tc>
          <w:tcPr>
            <w:tcW w:w="4961" w:type="dxa"/>
            <w:gridSpan w:val="2"/>
          </w:tcPr>
          <w:p w14:paraId="23B7745B"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b/>
                <w:szCs w:val="22"/>
              </w:rPr>
            </w:pPr>
            <w:r w:rsidRPr="003E0D87">
              <w:rPr>
                <w:rFonts w:ascii="Arial" w:hAnsi="Arial" w:cs="Arial"/>
                <w:b/>
                <w:sz w:val="22"/>
                <w:szCs w:val="22"/>
              </w:rPr>
              <w:t>Chấp thuận</w:t>
            </w:r>
          </w:p>
        </w:tc>
      </w:tr>
      <w:tr w:rsidR="009F1E46" w:rsidRPr="003E0D87" w14:paraId="504D39DF" w14:textId="77777777" w:rsidTr="009E2D8B">
        <w:tc>
          <w:tcPr>
            <w:tcW w:w="5104" w:type="dxa"/>
          </w:tcPr>
          <w:p w14:paraId="68DC0C20" w14:textId="77777777" w:rsidR="009F1E46" w:rsidRPr="003E0D87" w:rsidRDefault="009F1E46" w:rsidP="009E2D8B">
            <w:pPr>
              <w:pStyle w:val="ListParagraph"/>
              <w:numPr>
                <w:ilvl w:val="0"/>
                <w:numId w:val="5"/>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 xml:space="preserve">Terms such as "approved by", "to approval", "as directed" and the like, refer to approval or directions given by the Construction Manager. The phrase "or equal approved" is deemed to be included in the description whenever proprietary brands are named and the tendered rates are deemed to include for the provision of the specified proprietary brand </w:t>
            </w:r>
            <w:proofErr w:type="gramStart"/>
            <w:r w:rsidRPr="003E0D87">
              <w:rPr>
                <w:rFonts w:ascii="Arial" w:hAnsi="Arial" w:cs="Arial"/>
                <w:sz w:val="22"/>
                <w:szCs w:val="22"/>
              </w:rPr>
              <w:t>item</w:t>
            </w:r>
            <w:proofErr w:type="gramEnd"/>
            <w:r w:rsidRPr="003E0D87">
              <w:rPr>
                <w:rFonts w:ascii="Arial" w:hAnsi="Arial" w:cs="Arial"/>
                <w:sz w:val="22"/>
                <w:szCs w:val="22"/>
              </w:rPr>
              <w:t xml:space="preserve"> but the Construction Manager will consider alternative materials and methods that the Contractor may propose. No such alternatives shall be adopted without the prior approval of the Construction Manager. Approved alternative materials or work will not qualify for additional costs unless such additional costs are sanctioned before approval is given. Under no circumstances shall approval relieve the Contractor of his responsibilities as set out in the Conditions of Contract. No approval will be binding until given in writing. </w:t>
            </w:r>
          </w:p>
        </w:tc>
        <w:tc>
          <w:tcPr>
            <w:tcW w:w="4961" w:type="dxa"/>
            <w:gridSpan w:val="2"/>
          </w:tcPr>
          <w:p w14:paraId="5CCA19D0" w14:textId="77777777" w:rsidR="009F1E46" w:rsidRPr="003E0D87" w:rsidRDefault="009F1E46" w:rsidP="009E2D8B">
            <w:pPr>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Khái niệm như là “chấp thuận bởi”, “sẽ chấp thuận”, “như chỉ dẫn” và tương tự, áp dụng cho việc chấp thuận hoặc chỉ dẫn được đưa ra bởi Tư vấn Quản lý Xây dựng Dự án. Mệnh đề “hoặc được chấp thuận tương đương” được xem như được bao gồm trong việc miêu tả bất cứ khi nào các nhãn hiệu độc quyền được nêu và đơn giá bỏ thầu được xem như đã bao gồm cho việc cung cấp các hạng mục nhãn hiêu độc quyền được xác định nhưng Tư vấn Quản lý Xây dựng Dự án có thể sẽ xem xét các nguyên vật liệu và phương pháp thay thế mà Nhà thầu chính có thể đề xuất. Không một thay thế nào được chấp nhận mà không có sự chấp thuận từ trước của Tư vấn Quản lý Xây dựng Dự án. Nguyên vật liệu hoặc công việc thay thế được chấp thuận không đủ điều kiện để được tính chi phí thêm trừ khi những chi phí thêm đó được phê chuẩn trước khi sự chấp thuận được phát hành. Trong bất cứ trường hợp nào, việc chấp thuận không giảm nhẹ hoặc giải phóng Nhà thầu chính khỏi trách nhiệm của mình như được qui định trong Điều kiện Hợp đồng. Không có sự chấp thuận nào có hiêu lực cho tới khi được phát hành bằng văn bản.</w:t>
            </w:r>
          </w:p>
        </w:tc>
      </w:tr>
      <w:tr w:rsidR="009F1E46" w:rsidRPr="003E0D87" w14:paraId="2467CCC7" w14:textId="77777777" w:rsidTr="009E2D8B">
        <w:tc>
          <w:tcPr>
            <w:tcW w:w="5104" w:type="dxa"/>
          </w:tcPr>
          <w:p w14:paraId="3DB1FCC6" w14:textId="77777777" w:rsidR="009F1E46" w:rsidRPr="003E0D87" w:rsidRDefault="009F1E46" w:rsidP="009E2D8B">
            <w:pPr>
              <w:tabs>
                <w:tab w:val="left" w:pos="600"/>
                <w:tab w:val="left" w:pos="1560"/>
              </w:tabs>
              <w:autoSpaceDE w:val="0"/>
              <w:autoSpaceDN w:val="0"/>
              <w:spacing w:before="120" w:after="120" w:line="240" w:lineRule="auto"/>
              <w:jc w:val="both"/>
              <w:rPr>
                <w:rFonts w:ascii="Arial" w:hAnsi="Arial" w:cs="Arial"/>
                <w:b/>
                <w:szCs w:val="22"/>
              </w:rPr>
            </w:pPr>
            <w:r w:rsidRPr="003E0D87">
              <w:rPr>
                <w:rFonts w:ascii="Arial" w:hAnsi="Arial" w:cs="Arial"/>
                <w:b/>
                <w:sz w:val="22"/>
                <w:szCs w:val="22"/>
              </w:rPr>
              <w:t xml:space="preserve">Allowance for laps </w:t>
            </w:r>
          </w:p>
        </w:tc>
        <w:tc>
          <w:tcPr>
            <w:tcW w:w="4961" w:type="dxa"/>
            <w:gridSpan w:val="2"/>
          </w:tcPr>
          <w:p w14:paraId="703B0CD2"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b/>
                <w:szCs w:val="22"/>
              </w:rPr>
            </w:pPr>
            <w:r w:rsidRPr="003E0D87">
              <w:rPr>
                <w:rFonts w:ascii="Arial" w:hAnsi="Arial" w:cs="Arial"/>
                <w:b/>
                <w:sz w:val="22"/>
                <w:szCs w:val="22"/>
              </w:rPr>
              <w:t>Dự trù cho mối nối chồng</w:t>
            </w:r>
          </w:p>
        </w:tc>
      </w:tr>
      <w:tr w:rsidR="009F1E46" w:rsidRPr="003E0D87" w14:paraId="1C074A4B" w14:textId="77777777" w:rsidTr="009E2D8B">
        <w:tc>
          <w:tcPr>
            <w:tcW w:w="5104" w:type="dxa"/>
          </w:tcPr>
          <w:p w14:paraId="3D27A4C4" w14:textId="77777777" w:rsidR="009F1E46" w:rsidRPr="003E0D87" w:rsidRDefault="009F1E46" w:rsidP="009E2D8B">
            <w:pPr>
              <w:pStyle w:val="ListParagraph"/>
              <w:numPr>
                <w:ilvl w:val="0"/>
                <w:numId w:val="5"/>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 xml:space="preserve">Allowances for laps have been made in the quantities unless stated otherwise by the Method of Measurement. Material such as fabric reinforcement, flexible sheet underlays and the like shall be lapped to the extent require and the process shall include for this.   </w:t>
            </w:r>
          </w:p>
        </w:tc>
        <w:tc>
          <w:tcPr>
            <w:tcW w:w="4961" w:type="dxa"/>
            <w:gridSpan w:val="2"/>
          </w:tcPr>
          <w:p w14:paraId="34E8CF11" w14:textId="77777777" w:rsidR="009F1E46"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Dự trù cho mối nối chồng đã được tính trong khối lượng trừ khi được qui định khác bởi Phương pháp Tính. Vật liệu như cốt gia cố bằng sợi, tấm lót mềm, và tương tự phải được nối chồng theo mức qui định và qui trình phải bao gồm cho điều này.  </w:t>
            </w:r>
          </w:p>
          <w:p w14:paraId="625C8D2D" w14:textId="77777777" w:rsidR="00CF0045" w:rsidRDefault="00CF0045" w:rsidP="009E2D8B">
            <w:pPr>
              <w:tabs>
                <w:tab w:val="left" w:pos="600"/>
                <w:tab w:val="left" w:pos="1560"/>
              </w:tabs>
              <w:autoSpaceDE w:val="0"/>
              <w:autoSpaceDN w:val="0"/>
              <w:spacing w:before="120" w:after="120" w:line="240" w:lineRule="auto"/>
              <w:ind w:left="88"/>
              <w:jc w:val="both"/>
              <w:rPr>
                <w:rFonts w:ascii="Arial" w:hAnsi="Arial" w:cs="Arial"/>
                <w:szCs w:val="22"/>
              </w:rPr>
            </w:pPr>
          </w:p>
          <w:p w14:paraId="6A2D054F" w14:textId="77777777" w:rsidR="00CF0045" w:rsidRDefault="00CF0045" w:rsidP="009E2D8B">
            <w:pPr>
              <w:tabs>
                <w:tab w:val="left" w:pos="600"/>
                <w:tab w:val="left" w:pos="1560"/>
              </w:tabs>
              <w:autoSpaceDE w:val="0"/>
              <w:autoSpaceDN w:val="0"/>
              <w:spacing w:before="120" w:after="120" w:line="240" w:lineRule="auto"/>
              <w:ind w:left="88"/>
              <w:jc w:val="both"/>
              <w:rPr>
                <w:rFonts w:ascii="Arial" w:hAnsi="Arial" w:cs="Arial"/>
                <w:szCs w:val="22"/>
              </w:rPr>
            </w:pPr>
          </w:p>
          <w:p w14:paraId="3D8BC1A9" w14:textId="77777777" w:rsidR="00D55163" w:rsidRDefault="00D55163" w:rsidP="009E2D8B">
            <w:pPr>
              <w:tabs>
                <w:tab w:val="left" w:pos="600"/>
                <w:tab w:val="left" w:pos="1560"/>
              </w:tabs>
              <w:autoSpaceDE w:val="0"/>
              <w:autoSpaceDN w:val="0"/>
              <w:spacing w:before="120" w:after="120" w:line="240" w:lineRule="auto"/>
              <w:ind w:left="88"/>
              <w:jc w:val="both"/>
              <w:rPr>
                <w:rFonts w:ascii="Arial" w:hAnsi="Arial" w:cs="Arial"/>
                <w:szCs w:val="22"/>
              </w:rPr>
            </w:pPr>
          </w:p>
          <w:p w14:paraId="52DC3E26" w14:textId="77777777" w:rsidR="00D55163" w:rsidRDefault="00D55163" w:rsidP="009E2D8B">
            <w:pPr>
              <w:tabs>
                <w:tab w:val="left" w:pos="600"/>
                <w:tab w:val="left" w:pos="1560"/>
              </w:tabs>
              <w:autoSpaceDE w:val="0"/>
              <w:autoSpaceDN w:val="0"/>
              <w:spacing w:before="120" w:after="120" w:line="240" w:lineRule="auto"/>
              <w:ind w:left="88"/>
              <w:jc w:val="both"/>
              <w:rPr>
                <w:rFonts w:ascii="Arial" w:hAnsi="Arial" w:cs="Arial"/>
                <w:szCs w:val="22"/>
              </w:rPr>
            </w:pPr>
          </w:p>
          <w:p w14:paraId="13A0D490" w14:textId="0C7DD836" w:rsidR="00D55163" w:rsidRPr="003E0D87" w:rsidRDefault="00D55163" w:rsidP="009E2D8B">
            <w:pPr>
              <w:tabs>
                <w:tab w:val="left" w:pos="600"/>
                <w:tab w:val="left" w:pos="1560"/>
              </w:tabs>
              <w:autoSpaceDE w:val="0"/>
              <w:autoSpaceDN w:val="0"/>
              <w:spacing w:before="120" w:after="120" w:line="240" w:lineRule="auto"/>
              <w:ind w:left="88"/>
              <w:jc w:val="both"/>
              <w:rPr>
                <w:rFonts w:ascii="Arial" w:hAnsi="Arial" w:cs="Arial"/>
                <w:szCs w:val="22"/>
              </w:rPr>
            </w:pPr>
          </w:p>
        </w:tc>
      </w:tr>
      <w:tr w:rsidR="009F1E46" w:rsidRPr="003E0D87" w14:paraId="430F427E" w14:textId="77777777" w:rsidTr="009E2D8B">
        <w:tc>
          <w:tcPr>
            <w:tcW w:w="5104" w:type="dxa"/>
          </w:tcPr>
          <w:p w14:paraId="5EB9D8A4" w14:textId="77777777" w:rsidR="009F1E46" w:rsidRPr="003E0D87" w:rsidRDefault="009F1E46" w:rsidP="009E2D8B">
            <w:pPr>
              <w:tabs>
                <w:tab w:val="left" w:pos="1560"/>
              </w:tabs>
              <w:autoSpaceDE w:val="0"/>
              <w:autoSpaceDN w:val="0"/>
              <w:spacing w:before="120" w:after="120" w:line="240" w:lineRule="auto"/>
              <w:jc w:val="both"/>
              <w:rPr>
                <w:rFonts w:ascii="Arial" w:hAnsi="Arial" w:cs="Arial"/>
                <w:b/>
                <w:szCs w:val="22"/>
              </w:rPr>
            </w:pPr>
            <w:r w:rsidRPr="003E0D87">
              <w:rPr>
                <w:rFonts w:ascii="Arial" w:hAnsi="Arial" w:cs="Arial"/>
                <w:b/>
                <w:sz w:val="22"/>
                <w:szCs w:val="22"/>
              </w:rPr>
              <w:t xml:space="preserve">Method of Measurement applicable throughout Bill of Quantity </w:t>
            </w:r>
          </w:p>
        </w:tc>
        <w:tc>
          <w:tcPr>
            <w:tcW w:w="4961" w:type="dxa"/>
            <w:gridSpan w:val="2"/>
          </w:tcPr>
          <w:p w14:paraId="1AB8EAAA"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b/>
                <w:szCs w:val="22"/>
              </w:rPr>
            </w:pPr>
            <w:r w:rsidRPr="003E0D87">
              <w:rPr>
                <w:rFonts w:ascii="Arial" w:hAnsi="Arial" w:cs="Arial"/>
                <w:b/>
                <w:sz w:val="22"/>
                <w:szCs w:val="22"/>
              </w:rPr>
              <w:t>Phương pháp Tính áp dụng cho các Biểu Khối Lượng</w:t>
            </w:r>
          </w:p>
        </w:tc>
      </w:tr>
      <w:tr w:rsidR="009F1E46" w:rsidRPr="003E0D87" w14:paraId="10708BE3" w14:textId="77777777" w:rsidTr="009E2D8B">
        <w:tc>
          <w:tcPr>
            <w:tcW w:w="5104" w:type="dxa"/>
          </w:tcPr>
          <w:p w14:paraId="3B76A13C" w14:textId="77777777" w:rsidR="009F1E46" w:rsidRPr="003E0D87" w:rsidRDefault="009F1E46" w:rsidP="009E2D8B">
            <w:pPr>
              <w:pStyle w:val="ListParagraph"/>
              <w:numPr>
                <w:ilvl w:val="0"/>
                <w:numId w:val="5"/>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 xml:space="preserve">Method of Measurement are applicable to all </w:t>
            </w:r>
            <w:r w:rsidRPr="003E0D87">
              <w:rPr>
                <w:rFonts w:ascii="Arial" w:hAnsi="Arial" w:cs="Arial"/>
                <w:sz w:val="22"/>
                <w:szCs w:val="22"/>
              </w:rPr>
              <w:lastRenderedPageBreak/>
              <w:t xml:space="preserve">items in the Bill of Quantity irrespective of the trade under which they are billed. For </w:t>
            </w:r>
            <w:proofErr w:type="gramStart"/>
            <w:r w:rsidRPr="003E0D87">
              <w:rPr>
                <w:rFonts w:ascii="Arial" w:hAnsi="Arial" w:cs="Arial"/>
                <w:sz w:val="22"/>
                <w:szCs w:val="22"/>
              </w:rPr>
              <w:t>example</w:t>
            </w:r>
            <w:proofErr w:type="gramEnd"/>
            <w:r w:rsidRPr="003E0D87">
              <w:rPr>
                <w:rFonts w:ascii="Arial" w:hAnsi="Arial" w:cs="Arial"/>
                <w:sz w:val="22"/>
                <w:szCs w:val="22"/>
              </w:rPr>
              <w:t xml:space="preserve"> trench excavations for plumbing pipes are governed by the same rules of measurement as trench excavation for drain pipes. </w:t>
            </w:r>
          </w:p>
        </w:tc>
        <w:tc>
          <w:tcPr>
            <w:tcW w:w="4961" w:type="dxa"/>
            <w:gridSpan w:val="2"/>
          </w:tcPr>
          <w:p w14:paraId="51143CE2"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lastRenderedPageBreak/>
              <w:t xml:space="preserve">Phương pháp Tính được áp dụng cho tất cả các </w:t>
            </w:r>
            <w:r w:rsidRPr="003E0D87">
              <w:rPr>
                <w:rFonts w:ascii="Arial" w:hAnsi="Arial" w:cs="Arial"/>
                <w:sz w:val="22"/>
                <w:szCs w:val="22"/>
              </w:rPr>
              <w:lastRenderedPageBreak/>
              <w:t>hạng mục trong Biểu Khối Lượng không liên quan đến loại hình công việc nào được tính trong biểu khối lượng. Ví dụ như đào rãnh cho các ống cấp nước được tính bằng các nguyên tắc tính giống với đào rãnh cho các ống thoát nước.</w:t>
            </w:r>
          </w:p>
        </w:tc>
      </w:tr>
      <w:tr w:rsidR="009F1E46" w:rsidRPr="003E0D87" w14:paraId="78B04CCC" w14:textId="77777777" w:rsidTr="009E2D8B">
        <w:tc>
          <w:tcPr>
            <w:tcW w:w="5104" w:type="dxa"/>
          </w:tcPr>
          <w:p w14:paraId="48B33884" w14:textId="77777777" w:rsidR="009F1E46" w:rsidRPr="003E0D87" w:rsidRDefault="009F1E46" w:rsidP="009E2D8B">
            <w:pPr>
              <w:tabs>
                <w:tab w:val="left" w:pos="600"/>
                <w:tab w:val="left" w:pos="1560"/>
              </w:tabs>
              <w:autoSpaceDE w:val="0"/>
              <w:autoSpaceDN w:val="0"/>
              <w:spacing w:before="120" w:after="120" w:line="240" w:lineRule="auto"/>
              <w:jc w:val="both"/>
              <w:rPr>
                <w:rFonts w:ascii="Arial" w:hAnsi="Arial" w:cs="Arial"/>
                <w:b/>
                <w:szCs w:val="22"/>
              </w:rPr>
            </w:pPr>
            <w:r w:rsidRPr="003E0D87">
              <w:rPr>
                <w:rFonts w:ascii="Arial" w:hAnsi="Arial" w:cs="Arial"/>
                <w:b/>
                <w:sz w:val="22"/>
                <w:szCs w:val="22"/>
              </w:rPr>
              <w:lastRenderedPageBreak/>
              <w:t xml:space="preserve">Extra over or extra for </w:t>
            </w:r>
          </w:p>
        </w:tc>
        <w:tc>
          <w:tcPr>
            <w:tcW w:w="4961" w:type="dxa"/>
            <w:gridSpan w:val="2"/>
          </w:tcPr>
          <w:p w14:paraId="1E8BEA82"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b/>
                <w:szCs w:val="22"/>
              </w:rPr>
            </w:pPr>
            <w:r w:rsidRPr="003E0D87">
              <w:rPr>
                <w:rFonts w:ascii="Arial" w:hAnsi="Arial" w:cs="Arial"/>
                <w:b/>
                <w:sz w:val="22"/>
                <w:szCs w:val="22"/>
              </w:rPr>
              <w:t>Vụ trội vượt quá và vụ trội cho</w:t>
            </w:r>
          </w:p>
        </w:tc>
      </w:tr>
      <w:tr w:rsidR="009F1E46" w:rsidRPr="003E0D87" w14:paraId="40D32B06" w14:textId="77777777" w:rsidTr="009E2D8B">
        <w:tc>
          <w:tcPr>
            <w:tcW w:w="5104" w:type="dxa"/>
          </w:tcPr>
          <w:p w14:paraId="1E7F2A91" w14:textId="77777777" w:rsidR="009F1E46" w:rsidRPr="003E0D87" w:rsidRDefault="009F1E46" w:rsidP="009E2D8B">
            <w:pPr>
              <w:pStyle w:val="ListParagraph"/>
              <w:numPr>
                <w:ilvl w:val="0"/>
                <w:numId w:val="5"/>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 xml:space="preserve">Throughout these Schedule of Work are descriptions commencing with the words "Extra over" or "Extra for" or under headings commencing with either "Extra over" or "Extra for" </w:t>
            </w:r>
          </w:p>
        </w:tc>
        <w:tc>
          <w:tcPr>
            <w:tcW w:w="4961" w:type="dxa"/>
            <w:gridSpan w:val="2"/>
          </w:tcPr>
          <w:p w14:paraId="0F90CB47"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Trong các Biểu khối lượng này có những miêu tả bắt đầu với từ “Vụ trội vượt quá” hoặc “Vụ trội cho” hoặc dưới các tựa đề bắt đầu với hoặc là “Vụ trội vượt quá” hoặc là “Vụ trội cho” </w:t>
            </w:r>
          </w:p>
        </w:tc>
      </w:tr>
      <w:tr w:rsidR="009F1E46" w:rsidRPr="003E0D87" w14:paraId="2C245B1E" w14:textId="77777777" w:rsidTr="009E2D8B">
        <w:tc>
          <w:tcPr>
            <w:tcW w:w="5104" w:type="dxa"/>
          </w:tcPr>
          <w:p w14:paraId="002662EB" w14:textId="77777777" w:rsidR="009F1E46" w:rsidRPr="003E0D87" w:rsidRDefault="009F1E46" w:rsidP="009E2D8B">
            <w:pPr>
              <w:pStyle w:val="ListParagraph"/>
              <w:numPr>
                <w:ilvl w:val="0"/>
                <w:numId w:val="5"/>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 xml:space="preserve">The volume, area, </w:t>
            </w:r>
            <w:proofErr w:type="gramStart"/>
            <w:r w:rsidRPr="003E0D87">
              <w:rPr>
                <w:rFonts w:ascii="Arial" w:hAnsi="Arial" w:cs="Arial"/>
                <w:sz w:val="22"/>
                <w:szCs w:val="22"/>
              </w:rPr>
              <w:t>length</w:t>
            </w:r>
            <w:proofErr w:type="gramEnd"/>
            <w:r w:rsidRPr="003E0D87">
              <w:rPr>
                <w:rFonts w:ascii="Arial" w:hAnsi="Arial" w:cs="Arial"/>
                <w:sz w:val="22"/>
                <w:szCs w:val="22"/>
              </w:rPr>
              <w:t xml:space="preserve"> or number of these items has been included the measurements of the quantities in which they occur and the prices for these items are to be extra only over the prices of the items in which they occur. </w:t>
            </w:r>
          </w:p>
        </w:tc>
        <w:tc>
          <w:tcPr>
            <w:tcW w:w="4961" w:type="dxa"/>
            <w:gridSpan w:val="2"/>
          </w:tcPr>
          <w:p w14:paraId="5BAD8DC3"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u w:val="single"/>
              </w:rPr>
            </w:pPr>
            <w:r w:rsidRPr="003E0D87">
              <w:rPr>
                <w:rFonts w:ascii="Arial" w:hAnsi="Arial" w:cs="Arial"/>
                <w:sz w:val="22"/>
                <w:szCs w:val="22"/>
              </w:rPr>
              <w:t>Thể tích, diện tích, độ dài hoặc số của các hạng mục đã được bao gồm trong việc tính khối lượng hạng mục trong đó chúng xảy ra và giá cho những hạng mục này sẽ được tính thêm chỉ khi vượt trội so với giá của các hạng mục trong đó chúng xảy ra.</w:t>
            </w:r>
          </w:p>
        </w:tc>
      </w:tr>
      <w:tr w:rsidR="009F1E46" w:rsidRPr="003E0D87" w14:paraId="72A49AC6" w14:textId="77777777" w:rsidTr="009E2D8B">
        <w:tc>
          <w:tcPr>
            <w:tcW w:w="5104" w:type="dxa"/>
            <w:shd w:val="clear" w:color="auto" w:fill="F2F2F2" w:themeFill="background1" w:themeFillShade="F2"/>
          </w:tcPr>
          <w:p w14:paraId="09C857A2" w14:textId="77777777" w:rsidR="009F1E46" w:rsidRPr="003E0D87" w:rsidRDefault="009F1E46" w:rsidP="009E2D8B">
            <w:pPr>
              <w:tabs>
                <w:tab w:val="left" w:pos="600"/>
                <w:tab w:val="left" w:pos="1560"/>
              </w:tabs>
              <w:autoSpaceDE w:val="0"/>
              <w:autoSpaceDN w:val="0"/>
              <w:spacing w:before="120" w:after="120" w:line="240" w:lineRule="auto"/>
              <w:jc w:val="both"/>
              <w:rPr>
                <w:rFonts w:ascii="Arial" w:hAnsi="Arial" w:cs="Arial"/>
                <w:b/>
                <w:szCs w:val="22"/>
                <w:lang w:val="vi-VN"/>
              </w:rPr>
            </w:pPr>
            <w:r w:rsidRPr="003E0D87">
              <w:rPr>
                <w:rFonts w:ascii="Arial" w:hAnsi="Arial" w:cs="Arial"/>
                <w:b/>
                <w:sz w:val="22"/>
                <w:szCs w:val="22"/>
              </w:rPr>
              <w:t>END OF SECTION</w:t>
            </w:r>
          </w:p>
        </w:tc>
        <w:tc>
          <w:tcPr>
            <w:tcW w:w="4961" w:type="dxa"/>
            <w:gridSpan w:val="2"/>
            <w:shd w:val="clear" w:color="auto" w:fill="F2F2F2" w:themeFill="background1" w:themeFillShade="F2"/>
          </w:tcPr>
          <w:p w14:paraId="65D68B23"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b/>
                <w:szCs w:val="22"/>
              </w:rPr>
            </w:pPr>
            <w:r w:rsidRPr="003E0D87">
              <w:rPr>
                <w:rFonts w:ascii="Arial" w:hAnsi="Arial" w:cs="Arial"/>
                <w:b/>
                <w:sz w:val="22"/>
                <w:szCs w:val="22"/>
              </w:rPr>
              <w:t>KẾT THÚC MỤC NÀY</w:t>
            </w:r>
          </w:p>
        </w:tc>
      </w:tr>
    </w:tbl>
    <w:p w14:paraId="2FD28EB3" w14:textId="77777777" w:rsidR="00FF6DE4" w:rsidRPr="003E0D87" w:rsidRDefault="00FF6DE4" w:rsidP="009E2D8B">
      <w:pPr>
        <w:spacing w:line="240" w:lineRule="auto"/>
        <w:rPr>
          <w:rFonts w:ascii="Arial" w:hAnsi="Arial" w:cs="Arial"/>
          <w:sz w:val="22"/>
          <w:szCs w:val="22"/>
        </w:rPr>
      </w:pPr>
    </w:p>
    <w:p w14:paraId="3BB92ABD" w14:textId="77777777" w:rsidR="009F1E46" w:rsidRPr="003E0D87" w:rsidRDefault="009F1E46" w:rsidP="009E2D8B">
      <w:pPr>
        <w:spacing w:line="240" w:lineRule="auto"/>
        <w:rPr>
          <w:rFonts w:ascii="Arial" w:hAnsi="Arial" w:cs="Arial"/>
          <w:sz w:val="22"/>
          <w:szCs w:val="22"/>
        </w:rPr>
      </w:pPr>
    </w:p>
    <w:p w14:paraId="49A979F7" w14:textId="77777777" w:rsidR="003E0D87" w:rsidRPr="003E0D87" w:rsidRDefault="003E0D87" w:rsidP="009E2D8B">
      <w:pPr>
        <w:spacing w:line="240" w:lineRule="auto"/>
        <w:rPr>
          <w:rFonts w:ascii="Arial" w:hAnsi="Arial" w:cs="Arial"/>
          <w:sz w:val="22"/>
          <w:szCs w:val="22"/>
        </w:rPr>
      </w:pPr>
    </w:p>
    <w:p w14:paraId="05B8C264" w14:textId="5443EC6A" w:rsidR="003E0D87" w:rsidRDefault="003E0D87" w:rsidP="009E2D8B">
      <w:pPr>
        <w:spacing w:line="240" w:lineRule="auto"/>
        <w:rPr>
          <w:rFonts w:ascii="Arial" w:hAnsi="Arial" w:cs="Arial"/>
          <w:sz w:val="22"/>
          <w:szCs w:val="22"/>
        </w:rPr>
      </w:pPr>
    </w:p>
    <w:p w14:paraId="4CD17679" w14:textId="1ABAE33D" w:rsidR="007D2C39" w:rsidRDefault="007D2C39" w:rsidP="009E2D8B">
      <w:pPr>
        <w:spacing w:line="240" w:lineRule="auto"/>
        <w:rPr>
          <w:rFonts w:ascii="Arial" w:hAnsi="Arial" w:cs="Arial"/>
          <w:sz w:val="22"/>
          <w:szCs w:val="22"/>
        </w:rPr>
      </w:pPr>
    </w:p>
    <w:p w14:paraId="0EAC687D" w14:textId="07314846" w:rsidR="007D2C39" w:rsidRDefault="007D2C39" w:rsidP="009E2D8B">
      <w:pPr>
        <w:spacing w:line="240" w:lineRule="auto"/>
        <w:rPr>
          <w:rFonts w:ascii="Arial" w:hAnsi="Arial" w:cs="Arial"/>
          <w:sz w:val="22"/>
          <w:szCs w:val="22"/>
        </w:rPr>
      </w:pPr>
    </w:p>
    <w:p w14:paraId="08AE5623" w14:textId="232B32BD" w:rsidR="007D2C39" w:rsidRDefault="007D2C39" w:rsidP="009E2D8B">
      <w:pPr>
        <w:spacing w:line="240" w:lineRule="auto"/>
        <w:rPr>
          <w:rFonts w:ascii="Arial" w:hAnsi="Arial" w:cs="Arial"/>
          <w:sz w:val="22"/>
          <w:szCs w:val="22"/>
        </w:rPr>
      </w:pPr>
    </w:p>
    <w:p w14:paraId="4B465513" w14:textId="77777777" w:rsidR="007D2C39" w:rsidRPr="003E0D87" w:rsidRDefault="007D2C39" w:rsidP="009E2D8B">
      <w:pPr>
        <w:spacing w:line="240" w:lineRule="auto"/>
        <w:rPr>
          <w:rFonts w:ascii="Arial" w:hAnsi="Arial" w:cs="Arial"/>
          <w:sz w:val="22"/>
          <w:szCs w:val="22"/>
        </w:rPr>
      </w:pPr>
    </w:p>
    <w:p w14:paraId="1C0618A6" w14:textId="77777777" w:rsidR="003E0D87" w:rsidRPr="003E0D87" w:rsidRDefault="003E0D87" w:rsidP="009E2D8B">
      <w:pPr>
        <w:spacing w:line="240" w:lineRule="auto"/>
        <w:rPr>
          <w:rFonts w:ascii="Arial" w:hAnsi="Arial" w:cs="Arial"/>
          <w:sz w:val="22"/>
          <w:szCs w:val="22"/>
        </w:rPr>
      </w:pPr>
    </w:p>
    <w:p w14:paraId="30EC5320" w14:textId="77777777" w:rsidR="003E0D87" w:rsidRPr="003E0D87" w:rsidRDefault="003E0D87" w:rsidP="009E2D8B">
      <w:pPr>
        <w:spacing w:line="240" w:lineRule="auto"/>
        <w:rPr>
          <w:rFonts w:ascii="Arial" w:hAnsi="Arial" w:cs="Arial"/>
          <w:sz w:val="22"/>
          <w:szCs w:val="22"/>
        </w:rPr>
      </w:pPr>
    </w:p>
    <w:p w14:paraId="753DBCA7" w14:textId="77777777" w:rsidR="003E0D87" w:rsidRPr="003E0D87" w:rsidRDefault="003E0D87" w:rsidP="009E2D8B">
      <w:pPr>
        <w:spacing w:line="240" w:lineRule="auto"/>
        <w:rPr>
          <w:rFonts w:ascii="Arial" w:hAnsi="Arial" w:cs="Arial"/>
          <w:sz w:val="22"/>
          <w:szCs w:val="22"/>
        </w:rPr>
      </w:pPr>
    </w:p>
    <w:p w14:paraId="5C7B3E30" w14:textId="2D2D3553" w:rsidR="003E0D87" w:rsidRDefault="003E0D87" w:rsidP="009E2D8B">
      <w:pPr>
        <w:spacing w:line="240" w:lineRule="auto"/>
        <w:rPr>
          <w:rFonts w:ascii="Arial" w:hAnsi="Arial" w:cs="Arial"/>
          <w:sz w:val="22"/>
          <w:szCs w:val="22"/>
        </w:rPr>
      </w:pPr>
    </w:p>
    <w:p w14:paraId="3A637E8E" w14:textId="1F5655CD" w:rsidR="00D55163" w:rsidRDefault="00D55163" w:rsidP="009E2D8B">
      <w:pPr>
        <w:spacing w:line="240" w:lineRule="auto"/>
        <w:rPr>
          <w:rFonts w:ascii="Arial" w:hAnsi="Arial" w:cs="Arial"/>
          <w:sz w:val="22"/>
          <w:szCs w:val="22"/>
        </w:rPr>
      </w:pPr>
    </w:p>
    <w:p w14:paraId="4E265AA9" w14:textId="3070E049" w:rsidR="00C372F9" w:rsidRDefault="00C372F9" w:rsidP="009E2D8B">
      <w:pPr>
        <w:spacing w:line="240" w:lineRule="auto"/>
        <w:rPr>
          <w:rFonts w:ascii="Arial" w:hAnsi="Arial" w:cs="Arial"/>
          <w:sz w:val="22"/>
          <w:szCs w:val="22"/>
        </w:rPr>
      </w:pPr>
    </w:p>
    <w:p w14:paraId="755910A8" w14:textId="74E0E973" w:rsidR="00C372F9" w:rsidRDefault="00C372F9" w:rsidP="009E2D8B">
      <w:pPr>
        <w:spacing w:line="240" w:lineRule="auto"/>
        <w:rPr>
          <w:rFonts w:ascii="Arial" w:hAnsi="Arial" w:cs="Arial"/>
          <w:sz w:val="22"/>
          <w:szCs w:val="22"/>
        </w:rPr>
      </w:pPr>
    </w:p>
    <w:p w14:paraId="7368DAAF" w14:textId="189A59CC" w:rsidR="00C372F9" w:rsidRDefault="00C372F9" w:rsidP="009E2D8B">
      <w:pPr>
        <w:spacing w:line="240" w:lineRule="auto"/>
        <w:rPr>
          <w:rFonts w:ascii="Arial" w:hAnsi="Arial" w:cs="Arial"/>
          <w:sz w:val="22"/>
          <w:szCs w:val="22"/>
        </w:rPr>
      </w:pPr>
    </w:p>
    <w:p w14:paraId="7473A213" w14:textId="131DB13C" w:rsidR="00C372F9" w:rsidRDefault="00C372F9" w:rsidP="009E2D8B">
      <w:pPr>
        <w:spacing w:line="240" w:lineRule="auto"/>
        <w:rPr>
          <w:rFonts w:ascii="Arial" w:hAnsi="Arial" w:cs="Arial"/>
          <w:sz w:val="22"/>
          <w:szCs w:val="22"/>
        </w:rPr>
      </w:pPr>
    </w:p>
    <w:p w14:paraId="752507DC" w14:textId="28AB848D" w:rsidR="00C372F9" w:rsidRDefault="00C372F9" w:rsidP="009E2D8B">
      <w:pPr>
        <w:spacing w:line="240" w:lineRule="auto"/>
        <w:rPr>
          <w:rFonts w:ascii="Arial" w:hAnsi="Arial" w:cs="Arial"/>
          <w:sz w:val="22"/>
          <w:szCs w:val="22"/>
        </w:rPr>
      </w:pPr>
    </w:p>
    <w:p w14:paraId="5708D1FD" w14:textId="77777777" w:rsidR="00C372F9" w:rsidRPr="003E0D87" w:rsidRDefault="00C372F9" w:rsidP="009E2D8B">
      <w:pPr>
        <w:spacing w:line="240" w:lineRule="auto"/>
        <w:rPr>
          <w:rFonts w:ascii="Arial" w:hAnsi="Arial" w:cs="Arial"/>
          <w:sz w:val="22"/>
          <w:szCs w:val="22"/>
        </w:rPr>
      </w:pPr>
    </w:p>
    <w:p w14:paraId="7F0DAA73" w14:textId="77777777" w:rsidR="003E0D87" w:rsidRPr="003E0D87" w:rsidRDefault="003E0D87" w:rsidP="009E2D8B">
      <w:pPr>
        <w:spacing w:line="240" w:lineRule="auto"/>
        <w:rPr>
          <w:rFonts w:ascii="Arial" w:hAnsi="Arial" w:cs="Arial"/>
          <w:sz w:val="22"/>
          <w:szCs w:val="22"/>
        </w:rPr>
      </w:pPr>
    </w:p>
    <w:p w14:paraId="4A50F703" w14:textId="77777777" w:rsidR="003E0D87" w:rsidRPr="003E0D87" w:rsidRDefault="003E0D87" w:rsidP="009E2D8B">
      <w:pPr>
        <w:spacing w:line="240" w:lineRule="auto"/>
        <w:rPr>
          <w:rFonts w:ascii="Arial" w:hAnsi="Arial" w:cs="Arial"/>
          <w:sz w:val="22"/>
          <w:szCs w:val="22"/>
        </w:rPr>
      </w:pPr>
    </w:p>
    <w:p w14:paraId="1F210409" w14:textId="77777777" w:rsidR="003E0D87" w:rsidRDefault="003E0D87" w:rsidP="009E2D8B">
      <w:pPr>
        <w:spacing w:line="240" w:lineRule="auto"/>
        <w:rPr>
          <w:rFonts w:ascii="Arial" w:hAnsi="Arial" w:cs="Arial"/>
          <w:sz w:val="22"/>
          <w:szCs w:val="22"/>
        </w:rPr>
      </w:pPr>
    </w:p>
    <w:p w14:paraId="50A48DDB" w14:textId="77777777" w:rsidR="00CF0045" w:rsidRDefault="00CF0045" w:rsidP="009E2D8B">
      <w:pPr>
        <w:spacing w:line="240" w:lineRule="auto"/>
        <w:rPr>
          <w:rFonts w:ascii="Arial" w:hAnsi="Arial" w:cs="Arial"/>
          <w:sz w:val="22"/>
          <w:szCs w:val="22"/>
        </w:rPr>
      </w:pPr>
    </w:p>
    <w:tbl>
      <w:tblPr>
        <w:tblW w:w="10065" w:type="dxa"/>
        <w:tblInd w:w="-77" w:type="dxa"/>
        <w:tblLayout w:type="fixed"/>
        <w:tblCellMar>
          <w:left w:w="65" w:type="dxa"/>
          <w:right w:w="65" w:type="dxa"/>
        </w:tblCellMar>
        <w:tblLook w:val="04A0" w:firstRow="1" w:lastRow="0" w:firstColumn="1" w:lastColumn="0" w:noHBand="0" w:noVBand="1"/>
      </w:tblPr>
      <w:tblGrid>
        <w:gridCol w:w="5104"/>
        <w:gridCol w:w="4961"/>
      </w:tblGrid>
      <w:tr w:rsidR="009F1E46" w:rsidRPr="00BF4EF9" w14:paraId="4090CAD1" w14:textId="77777777" w:rsidTr="009E2D8B">
        <w:trPr>
          <w:tblHeader/>
        </w:trPr>
        <w:tc>
          <w:tcPr>
            <w:tcW w:w="5104" w:type="dxa"/>
            <w:tcBorders>
              <w:bottom w:val="single" w:sz="4" w:space="0" w:color="auto"/>
            </w:tcBorders>
          </w:tcPr>
          <w:p w14:paraId="53E2FA6D" w14:textId="77777777" w:rsidR="009F1E46" w:rsidRPr="00BF4EF9" w:rsidRDefault="009F1E46" w:rsidP="00BF4EF9">
            <w:pPr>
              <w:pStyle w:val="Heading3"/>
            </w:pPr>
            <w:bookmarkStart w:id="15" w:name="_Toc320190162"/>
            <w:bookmarkStart w:id="16" w:name="_Toc320190387"/>
            <w:bookmarkStart w:id="17" w:name="_Toc320190729"/>
            <w:bookmarkStart w:id="18" w:name="_Toc320190780"/>
            <w:bookmarkStart w:id="19" w:name="_Toc325977465"/>
            <w:bookmarkStart w:id="20" w:name="_Toc432751464"/>
            <w:bookmarkStart w:id="21" w:name="_Toc432755641"/>
            <w:r w:rsidRPr="00BF4EF9">
              <w:lastRenderedPageBreak/>
              <w:t>DEMOLITIONS, ALTERATIONS AND SPOT WORKS</w:t>
            </w:r>
            <w:bookmarkEnd w:id="15"/>
            <w:bookmarkEnd w:id="16"/>
            <w:bookmarkEnd w:id="17"/>
            <w:bookmarkEnd w:id="18"/>
            <w:bookmarkEnd w:id="19"/>
            <w:bookmarkEnd w:id="20"/>
            <w:bookmarkEnd w:id="21"/>
            <w:r w:rsidRPr="00BF4EF9">
              <w:t xml:space="preserve"> </w:t>
            </w:r>
          </w:p>
        </w:tc>
        <w:tc>
          <w:tcPr>
            <w:tcW w:w="4961" w:type="dxa"/>
            <w:tcBorders>
              <w:bottom w:val="single" w:sz="4" w:space="0" w:color="auto"/>
            </w:tcBorders>
          </w:tcPr>
          <w:p w14:paraId="45AE08B4" w14:textId="77777777" w:rsidR="009F1E46" w:rsidRPr="00BF4EF9" w:rsidRDefault="009F1E46" w:rsidP="00BF4EF9">
            <w:pPr>
              <w:pStyle w:val="Heading3"/>
            </w:pPr>
            <w:bookmarkStart w:id="22" w:name="_Toc131993316"/>
            <w:bookmarkStart w:id="23" w:name="_Toc320190163"/>
            <w:bookmarkStart w:id="24" w:name="_Toc320190388"/>
            <w:bookmarkStart w:id="25" w:name="_Toc320190730"/>
            <w:bookmarkStart w:id="26" w:name="_Toc320190781"/>
            <w:bookmarkStart w:id="27" w:name="_Toc325977466"/>
            <w:bookmarkStart w:id="28" w:name="_Toc432751465"/>
            <w:bookmarkStart w:id="29" w:name="_Toc432755642"/>
            <w:r w:rsidRPr="00BF4EF9">
              <w:t>CÁC CÔNG VIỆC PHÁ DỠ, ĐIỀU CHỈNH VÀ NGOÀI DỰ TÍNH</w:t>
            </w:r>
            <w:bookmarkEnd w:id="22"/>
            <w:bookmarkEnd w:id="23"/>
            <w:bookmarkEnd w:id="24"/>
            <w:bookmarkEnd w:id="25"/>
            <w:bookmarkEnd w:id="26"/>
            <w:bookmarkEnd w:id="27"/>
            <w:bookmarkEnd w:id="28"/>
            <w:bookmarkEnd w:id="29"/>
          </w:p>
        </w:tc>
      </w:tr>
      <w:tr w:rsidR="009F1E46" w:rsidRPr="003E0D87" w14:paraId="6EE925ED" w14:textId="77777777" w:rsidTr="009E2D8B">
        <w:tc>
          <w:tcPr>
            <w:tcW w:w="5104" w:type="dxa"/>
            <w:tcBorders>
              <w:top w:val="single" w:sz="4" w:space="0" w:color="auto"/>
            </w:tcBorders>
          </w:tcPr>
          <w:p w14:paraId="0DC17D36" w14:textId="77777777" w:rsidR="009F1E46" w:rsidRPr="003E0D87" w:rsidRDefault="009F1E46" w:rsidP="009E2D8B">
            <w:pPr>
              <w:pStyle w:val="ListParagraph"/>
              <w:numPr>
                <w:ilvl w:val="0"/>
                <w:numId w:val="8"/>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Unless otherwise described the whole of the Demolitions and Alterations Work shall be executed in accordance with the relevant Specification Clauses.</w:t>
            </w:r>
          </w:p>
        </w:tc>
        <w:tc>
          <w:tcPr>
            <w:tcW w:w="4961" w:type="dxa"/>
            <w:tcBorders>
              <w:top w:val="single" w:sz="4" w:space="0" w:color="auto"/>
            </w:tcBorders>
          </w:tcPr>
          <w:p w14:paraId="52ED2675"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Trừ khi được mô tả khác, toàn bộ các công tác phá dỡ và sửa đổi sẽ được thực hiện tuân theo các Điều Kiện Kỹ Thuật có liên </w:t>
            </w:r>
            <w:proofErr w:type="gramStart"/>
            <w:r w:rsidRPr="003E0D87">
              <w:rPr>
                <w:rFonts w:ascii="Arial" w:hAnsi="Arial" w:cs="Arial"/>
                <w:sz w:val="22"/>
                <w:szCs w:val="22"/>
              </w:rPr>
              <w:t>quan..</w:t>
            </w:r>
            <w:proofErr w:type="gramEnd"/>
          </w:p>
        </w:tc>
      </w:tr>
      <w:tr w:rsidR="009F1E46" w:rsidRPr="003E0D87" w14:paraId="5C9B4101" w14:textId="77777777" w:rsidTr="009E2D8B">
        <w:tc>
          <w:tcPr>
            <w:tcW w:w="5104" w:type="dxa"/>
          </w:tcPr>
          <w:p w14:paraId="0160E39F" w14:textId="77777777" w:rsidR="009F1E46" w:rsidRPr="003E0D87" w:rsidRDefault="009F1E46" w:rsidP="009E2D8B">
            <w:pPr>
              <w:pStyle w:val="ListParagraph"/>
              <w:numPr>
                <w:ilvl w:val="0"/>
                <w:numId w:val="8"/>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 xml:space="preserve">The Preamble Clauses for ALL OTHER TRADES apply equally to this Trade where relevant </w:t>
            </w:r>
          </w:p>
        </w:tc>
        <w:tc>
          <w:tcPr>
            <w:tcW w:w="4961" w:type="dxa"/>
          </w:tcPr>
          <w:p w14:paraId="7D08FB3D"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Các điều khoản mở đầu của TẤT CẢ CÁC CÔNG TÁC KHÁC cũng được áp dụng cho công tác này, nếu liên quan.</w:t>
            </w:r>
          </w:p>
        </w:tc>
      </w:tr>
      <w:tr w:rsidR="009F1E46" w:rsidRPr="003E0D87" w14:paraId="3E5075E7" w14:textId="77777777" w:rsidTr="009E2D8B">
        <w:tc>
          <w:tcPr>
            <w:tcW w:w="5104" w:type="dxa"/>
          </w:tcPr>
          <w:p w14:paraId="4B19B3AE" w14:textId="77777777" w:rsidR="009F1E46" w:rsidRPr="003E0D87" w:rsidRDefault="009F1E46" w:rsidP="009E2D8B">
            <w:pPr>
              <w:pStyle w:val="ListParagraph"/>
              <w:numPr>
                <w:ilvl w:val="0"/>
                <w:numId w:val="8"/>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 xml:space="preserve">The Contractor will be deemed to have visited the Site and to have assessed for himself the scope of the demolition and alteration works and to have taken his own measurements and notes as necessary </w:t>
            </w:r>
            <w:proofErr w:type="gramStart"/>
            <w:r w:rsidRPr="003E0D87">
              <w:rPr>
                <w:rFonts w:ascii="Arial" w:hAnsi="Arial" w:cs="Arial"/>
                <w:sz w:val="22"/>
                <w:szCs w:val="22"/>
              </w:rPr>
              <w:t>in order to</w:t>
            </w:r>
            <w:proofErr w:type="gramEnd"/>
            <w:r w:rsidRPr="003E0D87">
              <w:rPr>
                <w:rFonts w:ascii="Arial" w:hAnsi="Arial" w:cs="Arial"/>
                <w:sz w:val="22"/>
                <w:szCs w:val="22"/>
              </w:rPr>
              <w:t xml:space="preserve"> price each item.</w:t>
            </w:r>
          </w:p>
        </w:tc>
        <w:tc>
          <w:tcPr>
            <w:tcW w:w="4961" w:type="dxa"/>
          </w:tcPr>
          <w:p w14:paraId="340EFEC4"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Nhà thầuđược xem như đã tham quan hiện trường và đã tự đánh giá phạm vi công tác phá dỡ và sửa đổi và phải tự thực hiện tính toán khối lượng và ghi chú cần thiết để bỏ giá cho mỗi hạng mục.</w:t>
            </w:r>
          </w:p>
        </w:tc>
      </w:tr>
      <w:tr w:rsidR="009F1E46" w:rsidRPr="003E0D87" w14:paraId="18B31615" w14:textId="77777777" w:rsidTr="009E2D8B">
        <w:tc>
          <w:tcPr>
            <w:tcW w:w="5104" w:type="dxa"/>
          </w:tcPr>
          <w:p w14:paraId="2FC7EA72" w14:textId="77777777" w:rsidR="009F1E46" w:rsidRPr="003E0D87" w:rsidRDefault="009F1E46" w:rsidP="009E2D8B">
            <w:pPr>
              <w:pStyle w:val="ListParagraph"/>
              <w:numPr>
                <w:ilvl w:val="0"/>
                <w:numId w:val="8"/>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 xml:space="preserve">All materials, debris and other items arising from demolitions shall become the property of the </w:t>
            </w:r>
            <w:proofErr w:type="gramStart"/>
            <w:r w:rsidRPr="003E0D87">
              <w:rPr>
                <w:rFonts w:ascii="Arial" w:hAnsi="Arial" w:cs="Arial"/>
                <w:sz w:val="22"/>
                <w:szCs w:val="22"/>
              </w:rPr>
              <w:t>Contractor ,</w:t>
            </w:r>
            <w:proofErr w:type="gramEnd"/>
            <w:r w:rsidRPr="003E0D87">
              <w:rPr>
                <w:rFonts w:ascii="Arial" w:hAnsi="Arial" w:cs="Arial"/>
                <w:sz w:val="22"/>
                <w:szCs w:val="22"/>
              </w:rPr>
              <w:t xml:space="preserve"> and due allowance for the salvage value (if any) of such materials, etc. should be made in the space(s) provided in the Demolition Section of the Schedule of Work unless specifically stated otherwise.</w:t>
            </w:r>
          </w:p>
        </w:tc>
        <w:tc>
          <w:tcPr>
            <w:tcW w:w="4961" w:type="dxa"/>
          </w:tcPr>
          <w:p w14:paraId="2379F4DA"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Tất cả các vật tư, xà bần và các đối tượng khác phát sinh ra từ các công tác phá dỡ sẽ thuộc quyền sở hữu của Nhà thầu, và trong trường hợp được dự trù giá trị (nếu có) cho việc tận dụng lại, dự trù đó cần được bổ sung vào phần Tháo dỡ của Biểu Khối Lượng trừ khi được phát biểu cụ thể khác đi.</w:t>
            </w:r>
          </w:p>
        </w:tc>
      </w:tr>
      <w:tr w:rsidR="009F1E46" w:rsidRPr="003E0D87" w14:paraId="45BBCD7A" w14:textId="77777777" w:rsidTr="009E2D8B">
        <w:tc>
          <w:tcPr>
            <w:tcW w:w="5104" w:type="dxa"/>
          </w:tcPr>
          <w:p w14:paraId="2962D0AA" w14:textId="77777777" w:rsidR="009F1E46" w:rsidRPr="003E0D87" w:rsidRDefault="009F1E46" w:rsidP="009E2D8B">
            <w:pPr>
              <w:pStyle w:val="ListParagraph"/>
              <w:numPr>
                <w:ilvl w:val="0"/>
                <w:numId w:val="8"/>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The rates for all Demolition, Alteration and Spot Works are to include for </w:t>
            </w:r>
          </w:p>
        </w:tc>
        <w:tc>
          <w:tcPr>
            <w:tcW w:w="4961" w:type="dxa"/>
          </w:tcPr>
          <w:p w14:paraId="4EEBC39A"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Các chi phí cho tất cả công tác phá dỡ, sửa đổi và ngòai dự tính phải bao </w:t>
            </w:r>
            <w:proofErr w:type="gramStart"/>
            <w:r w:rsidRPr="003E0D87">
              <w:rPr>
                <w:rFonts w:ascii="Arial" w:hAnsi="Arial" w:cs="Arial"/>
                <w:sz w:val="22"/>
                <w:szCs w:val="22"/>
              </w:rPr>
              <w:t>gồm :</w:t>
            </w:r>
            <w:proofErr w:type="gramEnd"/>
          </w:p>
        </w:tc>
      </w:tr>
      <w:tr w:rsidR="009F1E46" w:rsidRPr="003E0D87" w14:paraId="00D4730D" w14:textId="77777777" w:rsidTr="009E2D8B">
        <w:tc>
          <w:tcPr>
            <w:tcW w:w="5104" w:type="dxa"/>
          </w:tcPr>
          <w:p w14:paraId="50C695B0" w14:textId="77777777" w:rsidR="009F1E46" w:rsidRPr="003E0D87" w:rsidRDefault="009F1E46" w:rsidP="009E2D8B">
            <w:pPr>
              <w:numPr>
                <w:ilvl w:val="0"/>
                <w:numId w:val="6"/>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Executing the work in such a way as to ensure the safety of, and cause as little inconvenience as possible to, adjoining properties and occupants, the public in general, passing vehicles and workmen;</w:t>
            </w:r>
          </w:p>
        </w:tc>
        <w:tc>
          <w:tcPr>
            <w:tcW w:w="4961" w:type="dxa"/>
          </w:tcPr>
          <w:p w14:paraId="6D696F01"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Thực hiện công việc theo cách thức đảm bảo an toàn, và ít gây ảnh hưởng nhất đến các tài sản &amp; dân cư lân cận, khu vực công cộng nói chung, xe cộ &amp; nhân công qua lại. </w:t>
            </w:r>
          </w:p>
        </w:tc>
      </w:tr>
      <w:tr w:rsidR="009F1E46" w:rsidRPr="003E0D87" w14:paraId="38E0AD55" w14:textId="77777777" w:rsidTr="009E2D8B">
        <w:tc>
          <w:tcPr>
            <w:tcW w:w="5104" w:type="dxa"/>
          </w:tcPr>
          <w:p w14:paraId="714E6C99" w14:textId="77777777" w:rsidR="009F1E46" w:rsidRPr="003E0D87" w:rsidRDefault="009F1E46" w:rsidP="009E2D8B">
            <w:pPr>
              <w:numPr>
                <w:ilvl w:val="0"/>
                <w:numId w:val="6"/>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Provision of all shoring, needling, strutting or other supports necessary for the protection and safety of and upholding all portions of the building affected by the works including all necessary cutting away and making good after removal;</w:t>
            </w:r>
          </w:p>
        </w:tc>
        <w:tc>
          <w:tcPr>
            <w:tcW w:w="4961" w:type="dxa"/>
          </w:tcPr>
          <w:p w14:paraId="68A9103C" w14:textId="77777777" w:rsidR="009F1E46" w:rsidRPr="003E0D87" w:rsidRDefault="009F1E46" w:rsidP="009E2D8B">
            <w:pPr>
              <w:tabs>
                <w:tab w:val="left" w:pos="600"/>
                <w:tab w:val="left" w:pos="108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Dự trù cho các cột chống, liên kết, thanh giằng hay các hệ chống cần thiết khác cho việc bảo vệ và đảm bảo an toàn và chống đỡ tất cả các phần của tòa nhà bị ảnh hưởng bởi công việc bao gồm tất cả công tác tháo dỡ cần thiết và khôi phục lại sau khi hoàn thành. </w:t>
            </w:r>
          </w:p>
        </w:tc>
      </w:tr>
      <w:tr w:rsidR="009F1E46" w:rsidRPr="003E0D87" w14:paraId="3F88A932" w14:textId="77777777" w:rsidTr="009E2D8B">
        <w:tc>
          <w:tcPr>
            <w:tcW w:w="5104" w:type="dxa"/>
          </w:tcPr>
          <w:p w14:paraId="1E66600F" w14:textId="77777777" w:rsidR="009F1E46" w:rsidRPr="003E0D87" w:rsidRDefault="009F1E46" w:rsidP="009E2D8B">
            <w:pPr>
              <w:numPr>
                <w:ilvl w:val="0"/>
                <w:numId w:val="6"/>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Provision of all necessary scaffolding, fences and wire mesh or matting protective screens;</w:t>
            </w:r>
          </w:p>
        </w:tc>
        <w:tc>
          <w:tcPr>
            <w:tcW w:w="4961" w:type="dxa"/>
          </w:tcPr>
          <w:p w14:paraId="587FF28B" w14:textId="77777777" w:rsidR="009F1E46" w:rsidRPr="003E0D87" w:rsidRDefault="009F1E46" w:rsidP="009E2D8B">
            <w:pPr>
              <w:tabs>
                <w:tab w:val="left" w:pos="600"/>
                <w:tab w:val="left" w:pos="108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Dự trù cho tất cả giàn giáo, hàng rào, lưới kim loại hay màng bảo vệ cần thiết.</w:t>
            </w:r>
          </w:p>
        </w:tc>
      </w:tr>
      <w:tr w:rsidR="009F1E46" w:rsidRPr="003E0D87" w14:paraId="47CFE30D" w14:textId="77777777" w:rsidTr="009E2D8B">
        <w:tc>
          <w:tcPr>
            <w:tcW w:w="5104" w:type="dxa"/>
          </w:tcPr>
          <w:p w14:paraId="78CFAFD0" w14:textId="77777777" w:rsidR="009F1E46" w:rsidRPr="003E0D87" w:rsidRDefault="009F1E46" w:rsidP="009E2D8B">
            <w:pPr>
              <w:numPr>
                <w:ilvl w:val="0"/>
                <w:numId w:val="6"/>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Wedging and pinning up, cutting to line remaining portions, cutting back </w:t>
            </w:r>
            <w:r w:rsidRPr="003E0D87">
              <w:rPr>
                <w:rFonts w:ascii="Arial" w:hAnsi="Arial" w:cs="Arial"/>
                <w:sz w:val="22"/>
                <w:szCs w:val="22"/>
              </w:rPr>
              <w:lastRenderedPageBreak/>
              <w:t>reinforcement or cutting out cramps, making good any walling which collapses or is pulled down in excess of requirement, and preparing surfaces of floor slabs under, ceiling over, and abutting surfaces of columns or side walls to receive new finishes, facing up or flushing up existing surfaces after cutting to match the surrounding work and cutting back old plaster and paving, etc. for joints with new;</w:t>
            </w:r>
          </w:p>
        </w:tc>
        <w:tc>
          <w:tcPr>
            <w:tcW w:w="4961" w:type="dxa"/>
          </w:tcPr>
          <w:p w14:paraId="5298B7CC" w14:textId="77777777" w:rsidR="009F1E46" w:rsidRPr="003E0D87" w:rsidRDefault="009F1E46" w:rsidP="009E2D8B">
            <w:pPr>
              <w:tabs>
                <w:tab w:val="left" w:pos="600"/>
                <w:tab w:val="left" w:pos="108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lastRenderedPageBreak/>
              <w:t xml:space="preserve">Nêm &amp; kẹp chặt, cắt thẳng cạnh các phần còn lại, cắt tỉa cốt thép hay cắt bớt cột chống, sửa chữa </w:t>
            </w:r>
            <w:r w:rsidRPr="003E0D87">
              <w:rPr>
                <w:rFonts w:ascii="Arial" w:hAnsi="Arial" w:cs="Arial"/>
                <w:sz w:val="22"/>
                <w:szCs w:val="22"/>
              </w:rPr>
              <w:lastRenderedPageBreak/>
              <w:t>tường sập hay bị kéo đổ quá mức yêu cầu, và sửa chữa bề mặt sàn bên dưới, trần bên trên, bề mặt tiếp giáp của cột hay cạnh tường để tiếp nhận lớp hoàn thiện mới, che phủ hay vệ sinh bề mặt hiện hữu sau khi sửa sang cho phù hợp với công việc xung quanh và đục tỉa phần vữa &amp; gạch lát cũ … tại phần tiếp giáp với công tác hòan thiện mới.</w:t>
            </w:r>
          </w:p>
        </w:tc>
      </w:tr>
      <w:tr w:rsidR="009F1E46" w:rsidRPr="003E0D87" w14:paraId="3C734BCE" w14:textId="77777777" w:rsidTr="009E2D8B">
        <w:tc>
          <w:tcPr>
            <w:tcW w:w="5104" w:type="dxa"/>
          </w:tcPr>
          <w:p w14:paraId="0D4650AD" w14:textId="77777777" w:rsidR="009F1E46" w:rsidRPr="003E0D87" w:rsidRDefault="009F1E46" w:rsidP="009E2D8B">
            <w:pPr>
              <w:numPr>
                <w:ilvl w:val="0"/>
                <w:numId w:val="6"/>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lastRenderedPageBreak/>
              <w:t>Giving due notice of proposed demolition to the Electric Company and any other Public Utility Company or Government Department if their installations will be affected, and arranging for disconnection of services;</w:t>
            </w:r>
          </w:p>
        </w:tc>
        <w:tc>
          <w:tcPr>
            <w:tcW w:w="4961" w:type="dxa"/>
          </w:tcPr>
          <w:p w14:paraId="5D91C65A" w14:textId="77777777" w:rsidR="009F1E46" w:rsidRPr="003E0D87" w:rsidRDefault="009F1E46" w:rsidP="009E2D8B">
            <w:pPr>
              <w:tabs>
                <w:tab w:val="left" w:pos="600"/>
                <w:tab w:val="left" w:pos="108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Thông báo kế hoạch phá dỡ cho công ty điện lực và bất kỳ công ty cung cấp dịch vụ công cộng hay cơ quan nhà nước trong trường hợp các hệ thống lắp đặt của họ có thể bị ảnh </w:t>
            </w:r>
            <w:proofErr w:type="gramStart"/>
            <w:r w:rsidRPr="003E0D87">
              <w:rPr>
                <w:rFonts w:ascii="Arial" w:hAnsi="Arial" w:cs="Arial"/>
                <w:sz w:val="22"/>
                <w:szCs w:val="22"/>
              </w:rPr>
              <w:t>hưởng ,và</w:t>
            </w:r>
            <w:proofErr w:type="gramEnd"/>
            <w:r w:rsidRPr="003E0D87">
              <w:rPr>
                <w:rFonts w:ascii="Arial" w:hAnsi="Arial" w:cs="Arial"/>
                <w:sz w:val="22"/>
                <w:szCs w:val="22"/>
              </w:rPr>
              <w:t xml:space="preserve"> thu xếp cho việc ngắt các dịch vụ đó.</w:t>
            </w:r>
          </w:p>
        </w:tc>
      </w:tr>
      <w:tr w:rsidR="009F1E46" w:rsidRPr="003E0D87" w14:paraId="3ACDFDF2" w14:textId="77777777" w:rsidTr="009E2D8B">
        <w:tc>
          <w:tcPr>
            <w:tcW w:w="5104" w:type="dxa"/>
          </w:tcPr>
          <w:p w14:paraId="2E2FE0E6" w14:textId="77777777" w:rsidR="009F1E46" w:rsidRPr="003E0D87" w:rsidRDefault="009F1E46" w:rsidP="009E2D8B">
            <w:pPr>
              <w:numPr>
                <w:ilvl w:val="0"/>
                <w:numId w:val="6"/>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Removing all old materials, </w:t>
            </w:r>
            <w:proofErr w:type="gramStart"/>
            <w:r w:rsidRPr="003E0D87">
              <w:rPr>
                <w:rFonts w:ascii="Arial" w:hAnsi="Arial" w:cs="Arial"/>
                <w:sz w:val="22"/>
                <w:szCs w:val="22"/>
              </w:rPr>
              <w:t>debris</w:t>
            </w:r>
            <w:proofErr w:type="gramEnd"/>
            <w:r w:rsidRPr="003E0D87">
              <w:rPr>
                <w:rFonts w:ascii="Arial" w:hAnsi="Arial" w:cs="Arial"/>
                <w:sz w:val="22"/>
                <w:szCs w:val="22"/>
              </w:rPr>
              <w:t xml:space="preserve"> and other arising off Site to a store or dump to be provided by the Contractor and approved by Government including any additional costs involved should the site of the approved shoot, dump or tip be changed during the Contract period.</w:t>
            </w:r>
          </w:p>
        </w:tc>
        <w:tc>
          <w:tcPr>
            <w:tcW w:w="4961" w:type="dxa"/>
          </w:tcPr>
          <w:p w14:paraId="7DD3A0D5" w14:textId="77777777" w:rsidR="009F1E46" w:rsidRPr="003E0D87" w:rsidRDefault="009F1E46" w:rsidP="009E2D8B">
            <w:pPr>
              <w:tabs>
                <w:tab w:val="left" w:pos="600"/>
                <w:tab w:val="left" w:pos="108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Di dời tất cả vật tư thừa, xà bần, chất thải và các thứ phát sinh khác ra khỏi công trường đến kho hay bãi đổ được cung cấp bởi Nhà thầu và được sự đồng ý của chính quyền bao gồm bất kỳ chi phí nào phát sinh do việc thay đổi địa điểm này trong thời gian thực hiện Hợp Đồng</w:t>
            </w:r>
          </w:p>
        </w:tc>
      </w:tr>
      <w:tr w:rsidR="009F1E46" w:rsidRPr="003E0D87" w14:paraId="13144280" w14:textId="77777777" w:rsidTr="009E2D8B">
        <w:tc>
          <w:tcPr>
            <w:tcW w:w="5104" w:type="dxa"/>
          </w:tcPr>
          <w:p w14:paraId="0B93FC6B" w14:textId="77777777" w:rsidR="009F1E46" w:rsidRPr="003E0D87" w:rsidRDefault="009F1E46" w:rsidP="009E2D8B">
            <w:pPr>
              <w:numPr>
                <w:ilvl w:val="0"/>
                <w:numId w:val="6"/>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Providing all necessary dust screens and similar and watering debris as necessary to reduce dust nuisance to a minimum;</w:t>
            </w:r>
          </w:p>
        </w:tc>
        <w:tc>
          <w:tcPr>
            <w:tcW w:w="4961" w:type="dxa"/>
          </w:tcPr>
          <w:p w14:paraId="47473DA2" w14:textId="77777777" w:rsidR="009F1E46" w:rsidRPr="003E0D87" w:rsidRDefault="009F1E46" w:rsidP="009E2D8B">
            <w:pPr>
              <w:tabs>
                <w:tab w:val="left" w:pos="600"/>
                <w:tab w:val="left" w:pos="108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Cung cấp tất cả các màng chắn bụi hay vật tương tự cần thiết và tưới nước xà bần nếu cần để giảm tối đa các phiền hà do bụi gây ra.</w:t>
            </w:r>
          </w:p>
        </w:tc>
      </w:tr>
      <w:tr w:rsidR="009F1E46" w:rsidRPr="003E0D87" w14:paraId="5B69E097" w14:textId="77777777" w:rsidTr="009E2D8B">
        <w:tc>
          <w:tcPr>
            <w:tcW w:w="5104" w:type="dxa"/>
          </w:tcPr>
          <w:p w14:paraId="0B47E964" w14:textId="77777777" w:rsidR="009F1E46" w:rsidRPr="003E0D87" w:rsidRDefault="009F1E46" w:rsidP="009E2D8B">
            <w:pPr>
              <w:numPr>
                <w:ilvl w:val="0"/>
                <w:numId w:val="6"/>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All other work necessary or implied to complete the Demolitions, Alteration </w:t>
            </w:r>
            <w:proofErr w:type="gramStart"/>
            <w:r w:rsidRPr="003E0D87">
              <w:rPr>
                <w:rFonts w:ascii="Arial" w:hAnsi="Arial" w:cs="Arial"/>
                <w:sz w:val="22"/>
                <w:szCs w:val="22"/>
              </w:rPr>
              <w:t>Works</w:t>
            </w:r>
            <w:proofErr w:type="gramEnd"/>
            <w:r w:rsidRPr="003E0D87">
              <w:rPr>
                <w:rFonts w:ascii="Arial" w:hAnsi="Arial" w:cs="Arial"/>
                <w:sz w:val="22"/>
                <w:szCs w:val="22"/>
              </w:rPr>
              <w:t xml:space="preserve"> or Spot Works in a proper and workmanlike manner in accordance with the relevant Specification Clauses and Drawings.</w:t>
            </w:r>
          </w:p>
        </w:tc>
        <w:tc>
          <w:tcPr>
            <w:tcW w:w="4961" w:type="dxa"/>
          </w:tcPr>
          <w:p w14:paraId="60D16057" w14:textId="77777777" w:rsidR="009F1E46" w:rsidRPr="003E0D87" w:rsidRDefault="009F1E46" w:rsidP="009E2D8B">
            <w:pPr>
              <w:tabs>
                <w:tab w:val="left" w:pos="600"/>
                <w:tab w:val="left" w:pos="108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Tất cả các công việc cần thiết khác hay có liên quan để hoàn thành việc phá dỡ, sử</w:t>
            </w:r>
            <w:r w:rsidRPr="003E0D87">
              <w:rPr>
                <w:rFonts w:ascii="Arial" w:hAnsi="Arial" w:cs="Arial"/>
                <w:sz w:val="22"/>
                <w:szCs w:val="22"/>
                <w:lang w:val="vi-VN"/>
              </w:rPr>
              <w:t xml:space="preserve">a đổi hay </w:t>
            </w:r>
            <w:r w:rsidRPr="003E0D87">
              <w:rPr>
                <w:rFonts w:ascii="Arial" w:hAnsi="Arial" w:cs="Arial"/>
                <w:sz w:val="22"/>
                <w:szCs w:val="22"/>
              </w:rPr>
              <w:t>định vị theo một phương cách phù hợp với các điều kiện kỹ thuật và bản vẽ có liên quan.</w:t>
            </w:r>
          </w:p>
        </w:tc>
      </w:tr>
      <w:tr w:rsidR="009F1E46" w:rsidRPr="003E0D87" w14:paraId="31DAFBB4" w14:textId="77777777" w:rsidTr="009E2D8B">
        <w:tc>
          <w:tcPr>
            <w:tcW w:w="5104" w:type="dxa"/>
          </w:tcPr>
          <w:p w14:paraId="07D9EBC8" w14:textId="77777777" w:rsidR="009F1E46" w:rsidRPr="003E0D87" w:rsidRDefault="009F1E46" w:rsidP="009E2D8B">
            <w:pPr>
              <w:pStyle w:val="ListParagraph"/>
              <w:numPr>
                <w:ilvl w:val="0"/>
                <w:numId w:val="8"/>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The term “making good” shall be understood as including all labour and material necessary to bring the disturbed area to the same face, colour, texture, etc., in the same materials as the surrounding work.</w:t>
            </w:r>
          </w:p>
        </w:tc>
        <w:tc>
          <w:tcPr>
            <w:tcW w:w="4961" w:type="dxa"/>
          </w:tcPr>
          <w:p w14:paraId="4E3712D9"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Thuật ngữ </w:t>
            </w:r>
            <w:proofErr w:type="gramStart"/>
            <w:r w:rsidRPr="003E0D87">
              <w:rPr>
                <w:rFonts w:ascii="Arial" w:hAnsi="Arial" w:cs="Arial"/>
                <w:sz w:val="22"/>
                <w:szCs w:val="22"/>
              </w:rPr>
              <w:t>“ khôi</w:t>
            </w:r>
            <w:proofErr w:type="gramEnd"/>
            <w:r w:rsidRPr="003E0D87">
              <w:rPr>
                <w:rFonts w:ascii="Arial" w:hAnsi="Arial" w:cs="Arial"/>
                <w:sz w:val="22"/>
                <w:szCs w:val="22"/>
              </w:rPr>
              <w:t xml:space="preserve"> phục lại” sẽ được hiểu bao gồm tất cả nhân công, vật tư cần thiết để khôi phục khu vực bị ảnh hưởng về màu sắc, hòan thiện, vv … với cùng vật liệu như khu vực xung quanh.</w:t>
            </w:r>
          </w:p>
        </w:tc>
      </w:tr>
      <w:tr w:rsidR="009F1E46" w:rsidRPr="003E0D87" w14:paraId="70B5BA76" w14:textId="77777777" w:rsidTr="009E2D8B">
        <w:tc>
          <w:tcPr>
            <w:tcW w:w="5104" w:type="dxa"/>
          </w:tcPr>
          <w:p w14:paraId="38F6FF4F" w14:textId="77777777" w:rsidR="009F1E46" w:rsidRPr="003E0D87" w:rsidRDefault="009F1E46" w:rsidP="009E2D8B">
            <w:pPr>
              <w:pStyle w:val="ListParagraph"/>
              <w:numPr>
                <w:ilvl w:val="0"/>
                <w:numId w:val="8"/>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 xml:space="preserve">The rates for bricking up or otherwise blocking existing openings are to include for the careful removal of any paving and finishing to jambs </w:t>
            </w:r>
            <w:r w:rsidRPr="003E0D87">
              <w:rPr>
                <w:rFonts w:ascii="Arial" w:hAnsi="Arial" w:cs="Arial"/>
                <w:sz w:val="22"/>
                <w:szCs w:val="22"/>
              </w:rPr>
              <w:lastRenderedPageBreak/>
              <w:t>and heads of the openings.</w:t>
            </w:r>
          </w:p>
        </w:tc>
        <w:tc>
          <w:tcPr>
            <w:tcW w:w="4961" w:type="dxa"/>
          </w:tcPr>
          <w:p w14:paraId="76AD4825"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lastRenderedPageBreak/>
              <w:t>Đơn giá cho việc xây bít các lỗ khối xây hiện hữu phải bao gồm cho việc tháo dỡ một cách cẩn thận bất kì vật liệu lát, hoàn thiện dầm &amp; bệ của lỗ cửa.</w:t>
            </w:r>
          </w:p>
        </w:tc>
      </w:tr>
      <w:tr w:rsidR="009F1E46" w:rsidRPr="003E0D87" w14:paraId="53C1DBED" w14:textId="77777777" w:rsidTr="009E2D8B">
        <w:tc>
          <w:tcPr>
            <w:tcW w:w="5104" w:type="dxa"/>
          </w:tcPr>
          <w:p w14:paraId="06BF2700" w14:textId="77777777" w:rsidR="009F1E46" w:rsidRPr="003E0D87" w:rsidRDefault="009F1E46" w:rsidP="009E2D8B">
            <w:pPr>
              <w:pStyle w:val="ListParagraph"/>
              <w:numPr>
                <w:ilvl w:val="0"/>
                <w:numId w:val="8"/>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 xml:space="preserve">The rates for removing existing joinery and metal fittings are to include for cutting out all brackets, removing all screws, </w:t>
            </w:r>
            <w:proofErr w:type="gramStart"/>
            <w:r w:rsidRPr="003E0D87">
              <w:rPr>
                <w:rFonts w:ascii="Arial" w:hAnsi="Arial" w:cs="Arial"/>
                <w:sz w:val="22"/>
                <w:szCs w:val="22"/>
              </w:rPr>
              <w:t>nails</w:t>
            </w:r>
            <w:proofErr w:type="gramEnd"/>
            <w:r w:rsidRPr="003E0D87">
              <w:rPr>
                <w:rFonts w:ascii="Arial" w:hAnsi="Arial" w:cs="Arial"/>
                <w:sz w:val="22"/>
                <w:szCs w:val="22"/>
              </w:rPr>
              <w:t xml:space="preserve"> and other fixings, filling all holes, etc. resulting and preparing remaining surfaces for new finish or decoration.</w:t>
            </w:r>
          </w:p>
        </w:tc>
        <w:tc>
          <w:tcPr>
            <w:tcW w:w="4961" w:type="dxa"/>
          </w:tcPr>
          <w:p w14:paraId="6E47CE4A" w14:textId="77777777" w:rsidR="009F1E46" w:rsidRPr="003E0D87" w:rsidRDefault="009F1E46" w:rsidP="009E2D8B">
            <w:pPr>
              <w:tabs>
                <w:tab w:val="left" w:pos="600"/>
                <w:tab w:val="left" w:pos="72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Đơn giá cho việc tháo dỡ các trang bị đồ gỗ &amp; kim loại hiện hữu phải bao gồm việc cắt các bát đỡ, tháo đinh vít và các liên kết </w:t>
            </w:r>
            <w:proofErr w:type="gramStart"/>
            <w:r w:rsidRPr="003E0D87">
              <w:rPr>
                <w:rFonts w:ascii="Arial" w:hAnsi="Arial" w:cs="Arial"/>
                <w:sz w:val="22"/>
                <w:szCs w:val="22"/>
              </w:rPr>
              <w:t>khác ,</w:t>
            </w:r>
            <w:proofErr w:type="gramEnd"/>
            <w:r w:rsidRPr="003E0D87">
              <w:rPr>
                <w:rFonts w:ascii="Arial" w:hAnsi="Arial" w:cs="Arial"/>
                <w:sz w:val="22"/>
                <w:szCs w:val="22"/>
              </w:rPr>
              <w:t xml:space="preserve"> trám lỗ … chuẩn bị bề mặt còn lại để hoàn thiện mới hay trang trí.</w:t>
            </w:r>
          </w:p>
        </w:tc>
      </w:tr>
      <w:tr w:rsidR="009F1E46" w:rsidRPr="003E0D87" w14:paraId="549B2260" w14:textId="77777777" w:rsidTr="009E2D8B">
        <w:tc>
          <w:tcPr>
            <w:tcW w:w="5104" w:type="dxa"/>
          </w:tcPr>
          <w:p w14:paraId="4F1EF46E" w14:textId="77777777" w:rsidR="009F1E46" w:rsidRPr="003E0D87" w:rsidRDefault="009F1E46" w:rsidP="009E2D8B">
            <w:pPr>
              <w:pStyle w:val="ListParagraph"/>
              <w:numPr>
                <w:ilvl w:val="0"/>
                <w:numId w:val="8"/>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The rates for removal of building elements containing asbestos shall include for: </w:t>
            </w:r>
          </w:p>
        </w:tc>
        <w:tc>
          <w:tcPr>
            <w:tcW w:w="4961" w:type="dxa"/>
          </w:tcPr>
          <w:p w14:paraId="7193F7ED"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Đơn giá cho việc tháo dỡ các kết cấu tòa nhà có chứa Amiăng phải bao </w:t>
            </w:r>
            <w:proofErr w:type="gramStart"/>
            <w:r w:rsidRPr="003E0D87">
              <w:rPr>
                <w:rFonts w:ascii="Arial" w:hAnsi="Arial" w:cs="Arial"/>
                <w:sz w:val="22"/>
                <w:szCs w:val="22"/>
              </w:rPr>
              <w:t>gồm :</w:t>
            </w:r>
            <w:proofErr w:type="gramEnd"/>
          </w:p>
        </w:tc>
      </w:tr>
      <w:tr w:rsidR="009F1E46" w:rsidRPr="003E0D87" w14:paraId="04561BBB" w14:textId="77777777" w:rsidTr="009E2D8B">
        <w:tc>
          <w:tcPr>
            <w:tcW w:w="5104" w:type="dxa"/>
          </w:tcPr>
          <w:p w14:paraId="5E82B0A3" w14:textId="77777777" w:rsidR="009F1E46" w:rsidRPr="003E0D87" w:rsidRDefault="009F1E46" w:rsidP="009E2D8B">
            <w:pPr>
              <w:numPr>
                <w:ilvl w:val="0"/>
                <w:numId w:val="7"/>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Carrying out by a Specialist Asbestos Removal Contractor such removal work in horizontal, vertical or any position at any height, and from different parts of the structures.</w:t>
            </w:r>
          </w:p>
        </w:tc>
        <w:tc>
          <w:tcPr>
            <w:tcW w:w="4961" w:type="dxa"/>
          </w:tcPr>
          <w:p w14:paraId="56BF4F68"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Thực hiện bởi nhà thầu chuyên gia phá dỡ các kết cấu có Amiăng như công tác tháo dỡ theo phương ngang, phương đứng hay bất kỳ vị trí nào tại bất cứ cao trình nào và cho các phần kết cấu khác nhau.</w:t>
            </w:r>
          </w:p>
        </w:tc>
      </w:tr>
      <w:tr w:rsidR="009F1E46" w:rsidRPr="003E0D87" w14:paraId="04884E21" w14:textId="77777777" w:rsidTr="009E2D8B">
        <w:tc>
          <w:tcPr>
            <w:tcW w:w="5104" w:type="dxa"/>
          </w:tcPr>
          <w:p w14:paraId="76728B54" w14:textId="77777777" w:rsidR="009F1E46" w:rsidRPr="003E0D87" w:rsidRDefault="009F1E46" w:rsidP="009E2D8B">
            <w:pPr>
              <w:numPr>
                <w:ilvl w:val="0"/>
                <w:numId w:val="7"/>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Provision of protective screens, enclosures and protective measures to workmen, public and adjoining properties.</w:t>
            </w:r>
          </w:p>
        </w:tc>
        <w:tc>
          <w:tcPr>
            <w:tcW w:w="4961" w:type="dxa"/>
          </w:tcPr>
          <w:p w14:paraId="235810C6"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Cung câp lưới bảo vệ, biện pháp bao che &amp; bảo vệ cho nhân công, mọi người &amp; tài sản lân cận.</w:t>
            </w:r>
          </w:p>
        </w:tc>
      </w:tr>
      <w:tr w:rsidR="009F1E46" w:rsidRPr="003E0D87" w14:paraId="0CCFDBD8" w14:textId="77777777" w:rsidTr="009E2D8B">
        <w:tc>
          <w:tcPr>
            <w:tcW w:w="5104" w:type="dxa"/>
          </w:tcPr>
          <w:p w14:paraId="7C2A056D" w14:textId="77777777" w:rsidR="009F1E46" w:rsidRPr="003E0D87" w:rsidRDefault="009F1E46" w:rsidP="009E2D8B">
            <w:pPr>
              <w:numPr>
                <w:ilvl w:val="0"/>
                <w:numId w:val="7"/>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Setting up of and removing from Site all necessary plant </w:t>
            </w:r>
          </w:p>
        </w:tc>
        <w:tc>
          <w:tcPr>
            <w:tcW w:w="4961" w:type="dxa"/>
          </w:tcPr>
          <w:p w14:paraId="731F24B3"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Thiết lập và di dời khỏi công trường tất cả các máy móc cần thiết.</w:t>
            </w:r>
          </w:p>
        </w:tc>
      </w:tr>
      <w:tr w:rsidR="009F1E46" w:rsidRPr="003E0D87" w14:paraId="557AA2D2" w14:textId="77777777" w:rsidTr="009E2D8B">
        <w:tc>
          <w:tcPr>
            <w:tcW w:w="5104" w:type="dxa"/>
          </w:tcPr>
          <w:p w14:paraId="1D31A7D7" w14:textId="77777777" w:rsidR="009F1E46" w:rsidRPr="003E0D87" w:rsidRDefault="009F1E46" w:rsidP="009E2D8B">
            <w:pPr>
              <w:numPr>
                <w:ilvl w:val="0"/>
                <w:numId w:val="7"/>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Removing all old materials, debris, contaminated </w:t>
            </w:r>
            <w:proofErr w:type="gramStart"/>
            <w:r w:rsidRPr="003E0D87">
              <w:rPr>
                <w:rFonts w:ascii="Arial" w:hAnsi="Arial" w:cs="Arial"/>
                <w:sz w:val="22"/>
                <w:szCs w:val="22"/>
              </w:rPr>
              <w:t>waste</w:t>
            </w:r>
            <w:proofErr w:type="gramEnd"/>
            <w:r w:rsidRPr="003E0D87">
              <w:rPr>
                <w:rFonts w:ascii="Arial" w:hAnsi="Arial" w:cs="Arial"/>
                <w:sz w:val="22"/>
                <w:szCs w:val="22"/>
              </w:rPr>
              <w:t xml:space="preserve"> and other arising off the Site to a dump provided by the Contractor and approved by Government including any additional costs involved should the Site of the approved shoot, dump or tip be changed during the Contract period.</w:t>
            </w:r>
          </w:p>
        </w:tc>
        <w:tc>
          <w:tcPr>
            <w:tcW w:w="4961" w:type="dxa"/>
          </w:tcPr>
          <w:p w14:paraId="1500A9B1"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Di dời tất cả vật tư thừa, xà bần, chất thải và các thứ phát sinh khác ra khỏi công trường đến kho hay bãi đổ của Nhà thầu và được sự đồng ý của chính quyền bao gồm bất kỳ chi phí nào phát sinh do việc thay đổi địa điểm này trong thời gian thực hiện Hợp Đồng</w:t>
            </w:r>
          </w:p>
        </w:tc>
      </w:tr>
      <w:tr w:rsidR="009F1E46" w:rsidRPr="003E0D87" w14:paraId="31BBB870" w14:textId="77777777" w:rsidTr="009E2D8B">
        <w:tc>
          <w:tcPr>
            <w:tcW w:w="5104" w:type="dxa"/>
          </w:tcPr>
          <w:p w14:paraId="5CC542FB" w14:textId="77777777" w:rsidR="009F1E46" w:rsidRPr="003E0D87" w:rsidRDefault="009F1E46" w:rsidP="009E2D8B">
            <w:pPr>
              <w:numPr>
                <w:ilvl w:val="0"/>
                <w:numId w:val="7"/>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Making </w:t>
            </w:r>
            <w:proofErr w:type="gramStart"/>
            <w:r w:rsidRPr="003E0D87">
              <w:rPr>
                <w:rFonts w:ascii="Arial" w:hAnsi="Arial" w:cs="Arial"/>
                <w:sz w:val="22"/>
                <w:szCs w:val="22"/>
              </w:rPr>
              <w:t>good disturbed</w:t>
            </w:r>
            <w:proofErr w:type="gramEnd"/>
            <w:r w:rsidRPr="003E0D87">
              <w:rPr>
                <w:rFonts w:ascii="Arial" w:hAnsi="Arial" w:cs="Arial"/>
                <w:sz w:val="22"/>
                <w:szCs w:val="22"/>
              </w:rPr>
              <w:t xml:space="preserve"> surfaces if required</w:t>
            </w:r>
          </w:p>
        </w:tc>
        <w:tc>
          <w:tcPr>
            <w:tcW w:w="4961" w:type="dxa"/>
          </w:tcPr>
          <w:p w14:paraId="16A77838" w14:textId="77777777" w:rsidR="009F1E46" w:rsidRPr="003E0D87" w:rsidRDefault="009F1E46" w:rsidP="009E2D8B">
            <w:pPr>
              <w:tabs>
                <w:tab w:val="left" w:pos="600"/>
                <w:tab w:val="left" w:pos="108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Khôi phục lại các bề mặt bị làm hỏng nếu cần.</w:t>
            </w:r>
          </w:p>
        </w:tc>
      </w:tr>
      <w:tr w:rsidR="009F1E46" w:rsidRPr="003E0D87" w14:paraId="2D91C205" w14:textId="77777777" w:rsidTr="009E2D8B">
        <w:tc>
          <w:tcPr>
            <w:tcW w:w="5104" w:type="dxa"/>
          </w:tcPr>
          <w:p w14:paraId="099F6E18" w14:textId="77777777" w:rsidR="009F1E46" w:rsidRPr="003E0D87" w:rsidRDefault="009F1E46" w:rsidP="009E2D8B">
            <w:pPr>
              <w:pStyle w:val="ListParagraph"/>
              <w:numPr>
                <w:ilvl w:val="0"/>
                <w:numId w:val="8"/>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The rates for hacking off existing paving, skirting, wall and ceiling plaster, tiling and similar are to include for preparing the remaining surface to receive new finish.</w:t>
            </w:r>
          </w:p>
        </w:tc>
        <w:tc>
          <w:tcPr>
            <w:tcW w:w="4961" w:type="dxa"/>
          </w:tcPr>
          <w:p w14:paraId="444F342F"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Đ</w:t>
            </w:r>
            <w:r w:rsidRPr="003E0D87">
              <w:rPr>
                <w:rFonts w:ascii="Arial" w:hAnsi="Arial" w:cs="Arial"/>
                <w:sz w:val="22"/>
                <w:szCs w:val="22"/>
                <w:lang w:val="vi-VN"/>
              </w:rPr>
              <w:t>ơ</w:t>
            </w:r>
            <w:r w:rsidRPr="003E0D87">
              <w:rPr>
                <w:rFonts w:ascii="Arial" w:hAnsi="Arial" w:cs="Arial"/>
                <w:sz w:val="22"/>
                <w:szCs w:val="22"/>
              </w:rPr>
              <w:t>n giá cho việc đục bỏ gạch lát, viền chân t</w:t>
            </w:r>
            <w:r w:rsidRPr="003E0D87">
              <w:rPr>
                <w:rFonts w:ascii="Arial" w:hAnsi="Arial" w:cs="Arial"/>
                <w:sz w:val="22"/>
                <w:szCs w:val="22"/>
                <w:lang w:val="vi-VN"/>
              </w:rPr>
              <w:t>ư</w:t>
            </w:r>
            <w:r w:rsidRPr="003E0D87">
              <w:rPr>
                <w:rFonts w:ascii="Arial" w:hAnsi="Arial" w:cs="Arial"/>
                <w:sz w:val="22"/>
                <w:szCs w:val="22"/>
              </w:rPr>
              <w:t>ờng, vữa tô t</w:t>
            </w:r>
            <w:r w:rsidRPr="003E0D87">
              <w:rPr>
                <w:rFonts w:ascii="Arial" w:hAnsi="Arial" w:cs="Arial"/>
                <w:sz w:val="22"/>
                <w:szCs w:val="22"/>
                <w:lang w:val="vi-VN"/>
              </w:rPr>
              <w:t>ư</w:t>
            </w:r>
            <w:r w:rsidRPr="003E0D87">
              <w:rPr>
                <w:rFonts w:ascii="Arial" w:hAnsi="Arial" w:cs="Arial"/>
                <w:sz w:val="22"/>
                <w:szCs w:val="22"/>
              </w:rPr>
              <w:t>ờng &amp; trần và tương tự phải bao gồm cho việc chuẩn bị bề mặt để tiếp nhận lớp hoàn thiện mới.</w:t>
            </w:r>
          </w:p>
        </w:tc>
      </w:tr>
      <w:tr w:rsidR="009F1E46" w:rsidRPr="003E0D87" w14:paraId="006E2585" w14:textId="77777777" w:rsidTr="009E2D8B">
        <w:tc>
          <w:tcPr>
            <w:tcW w:w="5104" w:type="dxa"/>
          </w:tcPr>
          <w:p w14:paraId="4BCD1694" w14:textId="77777777" w:rsidR="009F1E46" w:rsidRPr="003E0D87" w:rsidRDefault="009F1E46" w:rsidP="009E2D8B">
            <w:pPr>
              <w:pStyle w:val="ListParagraph"/>
              <w:numPr>
                <w:ilvl w:val="0"/>
                <w:numId w:val="8"/>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 xml:space="preserve">The rates for taking down </w:t>
            </w:r>
            <w:proofErr w:type="gramStart"/>
            <w:r w:rsidRPr="003E0D87">
              <w:rPr>
                <w:rFonts w:ascii="Arial" w:hAnsi="Arial" w:cs="Arial"/>
                <w:sz w:val="22"/>
                <w:szCs w:val="22"/>
              </w:rPr>
              <w:t>plumbers</w:t>
            </w:r>
            <w:proofErr w:type="gramEnd"/>
            <w:r w:rsidRPr="003E0D87">
              <w:rPr>
                <w:rFonts w:ascii="Arial" w:hAnsi="Arial" w:cs="Arial"/>
                <w:sz w:val="22"/>
                <w:szCs w:val="22"/>
              </w:rPr>
              <w:t xml:space="preserve"> pipework, drain pipes and sanitary fittings are to include for all cutting out of brackets and other fixings, removing sleeves, all disused holes or chases </w:t>
            </w:r>
            <w:r w:rsidRPr="003E0D87">
              <w:rPr>
                <w:rFonts w:ascii="Arial" w:hAnsi="Arial" w:cs="Arial"/>
                <w:sz w:val="22"/>
                <w:szCs w:val="22"/>
              </w:rPr>
              <w:lastRenderedPageBreak/>
              <w:t>in or through floors, walls and similar, and making good any other damage to existing surfaces. Rates for taking out tubing and pipes are to include for sealing off remaining ends.</w:t>
            </w:r>
          </w:p>
        </w:tc>
        <w:tc>
          <w:tcPr>
            <w:tcW w:w="4961" w:type="dxa"/>
          </w:tcPr>
          <w:p w14:paraId="15E800AA"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lastRenderedPageBreak/>
              <w:t>Đ</w:t>
            </w:r>
            <w:r w:rsidRPr="003E0D87">
              <w:rPr>
                <w:rFonts w:ascii="Arial" w:hAnsi="Arial" w:cs="Arial"/>
                <w:sz w:val="22"/>
                <w:szCs w:val="22"/>
                <w:lang w:val="vi-VN"/>
              </w:rPr>
              <w:t>ơ</w:t>
            </w:r>
            <w:r w:rsidRPr="003E0D87">
              <w:rPr>
                <w:rFonts w:ascii="Arial" w:hAnsi="Arial" w:cs="Arial"/>
                <w:sz w:val="22"/>
                <w:szCs w:val="22"/>
              </w:rPr>
              <w:t>n giá cho việc tháo dỡ ống n</w:t>
            </w:r>
            <w:r w:rsidRPr="003E0D87">
              <w:rPr>
                <w:rFonts w:ascii="Arial" w:hAnsi="Arial" w:cs="Arial"/>
                <w:sz w:val="22"/>
                <w:szCs w:val="22"/>
                <w:lang w:val="vi-VN"/>
              </w:rPr>
              <w:t>ư</w:t>
            </w:r>
            <w:r w:rsidRPr="003E0D87">
              <w:rPr>
                <w:rFonts w:ascii="Arial" w:hAnsi="Arial" w:cs="Arial"/>
                <w:sz w:val="22"/>
                <w:szCs w:val="22"/>
              </w:rPr>
              <w:t>ớc cấp, n</w:t>
            </w:r>
            <w:r w:rsidRPr="003E0D87">
              <w:rPr>
                <w:rFonts w:ascii="Arial" w:hAnsi="Arial" w:cs="Arial"/>
                <w:sz w:val="22"/>
                <w:szCs w:val="22"/>
                <w:lang w:val="vi-VN"/>
              </w:rPr>
              <w:t>ư</w:t>
            </w:r>
            <w:r w:rsidRPr="003E0D87">
              <w:rPr>
                <w:rFonts w:ascii="Arial" w:hAnsi="Arial" w:cs="Arial"/>
                <w:sz w:val="22"/>
                <w:szCs w:val="22"/>
              </w:rPr>
              <w:t xml:space="preserve">ớc thải, thiết bị vệ sinh phải bao gồm việc cắt các bát đỡ và các liên kết </w:t>
            </w:r>
            <w:proofErr w:type="gramStart"/>
            <w:r w:rsidRPr="003E0D87">
              <w:rPr>
                <w:rFonts w:ascii="Arial" w:hAnsi="Arial" w:cs="Arial"/>
                <w:sz w:val="22"/>
                <w:szCs w:val="22"/>
              </w:rPr>
              <w:t>khác ,tháo</w:t>
            </w:r>
            <w:proofErr w:type="gramEnd"/>
            <w:r w:rsidRPr="003E0D87">
              <w:rPr>
                <w:rFonts w:ascii="Arial" w:hAnsi="Arial" w:cs="Arial"/>
                <w:sz w:val="22"/>
                <w:szCs w:val="22"/>
              </w:rPr>
              <w:t xml:space="preserve"> ống chờ, tất cả các lỗ hay rãnh trong hay xuyên qua  sàn, t</w:t>
            </w:r>
            <w:r w:rsidRPr="003E0D87">
              <w:rPr>
                <w:rFonts w:ascii="Arial" w:hAnsi="Arial" w:cs="Arial"/>
                <w:sz w:val="22"/>
                <w:szCs w:val="22"/>
                <w:lang w:val="vi-VN"/>
              </w:rPr>
              <w:t>ư</w:t>
            </w:r>
            <w:r w:rsidRPr="003E0D87">
              <w:rPr>
                <w:rFonts w:ascii="Arial" w:hAnsi="Arial" w:cs="Arial"/>
                <w:sz w:val="22"/>
                <w:szCs w:val="22"/>
              </w:rPr>
              <w:t xml:space="preserve">ờng bị </w:t>
            </w:r>
            <w:r w:rsidRPr="003E0D87">
              <w:rPr>
                <w:rFonts w:ascii="Arial" w:hAnsi="Arial" w:cs="Arial"/>
                <w:sz w:val="22"/>
                <w:szCs w:val="22"/>
              </w:rPr>
              <w:lastRenderedPageBreak/>
              <w:t xml:space="preserve">bỏ đi và sửa sang bất kỳ thiệt hại nào khác cho bề mặt hiện hữu. Đơn giá cho việc tháo ống phải bao gồm việc trám bịt các đầu ống còn lại. </w:t>
            </w:r>
          </w:p>
        </w:tc>
      </w:tr>
      <w:tr w:rsidR="009F1E46" w:rsidRPr="003E0D87" w14:paraId="306AC464" w14:textId="77777777" w:rsidTr="009E2D8B">
        <w:tc>
          <w:tcPr>
            <w:tcW w:w="5104" w:type="dxa"/>
          </w:tcPr>
          <w:p w14:paraId="1CA215CB" w14:textId="77777777" w:rsidR="009F1E46" w:rsidRPr="003E0D87" w:rsidRDefault="009F1E46" w:rsidP="009E2D8B">
            <w:pPr>
              <w:pStyle w:val="ListParagraph"/>
              <w:numPr>
                <w:ilvl w:val="0"/>
                <w:numId w:val="8"/>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lastRenderedPageBreak/>
              <w:t>The rates for items described as “set aside for re-use” are to include for carefully removing, disconnecting, dismantling and subsequently re-assembling if necessary, etc., cleaning the items or materials, oiling and adjusting if necessary, repairing any damage caused to the item during taking down, etc. and leaving safely stored on Site ready for subsequent re-use. Any repair required apart from making good damage caused during taking down, etc., and refixing in new positions, will be measured and paid for separately.</w:t>
            </w:r>
          </w:p>
        </w:tc>
        <w:tc>
          <w:tcPr>
            <w:tcW w:w="4961" w:type="dxa"/>
          </w:tcPr>
          <w:p w14:paraId="112AC240"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Đơn giá cho các hạng mục được mô tả là “tháo ra để tái sử dụng” phải bao gồm việc di dời cẩn thận, cắt nguồn, tháo ra và sau đó lắp lại nếu cần…, làm sạch thiết bị hay vật liệu, tra dầu và điều chỉnh nếu cần, sửa chữa bất kỳ thiệt hại nào gây ra trong quá trình tháo gỡ …. và cất giữ an toàn trong kho công trường, sẵn sàng cho việc tái sử dụng. Bất kỳ sửa chữa cần thiết nào khác ngoài việc khôi phục các hư hỏng gây ra trong quá trình tháo gỡ &amp; lắp vào vị trí mới sẽ được tính &amp; thanh toán riêng.  </w:t>
            </w:r>
          </w:p>
        </w:tc>
      </w:tr>
      <w:tr w:rsidR="009F1E46" w:rsidRPr="003E0D87" w14:paraId="406AFA52" w14:textId="77777777" w:rsidTr="009E2D8B">
        <w:tc>
          <w:tcPr>
            <w:tcW w:w="5104" w:type="dxa"/>
          </w:tcPr>
          <w:p w14:paraId="0AFCF5D4" w14:textId="77777777" w:rsidR="009F1E46" w:rsidRPr="003E0D87" w:rsidRDefault="009F1E46" w:rsidP="009E2D8B">
            <w:pPr>
              <w:pStyle w:val="ListParagraph"/>
              <w:numPr>
                <w:ilvl w:val="0"/>
                <w:numId w:val="8"/>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 xml:space="preserve">The rates for shoring are to include for obtaining licenses and paying fees and providing all necessary nails, wedges, </w:t>
            </w:r>
            <w:proofErr w:type="gramStart"/>
            <w:r w:rsidRPr="003E0D87">
              <w:rPr>
                <w:rFonts w:ascii="Arial" w:hAnsi="Arial" w:cs="Arial"/>
                <w:sz w:val="22"/>
                <w:szCs w:val="22"/>
              </w:rPr>
              <w:t>cramps</w:t>
            </w:r>
            <w:proofErr w:type="gramEnd"/>
            <w:r w:rsidRPr="003E0D87">
              <w:rPr>
                <w:rFonts w:ascii="Arial" w:hAnsi="Arial" w:cs="Arial"/>
                <w:sz w:val="22"/>
                <w:szCs w:val="22"/>
              </w:rPr>
              <w:t xml:space="preserve"> and bolts.</w:t>
            </w:r>
          </w:p>
        </w:tc>
        <w:tc>
          <w:tcPr>
            <w:tcW w:w="4961" w:type="dxa"/>
          </w:tcPr>
          <w:p w14:paraId="256F7868"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Đơn giá cho việc chống đỡ phải bao gồm việc xin cấp phép và chi trả các lệ phí và cung cấp tất cả các đinh, nêm, cùm, bu lông cần thiết.</w:t>
            </w:r>
          </w:p>
        </w:tc>
      </w:tr>
      <w:tr w:rsidR="009F1E46" w:rsidRPr="003E0D87" w14:paraId="68DD6DA6" w14:textId="77777777" w:rsidTr="009E2D8B">
        <w:tc>
          <w:tcPr>
            <w:tcW w:w="5104" w:type="dxa"/>
            <w:shd w:val="clear" w:color="auto" w:fill="F2F2F2" w:themeFill="background1" w:themeFillShade="F2"/>
          </w:tcPr>
          <w:p w14:paraId="6311F763" w14:textId="77777777" w:rsidR="009F1E46" w:rsidRPr="003E0D87" w:rsidRDefault="009F1E46" w:rsidP="009E2D8B">
            <w:pPr>
              <w:tabs>
                <w:tab w:val="left" w:pos="600"/>
                <w:tab w:val="left" w:pos="1560"/>
              </w:tabs>
              <w:autoSpaceDE w:val="0"/>
              <w:autoSpaceDN w:val="0"/>
              <w:spacing w:before="120" w:after="120" w:line="240" w:lineRule="auto"/>
              <w:jc w:val="both"/>
              <w:rPr>
                <w:rFonts w:ascii="Arial" w:hAnsi="Arial" w:cs="Arial"/>
                <w:b/>
                <w:szCs w:val="22"/>
              </w:rPr>
            </w:pPr>
            <w:r w:rsidRPr="003E0D87">
              <w:rPr>
                <w:rFonts w:ascii="Arial" w:hAnsi="Arial" w:cs="Arial"/>
                <w:b/>
                <w:sz w:val="22"/>
                <w:szCs w:val="22"/>
              </w:rPr>
              <w:t>END OF SECTION</w:t>
            </w:r>
          </w:p>
        </w:tc>
        <w:tc>
          <w:tcPr>
            <w:tcW w:w="4961" w:type="dxa"/>
            <w:shd w:val="clear" w:color="auto" w:fill="F2F2F2" w:themeFill="background1" w:themeFillShade="F2"/>
          </w:tcPr>
          <w:p w14:paraId="434C8029"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b/>
                <w:szCs w:val="22"/>
              </w:rPr>
            </w:pPr>
            <w:r w:rsidRPr="003E0D87">
              <w:rPr>
                <w:rFonts w:ascii="Arial" w:hAnsi="Arial" w:cs="Arial"/>
                <w:b/>
                <w:sz w:val="22"/>
                <w:szCs w:val="22"/>
              </w:rPr>
              <w:t>KẾT THÚC MỤC NÀY</w:t>
            </w:r>
          </w:p>
        </w:tc>
      </w:tr>
    </w:tbl>
    <w:p w14:paraId="11C46175" w14:textId="77777777" w:rsidR="009F1E46" w:rsidRPr="003E0D87" w:rsidRDefault="009F1E46" w:rsidP="009E2D8B">
      <w:pPr>
        <w:spacing w:line="240" w:lineRule="auto"/>
        <w:rPr>
          <w:rFonts w:ascii="Arial" w:hAnsi="Arial" w:cs="Arial"/>
          <w:sz w:val="22"/>
          <w:szCs w:val="22"/>
        </w:rPr>
      </w:pPr>
    </w:p>
    <w:p w14:paraId="35DB8B6A" w14:textId="77777777" w:rsidR="003E0D87" w:rsidRPr="003E0D87" w:rsidRDefault="003E0D87" w:rsidP="009E2D8B">
      <w:pPr>
        <w:spacing w:line="240" w:lineRule="auto"/>
        <w:rPr>
          <w:rFonts w:ascii="Arial" w:hAnsi="Arial" w:cs="Arial"/>
          <w:sz w:val="22"/>
          <w:szCs w:val="22"/>
        </w:rPr>
      </w:pPr>
    </w:p>
    <w:p w14:paraId="4280270B" w14:textId="77777777" w:rsidR="003E0D87" w:rsidRPr="003E0D87" w:rsidRDefault="003E0D87" w:rsidP="009E2D8B">
      <w:pPr>
        <w:spacing w:line="240" w:lineRule="auto"/>
        <w:rPr>
          <w:rFonts w:ascii="Arial" w:hAnsi="Arial" w:cs="Arial"/>
          <w:sz w:val="22"/>
          <w:szCs w:val="22"/>
        </w:rPr>
      </w:pPr>
    </w:p>
    <w:p w14:paraId="49669A0D" w14:textId="77777777" w:rsidR="003E0D87" w:rsidRPr="003E0D87" w:rsidRDefault="003E0D87" w:rsidP="009E2D8B">
      <w:pPr>
        <w:spacing w:line="240" w:lineRule="auto"/>
        <w:rPr>
          <w:rFonts w:ascii="Arial" w:hAnsi="Arial" w:cs="Arial"/>
          <w:sz w:val="22"/>
          <w:szCs w:val="22"/>
        </w:rPr>
      </w:pPr>
    </w:p>
    <w:p w14:paraId="0030C263" w14:textId="77777777" w:rsidR="003E0D87" w:rsidRPr="003E0D87" w:rsidRDefault="003E0D87" w:rsidP="009E2D8B">
      <w:pPr>
        <w:spacing w:line="240" w:lineRule="auto"/>
        <w:rPr>
          <w:rFonts w:ascii="Arial" w:hAnsi="Arial" w:cs="Arial"/>
          <w:sz w:val="22"/>
          <w:szCs w:val="22"/>
        </w:rPr>
      </w:pPr>
    </w:p>
    <w:p w14:paraId="699E0563" w14:textId="77777777" w:rsidR="003E0D87" w:rsidRDefault="003E0D87" w:rsidP="009E2D8B">
      <w:pPr>
        <w:spacing w:line="240" w:lineRule="auto"/>
        <w:rPr>
          <w:rFonts w:ascii="Arial" w:hAnsi="Arial" w:cs="Arial"/>
          <w:sz w:val="22"/>
          <w:szCs w:val="22"/>
        </w:rPr>
      </w:pPr>
    </w:p>
    <w:p w14:paraId="6E41945C" w14:textId="77777777" w:rsidR="009E2D8B" w:rsidRPr="003E0D87" w:rsidRDefault="009E2D8B" w:rsidP="009E2D8B">
      <w:pPr>
        <w:spacing w:line="240" w:lineRule="auto"/>
        <w:rPr>
          <w:rFonts w:ascii="Arial" w:hAnsi="Arial" w:cs="Arial"/>
          <w:sz w:val="22"/>
          <w:szCs w:val="22"/>
        </w:rPr>
      </w:pPr>
    </w:p>
    <w:p w14:paraId="64E57D23" w14:textId="77777777" w:rsidR="003E0D87" w:rsidRPr="003E0D87" w:rsidRDefault="003E0D87" w:rsidP="009E2D8B">
      <w:pPr>
        <w:spacing w:line="240" w:lineRule="auto"/>
        <w:rPr>
          <w:rFonts w:ascii="Arial" w:hAnsi="Arial" w:cs="Arial"/>
          <w:sz w:val="22"/>
          <w:szCs w:val="22"/>
        </w:rPr>
      </w:pPr>
    </w:p>
    <w:p w14:paraId="52FEA153" w14:textId="77777777" w:rsidR="003E0D87" w:rsidRPr="003E0D87" w:rsidRDefault="003E0D87" w:rsidP="009E2D8B">
      <w:pPr>
        <w:spacing w:line="240" w:lineRule="auto"/>
        <w:rPr>
          <w:rFonts w:ascii="Arial" w:hAnsi="Arial" w:cs="Arial"/>
          <w:sz w:val="22"/>
          <w:szCs w:val="22"/>
        </w:rPr>
      </w:pPr>
    </w:p>
    <w:p w14:paraId="0D7FBF6D" w14:textId="643AA0A1" w:rsidR="003E0D87" w:rsidRDefault="003E0D87" w:rsidP="009E2D8B">
      <w:pPr>
        <w:spacing w:line="240" w:lineRule="auto"/>
        <w:rPr>
          <w:rFonts w:ascii="Arial" w:hAnsi="Arial" w:cs="Arial"/>
          <w:sz w:val="22"/>
          <w:szCs w:val="22"/>
        </w:rPr>
      </w:pPr>
    </w:p>
    <w:p w14:paraId="38311B74" w14:textId="4EF6F83F" w:rsidR="007D2C39" w:rsidRDefault="007D2C39" w:rsidP="009E2D8B">
      <w:pPr>
        <w:spacing w:line="240" w:lineRule="auto"/>
        <w:rPr>
          <w:rFonts w:ascii="Arial" w:hAnsi="Arial" w:cs="Arial"/>
          <w:sz w:val="22"/>
          <w:szCs w:val="22"/>
        </w:rPr>
      </w:pPr>
    </w:p>
    <w:p w14:paraId="739E712F" w14:textId="362775C5" w:rsidR="007D2C39" w:rsidRDefault="007D2C39" w:rsidP="009E2D8B">
      <w:pPr>
        <w:spacing w:line="240" w:lineRule="auto"/>
        <w:rPr>
          <w:rFonts w:ascii="Arial" w:hAnsi="Arial" w:cs="Arial"/>
          <w:sz w:val="22"/>
          <w:szCs w:val="22"/>
        </w:rPr>
      </w:pPr>
    </w:p>
    <w:p w14:paraId="22DDD6BE" w14:textId="567462D8" w:rsidR="00D55163" w:rsidRDefault="00D55163" w:rsidP="009E2D8B">
      <w:pPr>
        <w:spacing w:line="240" w:lineRule="auto"/>
        <w:rPr>
          <w:rFonts w:ascii="Arial" w:hAnsi="Arial" w:cs="Arial"/>
          <w:sz w:val="22"/>
          <w:szCs w:val="22"/>
        </w:rPr>
      </w:pPr>
    </w:p>
    <w:p w14:paraId="4A00CBDD" w14:textId="40C0483C" w:rsidR="00D55163" w:rsidRDefault="00D55163" w:rsidP="009E2D8B">
      <w:pPr>
        <w:spacing w:line="240" w:lineRule="auto"/>
        <w:rPr>
          <w:rFonts w:ascii="Arial" w:hAnsi="Arial" w:cs="Arial"/>
          <w:sz w:val="22"/>
          <w:szCs w:val="22"/>
        </w:rPr>
      </w:pPr>
    </w:p>
    <w:p w14:paraId="2BA00063" w14:textId="53B84F12" w:rsidR="00D55163" w:rsidRDefault="00D55163" w:rsidP="009E2D8B">
      <w:pPr>
        <w:spacing w:line="240" w:lineRule="auto"/>
        <w:rPr>
          <w:rFonts w:ascii="Arial" w:hAnsi="Arial" w:cs="Arial"/>
          <w:sz w:val="22"/>
          <w:szCs w:val="22"/>
        </w:rPr>
      </w:pPr>
    </w:p>
    <w:p w14:paraId="60BE50C3" w14:textId="4BAE843E" w:rsidR="00D55163" w:rsidRDefault="00D55163" w:rsidP="009E2D8B">
      <w:pPr>
        <w:spacing w:line="240" w:lineRule="auto"/>
        <w:rPr>
          <w:rFonts w:ascii="Arial" w:hAnsi="Arial" w:cs="Arial"/>
          <w:sz w:val="22"/>
          <w:szCs w:val="22"/>
        </w:rPr>
      </w:pPr>
    </w:p>
    <w:p w14:paraId="01142002" w14:textId="2D8086E9" w:rsidR="00D55163" w:rsidRDefault="00D55163" w:rsidP="009E2D8B">
      <w:pPr>
        <w:spacing w:line="240" w:lineRule="auto"/>
        <w:rPr>
          <w:rFonts w:ascii="Arial" w:hAnsi="Arial" w:cs="Arial"/>
          <w:sz w:val="22"/>
          <w:szCs w:val="22"/>
        </w:rPr>
      </w:pPr>
    </w:p>
    <w:p w14:paraId="36C472B6" w14:textId="29717055" w:rsidR="00DD7960" w:rsidRDefault="00DD7960" w:rsidP="009E2D8B">
      <w:pPr>
        <w:spacing w:line="240" w:lineRule="auto"/>
        <w:rPr>
          <w:rFonts w:ascii="Arial" w:hAnsi="Arial" w:cs="Arial"/>
          <w:sz w:val="22"/>
          <w:szCs w:val="22"/>
        </w:rPr>
      </w:pPr>
    </w:p>
    <w:p w14:paraId="7FEF39E7" w14:textId="178D48A2" w:rsidR="00DD7960" w:rsidRDefault="00DD7960" w:rsidP="009E2D8B">
      <w:pPr>
        <w:spacing w:line="240" w:lineRule="auto"/>
        <w:rPr>
          <w:rFonts w:ascii="Arial" w:hAnsi="Arial" w:cs="Arial"/>
          <w:sz w:val="22"/>
          <w:szCs w:val="22"/>
        </w:rPr>
      </w:pPr>
    </w:p>
    <w:p w14:paraId="2228301E" w14:textId="7ACAAA63" w:rsidR="00DD7960" w:rsidRDefault="00DD7960" w:rsidP="009E2D8B">
      <w:pPr>
        <w:spacing w:line="240" w:lineRule="auto"/>
        <w:rPr>
          <w:rFonts w:ascii="Arial" w:hAnsi="Arial" w:cs="Arial"/>
          <w:sz w:val="22"/>
          <w:szCs w:val="22"/>
        </w:rPr>
      </w:pPr>
    </w:p>
    <w:p w14:paraId="4BF7A0B5" w14:textId="75DD2C9F" w:rsidR="00DD7960" w:rsidRDefault="00DD7960" w:rsidP="009E2D8B">
      <w:pPr>
        <w:spacing w:line="240" w:lineRule="auto"/>
        <w:rPr>
          <w:rFonts w:ascii="Arial" w:hAnsi="Arial" w:cs="Arial"/>
          <w:sz w:val="22"/>
          <w:szCs w:val="22"/>
        </w:rPr>
      </w:pPr>
    </w:p>
    <w:p w14:paraId="4105CD0B" w14:textId="1697ED73" w:rsidR="00DD7960" w:rsidRDefault="00DD7960" w:rsidP="009E2D8B">
      <w:pPr>
        <w:spacing w:line="240" w:lineRule="auto"/>
        <w:rPr>
          <w:rFonts w:ascii="Arial" w:hAnsi="Arial" w:cs="Arial"/>
          <w:sz w:val="22"/>
          <w:szCs w:val="22"/>
        </w:rPr>
      </w:pPr>
    </w:p>
    <w:tbl>
      <w:tblPr>
        <w:tblW w:w="10065" w:type="dxa"/>
        <w:tblInd w:w="-77" w:type="dxa"/>
        <w:tblLayout w:type="fixed"/>
        <w:tblCellMar>
          <w:left w:w="65" w:type="dxa"/>
          <w:right w:w="65" w:type="dxa"/>
        </w:tblCellMar>
        <w:tblLook w:val="04A0" w:firstRow="1" w:lastRow="0" w:firstColumn="1" w:lastColumn="0" w:noHBand="0" w:noVBand="1"/>
      </w:tblPr>
      <w:tblGrid>
        <w:gridCol w:w="5104"/>
        <w:gridCol w:w="4961"/>
      </w:tblGrid>
      <w:tr w:rsidR="00DD7960" w:rsidRPr="00BF4EF9" w14:paraId="5DC4AF52" w14:textId="77777777" w:rsidTr="00DD7960">
        <w:trPr>
          <w:tblHeader/>
        </w:trPr>
        <w:tc>
          <w:tcPr>
            <w:tcW w:w="5104" w:type="dxa"/>
            <w:tcBorders>
              <w:bottom w:val="single" w:sz="4" w:space="0" w:color="auto"/>
            </w:tcBorders>
          </w:tcPr>
          <w:p w14:paraId="21B80B85" w14:textId="4C54573D" w:rsidR="00DD7960" w:rsidRPr="00BF4EF9" w:rsidRDefault="00DD7960" w:rsidP="00DD7960">
            <w:pPr>
              <w:pStyle w:val="Heading3"/>
              <w:rPr>
                <w:rStyle w:val="Heading3Char"/>
                <w:b/>
                <w:szCs w:val="22"/>
              </w:rPr>
            </w:pPr>
            <w:r>
              <w:rPr>
                <w:rStyle w:val="Heading3Char"/>
                <w:b/>
                <w:szCs w:val="22"/>
              </w:rPr>
              <w:lastRenderedPageBreak/>
              <w:t>PILING WORKS</w:t>
            </w:r>
            <w:r w:rsidRPr="00BF4EF9">
              <w:rPr>
                <w:rStyle w:val="Heading3Char"/>
                <w:b/>
                <w:szCs w:val="22"/>
              </w:rPr>
              <w:t xml:space="preserve"> </w:t>
            </w:r>
          </w:p>
        </w:tc>
        <w:tc>
          <w:tcPr>
            <w:tcW w:w="4961" w:type="dxa"/>
            <w:tcBorders>
              <w:bottom w:val="single" w:sz="4" w:space="0" w:color="auto"/>
            </w:tcBorders>
          </w:tcPr>
          <w:p w14:paraId="2C9EA8F6" w14:textId="313DB384" w:rsidR="00DD7960" w:rsidRPr="00BF4EF9" w:rsidRDefault="00DD7960" w:rsidP="00DD7960">
            <w:pPr>
              <w:pStyle w:val="Heading3"/>
            </w:pPr>
            <w:r w:rsidRPr="00BF4EF9">
              <w:rPr>
                <w:rStyle w:val="Heading3Char"/>
                <w:b/>
                <w:szCs w:val="22"/>
              </w:rPr>
              <w:t xml:space="preserve">CÔNG TÁC </w:t>
            </w:r>
            <w:r>
              <w:rPr>
                <w:rStyle w:val="Heading3Char"/>
                <w:b/>
                <w:szCs w:val="22"/>
              </w:rPr>
              <w:t>CỌC</w:t>
            </w:r>
          </w:p>
        </w:tc>
      </w:tr>
      <w:tr w:rsidR="00DD7960" w:rsidRPr="003E0D87" w14:paraId="39E2F4A6" w14:textId="77777777" w:rsidTr="00DD7960">
        <w:tc>
          <w:tcPr>
            <w:tcW w:w="5104" w:type="dxa"/>
            <w:tcBorders>
              <w:top w:val="single" w:sz="4" w:space="0" w:color="auto"/>
            </w:tcBorders>
          </w:tcPr>
          <w:p w14:paraId="5D86C157" w14:textId="752EEE5B" w:rsidR="00DD7960" w:rsidRPr="003E0D87" w:rsidRDefault="00DD7960" w:rsidP="00DD7960">
            <w:pPr>
              <w:pStyle w:val="ListParagraph"/>
              <w:numPr>
                <w:ilvl w:val="0"/>
                <w:numId w:val="12"/>
              </w:numPr>
              <w:tabs>
                <w:tab w:val="left" w:pos="1560"/>
              </w:tabs>
              <w:autoSpaceDE w:val="0"/>
              <w:autoSpaceDN w:val="0"/>
              <w:spacing w:before="120" w:after="120" w:line="240" w:lineRule="auto"/>
              <w:ind w:left="426" w:hanging="426"/>
              <w:jc w:val="both"/>
              <w:rPr>
                <w:rStyle w:val="Heading3Char"/>
                <w:rFonts w:ascii="Arial" w:hAnsi="Arial" w:cs="Arial"/>
                <w:b w:val="0"/>
                <w:szCs w:val="22"/>
              </w:rPr>
            </w:pPr>
            <w:r w:rsidRPr="00DD7960">
              <w:rPr>
                <w:rFonts w:ascii="Arial" w:hAnsi="Arial" w:cs="Arial"/>
                <w:sz w:val="22"/>
                <w:szCs w:val="22"/>
              </w:rPr>
              <w:t>The extent of work described herein shall comprise all</w:t>
            </w:r>
            <w:r>
              <w:rPr>
                <w:rFonts w:ascii="Arial" w:hAnsi="Arial" w:cs="Arial"/>
                <w:sz w:val="22"/>
                <w:szCs w:val="22"/>
              </w:rPr>
              <w:t xml:space="preserve"> </w:t>
            </w:r>
            <w:r w:rsidRPr="00DD7960">
              <w:rPr>
                <w:rFonts w:ascii="Arial" w:hAnsi="Arial" w:cs="Arial"/>
                <w:sz w:val="22"/>
                <w:szCs w:val="22"/>
              </w:rPr>
              <w:t>necessary works for Spun Piles Construction Works as shown</w:t>
            </w:r>
            <w:r>
              <w:rPr>
                <w:rFonts w:ascii="Arial" w:hAnsi="Arial" w:cs="Arial"/>
                <w:sz w:val="22"/>
                <w:szCs w:val="22"/>
              </w:rPr>
              <w:t xml:space="preserve"> </w:t>
            </w:r>
            <w:r w:rsidRPr="00DD7960">
              <w:rPr>
                <w:rFonts w:ascii="Arial" w:hAnsi="Arial" w:cs="Arial"/>
                <w:sz w:val="22"/>
                <w:szCs w:val="22"/>
              </w:rPr>
              <w:t>in tender drawings.</w:t>
            </w:r>
          </w:p>
        </w:tc>
        <w:tc>
          <w:tcPr>
            <w:tcW w:w="4961" w:type="dxa"/>
            <w:tcBorders>
              <w:top w:val="single" w:sz="4" w:space="0" w:color="auto"/>
            </w:tcBorders>
          </w:tcPr>
          <w:p w14:paraId="15B41DAB" w14:textId="0B95837D" w:rsidR="00DD7960" w:rsidRPr="003E0D87" w:rsidRDefault="00DD7960" w:rsidP="00DD7960">
            <w:pPr>
              <w:tabs>
                <w:tab w:val="left" w:pos="600"/>
                <w:tab w:val="left" w:pos="1560"/>
              </w:tabs>
              <w:autoSpaceDE w:val="0"/>
              <w:autoSpaceDN w:val="0"/>
              <w:spacing w:before="120" w:after="120" w:line="240" w:lineRule="auto"/>
              <w:ind w:left="88"/>
              <w:jc w:val="both"/>
              <w:rPr>
                <w:rFonts w:ascii="Arial" w:hAnsi="Arial" w:cs="Arial"/>
                <w:szCs w:val="22"/>
              </w:rPr>
            </w:pPr>
            <w:r w:rsidRPr="00DD7960">
              <w:rPr>
                <w:rFonts w:ascii="Arial" w:hAnsi="Arial" w:cs="Arial"/>
                <w:sz w:val="22"/>
                <w:szCs w:val="22"/>
              </w:rPr>
              <w:t>Phạm vi công việc được thể hiện ở đây bao gồm tất cả các công</w:t>
            </w:r>
            <w:r>
              <w:rPr>
                <w:rFonts w:ascii="Arial" w:hAnsi="Arial" w:cs="Arial"/>
                <w:sz w:val="22"/>
                <w:szCs w:val="22"/>
              </w:rPr>
              <w:t xml:space="preserve"> </w:t>
            </w:r>
            <w:r w:rsidRPr="00DD7960">
              <w:rPr>
                <w:rFonts w:ascii="Arial" w:hAnsi="Arial" w:cs="Arial"/>
                <w:sz w:val="22"/>
                <w:szCs w:val="22"/>
              </w:rPr>
              <w:t>việc cần thiết cho Công Tác Thi Công Cọc Tròn như đã thể hiện</w:t>
            </w:r>
            <w:r>
              <w:rPr>
                <w:rFonts w:ascii="Arial" w:hAnsi="Arial" w:cs="Arial"/>
                <w:sz w:val="22"/>
                <w:szCs w:val="22"/>
              </w:rPr>
              <w:t xml:space="preserve"> </w:t>
            </w:r>
            <w:r w:rsidRPr="00DD7960">
              <w:rPr>
                <w:rFonts w:ascii="Arial" w:hAnsi="Arial" w:cs="Arial"/>
                <w:sz w:val="22"/>
                <w:szCs w:val="22"/>
              </w:rPr>
              <w:t>trong các bản vẽ mời thầu</w:t>
            </w:r>
            <w:r w:rsidRPr="003E0D87">
              <w:rPr>
                <w:rFonts w:ascii="Arial" w:hAnsi="Arial" w:cs="Arial"/>
                <w:sz w:val="22"/>
                <w:szCs w:val="22"/>
              </w:rPr>
              <w:t xml:space="preserve">. </w:t>
            </w:r>
          </w:p>
        </w:tc>
      </w:tr>
      <w:tr w:rsidR="00DD7960" w:rsidRPr="003E0D87" w14:paraId="309A040F" w14:textId="77777777" w:rsidTr="00171247">
        <w:tc>
          <w:tcPr>
            <w:tcW w:w="5104" w:type="dxa"/>
            <w:shd w:val="clear" w:color="auto" w:fill="auto"/>
          </w:tcPr>
          <w:p w14:paraId="52D061BD" w14:textId="7965EA02" w:rsidR="00DD7960" w:rsidRPr="00171247" w:rsidRDefault="00DD7960" w:rsidP="00DD7960">
            <w:pPr>
              <w:pStyle w:val="ListParagraph"/>
              <w:numPr>
                <w:ilvl w:val="0"/>
                <w:numId w:val="12"/>
              </w:numPr>
              <w:tabs>
                <w:tab w:val="left" w:pos="1560"/>
              </w:tabs>
              <w:autoSpaceDE w:val="0"/>
              <w:autoSpaceDN w:val="0"/>
              <w:spacing w:before="120" w:after="120" w:line="240" w:lineRule="auto"/>
              <w:ind w:left="426" w:hanging="426"/>
              <w:jc w:val="both"/>
              <w:rPr>
                <w:rFonts w:ascii="Arial" w:hAnsi="Arial" w:cs="Arial"/>
                <w:szCs w:val="22"/>
              </w:rPr>
            </w:pPr>
            <w:r w:rsidRPr="00171247">
              <w:rPr>
                <w:rFonts w:ascii="Arial" w:hAnsi="Arial" w:cs="Arial"/>
                <w:sz w:val="22"/>
                <w:szCs w:val="22"/>
              </w:rPr>
              <w:t>The quantities shown in this Piling Works sections shall subject to be re-measured after completion of the work.</w:t>
            </w:r>
          </w:p>
        </w:tc>
        <w:tc>
          <w:tcPr>
            <w:tcW w:w="4961" w:type="dxa"/>
          </w:tcPr>
          <w:p w14:paraId="54BEA3AD" w14:textId="5CEFDFB4" w:rsidR="00DD7960" w:rsidRPr="003E0D87" w:rsidRDefault="00DD7960" w:rsidP="00DD7960">
            <w:pPr>
              <w:tabs>
                <w:tab w:val="left" w:pos="600"/>
                <w:tab w:val="left" w:pos="1560"/>
              </w:tabs>
              <w:autoSpaceDE w:val="0"/>
              <w:autoSpaceDN w:val="0"/>
              <w:spacing w:before="120" w:after="120" w:line="240" w:lineRule="auto"/>
              <w:ind w:left="88"/>
              <w:jc w:val="both"/>
              <w:rPr>
                <w:rFonts w:ascii="Arial" w:hAnsi="Arial" w:cs="Arial"/>
                <w:szCs w:val="22"/>
              </w:rPr>
            </w:pPr>
            <w:r w:rsidRPr="00DD7960">
              <w:rPr>
                <w:rFonts w:ascii="Arial" w:hAnsi="Arial" w:cs="Arial"/>
                <w:sz w:val="22"/>
                <w:szCs w:val="22"/>
              </w:rPr>
              <w:t>Các khối lượng thể hiện trong phần Công Tác Cọc này sẽ được</w:t>
            </w:r>
            <w:r>
              <w:rPr>
                <w:rFonts w:ascii="Arial" w:hAnsi="Arial" w:cs="Arial"/>
                <w:sz w:val="22"/>
                <w:szCs w:val="22"/>
              </w:rPr>
              <w:t xml:space="preserve"> </w:t>
            </w:r>
            <w:r w:rsidRPr="00DD7960">
              <w:rPr>
                <w:rFonts w:ascii="Arial" w:hAnsi="Arial" w:cs="Arial"/>
                <w:sz w:val="22"/>
                <w:szCs w:val="22"/>
              </w:rPr>
              <w:t>đo đạc lại sau khi hoàn thành công việc.</w:t>
            </w:r>
          </w:p>
        </w:tc>
      </w:tr>
      <w:tr w:rsidR="00DD7960" w:rsidRPr="003E0D87" w14:paraId="07C75147" w14:textId="77777777" w:rsidTr="00171247">
        <w:tc>
          <w:tcPr>
            <w:tcW w:w="5104" w:type="dxa"/>
            <w:shd w:val="clear" w:color="auto" w:fill="auto"/>
          </w:tcPr>
          <w:p w14:paraId="1F9A6F9E" w14:textId="718380C4" w:rsidR="00DD7960" w:rsidRPr="00171247" w:rsidRDefault="00DD7960" w:rsidP="00DD7960">
            <w:pPr>
              <w:pStyle w:val="ListParagraph"/>
              <w:numPr>
                <w:ilvl w:val="0"/>
                <w:numId w:val="12"/>
              </w:numPr>
              <w:tabs>
                <w:tab w:val="left" w:pos="1560"/>
              </w:tabs>
              <w:autoSpaceDE w:val="0"/>
              <w:autoSpaceDN w:val="0"/>
              <w:spacing w:before="120" w:after="120" w:line="240" w:lineRule="auto"/>
              <w:ind w:left="426" w:hanging="426"/>
              <w:jc w:val="both"/>
              <w:rPr>
                <w:rFonts w:ascii="Arial" w:hAnsi="Arial" w:cs="Arial"/>
                <w:szCs w:val="22"/>
              </w:rPr>
            </w:pPr>
            <w:r w:rsidRPr="00171247">
              <w:rPr>
                <w:rFonts w:ascii="Arial" w:hAnsi="Arial" w:cs="Arial"/>
                <w:sz w:val="22"/>
                <w:szCs w:val="22"/>
              </w:rPr>
              <w:t>The rates for supply precast concrete spun piles are deemed to include the provision of all molds, concrete and reinforcement bar, mild steel pile shoes as detailed in the tender drawings.</w:t>
            </w:r>
          </w:p>
        </w:tc>
        <w:tc>
          <w:tcPr>
            <w:tcW w:w="4961" w:type="dxa"/>
          </w:tcPr>
          <w:p w14:paraId="02B8D4C6" w14:textId="3892EDC9" w:rsidR="00DD7960" w:rsidRPr="003E0D87" w:rsidRDefault="00DD7960" w:rsidP="00DD7960">
            <w:pPr>
              <w:tabs>
                <w:tab w:val="left" w:pos="600"/>
                <w:tab w:val="left" w:pos="1560"/>
              </w:tabs>
              <w:autoSpaceDE w:val="0"/>
              <w:autoSpaceDN w:val="0"/>
              <w:spacing w:before="120" w:after="120" w:line="240" w:lineRule="auto"/>
              <w:ind w:left="88"/>
              <w:jc w:val="both"/>
              <w:rPr>
                <w:rFonts w:ascii="Arial" w:hAnsi="Arial" w:cs="Arial"/>
                <w:szCs w:val="22"/>
              </w:rPr>
            </w:pPr>
            <w:r w:rsidRPr="00DD7960">
              <w:rPr>
                <w:rFonts w:ascii="Arial" w:hAnsi="Arial" w:cs="Arial"/>
                <w:sz w:val="22"/>
                <w:szCs w:val="22"/>
              </w:rPr>
              <w:t>Đơn giá cho việc cung cấp cọc tròn bê tông đúc sẵn được xem như bao gồm dự trù tất cả công tác khuôn mẫu, bê tông và thép,</w:t>
            </w:r>
            <w:r>
              <w:rPr>
                <w:rFonts w:ascii="Arial" w:hAnsi="Arial" w:cs="Arial"/>
                <w:sz w:val="22"/>
                <w:szCs w:val="22"/>
              </w:rPr>
              <w:t xml:space="preserve"> </w:t>
            </w:r>
            <w:r w:rsidRPr="00DD7960">
              <w:rPr>
                <w:rFonts w:ascii="Arial" w:hAnsi="Arial" w:cs="Arial"/>
                <w:sz w:val="22"/>
                <w:szCs w:val="22"/>
              </w:rPr>
              <w:t>mũi cọc thép trơn như đã liệt kê chi tiết trong Bản vẽ mời thầu.</w:t>
            </w:r>
          </w:p>
        </w:tc>
      </w:tr>
      <w:tr w:rsidR="00DD7960" w:rsidRPr="003E0D87" w14:paraId="76C1B7DF" w14:textId="77777777" w:rsidTr="00171247">
        <w:tc>
          <w:tcPr>
            <w:tcW w:w="5104" w:type="dxa"/>
            <w:shd w:val="clear" w:color="auto" w:fill="auto"/>
          </w:tcPr>
          <w:p w14:paraId="0485BDC2" w14:textId="3DAECF24" w:rsidR="00DD7960" w:rsidRPr="00171247" w:rsidRDefault="00DD7960" w:rsidP="00DD7960">
            <w:pPr>
              <w:pStyle w:val="ListParagraph"/>
              <w:numPr>
                <w:ilvl w:val="0"/>
                <w:numId w:val="12"/>
              </w:numPr>
              <w:tabs>
                <w:tab w:val="left" w:pos="1560"/>
              </w:tabs>
              <w:autoSpaceDE w:val="0"/>
              <w:autoSpaceDN w:val="0"/>
              <w:spacing w:before="120" w:after="120" w:line="240" w:lineRule="auto"/>
              <w:ind w:left="426" w:hanging="426"/>
              <w:jc w:val="both"/>
              <w:rPr>
                <w:rFonts w:ascii="Arial" w:hAnsi="Arial" w:cs="Arial"/>
                <w:szCs w:val="22"/>
              </w:rPr>
            </w:pPr>
            <w:proofErr w:type="gramStart"/>
            <w:r w:rsidRPr="00171247">
              <w:rPr>
                <w:rFonts w:ascii="Arial" w:hAnsi="Arial" w:cs="Arial"/>
                <w:sz w:val="22"/>
                <w:szCs w:val="22"/>
              </w:rPr>
              <w:t>For the purpose of</w:t>
            </w:r>
            <w:proofErr w:type="gramEnd"/>
            <w:r w:rsidRPr="00171247">
              <w:rPr>
                <w:rFonts w:ascii="Arial" w:hAnsi="Arial" w:cs="Arial"/>
                <w:sz w:val="22"/>
                <w:szCs w:val="22"/>
              </w:rPr>
              <w:t xml:space="preserve"> measurement, the payable length for supply and driving of piles shall be based on the total length of pile correctly installed measured from toe to the designated cut-offlevel of the pile. Contractor shall allow in his rates for pile wastage above cut-off level for last segment of pile.</w:t>
            </w:r>
          </w:p>
        </w:tc>
        <w:tc>
          <w:tcPr>
            <w:tcW w:w="4961" w:type="dxa"/>
          </w:tcPr>
          <w:p w14:paraId="19CD5EFC" w14:textId="11469682" w:rsidR="00DD7960" w:rsidRPr="003E0D87" w:rsidRDefault="00DD7960" w:rsidP="00DD7960">
            <w:pPr>
              <w:tabs>
                <w:tab w:val="left" w:pos="600"/>
                <w:tab w:val="left" w:pos="1560"/>
              </w:tabs>
              <w:autoSpaceDE w:val="0"/>
              <w:autoSpaceDN w:val="0"/>
              <w:spacing w:before="120" w:after="120" w:line="240" w:lineRule="auto"/>
              <w:ind w:left="88"/>
              <w:jc w:val="both"/>
              <w:rPr>
                <w:rFonts w:ascii="Arial" w:hAnsi="Arial" w:cs="Arial"/>
                <w:szCs w:val="22"/>
              </w:rPr>
            </w:pPr>
            <w:r w:rsidRPr="00DD7960">
              <w:rPr>
                <w:rFonts w:ascii="Arial" w:hAnsi="Arial" w:cs="Arial"/>
                <w:sz w:val="22"/>
                <w:szCs w:val="22"/>
              </w:rPr>
              <w:t>Để thực hiện việc đo tính khối lượng, chiều dài có lợi để cung cấp và khoan cọc sẽ dựa trên tổng chiều dài cọc đã được tính toán lắp đặt chính xác đo từ chân cọc đến cao trình cắt đầu cọc được</w:t>
            </w:r>
            <w:r>
              <w:rPr>
                <w:rFonts w:ascii="Arial" w:hAnsi="Arial" w:cs="Arial"/>
                <w:sz w:val="22"/>
                <w:szCs w:val="22"/>
              </w:rPr>
              <w:t xml:space="preserve"> </w:t>
            </w:r>
            <w:r w:rsidRPr="00DD7960">
              <w:rPr>
                <w:rFonts w:ascii="Arial" w:hAnsi="Arial" w:cs="Arial"/>
                <w:sz w:val="22"/>
                <w:szCs w:val="22"/>
              </w:rPr>
              <w:t>chỉ định. Nhà thầu sẽ dự trù trong đơn giá của mình hao hụt cọc</w:t>
            </w:r>
            <w:r>
              <w:rPr>
                <w:rFonts w:ascii="Arial" w:hAnsi="Arial" w:cs="Arial"/>
                <w:sz w:val="22"/>
                <w:szCs w:val="22"/>
              </w:rPr>
              <w:t xml:space="preserve"> </w:t>
            </w:r>
            <w:r w:rsidRPr="00DD7960">
              <w:rPr>
                <w:rFonts w:ascii="Arial" w:hAnsi="Arial" w:cs="Arial"/>
                <w:sz w:val="22"/>
                <w:szCs w:val="22"/>
              </w:rPr>
              <w:t>phía trên cao độ cắt đầu cọc cho đoạn cọc cuối cùng.</w:t>
            </w:r>
          </w:p>
        </w:tc>
      </w:tr>
      <w:tr w:rsidR="00DD7960" w:rsidRPr="003E0D87" w14:paraId="3A54707E" w14:textId="77777777" w:rsidTr="00DD7960">
        <w:tc>
          <w:tcPr>
            <w:tcW w:w="5104" w:type="dxa"/>
          </w:tcPr>
          <w:p w14:paraId="00B7E685" w14:textId="101E79A9" w:rsidR="00DD7960" w:rsidRPr="003E0D87" w:rsidRDefault="00DD7960" w:rsidP="00DD7960">
            <w:pPr>
              <w:pStyle w:val="ListParagraph"/>
              <w:numPr>
                <w:ilvl w:val="0"/>
                <w:numId w:val="12"/>
              </w:numPr>
              <w:tabs>
                <w:tab w:val="left" w:pos="1560"/>
              </w:tabs>
              <w:autoSpaceDE w:val="0"/>
              <w:autoSpaceDN w:val="0"/>
              <w:spacing w:before="120" w:after="120" w:line="240" w:lineRule="auto"/>
              <w:ind w:left="426" w:hanging="426"/>
              <w:jc w:val="both"/>
              <w:rPr>
                <w:rFonts w:ascii="Arial" w:hAnsi="Arial" w:cs="Arial"/>
                <w:szCs w:val="22"/>
              </w:rPr>
            </w:pPr>
            <w:r w:rsidRPr="00DD7960">
              <w:rPr>
                <w:rFonts w:ascii="Arial" w:hAnsi="Arial" w:cs="Arial"/>
                <w:sz w:val="22"/>
                <w:szCs w:val="22"/>
              </w:rPr>
              <w:t>The rates for method of pressing precast concrete spun piles</w:t>
            </w:r>
            <w:r>
              <w:rPr>
                <w:rFonts w:ascii="Arial" w:hAnsi="Arial" w:cs="Arial"/>
                <w:sz w:val="22"/>
                <w:szCs w:val="22"/>
              </w:rPr>
              <w:t xml:space="preserve"> </w:t>
            </w:r>
            <w:r w:rsidRPr="00DD7960">
              <w:rPr>
                <w:rFonts w:ascii="Arial" w:hAnsi="Arial" w:cs="Arial"/>
                <w:sz w:val="22"/>
                <w:szCs w:val="22"/>
              </w:rPr>
              <w:t>which are deemed to include the provision of jointing between</w:t>
            </w:r>
            <w:r>
              <w:rPr>
                <w:rFonts w:ascii="Arial" w:hAnsi="Arial" w:cs="Arial"/>
                <w:sz w:val="22"/>
                <w:szCs w:val="22"/>
              </w:rPr>
              <w:t xml:space="preserve"> </w:t>
            </w:r>
            <w:r w:rsidRPr="00DD7960">
              <w:rPr>
                <w:rFonts w:ascii="Arial" w:hAnsi="Arial" w:cs="Arial"/>
                <w:sz w:val="22"/>
                <w:szCs w:val="22"/>
              </w:rPr>
              <w:t>pile segment (connection boxes) for the foresaid pile section and</w:t>
            </w:r>
            <w:r>
              <w:rPr>
                <w:rFonts w:ascii="Arial" w:hAnsi="Arial" w:cs="Arial"/>
                <w:sz w:val="22"/>
                <w:szCs w:val="22"/>
              </w:rPr>
              <w:t xml:space="preserve"> </w:t>
            </w:r>
            <w:r w:rsidRPr="00DD7960">
              <w:rPr>
                <w:rFonts w:ascii="Arial" w:hAnsi="Arial" w:cs="Arial"/>
                <w:sz w:val="22"/>
                <w:szCs w:val="22"/>
              </w:rPr>
              <w:t>subject to details approved by the Engineer and any</w:t>
            </w:r>
            <w:r>
              <w:rPr>
                <w:rFonts w:ascii="Arial" w:hAnsi="Arial" w:cs="Arial"/>
                <w:sz w:val="22"/>
                <w:szCs w:val="22"/>
              </w:rPr>
              <w:t xml:space="preserve"> </w:t>
            </w:r>
            <w:r w:rsidRPr="00DD7960">
              <w:rPr>
                <w:rFonts w:ascii="Arial" w:hAnsi="Arial" w:cs="Arial"/>
                <w:sz w:val="22"/>
                <w:szCs w:val="22"/>
              </w:rPr>
              <w:t xml:space="preserve">obstructions encountered such as roots, </w:t>
            </w:r>
            <w:proofErr w:type="gramStart"/>
            <w:r w:rsidRPr="00DD7960">
              <w:rPr>
                <w:rFonts w:ascii="Arial" w:hAnsi="Arial" w:cs="Arial"/>
                <w:sz w:val="22"/>
                <w:szCs w:val="22"/>
              </w:rPr>
              <w:t>rocks</w:t>
            </w:r>
            <w:proofErr w:type="gramEnd"/>
            <w:r w:rsidRPr="00DD7960">
              <w:rPr>
                <w:rFonts w:ascii="Arial" w:hAnsi="Arial" w:cs="Arial"/>
                <w:sz w:val="22"/>
                <w:szCs w:val="22"/>
              </w:rPr>
              <w:t xml:space="preserve"> and the like.</w:t>
            </w:r>
          </w:p>
        </w:tc>
        <w:tc>
          <w:tcPr>
            <w:tcW w:w="4961" w:type="dxa"/>
          </w:tcPr>
          <w:p w14:paraId="2A131D36" w14:textId="11311FAD" w:rsidR="00DD7960" w:rsidRPr="003E0D87" w:rsidRDefault="00DD7960" w:rsidP="00DD7960">
            <w:pPr>
              <w:tabs>
                <w:tab w:val="left" w:pos="600"/>
                <w:tab w:val="left" w:pos="1560"/>
              </w:tabs>
              <w:autoSpaceDE w:val="0"/>
              <w:autoSpaceDN w:val="0"/>
              <w:spacing w:before="120" w:after="120" w:line="240" w:lineRule="auto"/>
              <w:ind w:left="88"/>
              <w:jc w:val="both"/>
              <w:rPr>
                <w:rFonts w:ascii="Arial" w:hAnsi="Arial" w:cs="Arial"/>
                <w:szCs w:val="22"/>
              </w:rPr>
            </w:pPr>
            <w:r w:rsidRPr="00DD7960">
              <w:rPr>
                <w:rFonts w:ascii="Arial" w:hAnsi="Arial" w:cs="Arial"/>
                <w:sz w:val="22"/>
                <w:szCs w:val="22"/>
              </w:rPr>
              <w:t>Đơn giá cho phương pháp ép cọc tròn bê tông đúc sẵn được xem như bao gồm việc dự trù công tác nối giữa các đoạn cọc</w:t>
            </w:r>
            <w:r>
              <w:rPr>
                <w:rFonts w:ascii="Arial" w:hAnsi="Arial" w:cs="Arial"/>
                <w:sz w:val="22"/>
                <w:szCs w:val="22"/>
              </w:rPr>
              <w:t xml:space="preserve"> </w:t>
            </w:r>
            <w:r w:rsidRPr="00DD7960">
              <w:rPr>
                <w:rFonts w:ascii="Arial" w:hAnsi="Arial" w:cs="Arial"/>
                <w:sz w:val="22"/>
                <w:szCs w:val="22"/>
              </w:rPr>
              <w:t>(các hộp nối) cho các phần cọc nói trên và theo chi tiết được duyệt bởi Nhà Tư vấn và bao gồm cả các điều kiện bất thường của đất nền gặp phải như rễ cây, đá hoặc các cản trở tương tự.</w:t>
            </w:r>
          </w:p>
        </w:tc>
      </w:tr>
      <w:tr w:rsidR="00DD7960" w:rsidRPr="003E0D87" w14:paraId="4C824B12" w14:textId="77777777" w:rsidTr="00DD7960">
        <w:tc>
          <w:tcPr>
            <w:tcW w:w="5104" w:type="dxa"/>
          </w:tcPr>
          <w:p w14:paraId="546C68E0" w14:textId="70F060EF" w:rsidR="00DD7960" w:rsidRPr="003E0D87" w:rsidRDefault="00DD7960" w:rsidP="00DD7960">
            <w:pPr>
              <w:pStyle w:val="ListParagraph"/>
              <w:numPr>
                <w:ilvl w:val="0"/>
                <w:numId w:val="12"/>
              </w:numPr>
              <w:tabs>
                <w:tab w:val="left" w:pos="1560"/>
              </w:tabs>
              <w:autoSpaceDE w:val="0"/>
              <w:autoSpaceDN w:val="0"/>
              <w:spacing w:before="120" w:after="120" w:line="240" w:lineRule="auto"/>
              <w:ind w:left="426" w:hanging="426"/>
              <w:jc w:val="both"/>
              <w:rPr>
                <w:rFonts w:ascii="Arial" w:hAnsi="Arial" w:cs="Arial"/>
                <w:szCs w:val="22"/>
              </w:rPr>
            </w:pPr>
            <w:r w:rsidRPr="00DD7960">
              <w:rPr>
                <w:rFonts w:ascii="Arial" w:hAnsi="Arial" w:cs="Arial"/>
                <w:sz w:val="22"/>
                <w:szCs w:val="22"/>
              </w:rPr>
              <w:t xml:space="preserve">Allow for provision and dismantling of all necessary spun </w:t>
            </w:r>
            <w:proofErr w:type="gramStart"/>
            <w:r w:rsidRPr="00DD7960">
              <w:rPr>
                <w:rFonts w:ascii="Arial" w:hAnsi="Arial" w:cs="Arial"/>
                <w:sz w:val="22"/>
                <w:szCs w:val="22"/>
              </w:rPr>
              <w:t>piles</w:t>
            </w:r>
            <w:proofErr w:type="gramEnd"/>
            <w:r w:rsidR="00BA2E90">
              <w:rPr>
                <w:rFonts w:ascii="Arial" w:hAnsi="Arial" w:cs="Arial"/>
                <w:sz w:val="22"/>
                <w:szCs w:val="22"/>
              </w:rPr>
              <w:t xml:space="preserve"> </w:t>
            </w:r>
            <w:r w:rsidRPr="00DD7960">
              <w:rPr>
                <w:rFonts w:ascii="Arial" w:hAnsi="Arial" w:cs="Arial"/>
                <w:sz w:val="22"/>
                <w:szCs w:val="22"/>
              </w:rPr>
              <w:t>equipment, plant and tools and for their transportation to the site,</w:t>
            </w:r>
            <w:r w:rsidR="00BA2E90">
              <w:rPr>
                <w:rFonts w:ascii="Arial" w:hAnsi="Arial" w:cs="Arial"/>
                <w:sz w:val="22"/>
                <w:szCs w:val="22"/>
              </w:rPr>
              <w:t xml:space="preserve"> </w:t>
            </w:r>
            <w:r w:rsidRPr="00DD7960">
              <w:rPr>
                <w:rFonts w:ascii="Arial" w:hAnsi="Arial" w:cs="Arial"/>
                <w:sz w:val="22"/>
                <w:szCs w:val="22"/>
              </w:rPr>
              <w:t>handling and assembling including all necessary associated</w:t>
            </w:r>
            <w:r w:rsidR="00BA2E90">
              <w:rPr>
                <w:rFonts w:ascii="Arial" w:hAnsi="Arial" w:cs="Arial"/>
                <w:sz w:val="22"/>
                <w:szCs w:val="22"/>
              </w:rPr>
              <w:t xml:space="preserve"> </w:t>
            </w:r>
            <w:r w:rsidRPr="00DD7960">
              <w:rPr>
                <w:rFonts w:ascii="Arial" w:hAnsi="Arial" w:cs="Arial"/>
                <w:sz w:val="22"/>
                <w:szCs w:val="22"/>
              </w:rPr>
              <w:t>works</w:t>
            </w:r>
          </w:p>
        </w:tc>
        <w:tc>
          <w:tcPr>
            <w:tcW w:w="4961" w:type="dxa"/>
          </w:tcPr>
          <w:p w14:paraId="5E004C77" w14:textId="54A8D719" w:rsidR="00DD7960" w:rsidRPr="003E0D87" w:rsidRDefault="00DD7960" w:rsidP="00DD7960">
            <w:pPr>
              <w:tabs>
                <w:tab w:val="left" w:pos="600"/>
                <w:tab w:val="left" w:pos="1560"/>
              </w:tabs>
              <w:autoSpaceDE w:val="0"/>
              <w:autoSpaceDN w:val="0"/>
              <w:spacing w:before="120" w:after="120" w:line="240" w:lineRule="auto"/>
              <w:ind w:left="88"/>
              <w:jc w:val="both"/>
              <w:rPr>
                <w:rFonts w:ascii="Arial" w:hAnsi="Arial" w:cs="Arial"/>
                <w:szCs w:val="22"/>
              </w:rPr>
            </w:pPr>
            <w:r w:rsidRPr="00DD7960">
              <w:rPr>
                <w:rFonts w:ascii="Arial" w:hAnsi="Arial" w:cs="Arial"/>
                <w:sz w:val="22"/>
                <w:szCs w:val="22"/>
              </w:rPr>
              <w:t>Dự trù cho việc cung cấp và di dời tất cả các thiết bị, máy móc và</w:t>
            </w:r>
            <w:r w:rsidR="00BA2E90">
              <w:rPr>
                <w:rFonts w:ascii="Arial" w:hAnsi="Arial" w:cs="Arial"/>
                <w:sz w:val="22"/>
                <w:szCs w:val="22"/>
              </w:rPr>
              <w:t xml:space="preserve"> </w:t>
            </w:r>
            <w:r w:rsidRPr="00DD7960">
              <w:rPr>
                <w:rFonts w:ascii="Arial" w:hAnsi="Arial" w:cs="Arial"/>
                <w:sz w:val="22"/>
                <w:szCs w:val="22"/>
              </w:rPr>
              <w:t>công cụ cho cọc tròn cần thiết và dự trù việc vận chuyển chúng đến công trường, xử lý và lắp ráp bao gồm tất cả các công việc</w:t>
            </w:r>
            <w:r w:rsidR="00BA2E90">
              <w:rPr>
                <w:rFonts w:ascii="Arial" w:hAnsi="Arial" w:cs="Arial"/>
                <w:sz w:val="22"/>
                <w:szCs w:val="22"/>
              </w:rPr>
              <w:t xml:space="preserve"> </w:t>
            </w:r>
            <w:r w:rsidRPr="00DD7960">
              <w:rPr>
                <w:rFonts w:ascii="Arial" w:hAnsi="Arial" w:cs="Arial"/>
                <w:sz w:val="22"/>
                <w:szCs w:val="22"/>
              </w:rPr>
              <w:t>liên quan cần thiết</w:t>
            </w:r>
          </w:p>
        </w:tc>
      </w:tr>
      <w:tr w:rsidR="00DD7960" w:rsidRPr="003E0D87" w14:paraId="0069BD1A" w14:textId="77777777" w:rsidTr="00DD7960">
        <w:tc>
          <w:tcPr>
            <w:tcW w:w="5104" w:type="dxa"/>
            <w:shd w:val="clear" w:color="auto" w:fill="F2F2F2" w:themeFill="background1" w:themeFillShade="F2"/>
          </w:tcPr>
          <w:p w14:paraId="27EC9F86" w14:textId="77777777" w:rsidR="00DD7960" w:rsidRPr="003E0D87" w:rsidRDefault="00DD7960" w:rsidP="00DD7960">
            <w:pPr>
              <w:tabs>
                <w:tab w:val="left" w:pos="600"/>
                <w:tab w:val="left" w:pos="1560"/>
                <w:tab w:val="left" w:pos="2400"/>
              </w:tabs>
              <w:autoSpaceDE w:val="0"/>
              <w:autoSpaceDN w:val="0"/>
              <w:spacing w:before="120" w:after="120" w:line="240" w:lineRule="auto"/>
              <w:jc w:val="both"/>
              <w:rPr>
                <w:rFonts w:ascii="Arial" w:hAnsi="Arial" w:cs="Arial"/>
                <w:b/>
                <w:szCs w:val="22"/>
              </w:rPr>
            </w:pPr>
            <w:r w:rsidRPr="003E0D87">
              <w:rPr>
                <w:rFonts w:ascii="Arial" w:hAnsi="Arial" w:cs="Arial"/>
                <w:b/>
                <w:sz w:val="22"/>
                <w:szCs w:val="22"/>
              </w:rPr>
              <w:t>END OF SECTION</w:t>
            </w:r>
          </w:p>
        </w:tc>
        <w:tc>
          <w:tcPr>
            <w:tcW w:w="4961" w:type="dxa"/>
            <w:shd w:val="clear" w:color="auto" w:fill="F2F2F2" w:themeFill="background1" w:themeFillShade="F2"/>
          </w:tcPr>
          <w:p w14:paraId="3BB095A5" w14:textId="77777777" w:rsidR="00DD7960" w:rsidRPr="003E0D87" w:rsidRDefault="00DD7960" w:rsidP="00DD7960">
            <w:pPr>
              <w:tabs>
                <w:tab w:val="left" w:pos="600"/>
              </w:tabs>
              <w:autoSpaceDE w:val="0"/>
              <w:autoSpaceDN w:val="0"/>
              <w:spacing w:before="120" w:after="120" w:line="240" w:lineRule="auto"/>
              <w:ind w:left="88"/>
              <w:jc w:val="both"/>
              <w:rPr>
                <w:rFonts w:ascii="Arial" w:hAnsi="Arial" w:cs="Arial"/>
                <w:b/>
                <w:szCs w:val="22"/>
              </w:rPr>
            </w:pPr>
            <w:r w:rsidRPr="003E0D87">
              <w:rPr>
                <w:rFonts w:ascii="Arial" w:hAnsi="Arial" w:cs="Arial"/>
                <w:b/>
                <w:sz w:val="22"/>
                <w:szCs w:val="22"/>
              </w:rPr>
              <w:t>KẾT THÚC MỤC NÀY</w:t>
            </w:r>
          </w:p>
        </w:tc>
      </w:tr>
    </w:tbl>
    <w:p w14:paraId="73883FF8" w14:textId="77777777" w:rsidR="00DD7960" w:rsidRPr="003E0D87" w:rsidRDefault="00DD7960" w:rsidP="00DD7960">
      <w:pPr>
        <w:spacing w:line="240" w:lineRule="auto"/>
        <w:rPr>
          <w:rFonts w:ascii="Arial" w:hAnsi="Arial" w:cs="Arial"/>
          <w:sz w:val="22"/>
          <w:szCs w:val="22"/>
        </w:rPr>
      </w:pPr>
    </w:p>
    <w:p w14:paraId="4D0B0FC5" w14:textId="77777777" w:rsidR="00DD7960" w:rsidRPr="003E0D87" w:rsidRDefault="00DD7960" w:rsidP="00DD7960">
      <w:pPr>
        <w:spacing w:line="240" w:lineRule="auto"/>
        <w:rPr>
          <w:rFonts w:ascii="Arial" w:hAnsi="Arial" w:cs="Arial"/>
          <w:sz w:val="22"/>
          <w:szCs w:val="22"/>
        </w:rPr>
      </w:pPr>
    </w:p>
    <w:p w14:paraId="5D7D0F12" w14:textId="77777777" w:rsidR="00DD7960" w:rsidRDefault="00DD7960" w:rsidP="009E2D8B">
      <w:pPr>
        <w:spacing w:line="240" w:lineRule="auto"/>
        <w:rPr>
          <w:rFonts w:ascii="Arial" w:hAnsi="Arial" w:cs="Arial"/>
          <w:sz w:val="22"/>
          <w:szCs w:val="22"/>
        </w:rPr>
      </w:pPr>
    </w:p>
    <w:p w14:paraId="79EF37E2" w14:textId="77777777" w:rsidR="007D2C39" w:rsidRPr="003E0D87" w:rsidRDefault="007D2C39" w:rsidP="009E2D8B">
      <w:pPr>
        <w:spacing w:line="240" w:lineRule="auto"/>
        <w:rPr>
          <w:rFonts w:ascii="Arial" w:hAnsi="Arial" w:cs="Arial"/>
          <w:sz w:val="22"/>
          <w:szCs w:val="22"/>
        </w:rPr>
      </w:pPr>
    </w:p>
    <w:p w14:paraId="78DF7D01" w14:textId="2A19C040" w:rsidR="003E0D87" w:rsidRDefault="003E0D87" w:rsidP="009E2D8B">
      <w:pPr>
        <w:spacing w:line="240" w:lineRule="auto"/>
        <w:rPr>
          <w:rFonts w:ascii="Arial" w:hAnsi="Arial" w:cs="Arial"/>
          <w:sz w:val="22"/>
          <w:szCs w:val="22"/>
        </w:rPr>
      </w:pPr>
    </w:p>
    <w:p w14:paraId="38F1197D" w14:textId="77777777" w:rsidR="00550D34" w:rsidRPr="003E0D87" w:rsidRDefault="00550D34" w:rsidP="009E2D8B">
      <w:pPr>
        <w:spacing w:line="240" w:lineRule="auto"/>
        <w:rPr>
          <w:rFonts w:ascii="Arial" w:hAnsi="Arial" w:cs="Arial"/>
          <w:sz w:val="22"/>
          <w:szCs w:val="22"/>
        </w:rPr>
      </w:pPr>
    </w:p>
    <w:p w14:paraId="30CB8959" w14:textId="77777777" w:rsidR="003E0D87" w:rsidRPr="003E0D87" w:rsidRDefault="003E0D87" w:rsidP="009E2D8B">
      <w:pPr>
        <w:spacing w:line="240" w:lineRule="auto"/>
        <w:rPr>
          <w:rFonts w:ascii="Arial" w:hAnsi="Arial" w:cs="Arial"/>
          <w:sz w:val="22"/>
          <w:szCs w:val="22"/>
        </w:rPr>
      </w:pPr>
    </w:p>
    <w:tbl>
      <w:tblPr>
        <w:tblW w:w="10065" w:type="dxa"/>
        <w:tblInd w:w="-77" w:type="dxa"/>
        <w:tblLayout w:type="fixed"/>
        <w:tblCellMar>
          <w:left w:w="65" w:type="dxa"/>
          <w:right w:w="65" w:type="dxa"/>
        </w:tblCellMar>
        <w:tblLook w:val="04A0" w:firstRow="1" w:lastRow="0" w:firstColumn="1" w:lastColumn="0" w:noHBand="0" w:noVBand="1"/>
      </w:tblPr>
      <w:tblGrid>
        <w:gridCol w:w="5104"/>
        <w:gridCol w:w="4961"/>
      </w:tblGrid>
      <w:tr w:rsidR="009F1E46" w:rsidRPr="00BF4EF9" w14:paraId="6115509A" w14:textId="77777777" w:rsidTr="009E2D8B">
        <w:trPr>
          <w:tblHeader/>
        </w:trPr>
        <w:tc>
          <w:tcPr>
            <w:tcW w:w="5104" w:type="dxa"/>
            <w:tcBorders>
              <w:bottom w:val="single" w:sz="4" w:space="0" w:color="auto"/>
            </w:tcBorders>
          </w:tcPr>
          <w:p w14:paraId="0B60EA16" w14:textId="77777777" w:rsidR="009F1E46" w:rsidRPr="00BF4EF9" w:rsidRDefault="009F1E46" w:rsidP="00BF4EF9">
            <w:pPr>
              <w:pStyle w:val="Heading3"/>
              <w:rPr>
                <w:rStyle w:val="Heading3Char"/>
                <w:b/>
                <w:szCs w:val="22"/>
              </w:rPr>
            </w:pPr>
            <w:bookmarkStart w:id="30" w:name="_Toc320190164"/>
            <w:bookmarkStart w:id="31" w:name="_Toc320190389"/>
            <w:bookmarkStart w:id="32" w:name="_Toc320190731"/>
            <w:bookmarkStart w:id="33" w:name="_Toc320190782"/>
            <w:bookmarkStart w:id="34" w:name="_Toc325977467"/>
            <w:bookmarkStart w:id="35" w:name="_Toc432751466"/>
            <w:bookmarkStart w:id="36" w:name="_Toc432755643"/>
            <w:r w:rsidRPr="00BF4EF9">
              <w:rPr>
                <w:rStyle w:val="Heading3Char"/>
                <w:b/>
                <w:szCs w:val="22"/>
              </w:rPr>
              <w:lastRenderedPageBreak/>
              <w:t>EXCAVATION</w:t>
            </w:r>
            <w:bookmarkEnd w:id="30"/>
            <w:bookmarkEnd w:id="31"/>
            <w:bookmarkEnd w:id="32"/>
            <w:bookmarkEnd w:id="33"/>
            <w:bookmarkEnd w:id="34"/>
            <w:bookmarkEnd w:id="35"/>
            <w:bookmarkEnd w:id="36"/>
            <w:r w:rsidRPr="00BF4EF9">
              <w:rPr>
                <w:rStyle w:val="Heading3Char"/>
                <w:b/>
                <w:szCs w:val="22"/>
              </w:rPr>
              <w:t xml:space="preserve"> </w:t>
            </w:r>
          </w:p>
        </w:tc>
        <w:tc>
          <w:tcPr>
            <w:tcW w:w="4961" w:type="dxa"/>
            <w:tcBorders>
              <w:bottom w:val="single" w:sz="4" w:space="0" w:color="auto"/>
            </w:tcBorders>
          </w:tcPr>
          <w:p w14:paraId="2000FDCC" w14:textId="77777777" w:rsidR="009F1E46" w:rsidRPr="00BF4EF9" w:rsidRDefault="009F1E46" w:rsidP="00BF4EF9">
            <w:pPr>
              <w:pStyle w:val="Heading3"/>
            </w:pPr>
            <w:bookmarkStart w:id="37" w:name="_Toc320190165"/>
            <w:bookmarkStart w:id="38" w:name="_Toc320190390"/>
            <w:bookmarkStart w:id="39" w:name="_Toc320190732"/>
            <w:bookmarkStart w:id="40" w:name="_Toc320190783"/>
            <w:bookmarkStart w:id="41" w:name="_Toc325977468"/>
            <w:bookmarkStart w:id="42" w:name="_Toc432751467"/>
            <w:bookmarkStart w:id="43" w:name="_Toc432755644"/>
            <w:r w:rsidRPr="00BF4EF9">
              <w:rPr>
                <w:rStyle w:val="Heading3Char"/>
                <w:b/>
                <w:szCs w:val="22"/>
              </w:rPr>
              <w:t>CÔNG TÁC ĐÀO</w:t>
            </w:r>
            <w:bookmarkEnd w:id="37"/>
            <w:bookmarkEnd w:id="38"/>
            <w:bookmarkEnd w:id="39"/>
            <w:bookmarkEnd w:id="40"/>
            <w:bookmarkEnd w:id="41"/>
            <w:bookmarkEnd w:id="42"/>
            <w:bookmarkEnd w:id="43"/>
          </w:p>
        </w:tc>
      </w:tr>
      <w:tr w:rsidR="009F1E46" w:rsidRPr="003E0D87" w14:paraId="0EF49097" w14:textId="77777777" w:rsidTr="009E2D8B">
        <w:tc>
          <w:tcPr>
            <w:tcW w:w="5104" w:type="dxa"/>
            <w:tcBorders>
              <w:top w:val="single" w:sz="4" w:space="0" w:color="auto"/>
            </w:tcBorders>
          </w:tcPr>
          <w:p w14:paraId="09C20774" w14:textId="77777777" w:rsidR="009F1E46" w:rsidRPr="003E0D87" w:rsidRDefault="009F1E46" w:rsidP="009E2D8B">
            <w:pPr>
              <w:pStyle w:val="ListParagraph"/>
              <w:numPr>
                <w:ilvl w:val="0"/>
                <w:numId w:val="12"/>
              </w:numPr>
              <w:tabs>
                <w:tab w:val="left" w:pos="1560"/>
              </w:tabs>
              <w:autoSpaceDE w:val="0"/>
              <w:autoSpaceDN w:val="0"/>
              <w:spacing w:before="120" w:after="120" w:line="240" w:lineRule="auto"/>
              <w:ind w:left="426" w:hanging="426"/>
              <w:jc w:val="both"/>
              <w:rPr>
                <w:rStyle w:val="Heading3Char"/>
                <w:rFonts w:ascii="Arial" w:hAnsi="Arial" w:cs="Arial"/>
                <w:b w:val="0"/>
                <w:szCs w:val="22"/>
              </w:rPr>
            </w:pPr>
            <w:r w:rsidRPr="003E0D87">
              <w:rPr>
                <w:rFonts w:ascii="Arial" w:hAnsi="Arial" w:cs="Arial"/>
                <w:sz w:val="22"/>
                <w:szCs w:val="22"/>
              </w:rPr>
              <w:t>Unless otherwise described the whole of the Excavation Works shall be executed in accordance with the relevant Specification Clauses.</w:t>
            </w:r>
          </w:p>
        </w:tc>
        <w:tc>
          <w:tcPr>
            <w:tcW w:w="4961" w:type="dxa"/>
            <w:tcBorders>
              <w:top w:val="single" w:sz="4" w:space="0" w:color="auto"/>
            </w:tcBorders>
          </w:tcPr>
          <w:p w14:paraId="73A4A901"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Trừ khi được mô tả khác, toàn bộ công tác đào phải được thực hiện phù hợp với các tiêu chuẩn kỹ thuật có liên quan. </w:t>
            </w:r>
          </w:p>
        </w:tc>
      </w:tr>
      <w:tr w:rsidR="009F1E46" w:rsidRPr="003E0D87" w14:paraId="4F729547" w14:textId="77777777" w:rsidTr="009E2D8B">
        <w:tc>
          <w:tcPr>
            <w:tcW w:w="5104" w:type="dxa"/>
          </w:tcPr>
          <w:p w14:paraId="575BA2D5" w14:textId="77777777" w:rsidR="009F1E46" w:rsidRPr="003E0D87" w:rsidRDefault="009F1E46" w:rsidP="009E2D8B">
            <w:pPr>
              <w:pStyle w:val="ListParagraph"/>
              <w:numPr>
                <w:ilvl w:val="0"/>
                <w:numId w:val="12"/>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Any Site levels, either spot or contour shown on the Drawings are, unless otherwise stated, reduced to Principal Datum. If the Contractor is not satisfied with the accuracy of these levels, he must give written notice to Construction Manager before excavations are commenced, otherwise no claim in respect of the inaccuracy of levels will be entertained.</w:t>
            </w:r>
          </w:p>
        </w:tc>
        <w:tc>
          <w:tcPr>
            <w:tcW w:w="4961" w:type="dxa"/>
          </w:tcPr>
          <w:p w14:paraId="7182A522"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Bất kỳ cao trình, hay cột mốc hay đường đồng mức thể hiện trên bản vẽ, trừ khi được phát biểu khác, phải theo mốc số liệu chính thức. Trong trường hợp Nhà Thầu không thỏa mãn với độ chính xác của các cao trình này, Nhà thầu cần phải thông báo bằng văn bản cho Tư Vấn Quản Lý Xây Dựng Dự Án trước khi tiến hành đào, nếu không các yêu cầu thanh toán do sự thiếu chính xác của các cao trình sẽ không được chấp nhận.</w:t>
            </w:r>
          </w:p>
          <w:p w14:paraId="3C060ECD"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p>
        </w:tc>
      </w:tr>
      <w:tr w:rsidR="009F1E46" w:rsidRPr="003E0D87" w14:paraId="2B2171BD" w14:textId="77777777" w:rsidTr="009E2D8B">
        <w:tc>
          <w:tcPr>
            <w:tcW w:w="5104" w:type="dxa"/>
          </w:tcPr>
          <w:p w14:paraId="79D5B794" w14:textId="77777777" w:rsidR="009F1E46" w:rsidRPr="003E0D87" w:rsidRDefault="009F1E46" w:rsidP="009E2D8B">
            <w:pPr>
              <w:pStyle w:val="ListParagraph"/>
              <w:numPr>
                <w:ilvl w:val="0"/>
                <w:numId w:val="12"/>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All excavation has been and will be finally measured from the existing ground level or the formation level, whichever is the lower, unless a different commencement level is specifically stated in the measured Bills.</w:t>
            </w:r>
          </w:p>
        </w:tc>
        <w:tc>
          <w:tcPr>
            <w:tcW w:w="4961" w:type="dxa"/>
          </w:tcPr>
          <w:p w14:paraId="16F0B376"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Toàn bộ công tác đào đã và sẽ được đo lần cuối từ cao trình nền hiện hữu hay cao trình được thiết lập, tùy thuộc cái nào thấp </w:t>
            </w:r>
            <w:proofErr w:type="gramStart"/>
            <w:r w:rsidRPr="003E0D87">
              <w:rPr>
                <w:rFonts w:ascii="Arial" w:hAnsi="Arial" w:cs="Arial"/>
                <w:sz w:val="22"/>
                <w:szCs w:val="22"/>
              </w:rPr>
              <w:t>hơn ,</w:t>
            </w:r>
            <w:proofErr w:type="gramEnd"/>
            <w:r w:rsidRPr="003E0D87">
              <w:rPr>
                <w:rFonts w:ascii="Arial" w:hAnsi="Arial" w:cs="Arial"/>
                <w:sz w:val="22"/>
                <w:szCs w:val="22"/>
              </w:rPr>
              <w:t xml:space="preserve"> trừ khi một mốc cao trình bắt đầu khác được nêu rõ trong bảng khối lượng được tính.</w:t>
            </w:r>
          </w:p>
        </w:tc>
      </w:tr>
      <w:tr w:rsidR="009F1E46" w:rsidRPr="003E0D87" w14:paraId="2D0C2108" w14:textId="77777777" w:rsidTr="009E2D8B">
        <w:tc>
          <w:tcPr>
            <w:tcW w:w="5104" w:type="dxa"/>
          </w:tcPr>
          <w:p w14:paraId="3D151828" w14:textId="77777777" w:rsidR="009F1E46" w:rsidRPr="003E0D87" w:rsidRDefault="009F1E46" w:rsidP="009E2D8B">
            <w:pPr>
              <w:pStyle w:val="ListParagraph"/>
              <w:numPr>
                <w:ilvl w:val="0"/>
                <w:numId w:val="12"/>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The Contractor will be deemed to have visited the Site and to have inspected any trial holes that may exist and to have satisfied himself, before tendering, as to the nature of the Site, the ground to be excavated and the work required, and to have included in his tender for all types of excavation likely to be met with, and no claim will be allowed for him not having done so.</w:t>
            </w:r>
          </w:p>
        </w:tc>
        <w:tc>
          <w:tcPr>
            <w:tcW w:w="4961" w:type="dxa"/>
          </w:tcPr>
          <w:p w14:paraId="6D4C8EB8"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Nhà thầu được xem là đã tham quan hiện trường và đã xem xét kỹ bất kỳ lỗ thử nào có thề có và đã thỏa mãn, trước khi đấu thầu, với đất nền sẽ được đào và các yêu cầu công việc theo điều kiện tự nhiên tại công trường, và phải bao gồm trong hồ sơ dự thầu tất cả các loại vật liệu đào có thể gặp phải, và các yêu cầu thanh toán do việc không tuân thủ của nhà thầu sẽ không được chấp </w:t>
            </w:r>
            <w:proofErr w:type="gramStart"/>
            <w:r w:rsidRPr="003E0D87">
              <w:rPr>
                <w:rFonts w:ascii="Arial" w:hAnsi="Arial" w:cs="Arial"/>
                <w:sz w:val="22"/>
                <w:szCs w:val="22"/>
              </w:rPr>
              <w:t>nhận .</w:t>
            </w:r>
            <w:proofErr w:type="gramEnd"/>
          </w:p>
        </w:tc>
      </w:tr>
      <w:tr w:rsidR="009F1E46" w:rsidRPr="003E0D87" w14:paraId="3B79E324" w14:textId="77777777" w:rsidTr="009E2D8B">
        <w:tc>
          <w:tcPr>
            <w:tcW w:w="5104" w:type="dxa"/>
          </w:tcPr>
          <w:p w14:paraId="455BF0DE" w14:textId="5D8CF535" w:rsidR="009F1E46" w:rsidRPr="003E0D87" w:rsidRDefault="009F1E46">
            <w:pPr>
              <w:pStyle w:val="ListParagraph"/>
              <w:numPr>
                <w:ilvl w:val="0"/>
                <w:numId w:val="12"/>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The payable excavation quantities are net volume on the shape of structure in drawings before excavating. Extra excavation volume from contractors’ excavation method statement shall be allowed in his rates.</w:t>
            </w:r>
          </w:p>
        </w:tc>
        <w:tc>
          <w:tcPr>
            <w:tcW w:w="4961" w:type="dxa"/>
          </w:tcPr>
          <w:p w14:paraId="733460FE" w14:textId="5A718492" w:rsidR="009F1E46" w:rsidRPr="003E0D87" w:rsidRDefault="00BD77A8">
            <w:pPr>
              <w:tabs>
                <w:tab w:val="left" w:pos="600"/>
                <w:tab w:val="left" w:pos="1560"/>
              </w:tabs>
              <w:autoSpaceDE w:val="0"/>
              <w:autoSpaceDN w:val="0"/>
              <w:spacing w:before="120" w:after="120" w:line="240" w:lineRule="auto"/>
              <w:ind w:left="88"/>
              <w:jc w:val="both"/>
              <w:rPr>
                <w:rFonts w:ascii="Arial" w:hAnsi="Arial" w:cs="Arial"/>
                <w:szCs w:val="22"/>
              </w:rPr>
            </w:pPr>
            <w:r>
              <w:rPr>
                <w:rFonts w:ascii="Arial" w:hAnsi="Arial" w:cs="Arial"/>
                <w:sz w:val="22"/>
                <w:szCs w:val="22"/>
              </w:rPr>
              <w:t xml:space="preserve">Khối lượng đào phải trả là khối lượng </w:t>
            </w:r>
            <w:r w:rsidRPr="00BD77A8">
              <w:rPr>
                <w:rFonts w:ascii="Arial" w:hAnsi="Arial" w:cs="Arial"/>
                <w:sz w:val="22"/>
                <w:szCs w:val="22"/>
              </w:rPr>
              <w:t xml:space="preserve">thực trên hình dạng của kết cấu trong </w:t>
            </w:r>
            <w:r>
              <w:rPr>
                <w:rFonts w:ascii="Arial" w:hAnsi="Arial" w:cs="Arial"/>
                <w:sz w:val="22"/>
                <w:szCs w:val="22"/>
              </w:rPr>
              <w:t xml:space="preserve">các </w:t>
            </w:r>
            <w:r w:rsidRPr="00BD77A8">
              <w:rPr>
                <w:rFonts w:ascii="Arial" w:hAnsi="Arial" w:cs="Arial"/>
                <w:sz w:val="22"/>
                <w:szCs w:val="22"/>
              </w:rPr>
              <w:t>bản vẽ trước khi đào</w:t>
            </w:r>
            <w:r>
              <w:rPr>
                <w:rFonts w:ascii="Arial" w:hAnsi="Arial" w:cs="Arial"/>
                <w:sz w:val="22"/>
                <w:szCs w:val="22"/>
              </w:rPr>
              <w:t>. Khối lượng đào them từ báo cáo phương pháp đào của nhà thầu</w:t>
            </w:r>
            <w:r w:rsidR="00AD5632">
              <w:rPr>
                <w:rFonts w:ascii="Arial" w:hAnsi="Arial" w:cs="Arial"/>
                <w:sz w:val="22"/>
                <w:szCs w:val="22"/>
              </w:rPr>
              <w:t xml:space="preserve"> sẽ được </w:t>
            </w:r>
            <w:r w:rsidR="009F1E46" w:rsidRPr="003E0D87">
              <w:rPr>
                <w:rFonts w:ascii="Arial" w:hAnsi="Arial" w:cs="Arial"/>
                <w:sz w:val="22"/>
                <w:szCs w:val="22"/>
              </w:rPr>
              <w:t>dự trù trong giá của mình.</w:t>
            </w:r>
          </w:p>
        </w:tc>
      </w:tr>
      <w:tr w:rsidR="009F1E46" w:rsidRPr="003E0D87" w14:paraId="5332E3C8" w14:textId="77777777" w:rsidTr="009E2D8B">
        <w:tc>
          <w:tcPr>
            <w:tcW w:w="5104" w:type="dxa"/>
          </w:tcPr>
          <w:p w14:paraId="4E0BA116" w14:textId="77777777" w:rsidR="009F1E46" w:rsidRPr="003E0D87" w:rsidRDefault="009F1E46" w:rsidP="009E2D8B">
            <w:pPr>
              <w:pStyle w:val="ListParagraph"/>
              <w:numPr>
                <w:ilvl w:val="0"/>
                <w:numId w:val="12"/>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In the measurements of excavation for basements and the like the volume of all existing voids has been deducted.</w:t>
            </w:r>
          </w:p>
        </w:tc>
        <w:tc>
          <w:tcPr>
            <w:tcW w:w="4961" w:type="dxa"/>
          </w:tcPr>
          <w:p w14:paraId="2F2FADFF"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Khi đó khối lượng cho công tác đào tầng hầm và các hạng mục tương tự, tất cả thể tích rỗng hiện hữu phải được trừ đi.</w:t>
            </w:r>
          </w:p>
        </w:tc>
      </w:tr>
      <w:tr w:rsidR="009F1E46" w:rsidRPr="003E0D87" w14:paraId="69794B92" w14:textId="77777777" w:rsidTr="009E2D8B">
        <w:tc>
          <w:tcPr>
            <w:tcW w:w="5104" w:type="dxa"/>
          </w:tcPr>
          <w:p w14:paraId="625948D2" w14:textId="77777777" w:rsidR="009F1E46" w:rsidRPr="003E0D87" w:rsidRDefault="009F1E46" w:rsidP="009E2D8B">
            <w:pPr>
              <w:pStyle w:val="ListParagraph"/>
              <w:numPr>
                <w:ilvl w:val="0"/>
                <w:numId w:val="12"/>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 xml:space="preserve">The measurements of excavation for trenches and the like have allowed for a minimum width of 750 mm where the depth exceeds 1 000 mm; any further or lesser requirement by </w:t>
            </w:r>
            <w:r w:rsidRPr="003E0D87">
              <w:rPr>
                <w:rFonts w:ascii="Arial" w:hAnsi="Arial" w:cs="Arial"/>
                <w:sz w:val="22"/>
                <w:szCs w:val="22"/>
              </w:rPr>
              <w:lastRenderedPageBreak/>
              <w:t>the Contractor shall be allowed for in his rates.</w:t>
            </w:r>
          </w:p>
        </w:tc>
        <w:tc>
          <w:tcPr>
            <w:tcW w:w="4961" w:type="dxa"/>
          </w:tcPr>
          <w:p w14:paraId="164B7FFA"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lastRenderedPageBreak/>
              <w:t xml:space="preserve">Đo đạc khối lượng cho công tác đào mương rãnh và các hạng mục tương tự phải dự trù cho bề rộng tối thiểu 750mm tại nơi chiều sâu vượt quá 1m; Bất kỳ yêu cầu rộng hơn hay hẹp hơn của </w:t>
            </w:r>
            <w:r w:rsidRPr="003E0D87">
              <w:rPr>
                <w:rFonts w:ascii="Arial" w:hAnsi="Arial" w:cs="Arial"/>
                <w:sz w:val="22"/>
                <w:szCs w:val="22"/>
              </w:rPr>
              <w:lastRenderedPageBreak/>
              <w:t>Nhà Thầu sẽ phải được dự trù trong giá của họ.</w:t>
            </w:r>
          </w:p>
        </w:tc>
      </w:tr>
      <w:tr w:rsidR="009F1E46" w:rsidRPr="003E0D87" w14:paraId="23B7E993" w14:textId="77777777" w:rsidTr="009E2D8B">
        <w:trPr>
          <w:trHeight w:val="64"/>
        </w:trPr>
        <w:tc>
          <w:tcPr>
            <w:tcW w:w="5104" w:type="dxa"/>
          </w:tcPr>
          <w:p w14:paraId="6D551141" w14:textId="77777777" w:rsidR="009F1E46" w:rsidRPr="003E0D87" w:rsidRDefault="009F1E46" w:rsidP="009E2D8B">
            <w:pPr>
              <w:pStyle w:val="ListParagraph"/>
              <w:numPr>
                <w:ilvl w:val="0"/>
                <w:numId w:val="12"/>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lastRenderedPageBreak/>
              <w:t>The rates for trenches for drains, services pipes, cables, curbs, etc. where measured, and post holes and similar small excavations where enumerated, are to include for backfilling with and including filling materials as specified.</w:t>
            </w:r>
          </w:p>
        </w:tc>
        <w:tc>
          <w:tcPr>
            <w:tcW w:w="4961" w:type="dxa"/>
          </w:tcPr>
          <w:p w14:paraId="7383D60F" w14:textId="77777777" w:rsidR="009F1E46" w:rsidRPr="003E0D87"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Đơn giá cho công tác đào rãnh cho thoát nước thải, đường ống kỹ thuật, cáp, bó vỉa … ở nơi được đo và các móng trụ và các hạng mục nhỏ tương tự ở nơi được liệt kê, phải bao gồm công tác lấp và vật liệu lấp được chỉ định. </w:t>
            </w:r>
          </w:p>
        </w:tc>
      </w:tr>
      <w:tr w:rsidR="009F1E46" w:rsidRPr="003E0D87" w14:paraId="25F71B6A" w14:textId="77777777" w:rsidTr="009E2D8B">
        <w:tc>
          <w:tcPr>
            <w:tcW w:w="5104" w:type="dxa"/>
          </w:tcPr>
          <w:p w14:paraId="61886413" w14:textId="77777777" w:rsidR="009F1E46" w:rsidRPr="003E0D87" w:rsidRDefault="009F1E46" w:rsidP="009E2D8B">
            <w:pPr>
              <w:pStyle w:val="ListParagraph"/>
              <w:numPr>
                <w:ilvl w:val="0"/>
                <w:numId w:val="12"/>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The rates for excavations are to include for the following:</w:t>
            </w:r>
          </w:p>
        </w:tc>
        <w:tc>
          <w:tcPr>
            <w:tcW w:w="4961" w:type="dxa"/>
          </w:tcPr>
          <w:p w14:paraId="4874052B"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Giá cho công tác đào phải bao </w:t>
            </w:r>
            <w:proofErr w:type="gramStart"/>
            <w:r w:rsidRPr="003E0D87">
              <w:rPr>
                <w:rFonts w:ascii="Arial" w:hAnsi="Arial" w:cs="Arial"/>
                <w:sz w:val="22"/>
                <w:szCs w:val="22"/>
              </w:rPr>
              <w:t>gồm  :</w:t>
            </w:r>
            <w:proofErr w:type="gramEnd"/>
          </w:p>
        </w:tc>
      </w:tr>
      <w:tr w:rsidR="009F1E46" w:rsidRPr="003E0D87" w14:paraId="71529710" w14:textId="77777777" w:rsidTr="009E2D8B">
        <w:tc>
          <w:tcPr>
            <w:tcW w:w="5104" w:type="dxa"/>
          </w:tcPr>
          <w:p w14:paraId="13E36E5A" w14:textId="77777777" w:rsidR="009F1E46" w:rsidRPr="003E0D87" w:rsidRDefault="009F1E46" w:rsidP="009E2D8B">
            <w:pPr>
              <w:numPr>
                <w:ilvl w:val="0"/>
                <w:numId w:val="9"/>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Excavating in any position in level or sloping ground of any type of naturally occurring material whatsoever including all boulders and solid rock and for use of compressed air plant, wedges or other plant and appliances if required;  </w:t>
            </w:r>
          </w:p>
        </w:tc>
        <w:tc>
          <w:tcPr>
            <w:tcW w:w="4961" w:type="dxa"/>
          </w:tcPr>
          <w:p w14:paraId="170D390E"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Đào tại bất kỳ vị trí trên mặt bằng hay nền dốc của bất kỳ loại vật liệu tự nhiên nào bao gồm tất cả các loại sỏi, đá tảng và cho việc sử dụng máy nén </w:t>
            </w:r>
            <w:proofErr w:type="gramStart"/>
            <w:r w:rsidRPr="003E0D87">
              <w:rPr>
                <w:rFonts w:ascii="Arial" w:hAnsi="Arial" w:cs="Arial"/>
                <w:sz w:val="22"/>
                <w:szCs w:val="22"/>
              </w:rPr>
              <w:t>khí ,</w:t>
            </w:r>
            <w:proofErr w:type="gramEnd"/>
            <w:r w:rsidRPr="003E0D87">
              <w:rPr>
                <w:rFonts w:ascii="Arial" w:hAnsi="Arial" w:cs="Arial"/>
                <w:sz w:val="22"/>
                <w:szCs w:val="22"/>
              </w:rPr>
              <w:t xml:space="preserve"> nêm hay bất kỳ thiết bị dụng cụ nào nếu cần thiết. </w:t>
            </w:r>
          </w:p>
        </w:tc>
      </w:tr>
      <w:tr w:rsidR="009F1E46" w:rsidRPr="003E0D87" w14:paraId="3E430D7A" w14:textId="77777777" w:rsidTr="009E2D8B">
        <w:tc>
          <w:tcPr>
            <w:tcW w:w="5104" w:type="dxa"/>
          </w:tcPr>
          <w:p w14:paraId="087A3DDF" w14:textId="77777777" w:rsidR="009F1E46" w:rsidRPr="003E0D87" w:rsidRDefault="009F1E46" w:rsidP="009E2D8B">
            <w:pPr>
              <w:numPr>
                <w:ilvl w:val="0"/>
                <w:numId w:val="9"/>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Getting out excavated materials by any means necessary </w:t>
            </w:r>
          </w:p>
        </w:tc>
        <w:tc>
          <w:tcPr>
            <w:tcW w:w="4961" w:type="dxa"/>
          </w:tcPr>
          <w:p w14:paraId="54A44DA1"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Chuyển vật liệu đào đi bằng mọi phương tiện cần thiết;</w:t>
            </w:r>
          </w:p>
        </w:tc>
      </w:tr>
      <w:tr w:rsidR="009F1E46" w:rsidRPr="003E0D87" w14:paraId="58DAF301" w14:textId="77777777" w:rsidTr="009E2D8B">
        <w:tc>
          <w:tcPr>
            <w:tcW w:w="5104" w:type="dxa"/>
          </w:tcPr>
          <w:p w14:paraId="2D68E20E" w14:textId="77777777" w:rsidR="009F1E46" w:rsidRPr="003E0D87" w:rsidRDefault="009F1E46" w:rsidP="009E2D8B">
            <w:pPr>
              <w:numPr>
                <w:ilvl w:val="0"/>
                <w:numId w:val="9"/>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Trimming, </w:t>
            </w:r>
            <w:proofErr w:type="gramStart"/>
            <w:r w:rsidRPr="003E0D87">
              <w:rPr>
                <w:rFonts w:ascii="Arial" w:hAnsi="Arial" w:cs="Arial"/>
                <w:sz w:val="22"/>
                <w:szCs w:val="22"/>
              </w:rPr>
              <w:t>leveling</w:t>
            </w:r>
            <w:proofErr w:type="gramEnd"/>
            <w:r w:rsidRPr="003E0D87">
              <w:rPr>
                <w:rFonts w:ascii="Arial" w:hAnsi="Arial" w:cs="Arial"/>
                <w:sz w:val="22"/>
                <w:szCs w:val="22"/>
              </w:rPr>
              <w:t xml:space="preserve"> or grading and ramming the bottoms and trimming sides of all excavations including cutting out isolated soft spots and filling with additional concrete (mix as specified for foundations), or in lieu of trimming rock sides or bottom to exact level or profile, filling with concrete (mix as specified for foundations), all at the Contractor’s own expense;</w:t>
            </w:r>
          </w:p>
        </w:tc>
        <w:tc>
          <w:tcPr>
            <w:tcW w:w="4961" w:type="dxa"/>
          </w:tcPr>
          <w:p w14:paraId="2BB4F9AC"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Gọt sửa, san phẳng và đầm đáy hố đào, gọt sửa thành hố đào bao gồm hốt bỏ túi đất yếu và lấp lại bằng bê tông (được trộn như qui định trong phần móng), hay gọt sửa thành hay đáy đá theo mặt bằng hay mặt nghiêng chính xác, lấp bằng bê tông (được trộn như qui định trong phần móng), toàn bộ bằng chi phí của Nhà Thầu.</w:t>
            </w:r>
          </w:p>
        </w:tc>
      </w:tr>
      <w:tr w:rsidR="009F1E46" w:rsidRPr="003E0D87" w14:paraId="4BFF015B" w14:textId="77777777" w:rsidTr="009E2D8B">
        <w:tc>
          <w:tcPr>
            <w:tcW w:w="5104" w:type="dxa"/>
          </w:tcPr>
          <w:p w14:paraId="62A95E0E" w14:textId="77777777" w:rsidR="009F1E46" w:rsidRPr="003E0D87" w:rsidRDefault="009F1E46" w:rsidP="009E2D8B">
            <w:pPr>
              <w:numPr>
                <w:ilvl w:val="0"/>
                <w:numId w:val="9"/>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Excavation for reduced level into banks for the construction of retaining walls and similar including backfilling;</w:t>
            </w:r>
          </w:p>
        </w:tc>
        <w:tc>
          <w:tcPr>
            <w:tcW w:w="4961" w:type="dxa"/>
          </w:tcPr>
          <w:p w14:paraId="168A201F" w14:textId="77777777" w:rsidR="009F1E46" w:rsidRPr="003E0D87" w:rsidRDefault="009F1E46" w:rsidP="009E2D8B">
            <w:pPr>
              <w:tabs>
                <w:tab w:val="left" w:pos="600"/>
                <w:tab w:val="left" w:pos="108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Đào làm giảm cao trình đắp bờ để xây dựng tường chịu lực và những hạng mục tương tự bao gồm công tác lấp đất.</w:t>
            </w:r>
          </w:p>
        </w:tc>
      </w:tr>
      <w:tr w:rsidR="009F1E46" w:rsidRPr="003E0D87" w14:paraId="5F8AC69C" w14:textId="77777777" w:rsidTr="009E2D8B">
        <w:tc>
          <w:tcPr>
            <w:tcW w:w="5104" w:type="dxa"/>
          </w:tcPr>
          <w:p w14:paraId="10E3CD76" w14:textId="77777777" w:rsidR="009F1E46" w:rsidRPr="003E0D87" w:rsidRDefault="009F1E46" w:rsidP="009E2D8B">
            <w:pPr>
              <w:numPr>
                <w:ilvl w:val="0"/>
                <w:numId w:val="9"/>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Where excavated deeper than instructed, filling with concrete (mix as specified for foundations);</w:t>
            </w:r>
          </w:p>
        </w:tc>
        <w:tc>
          <w:tcPr>
            <w:tcW w:w="4961" w:type="dxa"/>
          </w:tcPr>
          <w:p w14:paraId="0E4DF3B3" w14:textId="77777777" w:rsidR="009F1E46" w:rsidRPr="003E0D87" w:rsidRDefault="009F1E46" w:rsidP="009E2D8B">
            <w:pPr>
              <w:tabs>
                <w:tab w:val="left" w:pos="600"/>
                <w:tab w:val="left" w:pos="108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Tại nơi đào sâu hơn được chỉ thị, lấp bằng bê tông (được trộn như qui định trong phần móng)</w:t>
            </w:r>
          </w:p>
        </w:tc>
      </w:tr>
      <w:tr w:rsidR="009F1E46" w:rsidRPr="003E0D87" w14:paraId="62563477" w14:textId="77777777" w:rsidTr="009E2D8B">
        <w:tc>
          <w:tcPr>
            <w:tcW w:w="5104" w:type="dxa"/>
          </w:tcPr>
          <w:p w14:paraId="69F22B6E" w14:textId="77777777" w:rsidR="009F1E46" w:rsidRPr="003E0D87" w:rsidRDefault="009F1E46" w:rsidP="009E2D8B">
            <w:pPr>
              <w:numPr>
                <w:ilvl w:val="0"/>
                <w:numId w:val="9"/>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Setting out the profiles of slopes, </w:t>
            </w:r>
            <w:proofErr w:type="gramStart"/>
            <w:r w:rsidRPr="003E0D87">
              <w:rPr>
                <w:rFonts w:ascii="Arial" w:hAnsi="Arial" w:cs="Arial"/>
                <w:sz w:val="22"/>
                <w:szCs w:val="22"/>
              </w:rPr>
              <w:t>cuttings</w:t>
            </w:r>
            <w:proofErr w:type="gramEnd"/>
            <w:r w:rsidRPr="003E0D87">
              <w:rPr>
                <w:rFonts w:ascii="Arial" w:hAnsi="Arial" w:cs="Arial"/>
                <w:sz w:val="22"/>
                <w:szCs w:val="22"/>
              </w:rPr>
              <w:t xml:space="preserve"> or any portion of the Works and for setting out all curves as directed by Construction Manager;  </w:t>
            </w:r>
          </w:p>
        </w:tc>
        <w:tc>
          <w:tcPr>
            <w:tcW w:w="4961" w:type="dxa"/>
          </w:tcPr>
          <w:p w14:paraId="0A791639" w14:textId="77777777" w:rsidR="009F1E46" w:rsidRPr="003E0D87" w:rsidRDefault="009F1E46" w:rsidP="009E2D8B">
            <w:pPr>
              <w:tabs>
                <w:tab w:val="left" w:pos="600"/>
                <w:tab w:val="left" w:pos="108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Xác định các mái dốc, hố đào hay bất kỳ phần nào cuả công việc và cho việc xác định các đường cong như chỉ thị của Tư Vấn Quản Lý Xây Dựng Dự Án.  </w:t>
            </w:r>
          </w:p>
        </w:tc>
      </w:tr>
      <w:tr w:rsidR="009F1E46" w:rsidRPr="003E0D87" w14:paraId="1BE9DBA3" w14:textId="77777777" w:rsidTr="009E2D8B">
        <w:tc>
          <w:tcPr>
            <w:tcW w:w="5104" w:type="dxa"/>
          </w:tcPr>
          <w:p w14:paraId="20279612" w14:textId="77777777" w:rsidR="009F1E46" w:rsidRPr="003E0D87" w:rsidRDefault="009F1E46" w:rsidP="009E2D8B">
            <w:pPr>
              <w:numPr>
                <w:ilvl w:val="0"/>
                <w:numId w:val="9"/>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Grubbing up old roots, existing wooden piles (if any), breaking up old brick, mass or reinforced concrete or stone </w:t>
            </w:r>
            <w:proofErr w:type="gramStart"/>
            <w:r w:rsidRPr="003E0D87">
              <w:rPr>
                <w:rFonts w:ascii="Arial" w:hAnsi="Arial" w:cs="Arial"/>
                <w:sz w:val="22"/>
                <w:szCs w:val="22"/>
              </w:rPr>
              <w:t xml:space="preserve">slab  </w:t>
            </w:r>
            <w:r w:rsidRPr="003E0D87">
              <w:rPr>
                <w:rFonts w:ascii="Arial" w:hAnsi="Arial" w:cs="Arial"/>
                <w:sz w:val="22"/>
                <w:szCs w:val="22"/>
              </w:rPr>
              <w:lastRenderedPageBreak/>
              <w:t>foundations</w:t>
            </w:r>
            <w:proofErr w:type="gramEnd"/>
            <w:r w:rsidRPr="003E0D87">
              <w:rPr>
                <w:rFonts w:ascii="Arial" w:hAnsi="Arial" w:cs="Arial"/>
                <w:sz w:val="22"/>
                <w:szCs w:val="22"/>
              </w:rPr>
              <w:t>, paving, surface or subsurface mass or reinforced concrete slabs or walls and the like, pipes, ducts or drains, manholes, gullies and other man-made obstructions, disinfecting and sealing off pipes, ducts or drains and filling voids with hard dry materials;</w:t>
            </w:r>
          </w:p>
        </w:tc>
        <w:tc>
          <w:tcPr>
            <w:tcW w:w="4961" w:type="dxa"/>
          </w:tcPr>
          <w:p w14:paraId="29B4E60A"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lastRenderedPageBreak/>
              <w:t xml:space="preserve">Đào bỏ các gốc cây, cọc cừ hiện hữu (nếu có), đập bỏ khối xây, kết cấu ngầm bê tông có &amp; không có cốt thép hay nền cấp phối, gạch lát, sàn </w:t>
            </w:r>
            <w:r w:rsidRPr="003E0D87">
              <w:rPr>
                <w:rFonts w:ascii="Arial" w:hAnsi="Arial" w:cs="Arial"/>
                <w:sz w:val="22"/>
                <w:szCs w:val="22"/>
              </w:rPr>
              <w:lastRenderedPageBreak/>
              <w:t xml:space="preserve">hay tường nổi hay chôn ngầm, ống dẫn, ống </w:t>
            </w:r>
            <w:proofErr w:type="gramStart"/>
            <w:r w:rsidRPr="003E0D87">
              <w:rPr>
                <w:rFonts w:ascii="Arial" w:hAnsi="Arial" w:cs="Arial"/>
                <w:sz w:val="22"/>
                <w:szCs w:val="22"/>
              </w:rPr>
              <w:t>thoát ,</w:t>
            </w:r>
            <w:proofErr w:type="gramEnd"/>
            <w:r w:rsidRPr="003E0D87">
              <w:rPr>
                <w:rFonts w:ascii="Arial" w:hAnsi="Arial" w:cs="Arial"/>
                <w:sz w:val="22"/>
                <w:szCs w:val="22"/>
              </w:rPr>
              <w:t xml:space="preserve"> hố ga, rãnh và các chướng ngại vật nhân tạo khác, tẩy uế và trám bít các đường ống và các lỗ hổng bằng vật liệu bền chắc.</w:t>
            </w:r>
          </w:p>
        </w:tc>
      </w:tr>
      <w:tr w:rsidR="009F1E46" w:rsidRPr="003E0D87" w14:paraId="0A36C901" w14:textId="77777777" w:rsidTr="009E2D8B">
        <w:tc>
          <w:tcPr>
            <w:tcW w:w="5104" w:type="dxa"/>
          </w:tcPr>
          <w:p w14:paraId="759BB30F" w14:textId="77777777" w:rsidR="009F1E46" w:rsidRPr="003E0D87" w:rsidRDefault="009F1E46" w:rsidP="009E2D8B">
            <w:pPr>
              <w:numPr>
                <w:ilvl w:val="0"/>
                <w:numId w:val="9"/>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lastRenderedPageBreak/>
              <w:t>Providing and erecting all necessary and adequate shoring, sheeting, planking and strutting, etc. to uphold and maintain the sides of all excavations, whether existing or performed by the Contractor and for any extra excavation and subsequent return filling required therefore to the entire satisfaction of Construction Manager, and for the Contractor’s responsibility for the safety of all excavations and for upholding and maintaining the sides of earthwork by whatever means are considered necessary and where possible, without injuring new or old work, removing all temporary timbering, etc. such removal to be at the Contractor’s own risk;</w:t>
            </w:r>
          </w:p>
        </w:tc>
        <w:tc>
          <w:tcPr>
            <w:tcW w:w="4961" w:type="dxa"/>
          </w:tcPr>
          <w:p w14:paraId="71314526"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Cung cấp và lắp đặt cây chống, ván cừ, thanh giằng … cần thiết &amp; thích hợp để chống đỡ và duy trì thành hố đào, ngoại trừ đào vào bờ đất, hiện hữu hay được thực hiện bởi Nhà Thầu và cho bất kỳ khối lượng đào vượt quá và lấp lại sau này được thực hiện để thoả mãn các yêu cầu cuả Tư Vấn Quản Lý Xây Dựng Dự Án, và cho trách nhiệm của Nhà Thầu đảm bảo an toàn cho công tác đào và cho việc chống đỡ và duy trì thành hố đào bằng bất kỳ phương tiện nào được xem là cần thiết và có thể thực hiện được, mà không làm tổn hại đến các công tác cũ và mới, di dời hạng mục tạm bằng gỗ… việc di dời đó nằm trong rủi ro cuả Nhà Thầu.</w:t>
            </w:r>
          </w:p>
        </w:tc>
      </w:tr>
      <w:tr w:rsidR="009F1E46" w:rsidRPr="003E0D87" w14:paraId="1A5E14E7" w14:textId="77777777" w:rsidTr="009E2D8B">
        <w:tc>
          <w:tcPr>
            <w:tcW w:w="5104" w:type="dxa"/>
          </w:tcPr>
          <w:p w14:paraId="72C9EB20" w14:textId="77777777" w:rsidR="009F1E46" w:rsidRPr="003E0D87" w:rsidRDefault="009F1E46" w:rsidP="009E2D8B">
            <w:pPr>
              <w:numPr>
                <w:ilvl w:val="0"/>
                <w:numId w:val="9"/>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Temporarily supporting existing pipes, ducts, drains or cables and similar during excavations and making good any damage caused to same.</w:t>
            </w:r>
          </w:p>
        </w:tc>
        <w:tc>
          <w:tcPr>
            <w:tcW w:w="4961" w:type="dxa"/>
          </w:tcPr>
          <w:p w14:paraId="474E1A91"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Chống đỡ tạm thời các đường ống dẩn, ống thoát, cáp và các hạng mục tương tự hiện hữu trong suốt quá trình đào và khôi phục lại bất kỳ thiệt hại nào đã gây ra.</w:t>
            </w:r>
          </w:p>
        </w:tc>
      </w:tr>
      <w:tr w:rsidR="009F1E46" w:rsidRPr="003E0D87" w14:paraId="5722A31C" w14:textId="77777777" w:rsidTr="009E2D8B">
        <w:tc>
          <w:tcPr>
            <w:tcW w:w="5104" w:type="dxa"/>
          </w:tcPr>
          <w:p w14:paraId="2654AECC" w14:textId="77777777" w:rsidR="009F1E46" w:rsidRPr="003E0D87" w:rsidRDefault="009F1E46" w:rsidP="009E2D8B">
            <w:pPr>
              <w:numPr>
                <w:ilvl w:val="0"/>
                <w:numId w:val="9"/>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Excavating by hand or taking such other precautions as are necessary to avoid damage to piles or shoring and strutting;</w:t>
            </w:r>
          </w:p>
        </w:tc>
        <w:tc>
          <w:tcPr>
            <w:tcW w:w="4961" w:type="dxa"/>
          </w:tcPr>
          <w:p w14:paraId="19C28986"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Đào bằng tay hay những biện pháp phòng ngừa tương tự cần thiết để tránh làm thiệt hại đến các cọc hay cây chống, thanh giằng.</w:t>
            </w:r>
          </w:p>
        </w:tc>
      </w:tr>
      <w:tr w:rsidR="009F1E46" w:rsidRPr="003E0D87" w14:paraId="067108CC" w14:textId="77777777" w:rsidTr="009E2D8B">
        <w:tc>
          <w:tcPr>
            <w:tcW w:w="5104" w:type="dxa"/>
          </w:tcPr>
          <w:p w14:paraId="66D8434F" w14:textId="77777777" w:rsidR="009F1E46" w:rsidRPr="003E0D87" w:rsidRDefault="009F1E46" w:rsidP="009E2D8B">
            <w:pPr>
              <w:numPr>
                <w:ilvl w:val="0"/>
                <w:numId w:val="9"/>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Backfilling quantity around basement wall, pilecaps, septic tank excavation due to contrarctor’s excavation method statement;</w:t>
            </w:r>
          </w:p>
        </w:tc>
        <w:tc>
          <w:tcPr>
            <w:tcW w:w="4961" w:type="dxa"/>
          </w:tcPr>
          <w:p w14:paraId="119B1B3F"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Lấp lại khối lượng đất xung quanh khu vực tường tầng hầm, đài cọc, công tác đào hầm tự hoại theo báo cáo phương pháp đào của nhà thầu.</w:t>
            </w:r>
          </w:p>
        </w:tc>
      </w:tr>
      <w:tr w:rsidR="009F1E46" w:rsidRPr="003E0D87" w14:paraId="556B3E68" w14:textId="77777777" w:rsidTr="009E2D8B">
        <w:tc>
          <w:tcPr>
            <w:tcW w:w="5104" w:type="dxa"/>
          </w:tcPr>
          <w:p w14:paraId="396B2378" w14:textId="77777777" w:rsidR="009F1E46" w:rsidRPr="003E0D87" w:rsidRDefault="009F1E46" w:rsidP="009E2D8B">
            <w:pPr>
              <w:numPr>
                <w:ilvl w:val="0"/>
                <w:numId w:val="9"/>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Complying with all regulations, providing blasting screens and/or other approved means of protection against damage or injury, where written permission for blasting has been given by Construction Manager.</w:t>
            </w:r>
          </w:p>
        </w:tc>
        <w:tc>
          <w:tcPr>
            <w:tcW w:w="4961" w:type="dxa"/>
          </w:tcPr>
          <w:p w14:paraId="5E3C969F"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Tuân thủ tất cả các qui định, cung cấp màng chắn và/hoặc các phương tiện khác được chấp nhận để baỏ vệ chống lại các thiệt hại hay thương vong, tại nơi được Tư Vấn Quản Lý Xây Dựng Dự Án chấp thuận bằng văn bản cho việc nổ mìn.</w:t>
            </w:r>
          </w:p>
        </w:tc>
      </w:tr>
      <w:tr w:rsidR="009F1E46" w:rsidRPr="003E0D87" w14:paraId="1F160881" w14:textId="77777777" w:rsidTr="009E2D8B">
        <w:tc>
          <w:tcPr>
            <w:tcW w:w="5104" w:type="dxa"/>
          </w:tcPr>
          <w:p w14:paraId="0E460429" w14:textId="77777777" w:rsidR="009F1E46" w:rsidRPr="003E0D87" w:rsidRDefault="009F1E46" w:rsidP="009E2D8B">
            <w:pPr>
              <w:pStyle w:val="ListParagraph"/>
              <w:numPr>
                <w:ilvl w:val="0"/>
                <w:numId w:val="12"/>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 xml:space="preserve">The measurements of disposal of all excavated </w:t>
            </w:r>
            <w:r w:rsidRPr="003E0D87">
              <w:rPr>
                <w:rFonts w:ascii="Arial" w:hAnsi="Arial" w:cs="Arial"/>
                <w:sz w:val="22"/>
                <w:szCs w:val="22"/>
              </w:rPr>
              <w:lastRenderedPageBreak/>
              <w:t>materials are those before excavating, the increase in bulk shall be allowed for by the Contractor in the rates.</w:t>
            </w:r>
          </w:p>
        </w:tc>
        <w:tc>
          <w:tcPr>
            <w:tcW w:w="4961" w:type="dxa"/>
          </w:tcPr>
          <w:p w14:paraId="2F1A4D58"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lastRenderedPageBreak/>
              <w:t xml:space="preserve">Việc đo khối lượng vật liệu đào được đổ bỏ được </w:t>
            </w:r>
            <w:r w:rsidRPr="003E0D87">
              <w:rPr>
                <w:rFonts w:ascii="Arial" w:hAnsi="Arial" w:cs="Arial"/>
                <w:sz w:val="22"/>
                <w:szCs w:val="22"/>
              </w:rPr>
              <w:lastRenderedPageBreak/>
              <w:t>thực hiện trước khi đào, khối lượng gia tăng phải được Nhà Thầu dự trù trong giá.</w:t>
            </w:r>
          </w:p>
        </w:tc>
      </w:tr>
      <w:tr w:rsidR="009F1E46" w:rsidRPr="003E0D87" w14:paraId="2311D10E" w14:textId="77777777" w:rsidTr="009E2D8B">
        <w:tc>
          <w:tcPr>
            <w:tcW w:w="5104" w:type="dxa"/>
          </w:tcPr>
          <w:p w14:paraId="2B51070B" w14:textId="77777777" w:rsidR="009F1E46" w:rsidRPr="003E0D87" w:rsidRDefault="009F1E46" w:rsidP="009E2D8B">
            <w:pPr>
              <w:pStyle w:val="ListParagraph"/>
              <w:numPr>
                <w:ilvl w:val="0"/>
                <w:numId w:val="12"/>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lastRenderedPageBreak/>
              <w:t>The rates for disposal of excavated materials either in filling around foundations, etc., making up levels or removing from Site to dump or shoot are to include for all handling, multi-handling to and from and re-excavating from temporary spoil heaps and transference of the excavated materials from one part of the Site to another as may be required.</w:t>
            </w:r>
          </w:p>
        </w:tc>
        <w:tc>
          <w:tcPr>
            <w:tcW w:w="4961" w:type="dxa"/>
          </w:tcPr>
          <w:p w14:paraId="5E880417" w14:textId="4FF7B865" w:rsidR="009F1E46" w:rsidRPr="003E0D87" w:rsidRDefault="009F1E46">
            <w:pPr>
              <w:tabs>
                <w:tab w:val="left" w:pos="600"/>
                <w:tab w:val="left" w:pos="1560"/>
                <w:tab w:val="left" w:pos="2400"/>
              </w:tabs>
              <w:autoSpaceDE w:val="0"/>
              <w:autoSpaceDN w:val="0"/>
              <w:spacing w:before="120" w:after="120" w:line="240" w:lineRule="auto"/>
              <w:ind w:left="88"/>
              <w:jc w:val="both"/>
              <w:rPr>
                <w:rStyle w:val="Heading3Char"/>
                <w:rFonts w:ascii="Arial" w:hAnsi="Arial" w:cs="Arial"/>
                <w:b w:val="0"/>
                <w:bCs w:val="0"/>
                <w:szCs w:val="22"/>
              </w:rPr>
            </w:pPr>
            <w:r w:rsidRPr="003E0D87">
              <w:rPr>
                <w:rFonts w:ascii="Arial" w:hAnsi="Arial" w:cs="Arial"/>
                <w:sz w:val="22"/>
                <w:szCs w:val="22"/>
              </w:rPr>
              <w:t xml:space="preserve">Đơn giá cho việc đổ bỏ vật liệu đào hay lấp hố móng. Tôn nền hay vận chuyển đến bãi đổ bao gồm quản </w:t>
            </w:r>
            <w:proofErr w:type="gramStart"/>
            <w:r w:rsidRPr="003E0D87">
              <w:rPr>
                <w:rFonts w:ascii="Arial" w:hAnsi="Arial" w:cs="Arial"/>
                <w:sz w:val="22"/>
                <w:szCs w:val="22"/>
              </w:rPr>
              <w:t>lý ,</w:t>
            </w:r>
            <w:proofErr w:type="gramEnd"/>
            <w:r w:rsidRPr="003E0D87">
              <w:rPr>
                <w:rFonts w:ascii="Arial" w:hAnsi="Arial" w:cs="Arial"/>
                <w:sz w:val="22"/>
                <w:szCs w:val="22"/>
              </w:rPr>
              <w:t xml:space="preserve"> đa quản lý đến và từ và đào lại từ bãi thải và vận chuyển vật liệu đào từ khu vực này đến khu vực khác trong công trường khi được yêu cầu.</w:t>
            </w:r>
          </w:p>
        </w:tc>
      </w:tr>
      <w:tr w:rsidR="009F1E46" w:rsidRPr="003E0D87" w14:paraId="0AF58A5A" w14:textId="77777777" w:rsidTr="009E2D8B">
        <w:tc>
          <w:tcPr>
            <w:tcW w:w="5104" w:type="dxa"/>
          </w:tcPr>
          <w:p w14:paraId="7D8DD2BC" w14:textId="77777777" w:rsidR="009F1E46" w:rsidRPr="003E0D87" w:rsidRDefault="009F1E46" w:rsidP="009E2D8B">
            <w:pPr>
              <w:pStyle w:val="ListParagraph"/>
              <w:numPr>
                <w:ilvl w:val="0"/>
                <w:numId w:val="12"/>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The rates for removal of excavated material and debris from breaking up, etc. to the disposal area are to include, unless otherwise stated, the provision of a shoot, dump or tip by the Contractor and approved by Government including any additional costs involved should the site of the approved shoot, dump or tip be changed during the Contract period.</w:t>
            </w:r>
          </w:p>
        </w:tc>
        <w:tc>
          <w:tcPr>
            <w:tcW w:w="4961" w:type="dxa"/>
          </w:tcPr>
          <w:p w14:paraId="44DA6F88" w14:textId="6D69CEFC" w:rsidR="009F1E46" w:rsidRPr="003E0D87" w:rsidRDefault="009F1E46">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Đơn giá cho việc di dời vật liệu đào và xà bần từ nơi đào. đến nơi đổ phải bao </w:t>
            </w:r>
            <w:proofErr w:type="gramStart"/>
            <w:r w:rsidRPr="003E0D87">
              <w:rPr>
                <w:rFonts w:ascii="Arial" w:hAnsi="Arial" w:cs="Arial"/>
                <w:sz w:val="22"/>
                <w:szCs w:val="22"/>
              </w:rPr>
              <w:t>gồm ,</w:t>
            </w:r>
            <w:proofErr w:type="gramEnd"/>
            <w:r w:rsidRPr="003E0D87">
              <w:rPr>
                <w:rFonts w:ascii="Arial" w:hAnsi="Arial" w:cs="Arial"/>
                <w:sz w:val="22"/>
                <w:szCs w:val="22"/>
              </w:rPr>
              <w:t xml:space="preserve"> trừ khi được phát biểu khác, dự trù cho việc đổ , ben đất bởi Nhà Thầu và được chấp thuận cuả chính quyền bao gồm bất kỳ chi phí phát sinh liên quan đến việc thay đổi điạ điểm đổ trong thời gian thực hiện Hợp Đồng.</w:t>
            </w:r>
          </w:p>
        </w:tc>
      </w:tr>
      <w:tr w:rsidR="009F1E46" w:rsidRPr="003E0D87" w14:paraId="6A86F049" w14:textId="77777777" w:rsidTr="009E2D8B">
        <w:tc>
          <w:tcPr>
            <w:tcW w:w="5104" w:type="dxa"/>
          </w:tcPr>
          <w:p w14:paraId="08C95F4A" w14:textId="77777777" w:rsidR="009F1E46" w:rsidRPr="003E0D87" w:rsidRDefault="009F1E46" w:rsidP="009E2D8B">
            <w:pPr>
              <w:pStyle w:val="ListParagraph"/>
              <w:numPr>
                <w:ilvl w:val="0"/>
                <w:numId w:val="12"/>
              </w:numPr>
              <w:tabs>
                <w:tab w:val="left" w:pos="156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The measurements for all earth and hardcore (which term shall be deemed to include sand, coarse granite chips, crusher run granite aggregate, approved granular fill, gravel, approved graded filter material, reconstituted soil, and the like) filling and backfilling are those of the voids to be filled and the rates are to include for</w:t>
            </w:r>
          </w:p>
        </w:tc>
        <w:tc>
          <w:tcPr>
            <w:tcW w:w="4961" w:type="dxa"/>
          </w:tcPr>
          <w:p w14:paraId="30593D07"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Đo đạc khối lượng cho công tác lấp và lấp lại đất &amp; nền (mà phạm vi phải xem như bao gồm cát, đá mi, đá dăm, cốt liệu lấp được duyệt, sỏi, loại vật liệu lọc được duyệt, đất đào, và tương tự) là các khoảng trống cần được lấp và đơn giá phải bao gồm </w:t>
            </w:r>
            <w:proofErr w:type="gramStart"/>
            <w:r w:rsidRPr="003E0D87">
              <w:rPr>
                <w:rFonts w:ascii="Arial" w:hAnsi="Arial" w:cs="Arial"/>
                <w:sz w:val="22"/>
                <w:szCs w:val="22"/>
              </w:rPr>
              <w:t>cho :</w:t>
            </w:r>
            <w:proofErr w:type="gramEnd"/>
          </w:p>
        </w:tc>
      </w:tr>
      <w:tr w:rsidR="009F1E46" w:rsidRPr="003E0D87" w14:paraId="5BE5145D" w14:textId="77777777" w:rsidTr="009E2D8B">
        <w:tc>
          <w:tcPr>
            <w:tcW w:w="5104" w:type="dxa"/>
          </w:tcPr>
          <w:p w14:paraId="55BD09F1" w14:textId="77777777" w:rsidR="009F1E46" w:rsidRPr="003E0D87" w:rsidRDefault="009F1E46" w:rsidP="009E2D8B">
            <w:pPr>
              <w:numPr>
                <w:ilvl w:val="0"/>
                <w:numId w:val="10"/>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Filling, </w:t>
            </w:r>
            <w:proofErr w:type="gramStart"/>
            <w:r w:rsidRPr="003E0D87">
              <w:rPr>
                <w:rFonts w:ascii="Arial" w:hAnsi="Arial" w:cs="Arial"/>
                <w:sz w:val="22"/>
                <w:szCs w:val="22"/>
              </w:rPr>
              <w:t>ramming</w:t>
            </w:r>
            <w:proofErr w:type="gramEnd"/>
            <w:r w:rsidRPr="003E0D87">
              <w:rPr>
                <w:rFonts w:ascii="Arial" w:hAnsi="Arial" w:cs="Arial"/>
                <w:sz w:val="22"/>
                <w:szCs w:val="22"/>
              </w:rPr>
              <w:t xml:space="preserve"> and consolidating in layers </w:t>
            </w:r>
          </w:p>
        </w:tc>
        <w:tc>
          <w:tcPr>
            <w:tcW w:w="4961" w:type="dxa"/>
          </w:tcPr>
          <w:p w14:paraId="50335231"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Lấp, đầm chặt từng lớp;</w:t>
            </w:r>
          </w:p>
        </w:tc>
      </w:tr>
      <w:tr w:rsidR="009F1E46" w:rsidRPr="003E0D87" w14:paraId="5EC9A8CA" w14:textId="77777777" w:rsidTr="009E2D8B">
        <w:tc>
          <w:tcPr>
            <w:tcW w:w="5104" w:type="dxa"/>
          </w:tcPr>
          <w:p w14:paraId="7E4B2992" w14:textId="77777777" w:rsidR="009F1E46" w:rsidRPr="003E0D87" w:rsidRDefault="009F1E46" w:rsidP="009E2D8B">
            <w:pPr>
              <w:numPr>
                <w:ilvl w:val="0"/>
                <w:numId w:val="10"/>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Any variation in bulk before and after compacting </w:t>
            </w:r>
          </w:p>
        </w:tc>
        <w:tc>
          <w:tcPr>
            <w:tcW w:w="4961" w:type="dxa"/>
          </w:tcPr>
          <w:p w14:paraId="2486B48F" w14:textId="77777777" w:rsidR="009F1E46" w:rsidRPr="003E0D87" w:rsidRDefault="009F1E46" w:rsidP="009E2D8B">
            <w:pPr>
              <w:tabs>
                <w:tab w:val="left" w:pos="600"/>
                <w:tab w:val="left" w:pos="108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Bất kỳ phát sinh về khối lượng khối trước và sau khi đầm;</w:t>
            </w:r>
          </w:p>
        </w:tc>
      </w:tr>
      <w:tr w:rsidR="009F1E46" w:rsidRPr="003E0D87" w14:paraId="49E4DE82" w14:textId="77777777" w:rsidTr="009E2D8B">
        <w:tc>
          <w:tcPr>
            <w:tcW w:w="5104" w:type="dxa"/>
          </w:tcPr>
          <w:p w14:paraId="795D3B39" w14:textId="77777777" w:rsidR="009F1E46" w:rsidRPr="003E0D87" w:rsidRDefault="009F1E46" w:rsidP="009E2D8B">
            <w:pPr>
              <w:numPr>
                <w:ilvl w:val="0"/>
                <w:numId w:val="10"/>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Any additional material required to allow for consolidation </w:t>
            </w:r>
          </w:p>
        </w:tc>
        <w:tc>
          <w:tcPr>
            <w:tcW w:w="4961" w:type="dxa"/>
          </w:tcPr>
          <w:p w14:paraId="08B604DA" w14:textId="77777777" w:rsidR="009F1E46" w:rsidRPr="003E0D87" w:rsidRDefault="009F1E46" w:rsidP="009E2D8B">
            <w:pPr>
              <w:tabs>
                <w:tab w:val="left" w:pos="600"/>
                <w:tab w:val="left" w:pos="108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Bất kỳ vật liệu bổ sung được qui định để đầm chặt;</w:t>
            </w:r>
          </w:p>
        </w:tc>
      </w:tr>
      <w:tr w:rsidR="009F1E46" w:rsidRPr="003E0D87" w14:paraId="49193912" w14:textId="77777777" w:rsidTr="009E2D8B">
        <w:tc>
          <w:tcPr>
            <w:tcW w:w="5104" w:type="dxa"/>
          </w:tcPr>
          <w:p w14:paraId="6C390DB8" w14:textId="77777777" w:rsidR="009F1E46" w:rsidRPr="003E0D87" w:rsidRDefault="009F1E46" w:rsidP="009E2D8B">
            <w:pPr>
              <w:numPr>
                <w:ilvl w:val="0"/>
                <w:numId w:val="10"/>
              </w:numPr>
              <w:tabs>
                <w:tab w:val="clear" w:pos="1320"/>
                <w:tab w:val="left" w:pos="600"/>
              </w:tabs>
              <w:autoSpaceDE w:val="0"/>
              <w:autoSpaceDN w:val="0"/>
              <w:spacing w:before="160" w:after="120" w:line="280" w:lineRule="exact"/>
              <w:ind w:left="993" w:hanging="567"/>
              <w:jc w:val="both"/>
              <w:rPr>
                <w:rFonts w:ascii="Arial" w:hAnsi="Arial" w:cs="Arial"/>
                <w:szCs w:val="22"/>
              </w:rPr>
            </w:pPr>
            <w:r w:rsidRPr="003E0D87">
              <w:rPr>
                <w:rFonts w:ascii="Arial" w:hAnsi="Arial" w:cs="Arial"/>
                <w:sz w:val="22"/>
                <w:szCs w:val="22"/>
              </w:rPr>
              <w:t xml:space="preserve">Precautions Temporary retaining boards to edges and slopes </w:t>
            </w:r>
          </w:p>
        </w:tc>
        <w:tc>
          <w:tcPr>
            <w:tcW w:w="4961" w:type="dxa"/>
          </w:tcPr>
          <w:p w14:paraId="63D04CA5" w14:textId="77777777" w:rsidR="009F1E46" w:rsidRPr="003E0D87" w:rsidRDefault="009F1E46" w:rsidP="009E2D8B">
            <w:pPr>
              <w:tabs>
                <w:tab w:val="left" w:pos="600"/>
                <w:tab w:val="left" w:pos="1080"/>
                <w:tab w:val="left" w:pos="2400"/>
              </w:tabs>
              <w:autoSpaceDE w:val="0"/>
              <w:autoSpaceDN w:val="0"/>
              <w:spacing w:before="160" w:after="120" w:line="280" w:lineRule="exact"/>
              <w:ind w:left="88"/>
              <w:jc w:val="both"/>
              <w:rPr>
                <w:rFonts w:ascii="Arial" w:hAnsi="Arial" w:cs="Arial"/>
                <w:szCs w:val="22"/>
              </w:rPr>
            </w:pPr>
            <w:r w:rsidRPr="003E0D87">
              <w:rPr>
                <w:rFonts w:ascii="Arial" w:hAnsi="Arial" w:cs="Arial"/>
                <w:sz w:val="22"/>
                <w:szCs w:val="22"/>
              </w:rPr>
              <w:t xml:space="preserve">Các tấm chắn phòng ngưà tạm thời tại các bờ vách và </w:t>
            </w:r>
            <w:proofErr w:type="gramStart"/>
            <w:r w:rsidRPr="003E0D87">
              <w:rPr>
                <w:rFonts w:ascii="Arial" w:hAnsi="Arial" w:cs="Arial"/>
                <w:sz w:val="22"/>
                <w:szCs w:val="22"/>
              </w:rPr>
              <w:t>dốc ;</w:t>
            </w:r>
            <w:proofErr w:type="gramEnd"/>
          </w:p>
        </w:tc>
      </w:tr>
      <w:tr w:rsidR="009F1E46" w:rsidRPr="003E0D87" w14:paraId="4BCE43A6" w14:textId="77777777" w:rsidTr="009E2D8B">
        <w:tc>
          <w:tcPr>
            <w:tcW w:w="5104" w:type="dxa"/>
          </w:tcPr>
          <w:p w14:paraId="67AF4D4A" w14:textId="77777777" w:rsidR="009F1E46" w:rsidRPr="003E0D87" w:rsidRDefault="009F1E46" w:rsidP="009E2D8B">
            <w:pPr>
              <w:numPr>
                <w:ilvl w:val="0"/>
                <w:numId w:val="10"/>
              </w:numPr>
              <w:tabs>
                <w:tab w:val="clear" w:pos="1320"/>
                <w:tab w:val="left" w:pos="600"/>
              </w:tabs>
              <w:autoSpaceDE w:val="0"/>
              <w:autoSpaceDN w:val="0"/>
              <w:spacing w:before="160" w:after="120" w:line="280" w:lineRule="exact"/>
              <w:ind w:left="993" w:hanging="567"/>
              <w:jc w:val="both"/>
              <w:rPr>
                <w:rFonts w:ascii="Arial" w:hAnsi="Arial" w:cs="Arial"/>
                <w:szCs w:val="22"/>
              </w:rPr>
            </w:pPr>
            <w:r w:rsidRPr="003E0D87">
              <w:rPr>
                <w:rFonts w:ascii="Arial" w:hAnsi="Arial" w:cs="Arial"/>
                <w:sz w:val="22"/>
                <w:szCs w:val="22"/>
              </w:rPr>
              <w:t>Any necessary handpacking at steppings, thicknessing under slabs, behind walls and similar positions.</w:t>
            </w:r>
          </w:p>
        </w:tc>
        <w:tc>
          <w:tcPr>
            <w:tcW w:w="4961" w:type="dxa"/>
          </w:tcPr>
          <w:p w14:paraId="4B350359" w14:textId="77777777" w:rsidR="009F1E46" w:rsidRPr="003E0D87" w:rsidRDefault="009F1E46" w:rsidP="009E2D8B">
            <w:pPr>
              <w:tabs>
                <w:tab w:val="left" w:pos="600"/>
                <w:tab w:val="left" w:pos="1080"/>
                <w:tab w:val="left" w:pos="2400"/>
              </w:tabs>
              <w:autoSpaceDE w:val="0"/>
              <w:autoSpaceDN w:val="0"/>
              <w:spacing w:before="160" w:after="120" w:line="280" w:lineRule="exact"/>
              <w:ind w:left="88"/>
              <w:jc w:val="both"/>
              <w:rPr>
                <w:rFonts w:ascii="Arial" w:hAnsi="Arial" w:cs="Arial"/>
                <w:szCs w:val="22"/>
              </w:rPr>
            </w:pPr>
            <w:r w:rsidRPr="003E0D87">
              <w:rPr>
                <w:rFonts w:ascii="Arial" w:hAnsi="Arial" w:cs="Arial"/>
                <w:sz w:val="22"/>
                <w:szCs w:val="22"/>
              </w:rPr>
              <w:t>Bất kỳ công tác đầm bằng tay tại các bậc cấp, vị trí gia cường dưới nền, phiá sau tường và các vị trí tương tự.</w:t>
            </w:r>
          </w:p>
        </w:tc>
      </w:tr>
      <w:tr w:rsidR="009F1E46" w:rsidRPr="003E0D87" w14:paraId="171045EF" w14:textId="77777777" w:rsidTr="009E2D8B">
        <w:tc>
          <w:tcPr>
            <w:tcW w:w="5104" w:type="dxa"/>
          </w:tcPr>
          <w:p w14:paraId="43061ABC" w14:textId="77777777" w:rsidR="009F1E46" w:rsidRPr="003E0D87" w:rsidRDefault="009F1E46" w:rsidP="009E2D8B">
            <w:pPr>
              <w:pStyle w:val="ListParagraph"/>
              <w:numPr>
                <w:ilvl w:val="0"/>
                <w:numId w:val="12"/>
              </w:numPr>
              <w:tabs>
                <w:tab w:val="left" w:pos="1560"/>
              </w:tabs>
              <w:autoSpaceDE w:val="0"/>
              <w:autoSpaceDN w:val="0"/>
              <w:spacing w:before="160" w:after="120" w:line="280" w:lineRule="exact"/>
              <w:ind w:left="426" w:hanging="426"/>
              <w:jc w:val="both"/>
              <w:rPr>
                <w:rFonts w:ascii="Arial" w:hAnsi="Arial" w:cs="Arial"/>
                <w:szCs w:val="22"/>
              </w:rPr>
            </w:pPr>
            <w:r w:rsidRPr="003E0D87">
              <w:rPr>
                <w:rFonts w:ascii="Arial" w:hAnsi="Arial" w:cs="Arial"/>
                <w:sz w:val="22"/>
                <w:szCs w:val="22"/>
              </w:rPr>
              <w:lastRenderedPageBreak/>
              <w:t>The rates for hardcore are, in addition, to include for laying to falls and cambers where required</w:t>
            </w:r>
          </w:p>
        </w:tc>
        <w:tc>
          <w:tcPr>
            <w:tcW w:w="4961" w:type="dxa"/>
          </w:tcPr>
          <w:p w14:paraId="5C3C798F" w14:textId="77777777" w:rsidR="009F1E46" w:rsidRPr="003E0D87" w:rsidRDefault="009F1E46" w:rsidP="009E2D8B">
            <w:pPr>
              <w:tabs>
                <w:tab w:val="left" w:pos="600"/>
                <w:tab w:val="left" w:pos="1560"/>
                <w:tab w:val="left" w:pos="2400"/>
              </w:tabs>
              <w:autoSpaceDE w:val="0"/>
              <w:autoSpaceDN w:val="0"/>
              <w:spacing w:before="160" w:after="120" w:line="280" w:lineRule="exact"/>
              <w:ind w:left="88"/>
              <w:jc w:val="both"/>
              <w:rPr>
                <w:rFonts w:ascii="Arial" w:hAnsi="Arial" w:cs="Arial"/>
                <w:szCs w:val="22"/>
              </w:rPr>
            </w:pPr>
            <w:r w:rsidRPr="003E0D87">
              <w:rPr>
                <w:rFonts w:ascii="Arial" w:hAnsi="Arial" w:cs="Arial"/>
                <w:sz w:val="22"/>
                <w:szCs w:val="22"/>
              </w:rPr>
              <w:t>Đơn giá cho nền hạ phải bao gồm thêm việc tạo dốc &amp; vồng tại nơi được yêu cầu.</w:t>
            </w:r>
          </w:p>
        </w:tc>
      </w:tr>
      <w:tr w:rsidR="009F1E46" w:rsidRPr="003E0D87" w14:paraId="1DD87449" w14:textId="77777777" w:rsidTr="009E2D8B">
        <w:tc>
          <w:tcPr>
            <w:tcW w:w="5104" w:type="dxa"/>
          </w:tcPr>
          <w:p w14:paraId="66579346" w14:textId="77777777" w:rsidR="009F1E46" w:rsidRPr="003E0D87" w:rsidRDefault="009F1E46" w:rsidP="009E2D8B">
            <w:pPr>
              <w:pStyle w:val="ListParagraph"/>
              <w:numPr>
                <w:ilvl w:val="0"/>
                <w:numId w:val="12"/>
              </w:numPr>
              <w:tabs>
                <w:tab w:val="left" w:pos="1560"/>
              </w:tabs>
              <w:autoSpaceDE w:val="0"/>
              <w:autoSpaceDN w:val="0"/>
              <w:spacing w:before="160" w:after="120" w:line="280" w:lineRule="exact"/>
              <w:ind w:left="426" w:hanging="426"/>
              <w:jc w:val="both"/>
              <w:rPr>
                <w:rFonts w:ascii="Arial" w:hAnsi="Arial" w:cs="Arial"/>
                <w:szCs w:val="22"/>
              </w:rPr>
            </w:pPr>
            <w:r w:rsidRPr="003E0D87">
              <w:rPr>
                <w:rFonts w:ascii="Arial" w:hAnsi="Arial" w:cs="Arial"/>
                <w:sz w:val="22"/>
                <w:szCs w:val="22"/>
              </w:rPr>
              <w:t xml:space="preserve">Rates for disposal of excavated material or importation of filling or hardcore which </w:t>
            </w:r>
            <w:proofErr w:type="gramStart"/>
            <w:r w:rsidRPr="003E0D87">
              <w:rPr>
                <w:rFonts w:ascii="Arial" w:hAnsi="Arial" w:cs="Arial"/>
                <w:sz w:val="22"/>
                <w:szCs w:val="22"/>
              </w:rPr>
              <w:t>have to</w:t>
            </w:r>
            <w:proofErr w:type="gramEnd"/>
            <w:r w:rsidRPr="003E0D87">
              <w:rPr>
                <w:rFonts w:ascii="Arial" w:hAnsi="Arial" w:cs="Arial"/>
                <w:sz w:val="22"/>
                <w:szCs w:val="22"/>
              </w:rPr>
              <w:t xml:space="preserve"> be transported along public roads are to include for taking the following precautions to prevent the material being deposited on these roads during haulage </w:t>
            </w:r>
          </w:p>
        </w:tc>
        <w:tc>
          <w:tcPr>
            <w:tcW w:w="4961" w:type="dxa"/>
          </w:tcPr>
          <w:p w14:paraId="48B9E023" w14:textId="77777777" w:rsidR="009F1E46" w:rsidRPr="003E0D87" w:rsidRDefault="009F1E46" w:rsidP="009E2D8B">
            <w:pPr>
              <w:tabs>
                <w:tab w:val="left" w:pos="600"/>
                <w:tab w:val="left" w:pos="1560"/>
                <w:tab w:val="left" w:pos="2400"/>
              </w:tabs>
              <w:autoSpaceDE w:val="0"/>
              <w:autoSpaceDN w:val="0"/>
              <w:spacing w:before="160" w:after="120" w:line="280" w:lineRule="exact"/>
              <w:ind w:left="88"/>
              <w:jc w:val="both"/>
              <w:rPr>
                <w:rFonts w:ascii="Arial" w:hAnsi="Arial" w:cs="Arial"/>
                <w:szCs w:val="22"/>
              </w:rPr>
            </w:pPr>
            <w:r w:rsidRPr="003E0D87">
              <w:rPr>
                <w:rFonts w:ascii="Arial" w:hAnsi="Arial" w:cs="Arial"/>
                <w:sz w:val="22"/>
                <w:szCs w:val="22"/>
              </w:rPr>
              <w:t xml:space="preserve">Đơn giá cho việc đổ vật liệu thừa hay nhập vật liệu lấp hay làm nền hạ mà phải vận chuyển trên đường công cộng phải bao gồm những công việc sau để phòng ngưà vật liệu rơi vãi trên đường trong quá trình chuyên </w:t>
            </w:r>
            <w:proofErr w:type="gramStart"/>
            <w:r w:rsidRPr="003E0D87">
              <w:rPr>
                <w:rFonts w:ascii="Arial" w:hAnsi="Arial" w:cs="Arial"/>
                <w:sz w:val="22"/>
                <w:szCs w:val="22"/>
              </w:rPr>
              <w:t>chở :</w:t>
            </w:r>
            <w:proofErr w:type="gramEnd"/>
          </w:p>
        </w:tc>
      </w:tr>
      <w:tr w:rsidR="009F1E46" w:rsidRPr="003E0D87" w14:paraId="52A2AAD1" w14:textId="77777777" w:rsidTr="009E2D8B">
        <w:tc>
          <w:tcPr>
            <w:tcW w:w="5104" w:type="dxa"/>
          </w:tcPr>
          <w:p w14:paraId="13F1D8A2" w14:textId="77777777" w:rsidR="009F1E46" w:rsidRPr="003E0D87" w:rsidRDefault="009F1E46" w:rsidP="009E2D8B">
            <w:pPr>
              <w:numPr>
                <w:ilvl w:val="0"/>
                <w:numId w:val="11"/>
              </w:numPr>
              <w:tabs>
                <w:tab w:val="clear" w:pos="1320"/>
                <w:tab w:val="left" w:pos="600"/>
              </w:tabs>
              <w:autoSpaceDE w:val="0"/>
              <w:autoSpaceDN w:val="0"/>
              <w:spacing w:before="160" w:after="120" w:line="280" w:lineRule="exact"/>
              <w:ind w:left="993" w:hanging="567"/>
              <w:jc w:val="both"/>
              <w:rPr>
                <w:rFonts w:ascii="Arial" w:hAnsi="Arial" w:cs="Arial"/>
                <w:szCs w:val="22"/>
              </w:rPr>
            </w:pPr>
            <w:r w:rsidRPr="003E0D87">
              <w:rPr>
                <w:rFonts w:ascii="Arial" w:hAnsi="Arial" w:cs="Arial"/>
                <w:sz w:val="22"/>
                <w:szCs w:val="22"/>
              </w:rPr>
              <w:t>All lorries must have tightly fitting and adequately secured sides and tail boards</w:t>
            </w:r>
          </w:p>
        </w:tc>
        <w:tc>
          <w:tcPr>
            <w:tcW w:w="4961" w:type="dxa"/>
          </w:tcPr>
          <w:p w14:paraId="40107699" w14:textId="77777777" w:rsidR="009F1E46" w:rsidRPr="003E0D87" w:rsidRDefault="009F1E46" w:rsidP="009E2D8B">
            <w:pPr>
              <w:tabs>
                <w:tab w:val="left" w:pos="600"/>
                <w:tab w:val="left" w:pos="1560"/>
                <w:tab w:val="left" w:pos="2400"/>
              </w:tabs>
              <w:autoSpaceDE w:val="0"/>
              <w:autoSpaceDN w:val="0"/>
              <w:spacing w:before="160" w:after="120" w:line="280" w:lineRule="exact"/>
              <w:ind w:left="88"/>
              <w:jc w:val="both"/>
              <w:rPr>
                <w:rFonts w:ascii="Arial" w:hAnsi="Arial" w:cs="Arial"/>
                <w:szCs w:val="22"/>
              </w:rPr>
            </w:pPr>
            <w:r w:rsidRPr="003E0D87">
              <w:rPr>
                <w:rFonts w:ascii="Arial" w:hAnsi="Arial" w:cs="Arial"/>
                <w:sz w:val="22"/>
                <w:szCs w:val="22"/>
              </w:rPr>
              <w:t>Tất cả các xe tải phải che kín và có thành bên cạnh và đằng sau bảo an toàn cho thùng xe.</w:t>
            </w:r>
          </w:p>
        </w:tc>
      </w:tr>
      <w:tr w:rsidR="009F1E46" w:rsidRPr="003E0D87" w14:paraId="5A11654F" w14:textId="77777777" w:rsidTr="009E2D8B">
        <w:tc>
          <w:tcPr>
            <w:tcW w:w="5104" w:type="dxa"/>
          </w:tcPr>
          <w:p w14:paraId="457FE898" w14:textId="77777777" w:rsidR="009F1E46" w:rsidRPr="003E0D87" w:rsidRDefault="009F1E46" w:rsidP="009E2D8B">
            <w:pPr>
              <w:numPr>
                <w:ilvl w:val="0"/>
                <w:numId w:val="11"/>
              </w:numPr>
              <w:tabs>
                <w:tab w:val="clear" w:pos="1320"/>
                <w:tab w:val="left" w:pos="600"/>
              </w:tabs>
              <w:autoSpaceDE w:val="0"/>
              <w:autoSpaceDN w:val="0"/>
              <w:spacing w:before="160" w:after="120" w:line="280" w:lineRule="exact"/>
              <w:ind w:left="993" w:hanging="567"/>
              <w:jc w:val="both"/>
              <w:rPr>
                <w:rFonts w:ascii="Arial" w:hAnsi="Arial" w:cs="Arial"/>
                <w:szCs w:val="22"/>
              </w:rPr>
            </w:pPr>
            <w:r w:rsidRPr="003E0D87">
              <w:rPr>
                <w:rFonts w:ascii="Arial" w:hAnsi="Arial" w:cs="Arial"/>
                <w:sz w:val="22"/>
                <w:szCs w:val="22"/>
              </w:rPr>
              <w:t>Earth or hardcore shall not be loaded into the lorry to a level higher than the tail or side boards. Rocks shall be carefully and securely stacked on the vehicle to prevent any dislodging and falling onto the road during haulage;</w:t>
            </w:r>
          </w:p>
        </w:tc>
        <w:tc>
          <w:tcPr>
            <w:tcW w:w="4961" w:type="dxa"/>
          </w:tcPr>
          <w:p w14:paraId="570AF2CC" w14:textId="77777777" w:rsidR="009F1E46" w:rsidRPr="003E0D87" w:rsidRDefault="009F1E46" w:rsidP="009E2D8B">
            <w:pPr>
              <w:tabs>
                <w:tab w:val="left" w:pos="600"/>
              </w:tabs>
              <w:autoSpaceDE w:val="0"/>
              <w:autoSpaceDN w:val="0"/>
              <w:spacing w:before="160" w:after="120" w:line="280" w:lineRule="exact"/>
              <w:ind w:left="88"/>
              <w:jc w:val="both"/>
              <w:rPr>
                <w:rFonts w:ascii="Arial" w:hAnsi="Arial" w:cs="Arial"/>
                <w:szCs w:val="22"/>
              </w:rPr>
            </w:pPr>
            <w:r w:rsidRPr="003E0D87">
              <w:rPr>
                <w:rFonts w:ascii="Arial" w:hAnsi="Arial" w:cs="Arial"/>
                <w:sz w:val="22"/>
                <w:szCs w:val="22"/>
              </w:rPr>
              <w:t>Đất hay đá đắp nền không được phép chất lên xe tải cao hơn thành xe hai bên và đằng sau. Đá phải được xếp cẩn thận &amp; vững chắc lên xe để tránh lăn ra và rơi xuống đường trong quá trình chuyên chở.</w:t>
            </w:r>
          </w:p>
        </w:tc>
      </w:tr>
      <w:tr w:rsidR="009F1E46" w:rsidRPr="003E0D87" w14:paraId="030EFAEB" w14:textId="77777777" w:rsidTr="009E2D8B">
        <w:tc>
          <w:tcPr>
            <w:tcW w:w="5104" w:type="dxa"/>
          </w:tcPr>
          <w:p w14:paraId="6868626F" w14:textId="77777777" w:rsidR="009F1E46" w:rsidRPr="003E0D87" w:rsidRDefault="009F1E46" w:rsidP="009E2D8B">
            <w:pPr>
              <w:numPr>
                <w:ilvl w:val="0"/>
                <w:numId w:val="11"/>
              </w:numPr>
              <w:tabs>
                <w:tab w:val="clear" w:pos="1320"/>
                <w:tab w:val="left" w:pos="600"/>
              </w:tabs>
              <w:autoSpaceDE w:val="0"/>
              <w:autoSpaceDN w:val="0"/>
              <w:spacing w:before="160" w:after="120" w:line="280" w:lineRule="exact"/>
              <w:ind w:left="993" w:hanging="567"/>
              <w:jc w:val="both"/>
              <w:rPr>
                <w:rFonts w:ascii="Arial" w:hAnsi="Arial" w:cs="Arial"/>
                <w:szCs w:val="22"/>
              </w:rPr>
            </w:pPr>
            <w:r w:rsidRPr="003E0D87">
              <w:rPr>
                <w:rFonts w:ascii="Arial" w:hAnsi="Arial" w:cs="Arial"/>
                <w:sz w:val="22"/>
                <w:szCs w:val="22"/>
              </w:rPr>
              <w:t xml:space="preserve">During the period covered by the excavation works the Contractor shall provide and employ at the Works Site, borrow </w:t>
            </w:r>
            <w:proofErr w:type="gramStart"/>
            <w:r w:rsidRPr="003E0D87">
              <w:rPr>
                <w:rFonts w:ascii="Arial" w:hAnsi="Arial" w:cs="Arial"/>
                <w:sz w:val="22"/>
                <w:szCs w:val="22"/>
              </w:rPr>
              <w:t>site</w:t>
            </w:r>
            <w:proofErr w:type="gramEnd"/>
            <w:r w:rsidRPr="003E0D87">
              <w:rPr>
                <w:rFonts w:ascii="Arial" w:hAnsi="Arial" w:cs="Arial"/>
                <w:sz w:val="22"/>
                <w:szCs w:val="22"/>
              </w:rPr>
              <w:t xml:space="preserve"> and dump site such unskilled labor as is necessary or as directed by Construction Manager for the purpose of keeping the wheels and undersides of lorries clean and free from earth prior to leaving the Works Site, borrow site or dump site and, after dumping and, for sweeping out all loose materials remaining in the vehicle. At the discretion of Construction Manager such labor shall be employed also in keeping clean the approach roads to Works Site, borrow site or dump site.</w:t>
            </w:r>
          </w:p>
        </w:tc>
        <w:tc>
          <w:tcPr>
            <w:tcW w:w="4961" w:type="dxa"/>
          </w:tcPr>
          <w:p w14:paraId="07953B42" w14:textId="77777777" w:rsidR="009F1E46" w:rsidRPr="003E0D87" w:rsidRDefault="009F1E46" w:rsidP="009E2D8B">
            <w:pPr>
              <w:tabs>
                <w:tab w:val="left" w:pos="600"/>
                <w:tab w:val="left" w:pos="1080"/>
                <w:tab w:val="left" w:pos="2400"/>
              </w:tabs>
              <w:autoSpaceDE w:val="0"/>
              <w:autoSpaceDN w:val="0"/>
              <w:spacing w:before="160" w:after="120" w:line="280" w:lineRule="exact"/>
              <w:ind w:left="88"/>
              <w:jc w:val="both"/>
              <w:rPr>
                <w:rFonts w:ascii="Arial" w:hAnsi="Arial" w:cs="Arial"/>
                <w:szCs w:val="22"/>
              </w:rPr>
            </w:pPr>
            <w:r w:rsidRPr="003E0D87">
              <w:rPr>
                <w:rFonts w:ascii="Arial" w:hAnsi="Arial" w:cs="Arial"/>
                <w:sz w:val="22"/>
                <w:szCs w:val="22"/>
              </w:rPr>
              <w:t>Trong suốt thời gian thực hiện công tác đào Nhà Thầu sẽ cung cấp &amp; thuê mướn tại công trường hay bãi đổ đất các nhân công lao động phổ thông nếu cần thiết hay theo chỉ thị cuả Tư Vấn Quản Lý Xây Dựng Dự Án cho mục đích giữ các bánh xe và gầm xe sạch sẽ và không bị bám đất trước khi rời khỏi công trường hay bãi đổ, sau khi đổ đất và, để dọn sạch các vật liệu rời còn sót lại trên xe sau khi đổ. Theo sự cân nhắc cuả Tư Vấn Quản Lý Xây Dựng Dự Án những nhân công đó cũng sẽ được thuê mướn để giữ vệ sinh cho các đường tiếp cận công trường hay bãi đổ.</w:t>
            </w:r>
          </w:p>
        </w:tc>
      </w:tr>
      <w:tr w:rsidR="009F1E46" w:rsidRPr="003E0D87" w14:paraId="6836D3A4" w14:textId="77777777" w:rsidTr="009E2D8B">
        <w:tc>
          <w:tcPr>
            <w:tcW w:w="5104" w:type="dxa"/>
            <w:shd w:val="clear" w:color="auto" w:fill="F2F2F2" w:themeFill="background1" w:themeFillShade="F2"/>
          </w:tcPr>
          <w:p w14:paraId="70BCB5BA" w14:textId="77777777" w:rsidR="009F1E46" w:rsidRPr="003E0D87" w:rsidRDefault="009F1E46" w:rsidP="009E2D8B">
            <w:pPr>
              <w:tabs>
                <w:tab w:val="left" w:pos="600"/>
                <w:tab w:val="left" w:pos="1560"/>
                <w:tab w:val="left" w:pos="2400"/>
              </w:tabs>
              <w:autoSpaceDE w:val="0"/>
              <w:autoSpaceDN w:val="0"/>
              <w:spacing w:before="120" w:after="120" w:line="240" w:lineRule="auto"/>
              <w:jc w:val="both"/>
              <w:rPr>
                <w:rFonts w:ascii="Arial" w:hAnsi="Arial" w:cs="Arial"/>
                <w:b/>
                <w:szCs w:val="22"/>
              </w:rPr>
            </w:pPr>
            <w:r w:rsidRPr="003E0D87">
              <w:rPr>
                <w:rFonts w:ascii="Arial" w:hAnsi="Arial" w:cs="Arial"/>
                <w:b/>
                <w:sz w:val="22"/>
                <w:szCs w:val="22"/>
              </w:rPr>
              <w:t>END OF SECTION</w:t>
            </w:r>
          </w:p>
        </w:tc>
        <w:tc>
          <w:tcPr>
            <w:tcW w:w="4961" w:type="dxa"/>
            <w:shd w:val="clear" w:color="auto" w:fill="F2F2F2" w:themeFill="background1" w:themeFillShade="F2"/>
          </w:tcPr>
          <w:p w14:paraId="12948ECC"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b/>
                <w:szCs w:val="22"/>
              </w:rPr>
            </w:pPr>
            <w:r w:rsidRPr="003E0D87">
              <w:rPr>
                <w:rFonts w:ascii="Arial" w:hAnsi="Arial" w:cs="Arial"/>
                <w:b/>
                <w:sz w:val="22"/>
                <w:szCs w:val="22"/>
              </w:rPr>
              <w:t>KẾT THÚC MỤC NÀY</w:t>
            </w:r>
          </w:p>
        </w:tc>
      </w:tr>
    </w:tbl>
    <w:p w14:paraId="1A6228E0" w14:textId="77777777" w:rsidR="009F1E46" w:rsidRPr="003E0D87" w:rsidRDefault="009F1E46" w:rsidP="009E2D8B">
      <w:pPr>
        <w:spacing w:line="240" w:lineRule="auto"/>
        <w:rPr>
          <w:rFonts w:ascii="Arial" w:hAnsi="Arial" w:cs="Arial"/>
          <w:sz w:val="22"/>
          <w:szCs w:val="22"/>
        </w:rPr>
      </w:pPr>
    </w:p>
    <w:p w14:paraId="42C6DB3D" w14:textId="77777777" w:rsidR="009F1E46" w:rsidRPr="003E0D87" w:rsidRDefault="009F1E46" w:rsidP="009E2D8B">
      <w:pPr>
        <w:spacing w:line="240" w:lineRule="auto"/>
        <w:rPr>
          <w:rFonts w:ascii="Arial" w:hAnsi="Arial" w:cs="Arial"/>
          <w:sz w:val="22"/>
          <w:szCs w:val="22"/>
        </w:rPr>
      </w:pPr>
    </w:p>
    <w:p w14:paraId="61D58009" w14:textId="77777777" w:rsidR="009F1E46" w:rsidRDefault="009F1E46" w:rsidP="009E2D8B">
      <w:pPr>
        <w:spacing w:line="240" w:lineRule="auto"/>
        <w:rPr>
          <w:rFonts w:ascii="Arial" w:hAnsi="Arial" w:cs="Arial"/>
          <w:sz w:val="22"/>
          <w:szCs w:val="22"/>
        </w:rPr>
      </w:pPr>
    </w:p>
    <w:tbl>
      <w:tblPr>
        <w:tblW w:w="10065" w:type="dxa"/>
        <w:tblInd w:w="-77" w:type="dxa"/>
        <w:tblLayout w:type="fixed"/>
        <w:tblCellMar>
          <w:left w:w="65" w:type="dxa"/>
          <w:right w:w="65" w:type="dxa"/>
        </w:tblCellMar>
        <w:tblLook w:val="04A0" w:firstRow="1" w:lastRow="0" w:firstColumn="1" w:lastColumn="0" w:noHBand="0" w:noVBand="1"/>
      </w:tblPr>
      <w:tblGrid>
        <w:gridCol w:w="5104"/>
        <w:gridCol w:w="4961"/>
      </w:tblGrid>
      <w:tr w:rsidR="009F1E46" w:rsidRPr="00BF4EF9" w14:paraId="321C9C34" w14:textId="77777777" w:rsidTr="009E2D8B">
        <w:trPr>
          <w:tblHeader/>
        </w:trPr>
        <w:tc>
          <w:tcPr>
            <w:tcW w:w="5104" w:type="dxa"/>
            <w:tcBorders>
              <w:bottom w:val="single" w:sz="4" w:space="0" w:color="auto"/>
            </w:tcBorders>
          </w:tcPr>
          <w:p w14:paraId="7EC84714" w14:textId="77777777" w:rsidR="009F1E46" w:rsidRPr="00BF4EF9" w:rsidRDefault="009F1E46" w:rsidP="00BF4EF9">
            <w:pPr>
              <w:pStyle w:val="Heading3"/>
              <w:rPr>
                <w:rStyle w:val="Heading3Char"/>
                <w:b/>
                <w:bCs/>
              </w:rPr>
            </w:pPr>
            <w:bookmarkStart w:id="44" w:name="_Toc320190166"/>
            <w:bookmarkStart w:id="45" w:name="_Toc320190391"/>
            <w:bookmarkStart w:id="46" w:name="_Toc320190733"/>
            <w:bookmarkStart w:id="47" w:name="_Toc320190784"/>
            <w:bookmarkStart w:id="48" w:name="_Toc325977469"/>
            <w:bookmarkStart w:id="49" w:name="_Toc432751468"/>
            <w:bookmarkStart w:id="50" w:name="_Toc432755645"/>
            <w:r w:rsidRPr="00BF4EF9">
              <w:lastRenderedPageBreak/>
              <w:t>CONCRETE</w:t>
            </w:r>
            <w:bookmarkEnd w:id="44"/>
            <w:bookmarkEnd w:id="45"/>
            <w:bookmarkEnd w:id="46"/>
            <w:bookmarkEnd w:id="47"/>
            <w:bookmarkEnd w:id="48"/>
            <w:bookmarkEnd w:id="49"/>
            <w:bookmarkEnd w:id="50"/>
            <w:r w:rsidRPr="00BF4EF9">
              <w:t xml:space="preserve"> </w:t>
            </w:r>
          </w:p>
        </w:tc>
        <w:tc>
          <w:tcPr>
            <w:tcW w:w="4961" w:type="dxa"/>
            <w:tcBorders>
              <w:bottom w:val="single" w:sz="4" w:space="0" w:color="auto"/>
            </w:tcBorders>
          </w:tcPr>
          <w:p w14:paraId="645BD58E" w14:textId="77777777" w:rsidR="009F1E46" w:rsidRPr="00BF4EF9" w:rsidRDefault="009F1E46" w:rsidP="00BF4EF9">
            <w:pPr>
              <w:pStyle w:val="Heading3"/>
            </w:pPr>
            <w:bookmarkStart w:id="51" w:name="_Toc131993318"/>
            <w:bookmarkStart w:id="52" w:name="_Toc320190167"/>
            <w:bookmarkStart w:id="53" w:name="_Toc320190392"/>
            <w:bookmarkStart w:id="54" w:name="_Toc320190734"/>
            <w:bookmarkStart w:id="55" w:name="_Toc320190785"/>
            <w:bookmarkStart w:id="56" w:name="_Toc325977470"/>
            <w:bookmarkStart w:id="57" w:name="_Toc432751469"/>
            <w:bookmarkStart w:id="58" w:name="_Toc432755646"/>
            <w:r w:rsidRPr="00BF4EF9">
              <w:t>CÔNG TÁC BÊ TÔNG</w:t>
            </w:r>
            <w:bookmarkEnd w:id="51"/>
            <w:bookmarkEnd w:id="52"/>
            <w:bookmarkEnd w:id="53"/>
            <w:bookmarkEnd w:id="54"/>
            <w:bookmarkEnd w:id="55"/>
            <w:bookmarkEnd w:id="56"/>
            <w:bookmarkEnd w:id="57"/>
            <w:bookmarkEnd w:id="58"/>
          </w:p>
        </w:tc>
      </w:tr>
      <w:tr w:rsidR="009F1E46" w:rsidRPr="003E0D87" w14:paraId="2103B57C" w14:textId="77777777" w:rsidTr="009E2D8B">
        <w:tc>
          <w:tcPr>
            <w:tcW w:w="5104" w:type="dxa"/>
            <w:tcBorders>
              <w:top w:val="single" w:sz="4" w:space="0" w:color="auto"/>
            </w:tcBorders>
          </w:tcPr>
          <w:p w14:paraId="0EA134C9" w14:textId="77777777" w:rsidR="009F1E46" w:rsidRPr="003E0D87" w:rsidRDefault="009F1E46" w:rsidP="009E2D8B">
            <w:pPr>
              <w:pStyle w:val="ListParagraph"/>
              <w:numPr>
                <w:ilvl w:val="0"/>
                <w:numId w:val="17"/>
              </w:numPr>
              <w:tabs>
                <w:tab w:val="left" w:pos="851"/>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Unless otherwise described the whole of the Concrete Work shall be executed in accordance with the relevant Specification Clauses.</w:t>
            </w:r>
          </w:p>
        </w:tc>
        <w:tc>
          <w:tcPr>
            <w:tcW w:w="4961" w:type="dxa"/>
            <w:tcBorders>
              <w:top w:val="single" w:sz="4" w:space="0" w:color="auto"/>
            </w:tcBorders>
          </w:tcPr>
          <w:p w14:paraId="5972B7D8"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Trừ khi được mô tả khác, toàn bộ công tác bê tông phải được thực hiện phù hợp với các tiêu chuẩn kỹ thuật có liên quan. </w:t>
            </w:r>
          </w:p>
        </w:tc>
      </w:tr>
      <w:tr w:rsidR="009F1E46" w:rsidRPr="003E0D87" w14:paraId="3D178A06" w14:textId="77777777" w:rsidTr="009E2D8B">
        <w:tc>
          <w:tcPr>
            <w:tcW w:w="5104" w:type="dxa"/>
          </w:tcPr>
          <w:p w14:paraId="26560B9F" w14:textId="77777777" w:rsidR="009F1E46" w:rsidRPr="003E0D87" w:rsidRDefault="009F1E46" w:rsidP="009E2D8B">
            <w:pPr>
              <w:pStyle w:val="ListParagraph"/>
              <w:numPr>
                <w:ilvl w:val="0"/>
                <w:numId w:val="17"/>
              </w:numPr>
              <w:tabs>
                <w:tab w:val="left" w:pos="851"/>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 xml:space="preserve">The rates for all concrete and reinforced concrete work are to include for </w:t>
            </w:r>
          </w:p>
        </w:tc>
        <w:tc>
          <w:tcPr>
            <w:tcW w:w="4961" w:type="dxa"/>
          </w:tcPr>
          <w:p w14:paraId="4E08A7BB"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Đơn giá cho công tác bê tông phải bao </w:t>
            </w:r>
            <w:proofErr w:type="gramStart"/>
            <w:r w:rsidRPr="003E0D87">
              <w:rPr>
                <w:rFonts w:ascii="Arial" w:hAnsi="Arial" w:cs="Arial"/>
                <w:sz w:val="22"/>
                <w:szCs w:val="22"/>
              </w:rPr>
              <w:t>gồm :</w:t>
            </w:r>
            <w:proofErr w:type="gramEnd"/>
          </w:p>
        </w:tc>
      </w:tr>
      <w:tr w:rsidR="009F1E46" w:rsidRPr="003E0D87" w14:paraId="74447F70" w14:textId="77777777" w:rsidTr="009E2D8B">
        <w:tc>
          <w:tcPr>
            <w:tcW w:w="5104" w:type="dxa"/>
          </w:tcPr>
          <w:p w14:paraId="4B16E0E5" w14:textId="77777777" w:rsidR="009F1E46" w:rsidRPr="003E0D87" w:rsidRDefault="009F1E46" w:rsidP="009E2D8B">
            <w:pPr>
              <w:numPr>
                <w:ilvl w:val="0"/>
                <w:numId w:val="13"/>
              </w:numPr>
              <w:tabs>
                <w:tab w:val="clear" w:pos="144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All materials, labor, plant, mixing, hoisting, lowering, conveying, placing, tamping around reinforcement, consolidating, vibrating, curing and protection etc;</w:t>
            </w:r>
          </w:p>
        </w:tc>
        <w:tc>
          <w:tcPr>
            <w:tcW w:w="4961" w:type="dxa"/>
          </w:tcPr>
          <w:p w14:paraId="47BE8D6E"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Toàn bộ vật liệu, nhân công, thiết bị, trộn, nâng lên, hạ xuống, chuyển đi, đổ, lèn đầy xung quanh cốt thép, làm chặt, đầm rung, bảo dưỡng và bảo vệ ….</w:t>
            </w:r>
          </w:p>
        </w:tc>
      </w:tr>
      <w:tr w:rsidR="009F1E46" w:rsidRPr="003E0D87" w14:paraId="55F1D3E9" w14:textId="77777777" w:rsidTr="009E2D8B">
        <w:tc>
          <w:tcPr>
            <w:tcW w:w="5104" w:type="dxa"/>
          </w:tcPr>
          <w:p w14:paraId="02D9DAA9" w14:textId="77777777" w:rsidR="009F1E46" w:rsidRPr="003E0D87" w:rsidRDefault="009F1E46" w:rsidP="009E2D8B">
            <w:pPr>
              <w:numPr>
                <w:ilvl w:val="0"/>
                <w:numId w:val="13"/>
              </w:numPr>
              <w:tabs>
                <w:tab w:val="clear" w:pos="144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All sampling and testing requirements (including trial mixes and provision and submission of test cubes for testing) and curing requirements;</w:t>
            </w:r>
          </w:p>
        </w:tc>
        <w:tc>
          <w:tcPr>
            <w:tcW w:w="4961" w:type="dxa"/>
          </w:tcPr>
          <w:p w14:paraId="7AA63951"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Toàn bộ các yêu cầu về mẫu &amp; thử nghiệm (bao gồm trộn thử và cung cấp và đệ trình các mẫu lập phương cho thử </w:t>
            </w:r>
            <w:proofErr w:type="gramStart"/>
            <w:r w:rsidRPr="003E0D87">
              <w:rPr>
                <w:rFonts w:ascii="Arial" w:hAnsi="Arial" w:cs="Arial"/>
                <w:sz w:val="22"/>
                <w:szCs w:val="22"/>
              </w:rPr>
              <w:t>nghiệm )</w:t>
            </w:r>
            <w:proofErr w:type="gramEnd"/>
            <w:r w:rsidRPr="003E0D87">
              <w:rPr>
                <w:rFonts w:ascii="Arial" w:hAnsi="Arial" w:cs="Arial"/>
                <w:sz w:val="22"/>
                <w:szCs w:val="22"/>
              </w:rPr>
              <w:t xml:space="preserve"> và bảo dưỡng.</w:t>
            </w:r>
          </w:p>
        </w:tc>
      </w:tr>
      <w:tr w:rsidR="009F1E46" w:rsidRPr="003E0D87" w14:paraId="6AC6E84B" w14:textId="77777777" w:rsidTr="009E2D8B">
        <w:tc>
          <w:tcPr>
            <w:tcW w:w="5104" w:type="dxa"/>
          </w:tcPr>
          <w:p w14:paraId="395B6963" w14:textId="77777777" w:rsidR="009F1E46" w:rsidRPr="003E0D87" w:rsidRDefault="009F1E46" w:rsidP="009E2D8B">
            <w:pPr>
              <w:numPr>
                <w:ilvl w:val="0"/>
                <w:numId w:val="13"/>
              </w:numPr>
              <w:tabs>
                <w:tab w:val="clear" w:pos="144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Construction joints (including the provision of approved water stops when required);</w:t>
            </w:r>
          </w:p>
        </w:tc>
        <w:tc>
          <w:tcPr>
            <w:tcW w:w="4961" w:type="dxa"/>
          </w:tcPr>
          <w:p w14:paraId="02E6C958"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Mạch ngừng thi công </w:t>
            </w:r>
            <w:proofErr w:type="gramStart"/>
            <w:r w:rsidRPr="003E0D87">
              <w:rPr>
                <w:rFonts w:ascii="Arial" w:hAnsi="Arial" w:cs="Arial"/>
                <w:sz w:val="22"/>
                <w:szCs w:val="22"/>
              </w:rPr>
              <w:t>( bao</w:t>
            </w:r>
            <w:proofErr w:type="gramEnd"/>
            <w:r w:rsidRPr="003E0D87">
              <w:rPr>
                <w:rFonts w:ascii="Arial" w:hAnsi="Arial" w:cs="Arial"/>
                <w:sz w:val="22"/>
                <w:szCs w:val="22"/>
              </w:rPr>
              <w:t xml:space="preserve"> gồm cung cấp băng cản nước được duyệt khi được yêu cầu);</w:t>
            </w:r>
          </w:p>
        </w:tc>
      </w:tr>
      <w:tr w:rsidR="009F1E46" w:rsidRPr="003E0D87" w14:paraId="3C7B8DAA" w14:textId="77777777" w:rsidTr="009E2D8B">
        <w:tc>
          <w:tcPr>
            <w:tcW w:w="5104" w:type="dxa"/>
          </w:tcPr>
          <w:p w14:paraId="6BCA6F58" w14:textId="77777777" w:rsidR="009F1E46" w:rsidRPr="003E0D87" w:rsidRDefault="009F1E46" w:rsidP="009E2D8B">
            <w:pPr>
              <w:numPr>
                <w:ilvl w:val="0"/>
                <w:numId w:val="13"/>
              </w:numPr>
              <w:tabs>
                <w:tab w:val="clear" w:pos="144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Forming or cutting grooves (other than in fair faced concrete to form ornamental features), chases, rebates, mortises, holes for pipes, etc. not exceeding 150 mm diameter, openings not exceeding 0.025 square meter sectional area, notches, grouting in balusters, bolts, dowels, </w:t>
            </w:r>
            <w:proofErr w:type="gramStart"/>
            <w:r w:rsidRPr="003E0D87">
              <w:rPr>
                <w:rFonts w:ascii="Arial" w:hAnsi="Arial" w:cs="Arial"/>
                <w:sz w:val="22"/>
                <w:szCs w:val="22"/>
              </w:rPr>
              <w:t>cramps</w:t>
            </w:r>
            <w:proofErr w:type="gramEnd"/>
            <w:r w:rsidRPr="003E0D87">
              <w:rPr>
                <w:rFonts w:ascii="Arial" w:hAnsi="Arial" w:cs="Arial"/>
                <w:sz w:val="22"/>
                <w:szCs w:val="22"/>
              </w:rPr>
              <w:t xml:space="preserve"> and the like with cement and making good as described and any other sundry items of a like nature;</w:t>
            </w:r>
          </w:p>
        </w:tc>
        <w:tc>
          <w:tcPr>
            <w:tcW w:w="4961" w:type="dxa"/>
          </w:tcPr>
          <w:p w14:paraId="501E7BAD"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Tạo hình hay cắt các đường chỉ (ngoài việc tạo thành các nét trang trí trên bề mặt bê tông </w:t>
            </w:r>
            <w:proofErr w:type="gramStart"/>
            <w:r w:rsidRPr="003E0D87">
              <w:rPr>
                <w:rFonts w:ascii="Arial" w:hAnsi="Arial" w:cs="Arial"/>
                <w:sz w:val="22"/>
                <w:szCs w:val="22"/>
              </w:rPr>
              <w:t>phẳng )</w:t>
            </w:r>
            <w:proofErr w:type="gramEnd"/>
            <w:r w:rsidRPr="003E0D87">
              <w:rPr>
                <w:rFonts w:ascii="Arial" w:hAnsi="Arial" w:cs="Arial"/>
                <w:sz w:val="22"/>
                <w:szCs w:val="22"/>
              </w:rPr>
              <w:t>, rãnh, đường xoi, lỗ mộng, lỗ đặt đường ống … không vượt quá 150mm đường kính, lỗ trống diện tích không vượt quá 0.025m2, khe chữ V, vữa rót để lắp lan can, bu lông, chốt, cùm và tương tự với xi măng và sửa sang như được mô tả và bất kỳ phụ kiện linh tinh khác cần thiết.</w:t>
            </w:r>
          </w:p>
        </w:tc>
      </w:tr>
      <w:tr w:rsidR="009F1E46" w:rsidRPr="003E0D87" w14:paraId="57FC48FF" w14:textId="77777777" w:rsidTr="009E2D8B">
        <w:tc>
          <w:tcPr>
            <w:tcW w:w="5104" w:type="dxa"/>
          </w:tcPr>
          <w:p w14:paraId="6AF68939" w14:textId="77777777" w:rsidR="009F1E46" w:rsidRPr="003E0D87" w:rsidRDefault="009F1E46" w:rsidP="009E2D8B">
            <w:pPr>
              <w:numPr>
                <w:ilvl w:val="0"/>
                <w:numId w:val="13"/>
              </w:numPr>
              <w:tabs>
                <w:tab w:val="clear" w:pos="144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Forming angles, ends, outlets and intersections, etc. to curbs, copings, sills, </w:t>
            </w:r>
            <w:proofErr w:type="gramStart"/>
            <w:r w:rsidRPr="003E0D87">
              <w:rPr>
                <w:rFonts w:ascii="Arial" w:hAnsi="Arial" w:cs="Arial"/>
                <w:sz w:val="22"/>
                <w:szCs w:val="22"/>
              </w:rPr>
              <w:t>channels</w:t>
            </w:r>
            <w:proofErr w:type="gramEnd"/>
            <w:r w:rsidRPr="003E0D87">
              <w:rPr>
                <w:rFonts w:ascii="Arial" w:hAnsi="Arial" w:cs="Arial"/>
                <w:sz w:val="22"/>
                <w:szCs w:val="22"/>
              </w:rPr>
              <w:t xml:space="preserve"> and other items measured run.</w:t>
            </w:r>
          </w:p>
        </w:tc>
        <w:tc>
          <w:tcPr>
            <w:tcW w:w="4961" w:type="dxa"/>
          </w:tcPr>
          <w:p w14:paraId="0EFB4114"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Tạo hình các </w:t>
            </w:r>
            <w:proofErr w:type="gramStart"/>
            <w:r w:rsidRPr="003E0D87">
              <w:rPr>
                <w:rFonts w:ascii="Arial" w:hAnsi="Arial" w:cs="Arial"/>
                <w:sz w:val="22"/>
                <w:szCs w:val="22"/>
              </w:rPr>
              <w:t>góc,đầu</w:t>
            </w:r>
            <w:proofErr w:type="gramEnd"/>
            <w:r w:rsidRPr="003E0D87">
              <w:rPr>
                <w:rFonts w:ascii="Arial" w:hAnsi="Arial" w:cs="Arial"/>
                <w:sz w:val="22"/>
                <w:szCs w:val="22"/>
              </w:rPr>
              <w:t xml:space="preserve"> cuối, lỗ thoát và điểm giao nhau …. Cho bó vỉa, gờ đầu tường, ngưỡng cửa, đường rãnh và các hạng mục khác đã tính theo chiều dài.</w:t>
            </w:r>
          </w:p>
        </w:tc>
      </w:tr>
      <w:tr w:rsidR="009F1E46" w:rsidRPr="003E0D87" w14:paraId="252D0810" w14:textId="77777777" w:rsidTr="009E2D8B">
        <w:tc>
          <w:tcPr>
            <w:tcW w:w="5104" w:type="dxa"/>
          </w:tcPr>
          <w:p w14:paraId="04894957" w14:textId="77777777" w:rsidR="009F1E46" w:rsidRPr="003E0D87" w:rsidRDefault="009F1E46" w:rsidP="009E2D8B">
            <w:pPr>
              <w:numPr>
                <w:ilvl w:val="0"/>
                <w:numId w:val="13"/>
              </w:numPr>
              <w:tabs>
                <w:tab w:val="clear" w:pos="144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Cooling water system for curing concrete</w:t>
            </w:r>
          </w:p>
        </w:tc>
        <w:tc>
          <w:tcPr>
            <w:tcW w:w="4961" w:type="dxa"/>
          </w:tcPr>
          <w:p w14:paraId="21CF34E5"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Hệ thống nước làm mát để xử lý bê tông</w:t>
            </w:r>
          </w:p>
        </w:tc>
      </w:tr>
      <w:tr w:rsidR="009F1E46" w:rsidRPr="003E0D87" w14:paraId="54ABA3E6" w14:textId="77777777" w:rsidTr="009E2D8B">
        <w:tc>
          <w:tcPr>
            <w:tcW w:w="5104" w:type="dxa"/>
          </w:tcPr>
          <w:p w14:paraId="4B9B239B" w14:textId="77777777" w:rsidR="009F1E46" w:rsidRPr="003E0D87" w:rsidRDefault="009F1E46" w:rsidP="009E2D8B">
            <w:pPr>
              <w:pStyle w:val="ListParagraph"/>
              <w:numPr>
                <w:ilvl w:val="0"/>
                <w:numId w:val="17"/>
              </w:numPr>
              <w:tabs>
                <w:tab w:val="left" w:pos="851"/>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 xml:space="preserve">The rates for all concrete beds and slabs are to include for laying level or to falls in alternate bays, including formwork between bays, and for finishing the surface level or to falls and currents and cambers as required and to </w:t>
            </w:r>
            <w:r w:rsidRPr="003E0D87">
              <w:rPr>
                <w:rFonts w:ascii="Arial" w:hAnsi="Arial" w:cs="Arial"/>
                <w:sz w:val="22"/>
                <w:szCs w:val="22"/>
              </w:rPr>
              <w:lastRenderedPageBreak/>
              <w:t>receive paving unless otherwise specifically stated.</w:t>
            </w:r>
          </w:p>
        </w:tc>
        <w:tc>
          <w:tcPr>
            <w:tcW w:w="4961" w:type="dxa"/>
          </w:tcPr>
          <w:p w14:paraId="19B1CA53"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lastRenderedPageBreak/>
              <w:t xml:space="preserve">Đơn giá cho tất cả công tác nền và sàn phải bao gồm việc làm phẳng hay tạo dốc cho các ô xen kẽ, bao gồm ván khuôn giữa các ô, và cho việc hoàn thiện bề mặt phẳng hay tạo dốc hay lòng máng hay vồng lên như được qui định và để tiếp </w:t>
            </w:r>
            <w:r w:rsidRPr="003E0D87">
              <w:rPr>
                <w:rFonts w:ascii="Arial" w:hAnsi="Arial" w:cs="Arial"/>
                <w:sz w:val="22"/>
                <w:szCs w:val="22"/>
              </w:rPr>
              <w:lastRenderedPageBreak/>
              <w:t>nhận lớp lát hoàn thiện trừ khi được phát biểu khác.</w:t>
            </w:r>
          </w:p>
        </w:tc>
      </w:tr>
      <w:tr w:rsidR="009F1E46" w:rsidRPr="003E0D87" w14:paraId="620E31A9" w14:textId="77777777" w:rsidTr="009E2D8B">
        <w:tc>
          <w:tcPr>
            <w:tcW w:w="5104" w:type="dxa"/>
          </w:tcPr>
          <w:p w14:paraId="57BB8EE9" w14:textId="77777777" w:rsidR="009F1E46" w:rsidRPr="003E0D87" w:rsidRDefault="009F1E46" w:rsidP="009E2D8B">
            <w:pPr>
              <w:pStyle w:val="ListParagraph"/>
              <w:numPr>
                <w:ilvl w:val="0"/>
                <w:numId w:val="17"/>
              </w:numPr>
              <w:tabs>
                <w:tab w:val="left" w:pos="851"/>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lastRenderedPageBreak/>
              <w:t xml:space="preserve">The rates for thicknessing to concrete beds under walls, partitions and the like and under channels are to include for all extra excavation, disposal, hardcore, forming trenches in or hand packing hardcore and formwork.  </w:t>
            </w:r>
          </w:p>
        </w:tc>
        <w:tc>
          <w:tcPr>
            <w:tcW w:w="4961" w:type="dxa"/>
          </w:tcPr>
          <w:p w14:paraId="5166711C"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Đơn giá cho việc tăng cường chiều dày nền bê tông dưới tường, vách ngăn … và dưới đường rãnh phải bao gồm tất cả chi phí phát sinh cho việc đào, đổ đất, làm nền hạ, tạo rãnh hay đầm nền hạ bằng tay và ván khuôn.</w:t>
            </w:r>
          </w:p>
        </w:tc>
      </w:tr>
      <w:tr w:rsidR="009F1E46" w:rsidRPr="003E0D87" w14:paraId="428A235E" w14:textId="77777777" w:rsidTr="009E2D8B">
        <w:tc>
          <w:tcPr>
            <w:tcW w:w="5104" w:type="dxa"/>
          </w:tcPr>
          <w:p w14:paraId="55940F36" w14:textId="77777777" w:rsidR="009F1E46" w:rsidRPr="003E0D87" w:rsidRDefault="009F1E46" w:rsidP="009E2D8B">
            <w:pPr>
              <w:pStyle w:val="ListParagraph"/>
              <w:numPr>
                <w:ilvl w:val="0"/>
                <w:numId w:val="17"/>
              </w:numPr>
              <w:tabs>
                <w:tab w:val="left" w:pos="851"/>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The rates for water stops are to include for running joints.</w:t>
            </w:r>
          </w:p>
        </w:tc>
        <w:tc>
          <w:tcPr>
            <w:tcW w:w="4961" w:type="dxa"/>
          </w:tcPr>
          <w:p w14:paraId="2C187D42"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Đơn giá cho băng cản nước phải bao gồm việc thi công các mối nối.</w:t>
            </w:r>
          </w:p>
        </w:tc>
      </w:tr>
      <w:tr w:rsidR="009F1E46" w:rsidRPr="003E0D87" w14:paraId="43BFDC5B" w14:textId="77777777" w:rsidTr="009E2D8B">
        <w:tc>
          <w:tcPr>
            <w:tcW w:w="5104" w:type="dxa"/>
          </w:tcPr>
          <w:p w14:paraId="487BB78C" w14:textId="77777777" w:rsidR="009F1E46" w:rsidRPr="003E0D87" w:rsidRDefault="009F1E46" w:rsidP="009E2D8B">
            <w:pPr>
              <w:pStyle w:val="ListParagraph"/>
              <w:numPr>
                <w:ilvl w:val="0"/>
                <w:numId w:val="17"/>
              </w:numPr>
              <w:tabs>
                <w:tab w:val="left" w:pos="851"/>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Steel reinforcement is measured net as fixed. The rates for steel reinforcement are to include for </w:t>
            </w:r>
          </w:p>
        </w:tc>
        <w:tc>
          <w:tcPr>
            <w:tcW w:w="4961" w:type="dxa"/>
          </w:tcPr>
          <w:p w14:paraId="4D3D4D00"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Cốt thép gia cường được tính theo khối lượng thực như đã lắp. Đơn giá cho cốt thép gia cường phải bao </w:t>
            </w:r>
            <w:proofErr w:type="gramStart"/>
            <w:r w:rsidRPr="003E0D87">
              <w:rPr>
                <w:rFonts w:ascii="Arial" w:hAnsi="Arial" w:cs="Arial"/>
                <w:sz w:val="22"/>
                <w:szCs w:val="22"/>
              </w:rPr>
              <w:t>gồm :</w:t>
            </w:r>
            <w:proofErr w:type="gramEnd"/>
          </w:p>
        </w:tc>
      </w:tr>
      <w:tr w:rsidR="009F1E46" w:rsidRPr="003E0D87" w14:paraId="03B51B8E" w14:textId="77777777" w:rsidTr="009E2D8B">
        <w:tc>
          <w:tcPr>
            <w:tcW w:w="5104" w:type="dxa"/>
          </w:tcPr>
          <w:p w14:paraId="3275635B" w14:textId="77777777" w:rsidR="009F1E46" w:rsidRPr="003E0D87" w:rsidRDefault="009F1E46" w:rsidP="009E2D8B">
            <w:pPr>
              <w:numPr>
                <w:ilvl w:val="0"/>
                <w:numId w:val="14"/>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Allowance for rolling margin </w:t>
            </w:r>
          </w:p>
        </w:tc>
        <w:tc>
          <w:tcPr>
            <w:tcW w:w="4961" w:type="dxa"/>
          </w:tcPr>
          <w:p w14:paraId="5C715ACC"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Dự trù cho sai số tiết diện;</w:t>
            </w:r>
          </w:p>
        </w:tc>
      </w:tr>
      <w:tr w:rsidR="009F1E46" w:rsidRPr="003E0D87" w14:paraId="11DBA2DC" w14:textId="77777777" w:rsidTr="009E2D8B">
        <w:tc>
          <w:tcPr>
            <w:tcW w:w="5104" w:type="dxa"/>
          </w:tcPr>
          <w:p w14:paraId="55EEC916" w14:textId="77777777" w:rsidR="009F1E46" w:rsidRPr="003E0D87" w:rsidRDefault="009F1E46" w:rsidP="009E2D8B">
            <w:pPr>
              <w:numPr>
                <w:ilvl w:val="0"/>
                <w:numId w:val="14"/>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Cutting to lengths, waste, hooking at ends and bending as required </w:t>
            </w:r>
          </w:p>
        </w:tc>
        <w:tc>
          <w:tcPr>
            <w:tcW w:w="4961" w:type="dxa"/>
          </w:tcPr>
          <w:p w14:paraId="44A53B2A"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Cắt khúc, hao hụt, uốn móc ở đầu và uốn cong như được qui </w:t>
            </w:r>
            <w:proofErr w:type="gramStart"/>
            <w:r w:rsidRPr="003E0D87">
              <w:rPr>
                <w:rFonts w:ascii="Arial" w:hAnsi="Arial" w:cs="Arial"/>
                <w:sz w:val="22"/>
                <w:szCs w:val="22"/>
              </w:rPr>
              <w:t>định ;</w:t>
            </w:r>
            <w:proofErr w:type="gramEnd"/>
          </w:p>
        </w:tc>
      </w:tr>
      <w:tr w:rsidR="009F1E46" w:rsidRPr="003E0D87" w14:paraId="017F600A" w14:textId="77777777" w:rsidTr="009E2D8B">
        <w:tc>
          <w:tcPr>
            <w:tcW w:w="5104" w:type="dxa"/>
          </w:tcPr>
          <w:p w14:paraId="32039B47" w14:textId="77777777" w:rsidR="009F1E46" w:rsidRPr="003E0D87" w:rsidRDefault="009F1E46" w:rsidP="009E2D8B">
            <w:pPr>
              <w:numPr>
                <w:ilvl w:val="0"/>
                <w:numId w:val="14"/>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Hoisting, </w:t>
            </w:r>
            <w:proofErr w:type="gramStart"/>
            <w:r w:rsidRPr="003E0D87">
              <w:rPr>
                <w:rFonts w:ascii="Arial" w:hAnsi="Arial" w:cs="Arial"/>
                <w:sz w:val="22"/>
                <w:szCs w:val="22"/>
              </w:rPr>
              <w:t>lowering</w:t>
            </w:r>
            <w:proofErr w:type="gramEnd"/>
            <w:r w:rsidRPr="003E0D87">
              <w:rPr>
                <w:rFonts w:ascii="Arial" w:hAnsi="Arial" w:cs="Arial"/>
                <w:sz w:val="22"/>
                <w:szCs w:val="22"/>
              </w:rPr>
              <w:t xml:space="preserve"> and placing in position </w:t>
            </w:r>
          </w:p>
        </w:tc>
        <w:tc>
          <w:tcPr>
            <w:tcW w:w="4961" w:type="dxa"/>
          </w:tcPr>
          <w:p w14:paraId="4F68C5F6"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Nâng lên, hạ xuống và đặt vào vị trí;</w:t>
            </w:r>
          </w:p>
        </w:tc>
      </w:tr>
      <w:tr w:rsidR="009F1E46" w:rsidRPr="003E0D87" w14:paraId="668DB89D" w14:textId="77777777" w:rsidTr="009E2D8B">
        <w:tc>
          <w:tcPr>
            <w:tcW w:w="5104" w:type="dxa"/>
          </w:tcPr>
          <w:p w14:paraId="0E9401CE" w14:textId="77777777" w:rsidR="009F1E46" w:rsidRPr="003E0D87" w:rsidRDefault="009F1E46" w:rsidP="009E2D8B">
            <w:pPr>
              <w:numPr>
                <w:ilvl w:val="0"/>
                <w:numId w:val="14"/>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Binding with and including 1mm diameter soft iron binding wire (not included in the weight)  </w:t>
            </w:r>
          </w:p>
        </w:tc>
        <w:tc>
          <w:tcPr>
            <w:tcW w:w="4961" w:type="dxa"/>
          </w:tcPr>
          <w:p w14:paraId="5F15E8B8"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Buộc lại với và bao gồm dây thép buộc đường kính 1mm </w:t>
            </w:r>
            <w:proofErr w:type="gramStart"/>
            <w:r w:rsidRPr="003E0D87">
              <w:rPr>
                <w:rFonts w:ascii="Arial" w:hAnsi="Arial" w:cs="Arial"/>
                <w:sz w:val="22"/>
                <w:szCs w:val="22"/>
              </w:rPr>
              <w:t>( không</w:t>
            </w:r>
            <w:proofErr w:type="gramEnd"/>
            <w:r w:rsidRPr="003E0D87">
              <w:rPr>
                <w:rFonts w:ascii="Arial" w:hAnsi="Arial" w:cs="Arial"/>
                <w:sz w:val="22"/>
                <w:szCs w:val="22"/>
              </w:rPr>
              <w:t xml:space="preserve"> được tính trong khối lượng); </w:t>
            </w:r>
          </w:p>
        </w:tc>
      </w:tr>
      <w:tr w:rsidR="009F1E46" w:rsidRPr="003E0D87" w14:paraId="625AB8B7" w14:textId="77777777" w:rsidTr="009E2D8B">
        <w:tc>
          <w:tcPr>
            <w:tcW w:w="5104" w:type="dxa"/>
          </w:tcPr>
          <w:p w14:paraId="65F0586B" w14:textId="77777777" w:rsidR="009F1E46" w:rsidRPr="003E0D87" w:rsidRDefault="009F1E46" w:rsidP="009E2D8B">
            <w:pPr>
              <w:numPr>
                <w:ilvl w:val="0"/>
                <w:numId w:val="14"/>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Provision of cover spacers, spacer blocks, ordinary spacer rods and steel chairs to correctly position and support reinforcement (ordinary spacer rods and chairs not included in the weight)</w:t>
            </w:r>
          </w:p>
        </w:tc>
        <w:tc>
          <w:tcPr>
            <w:tcW w:w="4961" w:type="dxa"/>
          </w:tcPr>
          <w:p w14:paraId="507CE49A"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Cung cấp vật kê lớp bảo vệ, khối kê, thanh và chân kê thép thông thường để đỡ &amp; giữ đúng vị trí cốt thép (thanh và chân kê thép không được tính trong khối lượng);</w:t>
            </w:r>
          </w:p>
        </w:tc>
      </w:tr>
      <w:tr w:rsidR="009F1E46" w:rsidRPr="003E0D87" w14:paraId="3EF123FE" w14:textId="77777777" w:rsidTr="009E2D8B">
        <w:tc>
          <w:tcPr>
            <w:tcW w:w="5104" w:type="dxa"/>
          </w:tcPr>
          <w:p w14:paraId="4D6D3D57" w14:textId="77777777" w:rsidR="009F1E46" w:rsidRPr="003E0D87" w:rsidRDefault="009F1E46" w:rsidP="009E2D8B">
            <w:pPr>
              <w:numPr>
                <w:ilvl w:val="0"/>
                <w:numId w:val="14"/>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Provision of dowel bar and starter bar for construction joints</w:t>
            </w:r>
          </w:p>
        </w:tc>
        <w:tc>
          <w:tcPr>
            <w:tcW w:w="4961" w:type="dxa"/>
          </w:tcPr>
          <w:p w14:paraId="72D70BEB"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Cung cấp các thanh chốt định vị thanh cốt ghép nối cho mối nối thi công.</w:t>
            </w:r>
          </w:p>
        </w:tc>
      </w:tr>
      <w:tr w:rsidR="009F1E46" w:rsidRPr="003E0D87" w14:paraId="1F07DC14" w14:textId="77777777" w:rsidTr="009E2D8B">
        <w:tc>
          <w:tcPr>
            <w:tcW w:w="5104" w:type="dxa"/>
          </w:tcPr>
          <w:p w14:paraId="43FE9739" w14:textId="77777777" w:rsidR="009F1E46" w:rsidRPr="003E0D87" w:rsidRDefault="009F1E46" w:rsidP="009E2D8B">
            <w:pPr>
              <w:tabs>
                <w:tab w:val="left" w:pos="600"/>
                <w:tab w:val="left" w:pos="2400"/>
              </w:tabs>
              <w:autoSpaceDE w:val="0"/>
              <w:autoSpaceDN w:val="0"/>
              <w:spacing w:before="120" w:after="120" w:line="240" w:lineRule="auto"/>
              <w:jc w:val="both"/>
              <w:rPr>
                <w:rFonts w:ascii="Arial" w:hAnsi="Arial" w:cs="Arial"/>
                <w:szCs w:val="22"/>
              </w:rPr>
            </w:pPr>
            <w:r w:rsidRPr="003E0D87">
              <w:rPr>
                <w:rFonts w:ascii="Arial" w:hAnsi="Arial" w:cs="Arial"/>
                <w:sz w:val="22"/>
                <w:szCs w:val="22"/>
                <w:u w:val="single"/>
              </w:rPr>
              <w:t>Note</w:t>
            </w:r>
            <w:r w:rsidRPr="003E0D87">
              <w:rPr>
                <w:rFonts w:ascii="Arial" w:hAnsi="Arial" w:cs="Arial"/>
                <w:sz w:val="22"/>
                <w:szCs w:val="22"/>
              </w:rPr>
              <w:t>: For the purposes of this Contract the term, “special spacers” shall be defined as spacers &amp; chairs specifically designed and shown on the Employer’s Design Consultant’s detail drawings, and only these spacers &amp; chairs are measured in these Schedule of Work</w:t>
            </w:r>
          </w:p>
        </w:tc>
        <w:tc>
          <w:tcPr>
            <w:tcW w:w="4961" w:type="dxa"/>
          </w:tcPr>
          <w:p w14:paraId="18FC3848" w14:textId="77777777" w:rsidR="009F1E46" w:rsidRPr="003E0D87" w:rsidRDefault="009F1E46" w:rsidP="009E2D8B">
            <w:pPr>
              <w:tabs>
                <w:tab w:val="left" w:pos="60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u w:val="single"/>
              </w:rPr>
              <w:t>Ghi chú</w:t>
            </w:r>
            <w:r w:rsidRPr="003E0D87">
              <w:rPr>
                <w:rFonts w:ascii="Arial" w:hAnsi="Arial" w:cs="Arial"/>
                <w:sz w:val="22"/>
                <w:szCs w:val="22"/>
              </w:rPr>
              <w:t>: Cho mục đích của Hợp Đồng, thành ngữ “vật kê đặc biệt” sẽ được định nghĩa như là vật kê &amp; chân kê được thiết kế đặc biệt và được thể hiện trong các bản vẽ thiết kế chi tiết cuả nhà Tư vấn của Chủ đầu tư, và chỉ những vật kê &amp; chân kê đó được tính trong Bảng Danh Mục Công Việc.</w:t>
            </w:r>
          </w:p>
        </w:tc>
      </w:tr>
      <w:tr w:rsidR="009F1E46" w:rsidRPr="003E0D87" w14:paraId="5863E933" w14:textId="77777777" w:rsidTr="009E2D8B">
        <w:tc>
          <w:tcPr>
            <w:tcW w:w="5104" w:type="dxa"/>
          </w:tcPr>
          <w:p w14:paraId="0B92AE68" w14:textId="77777777" w:rsidR="009F1E46" w:rsidRPr="003E0D87" w:rsidRDefault="009F1E46" w:rsidP="009E2D8B">
            <w:pPr>
              <w:numPr>
                <w:ilvl w:val="0"/>
                <w:numId w:val="14"/>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The provision of test certificates as described and for the provision and submission of reinforcement for testing </w:t>
            </w:r>
          </w:p>
        </w:tc>
        <w:tc>
          <w:tcPr>
            <w:tcW w:w="4961" w:type="dxa"/>
          </w:tcPr>
          <w:p w14:paraId="153975AB"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Cung cấp chứng chỉ thử nghiệm như được mô tả và cho việc cung cấp và đệ trình cốt thép cho thử nghiệm.</w:t>
            </w:r>
          </w:p>
        </w:tc>
      </w:tr>
      <w:tr w:rsidR="009F1E46" w:rsidRPr="003E0D87" w14:paraId="7F4D1258" w14:textId="77777777" w:rsidTr="009E2D8B">
        <w:tc>
          <w:tcPr>
            <w:tcW w:w="5104" w:type="dxa"/>
          </w:tcPr>
          <w:p w14:paraId="0BF63FB1" w14:textId="77777777" w:rsidR="009F1E46" w:rsidRPr="003E0D87" w:rsidRDefault="009F1E46" w:rsidP="009E2D8B">
            <w:pPr>
              <w:pStyle w:val="ListParagraph"/>
              <w:numPr>
                <w:ilvl w:val="0"/>
                <w:numId w:val="17"/>
              </w:numPr>
              <w:tabs>
                <w:tab w:val="left" w:pos="851"/>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lastRenderedPageBreak/>
              <w:t xml:space="preserve">Reinforcing rods are measured in lengths not exceeding 11.7 meters long unless otherwise stated </w:t>
            </w:r>
          </w:p>
        </w:tc>
        <w:tc>
          <w:tcPr>
            <w:tcW w:w="4961" w:type="dxa"/>
          </w:tcPr>
          <w:p w14:paraId="00F62DF0"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Các thanh cốt thép tròn được tính theo chiều dài không vượt quá 11.7m trừ khi được phát biểu khác.</w:t>
            </w:r>
          </w:p>
        </w:tc>
      </w:tr>
      <w:tr w:rsidR="009F1E46" w:rsidRPr="003E0D87" w14:paraId="02D131C0" w14:textId="77777777" w:rsidTr="009E2D8B">
        <w:tc>
          <w:tcPr>
            <w:tcW w:w="5104" w:type="dxa"/>
          </w:tcPr>
          <w:p w14:paraId="4AC5C915" w14:textId="77777777" w:rsidR="009F1E46" w:rsidRPr="003E0D87" w:rsidRDefault="009F1E46" w:rsidP="009E2D8B">
            <w:pPr>
              <w:pStyle w:val="ListParagraph"/>
              <w:numPr>
                <w:ilvl w:val="0"/>
                <w:numId w:val="17"/>
              </w:numPr>
              <w:tabs>
                <w:tab w:val="left" w:pos="851"/>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Rod reinforcement will be calculated and paid for at the following standard weights per linear meter (regardless of actual weight</w:t>
            </w:r>
            <w:r w:rsidRPr="003E0D87">
              <w:rPr>
                <w:rFonts w:ascii="Arial" w:hAnsi="Arial" w:cs="Arial"/>
                <w:sz w:val="22"/>
                <w:szCs w:val="22"/>
                <w:u w:val="single"/>
              </w:rPr>
              <w:t>)</w:t>
            </w:r>
            <w:r w:rsidRPr="003E0D87">
              <w:rPr>
                <w:rFonts w:ascii="Arial" w:hAnsi="Arial" w:cs="Arial"/>
                <w:sz w:val="22"/>
                <w:szCs w:val="22"/>
              </w:rPr>
              <w:t> </w:t>
            </w:r>
          </w:p>
        </w:tc>
        <w:tc>
          <w:tcPr>
            <w:tcW w:w="4961" w:type="dxa"/>
          </w:tcPr>
          <w:p w14:paraId="20C00D76"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Thanh thép sẽ được tính và thanh toán theo trọng lượng tiêu chuẩn trên mét dài </w:t>
            </w:r>
            <w:proofErr w:type="gramStart"/>
            <w:r w:rsidRPr="003E0D87">
              <w:rPr>
                <w:rFonts w:ascii="Arial" w:hAnsi="Arial" w:cs="Arial"/>
                <w:sz w:val="22"/>
                <w:szCs w:val="22"/>
              </w:rPr>
              <w:t>( bất</w:t>
            </w:r>
            <w:proofErr w:type="gramEnd"/>
            <w:r w:rsidRPr="003E0D87">
              <w:rPr>
                <w:rFonts w:ascii="Arial" w:hAnsi="Arial" w:cs="Arial"/>
                <w:sz w:val="22"/>
                <w:szCs w:val="22"/>
              </w:rPr>
              <w:t xml:space="preserve"> kể trọng lượng thực) :</w:t>
            </w:r>
          </w:p>
        </w:tc>
      </w:tr>
      <w:tr w:rsidR="009F1E46" w:rsidRPr="003E0D87" w14:paraId="3510A79B" w14:textId="77777777" w:rsidTr="009E2D8B">
        <w:tc>
          <w:tcPr>
            <w:tcW w:w="10065" w:type="dxa"/>
            <w:gridSpan w:val="2"/>
          </w:tcPr>
          <w:tbl>
            <w:tblPr>
              <w:tblW w:w="9886" w:type="dxa"/>
              <w:tblLayout w:type="fixed"/>
              <w:tblLook w:val="04A0" w:firstRow="1" w:lastRow="0" w:firstColumn="1" w:lastColumn="0" w:noHBand="0" w:noVBand="1"/>
            </w:tblPr>
            <w:tblGrid>
              <w:gridCol w:w="1415"/>
              <w:gridCol w:w="630"/>
              <w:gridCol w:w="611"/>
              <w:gridCol w:w="723"/>
              <w:gridCol w:w="723"/>
              <w:gridCol w:w="723"/>
              <w:gridCol w:w="723"/>
              <w:gridCol w:w="723"/>
              <w:gridCol w:w="723"/>
              <w:gridCol w:w="723"/>
              <w:gridCol w:w="723"/>
              <w:gridCol w:w="723"/>
              <w:gridCol w:w="723"/>
            </w:tblGrid>
            <w:tr w:rsidR="009F1E46" w:rsidRPr="009E2D8B" w14:paraId="24329AC8" w14:textId="77777777" w:rsidTr="00260736">
              <w:trPr>
                <w:trHeight w:val="458"/>
              </w:trPr>
              <w:tc>
                <w:tcPr>
                  <w:tcW w:w="1415"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2E6E49F9" w14:textId="77777777" w:rsidR="009F1E46" w:rsidRPr="009E2D8B" w:rsidRDefault="009F1E46" w:rsidP="00260736">
                  <w:pPr>
                    <w:adjustRightInd/>
                    <w:spacing w:before="120" w:after="120" w:line="240" w:lineRule="auto"/>
                    <w:ind w:left="88"/>
                    <w:jc w:val="center"/>
                    <w:textAlignment w:val="auto"/>
                    <w:rPr>
                      <w:rFonts w:ascii="Arial" w:eastAsia="Times New Roman" w:hAnsi="Arial" w:cs="Arial"/>
                      <w:sz w:val="20"/>
                      <w:szCs w:val="22"/>
                      <w:lang w:eastAsia="en-US"/>
                    </w:rPr>
                  </w:pPr>
                  <w:r w:rsidRPr="009E2D8B">
                    <w:rPr>
                      <w:rFonts w:ascii="Arial" w:eastAsia="Times New Roman" w:hAnsi="Arial" w:cs="Arial"/>
                      <w:sz w:val="20"/>
                      <w:szCs w:val="22"/>
                      <w:lang w:eastAsia="en-US"/>
                    </w:rPr>
                    <w:t>Dia./Đường kính (mm)</w:t>
                  </w:r>
                </w:p>
              </w:tc>
              <w:tc>
                <w:tcPr>
                  <w:tcW w:w="630"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5818AA47" w14:textId="77777777" w:rsidR="009F1E46" w:rsidRPr="009E2D8B" w:rsidRDefault="009F1E46" w:rsidP="00260736">
                  <w:pPr>
                    <w:adjustRightInd/>
                    <w:spacing w:before="120" w:after="120" w:line="240" w:lineRule="auto"/>
                    <w:ind w:left="88"/>
                    <w:jc w:val="center"/>
                    <w:textAlignment w:val="auto"/>
                    <w:rPr>
                      <w:rFonts w:ascii="Arial" w:eastAsia="Times New Roman" w:hAnsi="Arial" w:cs="Arial"/>
                      <w:sz w:val="20"/>
                      <w:szCs w:val="22"/>
                      <w:lang w:eastAsia="en-US"/>
                    </w:rPr>
                  </w:pPr>
                  <w:r w:rsidRPr="009E2D8B">
                    <w:rPr>
                      <w:rFonts w:ascii="Arial" w:eastAsia="Times New Roman" w:hAnsi="Arial" w:cs="Arial"/>
                      <w:sz w:val="20"/>
                      <w:szCs w:val="22"/>
                      <w:lang w:eastAsia="en-US"/>
                    </w:rPr>
                    <w:t>6</w:t>
                  </w:r>
                </w:p>
              </w:tc>
              <w:tc>
                <w:tcPr>
                  <w:tcW w:w="611"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454947F3" w14:textId="77777777" w:rsidR="009F1E46" w:rsidRPr="009E2D8B" w:rsidRDefault="009F1E46" w:rsidP="00260736">
                  <w:pPr>
                    <w:adjustRightInd/>
                    <w:spacing w:before="120" w:after="120" w:line="240" w:lineRule="auto"/>
                    <w:ind w:left="88"/>
                    <w:jc w:val="center"/>
                    <w:textAlignment w:val="auto"/>
                    <w:rPr>
                      <w:rFonts w:ascii="Arial" w:eastAsia="Times New Roman" w:hAnsi="Arial" w:cs="Arial"/>
                      <w:sz w:val="20"/>
                      <w:szCs w:val="22"/>
                      <w:lang w:eastAsia="en-US"/>
                    </w:rPr>
                  </w:pPr>
                  <w:r w:rsidRPr="009E2D8B">
                    <w:rPr>
                      <w:rFonts w:ascii="Arial" w:eastAsia="Times New Roman" w:hAnsi="Arial" w:cs="Arial"/>
                      <w:sz w:val="20"/>
                      <w:szCs w:val="22"/>
                      <w:lang w:eastAsia="en-US"/>
                    </w:rPr>
                    <w:t>8</w:t>
                  </w:r>
                </w:p>
              </w:tc>
              <w:tc>
                <w:tcPr>
                  <w:tcW w:w="723"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275A0D2C" w14:textId="77777777" w:rsidR="009F1E46" w:rsidRPr="009E2D8B" w:rsidRDefault="009F1E46" w:rsidP="00260736">
                  <w:pPr>
                    <w:adjustRightInd/>
                    <w:spacing w:before="120" w:after="120" w:line="240" w:lineRule="auto"/>
                    <w:ind w:left="88"/>
                    <w:jc w:val="center"/>
                    <w:textAlignment w:val="auto"/>
                    <w:rPr>
                      <w:rFonts w:ascii="Arial" w:eastAsia="Times New Roman" w:hAnsi="Arial" w:cs="Arial"/>
                      <w:sz w:val="20"/>
                      <w:szCs w:val="22"/>
                      <w:lang w:eastAsia="en-US"/>
                    </w:rPr>
                  </w:pPr>
                  <w:r w:rsidRPr="009E2D8B">
                    <w:rPr>
                      <w:rFonts w:ascii="Arial" w:eastAsia="Times New Roman" w:hAnsi="Arial" w:cs="Arial"/>
                      <w:sz w:val="20"/>
                      <w:szCs w:val="22"/>
                      <w:lang w:eastAsia="en-US"/>
                    </w:rPr>
                    <w:t>10</w:t>
                  </w:r>
                </w:p>
              </w:tc>
              <w:tc>
                <w:tcPr>
                  <w:tcW w:w="723"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44B806EF" w14:textId="77777777" w:rsidR="009F1E46" w:rsidRPr="009E2D8B" w:rsidRDefault="009F1E46" w:rsidP="00260736">
                  <w:pPr>
                    <w:adjustRightInd/>
                    <w:spacing w:before="120" w:after="120" w:line="240" w:lineRule="auto"/>
                    <w:ind w:left="88"/>
                    <w:jc w:val="center"/>
                    <w:textAlignment w:val="auto"/>
                    <w:rPr>
                      <w:rFonts w:ascii="Arial" w:eastAsia="Times New Roman" w:hAnsi="Arial" w:cs="Arial"/>
                      <w:sz w:val="20"/>
                      <w:szCs w:val="22"/>
                      <w:lang w:eastAsia="en-US"/>
                    </w:rPr>
                  </w:pPr>
                  <w:r w:rsidRPr="009E2D8B">
                    <w:rPr>
                      <w:rFonts w:ascii="Arial" w:eastAsia="Times New Roman" w:hAnsi="Arial" w:cs="Arial"/>
                      <w:sz w:val="20"/>
                      <w:szCs w:val="22"/>
                      <w:lang w:eastAsia="en-US"/>
                    </w:rPr>
                    <w:t>12</w:t>
                  </w:r>
                </w:p>
              </w:tc>
              <w:tc>
                <w:tcPr>
                  <w:tcW w:w="723"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62EED045" w14:textId="77777777" w:rsidR="009F1E46" w:rsidRPr="009E2D8B" w:rsidRDefault="009F1E46" w:rsidP="00260736">
                  <w:pPr>
                    <w:adjustRightInd/>
                    <w:spacing w:before="120" w:after="120" w:line="240" w:lineRule="auto"/>
                    <w:ind w:left="88"/>
                    <w:jc w:val="center"/>
                    <w:textAlignment w:val="auto"/>
                    <w:rPr>
                      <w:rFonts w:ascii="Arial" w:eastAsia="Times New Roman" w:hAnsi="Arial" w:cs="Arial"/>
                      <w:sz w:val="20"/>
                      <w:szCs w:val="22"/>
                      <w:lang w:eastAsia="en-US"/>
                    </w:rPr>
                  </w:pPr>
                  <w:r w:rsidRPr="009E2D8B">
                    <w:rPr>
                      <w:rFonts w:ascii="Arial" w:eastAsia="Times New Roman" w:hAnsi="Arial" w:cs="Arial"/>
                      <w:sz w:val="20"/>
                      <w:szCs w:val="22"/>
                      <w:lang w:eastAsia="en-US"/>
                    </w:rPr>
                    <w:t>14</w:t>
                  </w:r>
                </w:p>
              </w:tc>
              <w:tc>
                <w:tcPr>
                  <w:tcW w:w="723"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7EB8D1E9" w14:textId="77777777" w:rsidR="009F1E46" w:rsidRPr="009E2D8B" w:rsidRDefault="009F1E46" w:rsidP="00260736">
                  <w:pPr>
                    <w:adjustRightInd/>
                    <w:spacing w:before="120" w:after="120" w:line="240" w:lineRule="auto"/>
                    <w:ind w:left="88"/>
                    <w:jc w:val="center"/>
                    <w:textAlignment w:val="auto"/>
                    <w:rPr>
                      <w:rFonts w:ascii="Arial" w:eastAsia="Times New Roman" w:hAnsi="Arial" w:cs="Arial"/>
                      <w:sz w:val="20"/>
                      <w:szCs w:val="22"/>
                      <w:lang w:eastAsia="en-US"/>
                    </w:rPr>
                  </w:pPr>
                  <w:r w:rsidRPr="009E2D8B">
                    <w:rPr>
                      <w:rFonts w:ascii="Arial" w:eastAsia="Times New Roman" w:hAnsi="Arial" w:cs="Arial"/>
                      <w:sz w:val="20"/>
                      <w:szCs w:val="22"/>
                      <w:lang w:eastAsia="en-US"/>
                    </w:rPr>
                    <w:t>16</w:t>
                  </w:r>
                </w:p>
              </w:tc>
              <w:tc>
                <w:tcPr>
                  <w:tcW w:w="723"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1359D899" w14:textId="77777777" w:rsidR="009F1E46" w:rsidRPr="009E2D8B" w:rsidRDefault="009F1E46" w:rsidP="00260736">
                  <w:pPr>
                    <w:adjustRightInd/>
                    <w:spacing w:before="120" w:after="120" w:line="240" w:lineRule="auto"/>
                    <w:ind w:left="88"/>
                    <w:jc w:val="center"/>
                    <w:textAlignment w:val="auto"/>
                    <w:rPr>
                      <w:rFonts w:ascii="Arial" w:eastAsia="Times New Roman" w:hAnsi="Arial" w:cs="Arial"/>
                      <w:sz w:val="20"/>
                      <w:szCs w:val="22"/>
                      <w:lang w:eastAsia="en-US"/>
                    </w:rPr>
                  </w:pPr>
                  <w:r w:rsidRPr="009E2D8B">
                    <w:rPr>
                      <w:rFonts w:ascii="Arial" w:eastAsia="Times New Roman" w:hAnsi="Arial" w:cs="Arial"/>
                      <w:sz w:val="20"/>
                      <w:szCs w:val="22"/>
                      <w:lang w:eastAsia="en-US"/>
                    </w:rPr>
                    <w:t>18</w:t>
                  </w:r>
                </w:p>
              </w:tc>
              <w:tc>
                <w:tcPr>
                  <w:tcW w:w="723"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78D73048" w14:textId="77777777" w:rsidR="009F1E46" w:rsidRPr="009E2D8B" w:rsidRDefault="009F1E46" w:rsidP="00260736">
                  <w:pPr>
                    <w:adjustRightInd/>
                    <w:spacing w:before="120" w:after="120" w:line="240" w:lineRule="auto"/>
                    <w:ind w:left="88"/>
                    <w:jc w:val="center"/>
                    <w:textAlignment w:val="auto"/>
                    <w:rPr>
                      <w:rFonts w:ascii="Arial" w:eastAsia="Times New Roman" w:hAnsi="Arial" w:cs="Arial"/>
                      <w:sz w:val="20"/>
                      <w:szCs w:val="22"/>
                      <w:lang w:eastAsia="en-US"/>
                    </w:rPr>
                  </w:pPr>
                  <w:r w:rsidRPr="009E2D8B">
                    <w:rPr>
                      <w:rFonts w:ascii="Arial" w:eastAsia="Times New Roman" w:hAnsi="Arial" w:cs="Arial"/>
                      <w:sz w:val="20"/>
                      <w:szCs w:val="22"/>
                      <w:lang w:eastAsia="en-US"/>
                    </w:rPr>
                    <w:t>20</w:t>
                  </w:r>
                </w:p>
              </w:tc>
              <w:tc>
                <w:tcPr>
                  <w:tcW w:w="723"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72643E07" w14:textId="77777777" w:rsidR="009F1E46" w:rsidRPr="009E2D8B" w:rsidRDefault="009F1E46" w:rsidP="00260736">
                  <w:pPr>
                    <w:adjustRightInd/>
                    <w:spacing w:before="120" w:after="120" w:line="240" w:lineRule="auto"/>
                    <w:ind w:left="88"/>
                    <w:jc w:val="center"/>
                    <w:textAlignment w:val="auto"/>
                    <w:rPr>
                      <w:rFonts w:ascii="Arial" w:eastAsia="Times New Roman" w:hAnsi="Arial" w:cs="Arial"/>
                      <w:sz w:val="20"/>
                      <w:szCs w:val="22"/>
                      <w:lang w:eastAsia="en-US"/>
                    </w:rPr>
                  </w:pPr>
                  <w:r w:rsidRPr="009E2D8B">
                    <w:rPr>
                      <w:rFonts w:ascii="Arial" w:eastAsia="Times New Roman" w:hAnsi="Arial" w:cs="Arial"/>
                      <w:sz w:val="20"/>
                      <w:szCs w:val="22"/>
                      <w:lang w:eastAsia="en-US"/>
                    </w:rPr>
                    <w:t>22</w:t>
                  </w:r>
                </w:p>
              </w:tc>
              <w:tc>
                <w:tcPr>
                  <w:tcW w:w="723"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0AAC86C3" w14:textId="77777777" w:rsidR="009F1E46" w:rsidRPr="009E2D8B" w:rsidRDefault="009F1E46" w:rsidP="00260736">
                  <w:pPr>
                    <w:adjustRightInd/>
                    <w:spacing w:before="120" w:after="120" w:line="240" w:lineRule="auto"/>
                    <w:ind w:left="88"/>
                    <w:jc w:val="center"/>
                    <w:textAlignment w:val="auto"/>
                    <w:rPr>
                      <w:rFonts w:ascii="Arial" w:eastAsia="Times New Roman" w:hAnsi="Arial" w:cs="Arial"/>
                      <w:sz w:val="20"/>
                      <w:szCs w:val="22"/>
                      <w:lang w:eastAsia="en-US"/>
                    </w:rPr>
                  </w:pPr>
                  <w:r w:rsidRPr="009E2D8B">
                    <w:rPr>
                      <w:rFonts w:ascii="Arial" w:eastAsia="Times New Roman" w:hAnsi="Arial" w:cs="Arial"/>
                      <w:sz w:val="20"/>
                      <w:szCs w:val="22"/>
                      <w:lang w:eastAsia="en-US"/>
                    </w:rPr>
                    <w:t>25</w:t>
                  </w:r>
                </w:p>
              </w:tc>
              <w:tc>
                <w:tcPr>
                  <w:tcW w:w="723"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17BA8FD4" w14:textId="77777777" w:rsidR="009F1E46" w:rsidRPr="009E2D8B" w:rsidRDefault="009F1E46" w:rsidP="00260736">
                  <w:pPr>
                    <w:adjustRightInd/>
                    <w:spacing w:before="120" w:after="120" w:line="240" w:lineRule="auto"/>
                    <w:ind w:left="88"/>
                    <w:jc w:val="center"/>
                    <w:textAlignment w:val="auto"/>
                    <w:rPr>
                      <w:rFonts w:ascii="Arial" w:eastAsia="Times New Roman" w:hAnsi="Arial" w:cs="Arial"/>
                      <w:sz w:val="20"/>
                      <w:szCs w:val="22"/>
                      <w:lang w:eastAsia="en-US"/>
                    </w:rPr>
                  </w:pPr>
                  <w:r w:rsidRPr="009E2D8B">
                    <w:rPr>
                      <w:rFonts w:ascii="Arial" w:eastAsia="Times New Roman" w:hAnsi="Arial" w:cs="Arial"/>
                      <w:sz w:val="20"/>
                      <w:szCs w:val="22"/>
                      <w:lang w:eastAsia="en-US"/>
                    </w:rPr>
                    <w:t>28</w:t>
                  </w:r>
                </w:p>
              </w:tc>
              <w:tc>
                <w:tcPr>
                  <w:tcW w:w="723"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6B2C7933" w14:textId="77777777" w:rsidR="009F1E46" w:rsidRPr="009E2D8B" w:rsidRDefault="009F1E46" w:rsidP="00260736">
                  <w:pPr>
                    <w:adjustRightInd/>
                    <w:spacing w:before="120" w:after="120" w:line="240" w:lineRule="auto"/>
                    <w:ind w:left="88"/>
                    <w:jc w:val="center"/>
                    <w:textAlignment w:val="auto"/>
                    <w:rPr>
                      <w:rFonts w:ascii="Arial" w:eastAsia="Times New Roman" w:hAnsi="Arial" w:cs="Arial"/>
                      <w:sz w:val="20"/>
                      <w:szCs w:val="22"/>
                      <w:lang w:eastAsia="en-US"/>
                    </w:rPr>
                  </w:pPr>
                  <w:r w:rsidRPr="009E2D8B">
                    <w:rPr>
                      <w:rFonts w:ascii="Arial" w:eastAsia="Times New Roman" w:hAnsi="Arial" w:cs="Arial"/>
                      <w:sz w:val="20"/>
                      <w:szCs w:val="22"/>
                      <w:lang w:eastAsia="en-US"/>
                    </w:rPr>
                    <w:t>32</w:t>
                  </w:r>
                </w:p>
              </w:tc>
            </w:tr>
            <w:tr w:rsidR="009F1E46" w:rsidRPr="009E2D8B" w14:paraId="76BB7E3D" w14:textId="77777777" w:rsidTr="00260736">
              <w:trPr>
                <w:trHeight w:val="470"/>
              </w:trPr>
              <w:tc>
                <w:tcPr>
                  <w:tcW w:w="1415" w:type="dxa"/>
                  <w:vMerge/>
                  <w:tcBorders>
                    <w:top w:val="single" w:sz="8" w:space="0" w:color="auto"/>
                    <w:left w:val="single" w:sz="8" w:space="0" w:color="auto"/>
                    <w:bottom w:val="single" w:sz="8" w:space="0" w:color="000000"/>
                    <w:right w:val="single" w:sz="8" w:space="0" w:color="auto"/>
                  </w:tcBorders>
                  <w:vAlign w:val="center"/>
                  <w:hideMark/>
                </w:tcPr>
                <w:p w14:paraId="4468AADF" w14:textId="77777777" w:rsidR="009F1E46" w:rsidRPr="009E2D8B" w:rsidRDefault="009F1E46" w:rsidP="00260736">
                  <w:pPr>
                    <w:adjustRightInd/>
                    <w:spacing w:before="120" w:after="120" w:line="240" w:lineRule="auto"/>
                    <w:ind w:left="88"/>
                    <w:jc w:val="center"/>
                    <w:textAlignment w:val="auto"/>
                    <w:rPr>
                      <w:rFonts w:ascii="Arial" w:eastAsia="Times New Roman" w:hAnsi="Arial" w:cs="Arial"/>
                      <w:sz w:val="20"/>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vAlign w:val="center"/>
                  <w:hideMark/>
                </w:tcPr>
                <w:p w14:paraId="7E6FFA09" w14:textId="77777777" w:rsidR="009F1E46" w:rsidRPr="009E2D8B" w:rsidRDefault="009F1E46" w:rsidP="00260736">
                  <w:pPr>
                    <w:adjustRightInd/>
                    <w:spacing w:before="120" w:after="120" w:line="240" w:lineRule="auto"/>
                    <w:ind w:left="88"/>
                    <w:jc w:val="center"/>
                    <w:textAlignment w:val="auto"/>
                    <w:rPr>
                      <w:rFonts w:ascii="Arial" w:eastAsia="Times New Roman" w:hAnsi="Arial" w:cs="Arial"/>
                      <w:sz w:val="20"/>
                      <w:szCs w:val="22"/>
                      <w:lang w:eastAsia="en-US"/>
                    </w:rPr>
                  </w:pPr>
                </w:p>
              </w:tc>
              <w:tc>
                <w:tcPr>
                  <w:tcW w:w="611" w:type="dxa"/>
                  <w:vMerge/>
                  <w:tcBorders>
                    <w:top w:val="single" w:sz="8" w:space="0" w:color="auto"/>
                    <w:left w:val="single" w:sz="8" w:space="0" w:color="auto"/>
                    <w:bottom w:val="single" w:sz="8" w:space="0" w:color="000000"/>
                    <w:right w:val="single" w:sz="8" w:space="0" w:color="auto"/>
                  </w:tcBorders>
                  <w:vAlign w:val="center"/>
                  <w:hideMark/>
                </w:tcPr>
                <w:p w14:paraId="28D820FC" w14:textId="77777777" w:rsidR="009F1E46" w:rsidRPr="009E2D8B" w:rsidRDefault="009F1E46" w:rsidP="00260736">
                  <w:pPr>
                    <w:adjustRightInd/>
                    <w:spacing w:before="120" w:after="120" w:line="240" w:lineRule="auto"/>
                    <w:ind w:left="88"/>
                    <w:jc w:val="center"/>
                    <w:textAlignment w:val="auto"/>
                    <w:rPr>
                      <w:rFonts w:ascii="Arial" w:eastAsia="Times New Roman" w:hAnsi="Arial" w:cs="Arial"/>
                      <w:sz w:val="20"/>
                      <w:szCs w:val="22"/>
                      <w:lang w:eastAsia="en-US"/>
                    </w:rPr>
                  </w:pPr>
                </w:p>
              </w:tc>
              <w:tc>
                <w:tcPr>
                  <w:tcW w:w="723" w:type="dxa"/>
                  <w:vMerge/>
                  <w:tcBorders>
                    <w:top w:val="single" w:sz="8" w:space="0" w:color="auto"/>
                    <w:left w:val="single" w:sz="8" w:space="0" w:color="auto"/>
                    <w:bottom w:val="single" w:sz="8" w:space="0" w:color="000000"/>
                    <w:right w:val="single" w:sz="8" w:space="0" w:color="auto"/>
                  </w:tcBorders>
                  <w:vAlign w:val="center"/>
                  <w:hideMark/>
                </w:tcPr>
                <w:p w14:paraId="067624D0" w14:textId="77777777" w:rsidR="009F1E46" w:rsidRPr="009E2D8B" w:rsidRDefault="009F1E46" w:rsidP="00260736">
                  <w:pPr>
                    <w:adjustRightInd/>
                    <w:spacing w:before="120" w:after="120" w:line="240" w:lineRule="auto"/>
                    <w:ind w:left="88"/>
                    <w:jc w:val="center"/>
                    <w:textAlignment w:val="auto"/>
                    <w:rPr>
                      <w:rFonts w:ascii="Arial" w:eastAsia="Times New Roman" w:hAnsi="Arial" w:cs="Arial"/>
                      <w:sz w:val="20"/>
                      <w:szCs w:val="22"/>
                      <w:lang w:eastAsia="en-US"/>
                    </w:rPr>
                  </w:pPr>
                </w:p>
              </w:tc>
              <w:tc>
                <w:tcPr>
                  <w:tcW w:w="723" w:type="dxa"/>
                  <w:vMerge/>
                  <w:tcBorders>
                    <w:top w:val="single" w:sz="8" w:space="0" w:color="auto"/>
                    <w:left w:val="single" w:sz="8" w:space="0" w:color="auto"/>
                    <w:bottom w:val="single" w:sz="8" w:space="0" w:color="000000"/>
                    <w:right w:val="single" w:sz="8" w:space="0" w:color="auto"/>
                  </w:tcBorders>
                  <w:vAlign w:val="center"/>
                  <w:hideMark/>
                </w:tcPr>
                <w:p w14:paraId="7D6EFB0D" w14:textId="77777777" w:rsidR="009F1E46" w:rsidRPr="009E2D8B" w:rsidRDefault="009F1E46" w:rsidP="00260736">
                  <w:pPr>
                    <w:adjustRightInd/>
                    <w:spacing w:before="120" w:after="120" w:line="240" w:lineRule="auto"/>
                    <w:ind w:left="88"/>
                    <w:jc w:val="center"/>
                    <w:textAlignment w:val="auto"/>
                    <w:rPr>
                      <w:rFonts w:ascii="Arial" w:eastAsia="Times New Roman" w:hAnsi="Arial" w:cs="Arial"/>
                      <w:sz w:val="20"/>
                      <w:szCs w:val="22"/>
                      <w:lang w:eastAsia="en-US"/>
                    </w:rPr>
                  </w:pPr>
                </w:p>
              </w:tc>
              <w:tc>
                <w:tcPr>
                  <w:tcW w:w="723" w:type="dxa"/>
                  <w:vMerge/>
                  <w:tcBorders>
                    <w:top w:val="single" w:sz="8" w:space="0" w:color="auto"/>
                    <w:left w:val="single" w:sz="8" w:space="0" w:color="auto"/>
                    <w:bottom w:val="single" w:sz="8" w:space="0" w:color="000000"/>
                    <w:right w:val="single" w:sz="8" w:space="0" w:color="auto"/>
                  </w:tcBorders>
                  <w:vAlign w:val="center"/>
                  <w:hideMark/>
                </w:tcPr>
                <w:p w14:paraId="25A22A78" w14:textId="77777777" w:rsidR="009F1E46" w:rsidRPr="009E2D8B" w:rsidRDefault="009F1E46" w:rsidP="00260736">
                  <w:pPr>
                    <w:adjustRightInd/>
                    <w:spacing w:before="120" w:after="120" w:line="240" w:lineRule="auto"/>
                    <w:ind w:left="88"/>
                    <w:jc w:val="center"/>
                    <w:textAlignment w:val="auto"/>
                    <w:rPr>
                      <w:rFonts w:ascii="Arial" w:eastAsia="Times New Roman" w:hAnsi="Arial" w:cs="Arial"/>
                      <w:sz w:val="20"/>
                      <w:szCs w:val="22"/>
                      <w:lang w:eastAsia="en-US"/>
                    </w:rPr>
                  </w:pPr>
                </w:p>
              </w:tc>
              <w:tc>
                <w:tcPr>
                  <w:tcW w:w="723" w:type="dxa"/>
                  <w:vMerge/>
                  <w:tcBorders>
                    <w:top w:val="single" w:sz="8" w:space="0" w:color="auto"/>
                    <w:left w:val="single" w:sz="8" w:space="0" w:color="auto"/>
                    <w:bottom w:val="single" w:sz="8" w:space="0" w:color="000000"/>
                    <w:right w:val="single" w:sz="8" w:space="0" w:color="auto"/>
                  </w:tcBorders>
                  <w:vAlign w:val="center"/>
                  <w:hideMark/>
                </w:tcPr>
                <w:p w14:paraId="5944041A" w14:textId="77777777" w:rsidR="009F1E46" w:rsidRPr="009E2D8B" w:rsidRDefault="009F1E46" w:rsidP="00260736">
                  <w:pPr>
                    <w:adjustRightInd/>
                    <w:spacing w:before="120" w:after="120" w:line="240" w:lineRule="auto"/>
                    <w:ind w:left="88"/>
                    <w:jc w:val="center"/>
                    <w:textAlignment w:val="auto"/>
                    <w:rPr>
                      <w:rFonts w:ascii="Arial" w:eastAsia="Times New Roman" w:hAnsi="Arial" w:cs="Arial"/>
                      <w:sz w:val="20"/>
                      <w:szCs w:val="22"/>
                      <w:lang w:eastAsia="en-US"/>
                    </w:rPr>
                  </w:pPr>
                </w:p>
              </w:tc>
              <w:tc>
                <w:tcPr>
                  <w:tcW w:w="723" w:type="dxa"/>
                  <w:vMerge/>
                  <w:tcBorders>
                    <w:top w:val="single" w:sz="8" w:space="0" w:color="auto"/>
                    <w:left w:val="single" w:sz="8" w:space="0" w:color="auto"/>
                    <w:bottom w:val="single" w:sz="8" w:space="0" w:color="000000"/>
                    <w:right w:val="single" w:sz="8" w:space="0" w:color="auto"/>
                  </w:tcBorders>
                  <w:vAlign w:val="center"/>
                  <w:hideMark/>
                </w:tcPr>
                <w:p w14:paraId="215E305D" w14:textId="77777777" w:rsidR="009F1E46" w:rsidRPr="009E2D8B" w:rsidRDefault="009F1E46" w:rsidP="00260736">
                  <w:pPr>
                    <w:adjustRightInd/>
                    <w:spacing w:before="120" w:after="120" w:line="240" w:lineRule="auto"/>
                    <w:ind w:left="88"/>
                    <w:jc w:val="center"/>
                    <w:textAlignment w:val="auto"/>
                    <w:rPr>
                      <w:rFonts w:ascii="Arial" w:eastAsia="Times New Roman" w:hAnsi="Arial" w:cs="Arial"/>
                      <w:sz w:val="20"/>
                      <w:szCs w:val="22"/>
                      <w:lang w:eastAsia="en-US"/>
                    </w:rPr>
                  </w:pPr>
                </w:p>
              </w:tc>
              <w:tc>
                <w:tcPr>
                  <w:tcW w:w="723" w:type="dxa"/>
                  <w:vMerge/>
                  <w:tcBorders>
                    <w:top w:val="single" w:sz="8" w:space="0" w:color="auto"/>
                    <w:left w:val="single" w:sz="8" w:space="0" w:color="auto"/>
                    <w:bottom w:val="single" w:sz="8" w:space="0" w:color="000000"/>
                    <w:right w:val="single" w:sz="8" w:space="0" w:color="auto"/>
                  </w:tcBorders>
                  <w:vAlign w:val="center"/>
                  <w:hideMark/>
                </w:tcPr>
                <w:p w14:paraId="35722E3C" w14:textId="77777777" w:rsidR="009F1E46" w:rsidRPr="009E2D8B" w:rsidRDefault="009F1E46" w:rsidP="00260736">
                  <w:pPr>
                    <w:adjustRightInd/>
                    <w:spacing w:before="120" w:after="120" w:line="240" w:lineRule="auto"/>
                    <w:ind w:left="88"/>
                    <w:jc w:val="center"/>
                    <w:textAlignment w:val="auto"/>
                    <w:rPr>
                      <w:rFonts w:ascii="Arial" w:eastAsia="Times New Roman" w:hAnsi="Arial" w:cs="Arial"/>
                      <w:sz w:val="20"/>
                      <w:szCs w:val="22"/>
                      <w:lang w:eastAsia="en-US"/>
                    </w:rPr>
                  </w:pPr>
                </w:p>
              </w:tc>
              <w:tc>
                <w:tcPr>
                  <w:tcW w:w="723" w:type="dxa"/>
                  <w:vMerge/>
                  <w:tcBorders>
                    <w:top w:val="single" w:sz="8" w:space="0" w:color="auto"/>
                    <w:left w:val="single" w:sz="8" w:space="0" w:color="auto"/>
                    <w:bottom w:val="single" w:sz="8" w:space="0" w:color="000000"/>
                    <w:right w:val="single" w:sz="8" w:space="0" w:color="auto"/>
                  </w:tcBorders>
                  <w:vAlign w:val="center"/>
                  <w:hideMark/>
                </w:tcPr>
                <w:p w14:paraId="78649474" w14:textId="77777777" w:rsidR="009F1E46" w:rsidRPr="009E2D8B" w:rsidRDefault="009F1E46" w:rsidP="00260736">
                  <w:pPr>
                    <w:adjustRightInd/>
                    <w:spacing w:before="120" w:after="120" w:line="240" w:lineRule="auto"/>
                    <w:ind w:left="88"/>
                    <w:jc w:val="center"/>
                    <w:textAlignment w:val="auto"/>
                    <w:rPr>
                      <w:rFonts w:ascii="Arial" w:eastAsia="Times New Roman" w:hAnsi="Arial" w:cs="Arial"/>
                      <w:sz w:val="20"/>
                      <w:szCs w:val="22"/>
                      <w:lang w:eastAsia="en-US"/>
                    </w:rPr>
                  </w:pPr>
                </w:p>
              </w:tc>
              <w:tc>
                <w:tcPr>
                  <w:tcW w:w="723" w:type="dxa"/>
                  <w:vMerge/>
                  <w:tcBorders>
                    <w:top w:val="single" w:sz="8" w:space="0" w:color="auto"/>
                    <w:left w:val="single" w:sz="8" w:space="0" w:color="auto"/>
                    <w:bottom w:val="single" w:sz="8" w:space="0" w:color="000000"/>
                    <w:right w:val="single" w:sz="8" w:space="0" w:color="auto"/>
                  </w:tcBorders>
                  <w:vAlign w:val="center"/>
                  <w:hideMark/>
                </w:tcPr>
                <w:p w14:paraId="45A00C1E" w14:textId="77777777" w:rsidR="009F1E46" w:rsidRPr="009E2D8B" w:rsidRDefault="009F1E46" w:rsidP="00260736">
                  <w:pPr>
                    <w:adjustRightInd/>
                    <w:spacing w:before="120" w:after="120" w:line="240" w:lineRule="auto"/>
                    <w:ind w:left="88"/>
                    <w:jc w:val="center"/>
                    <w:textAlignment w:val="auto"/>
                    <w:rPr>
                      <w:rFonts w:ascii="Arial" w:eastAsia="Times New Roman" w:hAnsi="Arial" w:cs="Arial"/>
                      <w:sz w:val="20"/>
                      <w:szCs w:val="22"/>
                      <w:lang w:eastAsia="en-US"/>
                    </w:rPr>
                  </w:pPr>
                </w:p>
              </w:tc>
              <w:tc>
                <w:tcPr>
                  <w:tcW w:w="723" w:type="dxa"/>
                  <w:vMerge/>
                  <w:tcBorders>
                    <w:top w:val="single" w:sz="8" w:space="0" w:color="auto"/>
                    <w:left w:val="single" w:sz="8" w:space="0" w:color="auto"/>
                    <w:bottom w:val="single" w:sz="8" w:space="0" w:color="000000"/>
                    <w:right w:val="single" w:sz="8" w:space="0" w:color="auto"/>
                  </w:tcBorders>
                  <w:vAlign w:val="center"/>
                  <w:hideMark/>
                </w:tcPr>
                <w:p w14:paraId="27FDBCFB" w14:textId="77777777" w:rsidR="009F1E46" w:rsidRPr="009E2D8B" w:rsidRDefault="009F1E46" w:rsidP="00260736">
                  <w:pPr>
                    <w:adjustRightInd/>
                    <w:spacing w:before="120" w:after="120" w:line="240" w:lineRule="auto"/>
                    <w:ind w:left="88"/>
                    <w:jc w:val="center"/>
                    <w:textAlignment w:val="auto"/>
                    <w:rPr>
                      <w:rFonts w:ascii="Arial" w:eastAsia="Times New Roman" w:hAnsi="Arial" w:cs="Arial"/>
                      <w:sz w:val="20"/>
                      <w:szCs w:val="22"/>
                      <w:lang w:eastAsia="en-US"/>
                    </w:rPr>
                  </w:pPr>
                </w:p>
              </w:tc>
              <w:tc>
                <w:tcPr>
                  <w:tcW w:w="723" w:type="dxa"/>
                  <w:vMerge/>
                  <w:tcBorders>
                    <w:top w:val="single" w:sz="8" w:space="0" w:color="auto"/>
                    <w:left w:val="single" w:sz="8" w:space="0" w:color="auto"/>
                    <w:bottom w:val="single" w:sz="8" w:space="0" w:color="000000"/>
                    <w:right w:val="single" w:sz="8" w:space="0" w:color="auto"/>
                  </w:tcBorders>
                  <w:vAlign w:val="center"/>
                  <w:hideMark/>
                </w:tcPr>
                <w:p w14:paraId="4C47BA1B" w14:textId="77777777" w:rsidR="009F1E46" w:rsidRPr="009E2D8B" w:rsidRDefault="009F1E46" w:rsidP="00260736">
                  <w:pPr>
                    <w:adjustRightInd/>
                    <w:spacing w:before="120" w:after="120" w:line="240" w:lineRule="auto"/>
                    <w:ind w:left="88"/>
                    <w:jc w:val="center"/>
                    <w:textAlignment w:val="auto"/>
                    <w:rPr>
                      <w:rFonts w:ascii="Arial" w:eastAsia="Times New Roman" w:hAnsi="Arial" w:cs="Arial"/>
                      <w:sz w:val="20"/>
                      <w:szCs w:val="22"/>
                      <w:lang w:eastAsia="en-US"/>
                    </w:rPr>
                  </w:pPr>
                </w:p>
              </w:tc>
            </w:tr>
            <w:tr w:rsidR="009F1E46" w:rsidRPr="009E2D8B" w14:paraId="5726CDD7" w14:textId="77777777" w:rsidTr="00260736">
              <w:trPr>
                <w:trHeight w:hRule="exact" w:val="781"/>
              </w:trPr>
              <w:tc>
                <w:tcPr>
                  <w:tcW w:w="1415" w:type="dxa"/>
                  <w:tcBorders>
                    <w:top w:val="nil"/>
                    <w:left w:val="single" w:sz="8" w:space="0" w:color="auto"/>
                    <w:bottom w:val="single" w:sz="8" w:space="0" w:color="auto"/>
                    <w:right w:val="single" w:sz="8" w:space="0" w:color="auto"/>
                  </w:tcBorders>
                  <w:shd w:val="clear" w:color="auto" w:fill="auto"/>
                  <w:hideMark/>
                </w:tcPr>
                <w:p w14:paraId="11E6E199" w14:textId="77777777" w:rsidR="009F1E46" w:rsidRPr="009E2D8B" w:rsidRDefault="009F1E46" w:rsidP="00260736">
                  <w:pPr>
                    <w:adjustRightInd/>
                    <w:spacing w:before="120" w:after="120" w:line="240" w:lineRule="auto"/>
                    <w:ind w:left="88"/>
                    <w:jc w:val="center"/>
                    <w:textAlignment w:val="auto"/>
                    <w:rPr>
                      <w:rFonts w:ascii="Arial" w:eastAsia="Times New Roman" w:hAnsi="Arial" w:cs="Arial"/>
                      <w:sz w:val="20"/>
                      <w:szCs w:val="22"/>
                      <w:lang w:eastAsia="en-US"/>
                    </w:rPr>
                  </w:pPr>
                  <w:r w:rsidRPr="009E2D8B">
                    <w:rPr>
                      <w:rFonts w:ascii="Arial" w:eastAsia="Times New Roman" w:hAnsi="Arial" w:cs="Arial"/>
                      <w:sz w:val="20"/>
                      <w:szCs w:val="22"/>
                      <w:lang w:eastAsia="en-US"/>
                    </w:rPr>
                    <w:t>kg/m</w:t>
                  </w:r>
                </w:p>
              </w:tc>
              <w:tc>
                <w:tcPr>
                  <w:tcW w:w="630" w:type="dxa"/>
                  <w:tcBorders>
                    <w:top w:val="nil"/>
                    <w:left w:val="nil"/>
                    <w:bottom w:val="single" w:sz="8" w:space="0" w:color="auto"/>
                    <w:right w:val="single" w:sz="8" w:space="0" w:color="auto"/>
                  </w:tcBorders>
                  <w:shd w:val="clear" w:color="auto" w:fill="auto"/>
                  <w:hideMark/>
                </w:tcPr>
                <w:p w14:paraId="616972BC" w14:textId="77777777" w:rsidR="009F1E46" w:rsidRPr="009E2D8B" w:rsidRDefault="009F1E46" w:rsidP="00260736">
                  <w:pPr>
                    <w:adjustRightInd/>
                    <w:spacing w:before="120" w:after="120" w:line="240" w:lineRule="auto"/>
                    <w:ind w:left="88"/>
                    <w:jc w:val="center"/>
                    <w:textAlignment w:val="auto"/>
                    <w:rPr>
                      <w:rFonts w:ascii="Arial" w:eastAsia="Times New Roman" w:hAnsi="Arial" w:cs="Arial"/>
                      <w:sz w:val="20"/>
                      <w:szCs w:val="22"/>
                      <w:lang w:eastAsia="en-US"/>
                    </w:rPr>
                  </w:pPr>
                  <w:r w:rsidRPr="009E2D8B">
                    <w:rPr>
                      <w:rFonts w:ascii="Arial" w:eastAsia="Times New Roman" w:hAnsi="Arial" w:cs="Arial"/>
                      <w:sz w:val="20"/>
                      <w:szCs w:val="22"/>
                      <w:lang w:eastAsia="en-US"/>
                    </w:rPr>
                    <w:t>0.222</w:t>
                  </w:r>
                </w:p>
              </w:tc>
              <w:tc>
                <w:tcPr>
                  <w:tcW w:w="611" w:type="dxa"/>
                  <w:tcBorders>
                    <w:top w:val="nil"/>
                    <w:left w:val="nil"/>
                    <w:bottom w:val="single" w:sz="8" w:space="0" w:color="auto"/>
                    <w:right w:val="single" w:sz="8" w:space="0" w:color="auto"/>
                  </w:tcBorders>
                  <w:shd w:val="clear" w:color="auto" w:fill="auto"/>
                  <w:hideMark/>
                </w:tcPr>
                <w:p w14:paraId="2563936E" w14:textId="77777777" w:rsidR="009F1E46" w:rsidRPr="009E2D8B" w:rsidRDefault="009F1E46" w:rsidP="00260736">
                  <w:pPr>
                    <w:adjustRightInd/>
                    <w:spacing w:before="120" w:after="120" w:line="240" w:lineRule="auto"/>
                    <w:ind w:left="88"/>
                    <w:jc w:val="center"/>
                    <w:textAlignment w:val="auto"/>
                    <w:rPr>
                      <w:rFonts w:ascii="Arial" w:eastAsia="Times New Roman" w:hAnsi="Arial" w:cs="Arial"/>
                      <w:sz w:val="20"/>
                      <w:szCs w:val="22"/>
                      <w:lang w:eastAsia="en-US"/>
                    </w:rPr>
                  </w:pPr>
                  <w:r w:rsidRPr="009E2D8B">
                    <w:rPr>
                      <w:rFonts w:ascii="Arial" w:eastAsia="Times New Roman" w:hAnsi="Arial" w:cs="Arial"/>
                      <w:sz w:val="20"/>
                      <w:szCs w:val="22"/>
                      <w:lang w:eastAsia="en-US"/>
                    </w:rPr>
                    <w:t>0.395</w:t>
                  </w:r>
                </w:p>
              </w:tc>
              <w:tc>
                <w:tcPr>
                  <w:tcW w:w="723" w:type="dxa"/>
                  <w:tcBorders>
                    <w:top w:val="nil"/>
                    <w:left w:val="nil"/>
                    <w:bottom w:val="single" w:sz="8" w:space="0" w:color="auto"/>
                    <w:right w:val="single" w:sz="8" w:space="0" w:color="auto"/>
                  </w:tcBorders>
                  <w:shd w:val="clear" w:color="auto" w:fill="auto"/>
                  <w:hideMark/>
                </w:tcPr>
                <w:p w14:paraId="781BA379" w14:textId="77777777" w:rsidR="009F1E46" w:rsidRPr="009E2D8B" w:rsidRDefault="009F1E46" w:rsidP="00260736">
                  <w:pPr>
                    <w:adjustRightInd/>
                    <w:spacing w:before="120" w:after="120" w:line="240" w:lineRule="auto"/>
                    <w:ind w:left="88"/>
                    <w:jc w:val="center"/>
                    <w:textAlignment w:val="auto"/>
                    <w:rPr>
                      <w:rFonts w:ascii="Arial" w:eastAsia="Times New Roman" w:hAnsi="Arial" w:cs="Arial"/>
                      <w:sz w:val="20"/>
                      <w:szCs w:val="22"/>
                      <w:lang w:eastAsia="en-US"/>
                    </w:rPr>
                  </w:pPr>
                  <w:r w:rsidRPr="009E2D8B">
                    <w:rPr>
                      <w:rFonts w:ascii="Arial" w:eastAsia="Times New Roman" w:hAnsi="Arial" w:cs="Arial"/>
                      <w:sz w:val="20"/>
                      <w:szCs w:val="22"/>
                      <w:lang w:eastAsia="en-US"/>
                    </w:rPr>
                    <w:t>0.616</w:t>
                  </w:r>
                </w:p>
              </w:tc>
              <w:tc>
                <w:tcPr>
                  <w:tcW w:w="723" w:type="dxa"/>
                  <w:tcBorders>
                    <w:top w:val="nil"/>
                    <w:left w:val="nil"/>
                    <w:bottom w:val="single" w:sz="8" w:space="0" w:color="auto"/>
                    <w:right w:val="single" w:sz="8" w:space="0" w:color="auto"/>
                  </w:tcBorders>
                  <w:shd w:val="clear" w:color="auto" w:fill="auto"/>
                  <w:hideMark/>
                </w:tcPr>
                <w:p w14:paraId="575B41DB" w14:textId="77777777" w:rsidR="009F1E46" w:rsidRPr="009E2D8B" w:rsidRDefault="009F1E46" w:rsidP="00260736">
                  <w:pPr>
                    <w:adjustRightInd/>
                    <w:spacing w:before="120" w:after="120" w:line="240" w:lineRule="auto"/>
                    <w:ind w:left="88"/>
                    <w:jc w:val="center"/>
                    <w:textAlignment w:val="auto"/>
                    <w:rPr>
                      <w:rFonts w:ascii="Arial" w:eastAsia="Times New Roman" w:hAnsi="Arial" w:cs="Arial"/>
                      <w:sz w:val="20"/>
                      <w:szCs w:val="22"/>
                      <w:lang w:eastAsia="en-US"/>
                    </w:rPr>
                  </w:pPr>
                  <w:r w:rsidRPr="009E2D8B">
                    <w:rPr>
                      <w:rFonts w:ascii="Arial" w:eastAsia="Times New Roman" w:hAnsi="Arial" w:cs="Arial"/>
                      <w:sz w:val="20"/>
                      <w:szCs w:val="22"/>
                      <w:lang w:eastAsia="en-US"/>
                    </w:rPr>
                    <w:t>0.888</w:t>
                  </w:r>
                </w:p>
              </w:tc>
              <w:tc>
                <w:tcPr>
                  <w:tcW w:w="723" w:type="dxa"/>
                  <w:tcBorders>
                    <w:top w:val="nil"/>
                    <w:left w:val="nil"/>
                    <w:bottom w:val="single" w:sz="8" w:space="0" w:color="auto"/>
                    <w:right w:val="single" w:sz="8" w:space="0" w:color="auto"/>
                  </w:tcBorders>
                  <w:shd w:val="clear" w:color="auto" w:fill="auto"/>
                  <w:hideMark/>
                </w:tcPr>
                <w:p w14:paraId="62FA53C9" w14:textId="77777777" w:rsidR="009F1E46" w:rsidRPr="009E2D8B" w:rsidRDefault="009F1E46" w:rsidP="00260736">
                  <w:pPr>
                    <w:adjustRightInd/>
                    <w:spacing w:before="120" w:after="120" w:line="240" w:lineRule="auto"/>
                    <w:ind w:left="88"/>
                    <w:jc w:val="center"/>
                    <w:textAlignment w:val="auto"/>
                    <w:rPr>
                      <w:rFonts w:ascii="Arial" w:eastAsia="Times New Roman" w:hAnsi="Arial" w:cs="Arial"/>
                      <w:sz w:val="20"/>
                      <w:szCs w:val="22"/>
                      <w:lang w:eastAsia="en-US"/>
                    </w:rPr>
                  </w:pPr>
                  <w:r w:rsidRPr="009E2D8B">
                    <w:rPr>
                      <w:rFonts w:ascii="Arial" w:eastAsia="Times New Roman" w:hAnsi="Arial" w:cs="Arial"/>
                      <w:sz w:val="20"/>
                      <w:szCs w:val="22"/>
                      <w:lang w:eastAsia="en-US"/>
                    </w:rPr>
                    <w:t>1.208</w:t>
                  </w:r>
                </w:p>
              </w:tc>
              <w:tc>
                <w:tcPr>
                  <w:tcW w:w="723" w:type="dxa"/>
                  <w:tcBorders>
                    <w:top w:val="nil"/>
                    <w:left w:val="nil"/>
                    <w:bottom w:val="single" w:sz="8" w:space="0" w:color="auto"/>
                    <w:right w:val="single" w:sz="8" w:space="0" w:color="auto"/>
                  </w:tcBorders>
                  <w:shd w:val="clear" w:color="auto" w:fill="auto"/>
                  <w:hideMark/>
                </w:tcPr>
                <w:p w14:paraId="386D2F12" w14:textId="77777777" w:rsidR="009F1E46" w:rsidRPr="009E2D8B" w:rsidRDefault="009F1E46" w:rsidP="00260736">
                  <w:pPr>
                    <w:adjustRightInd/>
                    <w:spacing w:before="120" w:after="120" w:line="240" w:lineRule="auto"/>
                    <w:ind w:left="88"/>
                    <w:jc w:val="center"/>
                    <w:textAlignment w:val="auto"/>
                    <w:rPr>
                      <w:rFonts w:ascii="Arial" w:eastAsia="Times New Roman" w:hAnsi="Arial" w:cs="Arial"/>
                      <w:sz w:val="20"/>
                      <w:szCs w:val="22"/>
                      <w:lang w:eastAsia="en-US"/>
                    </w:rPr>
                  </w:pPr>
                  <w:r w:rsidRPr="009E2D8B">
                    <w:rPr>
                      <w:rFonts w:ascii="Arial" w:eastAsia="Times New Roman" w:hAnsi="Arial" w:cs="Arial"/>
                      <w:sz w:val="20"/>
                      <w:szCs w:val="22"/>
                      <w:lang w:eastAsia="en-US"/>
                    </w:rPr>
                    <w:t>1.579</w:t>
                  </w:r>
                </w:p>
              </w:tc>
              <w:tc>
                <w:tcPr>
                  <w:tcW w:w="723" w:type="dxa"/>
                  <w:tcBorders>
                    <w:top w:val="nil"/>
                    <w:left w:val="nil"/>
                    <w:bottom w:val="single" w:sz="8" w:space="0" w:color="auto"/>
                    <w:right w:val="single" w:sz="8" w:space="0" w:color="auto"/>
                  </w:tcBorders>
                  <w:shd w:val="clear" w:color="auto" w:fill="auto"/>
                  <w:hideMark/>
                </w:tcPr>
                <w:p w14:paraId="4FB39257" w14:textId="77777777" w:rsidR="009F1E46" w:rsidRPr="009E2D8B" w:rsidRDefault="009F1E46" w:rsidP="00260736">
                  <w:pPr>
                    <w:adjustRightInd/>
                    <w:spacing w:before="120" w:after="120" w:line="240" w:lineRule="auto"/>
                    <w:ind w:left="88"/>
                    <w:jc w:val="center"/>
                    <w:textAlignment w:val="auto"/>
                    <w:rPr>
                      <w:rFonts w:ascii="Arial" w:eastAsia="Times New Roman" w:hAnsi="Arial" w:cs="Arial"/>
                      <w:sz w:val="20"/>
                      <w:szCs w:val="22"/>
                      <w:lang w:eastAsia="en-US"/>
                    </w:rPr>
                  </w:pPr>
                  <w:r w:rsidRPr="009E2D8B">
                    <w:rPr>
                      <w:rFonts w:ascii="Arial" w:eastAsia="Times New Roman" w:hAnsi="Arial" w:cs="Arial"/>
                      <w:sz w:val="20"/>
                      <w:szCs w:val="22"/>
                      <w:lang w:eastAsia="en-US"/>
                    </w:rPr>
                    <w:t>1.998</w:t>
                  </w:r>
                </w:p>
              </w:tc>
              <w:tc>
                <w:tcPr>
                  <w:tcW w:w="723" w:type="dxa"/>
                  <w:tcBorders>
                    <w:top w:val="nil"/>
                    <w:left w:val="nil"/>
                    <w:bottom w:val="single" w:sz="8" w:space="0" w:color="auto"/>
                    <w:right w:val="single" w:sz="8" w:space="0" w:color="auto"/>
                  </w:tcBorders>
                  <w:shd w:val="clear" w:color="auto" w:fill="auto"/>
                  <w:hideMark/>
                </w:tcPr>
                <w:p w14:paraId="3701F46A" w14:textId="77777777" w:rsidR="009F1E46" w:rsidRPr="009E2D8B" w:rsidRDefault="009F1E46" w:rsidP="00260736">
                  <w:pPr>
                    <w:adjustRightInd/>
                    <w:spacing w:before="120" w:after="120" w:line="240" w:lineRule="auto"/>
                    <w:ind w:left="88"/>
                    <w:jc w:val="center"/>
                    <w:textAlignment w:val="auto"/>
                    <w:rPr>
                      <w:rFonts w:ascii="Arial" w:eastAsia="Times New Roman" w:hAnsi="Arial" w:cs="Arial"/>
                      <w:sz w:val="20"/>
                      <w:szCs w:val="22"/>
                      <w:lang w:eastAsia="en-US"/>
                    </w:rPr>
                  </w:pPr>
                  <w:r w:rsidRPr="009E2D8B">
                    <w:rPr>
                      <w:rFonts w:ascii="Arial" w:eastAsia="Times New Roman" w:hAnsi="Arial" w:cs="Arial"/>
                      <w:sz w:val="20"/>
                      <w:szCs w:val="22"/>
                      <w:lang w:eastAsia="en-US"/>
                    </w:rPr>
                    <w:t>2.466</w:t>
                  </w:r>
                </w:p>
              </w:tc>
              <w:tc>
                <w:tcPr>
                  <w:tcW w:w="723" w:type="dxa"/>
                  <w:tcBorders>
                    <w:top w:val="nil"/>
                    <w:left w:val="nil"/>
                    <w:bottom w:val="single" w:sz="8" w:space="0" w:color="auto"/>
                    <w:right w:val="single" w:sz="8" w:space="0" w:color="auto"/>
                  </w:tcBorders>
                  <w:shd w:val="clear" w:color="auto" w:fill="auto"/>
                  <w:hideMark/>
                </w:tcPr>
                <w:p w14:paraId="610A540F" w14:textId="77777777" w:rsidR="009F1E46" w:rsidRPr="009E2D8B" w:rsidRDefault="009F1E46" w:rsidP="00260736">
                  <w:pPr>
                    <w:adjustRightInd/>
                    <w:spacing w:before="120" w:after="120" w:line="240" w:lineRule="auto"/>
                    <w:ind w:left="88"/>
                    <w:jc w:val="center"/>
                    <w:textAlignment w:val="auto"/>
                    <w:rPr>
                      <w:rFonts w:ascii="Arial" w:eastAsia="Times New Roman" w:hAnsi="Arial" w:cs="Arial"/>
                      <w:sz w:val="20"/>
                      <w:szCs w:val="22"/>
                      <w:lang w:eastAsia="en-US"/>
                    </w:rPr>
                  </w:pPr>
                  <w:r w:rsidRPr="009E2D8B">
                    <w:rPr>
                      <w:rFonts w:ascii="Arial" w:eastAsia="Times New Roman" w:hAnsi="Arial" w:cs="Arial"/>
                      <w:sz w:val="20"/>
                      <w:szCs w:val="22"/>
                      <w:lang w:eastAsia="en-US"/>
                    </w:rPr>
                    <w:t>2.984</w:t>
                  </w:r>
                </w:p>
              </w:tc>
              <w:tc>
                <w:tcPr>
                  <w:tcW w:w="723" w:type="dxa"/>
                  <w:tcBorders>
                    <w:top w:val="nil"/>
                    <w:left w:val="nil"/>
                    <w:bottom w:val="single" w:sz="8" w:space="0" w:color="auto"/>
                    <w:right w:val="single" w:sz="8" w:space="0" w:color="auto"/>
                  </w:tcBorders>
                  <w:shd w:val="clear" w:color="auto" w:fill="auto"/>
                  <w:hideMark/>
                </w:tcPr>
                <w:p w14:paraId="64479D36" w14:textId="77777777" w:rsidR="009F1E46" w:rsidRPr="009E2D8B" w:rsidRDefault="009F1E46" w:rsidP="00260736">
                  <w:pPr>
                    <w:adjustRightInd/>
                    <w:spacing w:before="120" w:after="120" w:line="240" w:lineRule="auto"/>
                    <w:ind w:left="88"/>
                    <w:jc w:val="center"/>
                    <w:textAlignment w:val="auto"/>
                    <w:rPr>
                      <w:rFonts w:ascii="Arial" w:eastAsia="Times New Roman" w:hAnsi="Arial" w:cs="Arial"/>
                      <w:sz w:val="20"/>
                      <w:szCs w:val="22"/>
                      <w:lang w:eastAsia="en-US"/>
                    </w:rPr>
                  </w:pPr>
                  <w:r w:rsidRPr="009E2D8B">
                    <w:rPr>
                      <w:rFonts w:ascii="Arial" w:eastAsia="Times New Roman" w:hAnsi="Arial" w:cs="Arial"/>
                      <w:sz w:val="20"/>
                      <w:szCs w:val="22"/>
                      <w:lang w:eastAsia="en-US"/>
                    </w:rPr>
                    <w:t>3.854</w:t>
                  </w:r>
                </w:p>
              </w:tc>
              <w:tc>
                <w:tcPr>
                  <w:tcW w:w="723" w:type="dxa"/>
                  <w:tcBorders>
                    <w:top w:val="nil"/>
                    <w:left w:val="nil"/>
                    <w:bottom w:val="single" w:sz="8" w:space="0" w:color="auto"/>
                    <w:right w:val="single" w:sz="8" w:space="0" w:color="auto"/>
                  </w:tcBorders>
                  <w:shd w:val="clear" w:color="auto" w:fill="auto"/>
                  <w:hideMark/>
                </w:tcPr>
                <w:p w14:paraId="2A6711B0" w14:textId="77777777" w:rsidR="009F1E46" w:rsidRPr="009E2D8B" w:rsidRDefault="009F1E46" w:rsidP="00260736">
                  <w:pPr>
                    <w:adjustRightInd/>
                    <w:spacing w:before="120" w:after="120" w:line="240" w:lineRule="auto"/>
                    <w:ind w:left="88"/>
                    <w:jc w:val="center"/>
                    <w:textAlignment w:val="auto"/>
                    <w:rPr>
                      <w:rFonts w:ascii="Arial" w:eastAsia="Times New Roman" w:hAnsi="Arial" w:cs="Arial"/>
                      <w:sz w:val="20"/>
                      <w:szCs w:val="22"/>
                      <w:lang w:eastAsia="en-US"/>
                    </w:rPr>
                  </w:pPr>
                  <w:r w:rsidRPr="009E2D8B">
                    <w:rPr>
                      <w:rFonts w:ascii="Arial" w:eastAsia="Times New Roman" w:hAnsi="Arial" w:cs="Arial"/>
                      <w:sz w:val="20"/>
                      <w:szCs w:val="22"/>
                      <w:lang w:eastAsia="en-US"/>
                    </w:rPr>
                    <w:t>4.833</w:t>
                  </w:r>
                </w:p>
              </w:tc>
              <w:tc>
                <w:tcPr>
                  <w:tcW w:w="723" w:type="dxa"/>
                  <w:tcBorders>
                    <w:top w:val="nil"/>
                    <w:left w:val="nil"/>
                    <w:bottom w:val="single" w:sz="8" w:space="0" w:color="auto"/>
                    <w:right w:val="single" w:sz="8" w:space="0" w:color="auto"/>
                  </w:tcBorders>
                  <w:shd w:val="clear" w:color="auto" w:fill="auto"/>
                  <w:hideMark/>
                </w:tcPr>
                <w:p w14:paraId="4F1E4416" w14:textId="77777777" w:rsidR="009F1E46" w:rsidRPr="009E2D8B" w:rsidRDefault="009F1E46" w:rsidP="00260736">
                  <w:pPr>
                    <w:adjustRightInd/>
                    <w:spacing w:before="120" w:after="120" w:line="240" w:lineRule="auto"/>
                    <w:ind w:left="88"/>
                    <w:jc w:val="center"/>
                    <w:textAlignment w:val="auto"/>
                    <w:rPr>
                      <w:rFonts w:ascii="Arial" w:eastAsia="Times New Roman" w:hAnsi="Arial" w:cs="Arial"/>
                      <w:sz w:val="20"/>
                      <w:szCs w:val="22"/>
                      <w:lang w:eastAsia="en-US"/>
                    </w:rPr>
                  </w:pPr>
                  <w:r w:rsidRPr="009E2D8B">
                    <w:rPr>
                      <w:rFonts w:ascii="Arial" w:eastAsia="Times New Roman" w:hAnsi="Arial" w:cs="Arial"/>
                      <w:sz w:val="20"/>
                      <w:szCs w:val="22"/>
                      <w:lang w:eastAsia="en-US"/>
                    </w:rPr>
                    <w:t>6.313</w:t>
                  </w:r>
                </w:p>
              </w:tc>
            </w:tr>
          </w:tbl>
          <w:p w14:paraId="06B3A6BF" w14:textId="77777777" w:rsidR="009F1E46" w:rsidRPr="003E0D87" w:rsidRDefault="009F1E46" w:rsidP="00260736">
            <w:pPr>
              <w:tabs>
                <w:tab w:val="left" w:pos="600"/>
                <w:tab w:val="left" w:pos="1560"/>
                <w:tab w:val="left" w:pos="2400"/>
              </w:tabs>
              <w:autoSpaceDE w:val="0"/>
              <w:autoSpaceDN w:val="0"/>
              <w:spacing w:before="120" w:after="120" w:line="240" w:lineRule="auto"/>
              <w:ind w:left="88"/>
              <w:jc w:val="center"/>
              <w:rPr>
                <w:rFonts w:ascii="Arial" w:hAnsi="Arial" w:cs="Arial"/>
                <w:szCs w:val="22"/>
              </w:rPr>
            </w:pPr>
          </w:p>
        </w:tc>
      </w:tr>
      <w:tr w:rsidR="009F1E46" w:rsidRPr="003E0D87" w14:paraId="78283A2A" w14:textId="77777777" w:rsidTr="009E2D8B">
        <w:tc>
          <w:tcPr>
            <w:tcW w:w="5104" w:type="dxa"/>
          </w:tcPr>
          <w:p w14:paraId="5AFAC451" w14:textId="77777777" w:rsidR="009F1E46" w:rsidRPr="003E0D87" w:rsidRDefault="009F1E46" w:rsidP="009E2D8B">
            <w:pPr>
              <w:pStyle w:val="ListParagraph"/>
              <w:numPr>
                <w:ilvl w:val="0"/>
                <w:numId w:val="17"/>
              </w:numPr>
              <w:tabs>
                <w:tab w:val="left" w:pos="851"/>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 xml:space="preserve">The rates for fabric reinforcement are, in addition, to include for additional labor and material at notching around obstructions.  </w:t>
            </w:r>
          </w:p>
        </w:tc>
        <w:tc>
          <w:tcPr>
            <w:tcW w:w="4961" w:type="dxa"/>
          </w:tcPr>
          <w:p w14:paraId="614A3D8D"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Đơn giá cho việc gia công cốt thép lưới bao gồm chi phí vật tư &amp; nhân công phát sinh cho việc lắp vòng qua các chướng ngại vật.  .</w:t>
            </w:r>
          </w:p>
        </w:tc>
      </w:tr>
      <w:tr w:rsidR="009F1E46" w:rsidRPr="003E0D87" w14:paraId="5145BB99" w14:textId="77777777" w:rsidTr="009E2D8B">
        <w:tc>
          <w:tcPr>
            <w:tcW w:w="5104" w:type="dxa"/>
          </w:tcPr>
          <w:p w14:paraId="3A4C4555" w14:textId="77777777" w:rsidR="009F1E46" w:rsidRPr="003E0D87" w:rsidRDefault="009F1E46" w:rsidP="009E2D8B">
            <w:pPr>
              <w:pStyle w:val="ListParagraph"/>
              <w:numPr>
                <w:ilvl w:val="0"/>
                <w:numId w:val="17"/>
              </w:numPr>
              <w:tabs>
                <w:tab w:val="left" w:pos="851"/>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 xml:space="preserve">The rates for formwork are to include for </w:t>
            </w:r>
          </w:p>
        </w:tc>
        <w:tc>
          <w:tcPr>
            <w:tcW w:w="4961" w:type="dxa"/>
          </w:tcPr>
          <w:p w14:paraId="1B0CB342"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Đơn giá cho ván khuôn phải bao </w:t>
            </w:r>
            <w:proofErr w:type="gramStart"/>
            <w:r w:rsidRPr="003E0D87">
              <w:rPr>
                <w:rFonts w:ascii="Arial" w:hAnsi="Arial" w:cs="Arial"/>
                <w:sz w:val="22"/>
                <w:szCs w:val="22"/>
              </w:rPr>
              <w:t>gồm :</w:t>
            </w:r>
            <w:proofErr w:type="gramEnd"/>
          </w:p>
        </w:tc>
      </w:tr>
      <w:tr w:rsidR="009F1E46" w:rsidRPr="003E0D87" w14:paraId="5CE5D2E4" w14:textId="77777777" w:rsidTr="009E2D8B">
        <w:tc>
          <w:tcPr>
            <w:tcW w:w="5104" w:type="dxa"/>
          </w:tcPr>
          <w:p w14:paraId="7B3AC780" w14:textId="77777777" w:rsidR="009F1E46" w:rsidRPr="003E0D87" w:rsidRDefault="009F1E46" w:rsidP="009E2D8B">
            <w:pPr>
              <w:numPr>
                <w:ilvl w:val="0"/>
                <w:numId w:val="15"/>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Erecting and all necessary strutting and supports, bolting and wedging;</w:t>
            </w:r>
          </w:p>
        </w:tc>
        <w:tc>
          <w:tcPr>
            <w:tcW w:w="4961" w:type="dxa"/>
          </w:tcPr>
          <w:p w14:paraId="1904816C"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Lắp đặt tất cả các cây chống &amp; sườn đứng cần thiết, neo bu lông và nêm;</w:t>
            </w:r>
          </w:p>
        </w:tc>
      </w:tr>
      <w:tr w:rsidR="009F1E46" w:rsidRPr="003E0D87" w14:paraId="7BC25E22" w14:textId="77777777" w:rsidTr="009E2D8B">
        <w:tc>
          <w:tcPr>
            <w:tcW w:w="5104" w:type="dxa"/>
          </w:tcPr>
          <w:p w14:paraId="77D859AE" w14:textId="77777777" w:rsidR="009F1E46" w:rsidRPr="003E0D87" w:rsidRDefault="009F1E46" w:rsidP="009E2D8B">
            <w:pPr>
              <w:numPr>
                <w:ilvl w:val="0"/>
                <w:numId w:val="15"/>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Making allowance for all cambers required on beams, slabs, etc.;</w:t>
            </w:r>
          </w:p>
        </w:tc>
        <w:tc>
          <w:tcPr>
            <w:tcW w:w="4961" w:type="dxa"/>
          </w:tcPr>
          <w:p w14:paraId="41F554C8"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Dự trù cho tất cả độ vồng được qui định cho dầm, sàn.</w:t>
            </w:r>
          </w:p>
        </w:tc>
      </w:tr>
      <w:tr w:rsidR="009F1E46" w:rsidRPr="003E0D87" w14:paraId="23A118C4" w14:textId="77777777" w:rsidTr="009E2D8B">
        <w:tc>
          <w:tcPr>
            <w:tcW w:w="5104" w:type="dxa"/>
          </w:tcPr>
          <w:p w14:paraId="6AA24A9D" w14:textId="77777777" w:rsidR="009F1E46" w:rsidRPr="003E0D87" w:rsidRDefault="009F1E46" w:rsidP="009E2D8B">
            <w:pPr>
              <w:numPr>
                <w:ilvl w:val="0"/>
                <w:numId w:val="15"/>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Straight, circular and raking cutting and waste, splayed edges, notching, allowance for overlaps and passing at angles, battens, except for fillets planted on formwork to form ornamental features in self-finished concrete surfaces, all fillets for chases, drips, grooves, recesses, and the like, rebates, chamfered and rounded or molded edges, splayed angles and the like and stops to chamfers, rounded or molded edges and splayed edges;</w:t>
            </w:r>
          </w:p>
        </w:tc>
        <w:tc>
          <w:tcPr>
            <w:tcW w:w="4961" w:type="dxa"/>
          </w:tcPr>
          <w:p w14:paraId="6F156A6F"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Thẳng, cong và cắt xiên và hao hụt, vát cạnh, tạo khớp nối, dự trù cho các đoạn nối &amp; băng qua tại các góc, ván lót, ngoại trừ các đường gờ gắn trên ván khuôn để tạo thành các nét trang trí trên bề mặt bê tông hoàn thiện, tất cả các đường gờ cho rãnh, chỉ nước, chỉ tường, chỉ âm và tương tự, đường rãnh, vát cạnh và mép bo tròn hay tạo gờ, cạnh vát xiên và tương tự và đầu cuối cuả vát góc, mép bo tròn hay tạo gờ và cạnh vát xiên.</w:t>
            </w:r>
          </w:p>
        </w:tc>
      </w:tr>
      <w:tr w:rsidR="009F1E46" w:rsidRPr="003E0D87" w14:paraId="32E10E56" w14:textId="77777777" w:rsidTr="009E2D8B">
        <w:tc>
          <w:tcPr>
            <w:tcW w:w="5104" w:type="dxa"/>
          </w:tcPr>
          <w:p w14:paraId="763FD52A" w14:textId="77777777" w:rsidR="009F1E46" w:rsidRPr="003E0D87" w:rsidRDefault="009F1E46" w:rsidP="009E2D8B">
            <w:pPr>
              <w:numPr>
                <w:ilvl w:val="0"/>
                <w:numId w:val="15"/>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Coating with approved surface retarders or release agents;</w:t>
            </w:r>
          </w:p>
        </w:tc>
        <w:tc>
          <w:tcPr>
            <w:tcW w:w="4961" w:type="dxa"/>
          </w:tcPr>
          <w:p w14:paraId="09E1B4C8"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Phủ bề mặt ván khuôn bằng chất phụ gia chậm đông kết bề mặt hay chống dính được chấp thuận.</w:t>
            </w:r>
          </w:p>
        </w:tc>
      </w:tr>
      <w:tr w:rsidR="009F1E46" w:rsidRPr="003E0D87" w14:paraId="3E0B9779" w14:textId="77777777" w:rsidTr="009E2D8B">
        <w:tc>
          <w:tcPr>
            <w:tcW w:w="5104" w:type="dxa"/>
          </w:tcPr>
          <w:p w14:paraId="7EEFBD20" w14:textId="77777777" w:rsidR="009F1E46" w:rsidRPr="003E0D87" w:rsidRDefault="009F1E46" w:rsidP="009E2D8B">
            <w:pPr>
              <w:numPr>
                <w:ilvl w:val="0"/>
                <w:numId w:val="15"/>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Forming cavities and holes for pipes etc. not exceeding 150 mm diameter and openings not exceeding 0.025 square </w:t>
            </w:r>
            <w:r w:rsidRPr="003E0D87">
              <w:rPr>
                <w:rFonts w:ascii="Arial" w:hAnsi="Arial" w:cs="Arial"/>
                <w:sz w:val="22"/>
                <w:szCs w:val="22"/>
              </w:rPr>
              <w:lastRenderedPageBreak/>
              <w:t>meters sectional area;</w:t>
            </w:r>
          </w:p>
        </w:tc>
        <w:tc>
          <w:tcPr>
            <w:tcW w:w="4961" w:type="dxa"/>
          </w:tcPr>
          <w:p w14:paraId="4E376431"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lastRenderedPageBreak/>
              <w:t>Tạo hình các hốc và lỗ cho các ống … có đường kính không vượt quá 150mm và ô trống có diện tích không vượt quá 0.025m2.</w:t>
            </w:r>
          </w:p>
        </w:tc>
      </w:tr>
      <w:tr w:rsidR="009F1E46" w:rsidRPr="003E0D87" w14:paraId="73ED880F" w14:textId="77777777" w:rsidTr="009E2D8B">
        <w:tc>
          <w:tcPr>
            <w:tcW w:w="5104" w:type="dxa"/>
          </w:tcPr>
          <w:p w14:paraId="5DBED778" w14:textId="77777777" w:rsidR="009F1E46" w:rsidRPr="003E0D87" w:rsidRDefault="009F1E46" w:rsidP="009E2D8B">
            <w:pPr>
              <w:numPr>
                <w:ilvl w:val="0"/>
                <w:numId w:val="15"/>
              </w:numPr>
              <w:tabs>
                <w:tab w:val="clear" w:pos="1320"/>
                <w:tab w:val="left" w:pos="600"/>
              </w:tabs>
              <w:autoSpaceDE w:val="0"/>
              <w:autoSpaceDN w:val="0"/>
              <w:spacing w:before="160" w:after="120" w:line="240" w:lineRule="auto"/>
              <w:ind w:left="993" w:hanging="567"/>
              <w:jc w:val="both"/>
              <w:rPr>
                <w:rFonts w:ascii="Arial" w:hAnsi="Arial" w:cs="Arial"/>
                <w:szCs w:val="22"/>
              </w:rPr>
            </w:pPr>
            <w:r w:rsidRPr="003E0D87">
              <w:rPr>
                <w:rFonts w:ascii="Arial" w:hAnsi="Arial" w:cs="Arial"/>
                <w:sz w:val="22"/>
                <w:szCs w:val="22"/>
              </w:rPr>
              <w:t>Obtaining and fixing in position all bolts, fixings, cores, pipes sleeves, or other approved ferrules and any other inserts necessary (bolts, fixings, cores, pipes, sleeves, ferrules, etc. provided by other trades, Nominated Sub-Contractors or Specialist Contractors);</w:t>
            </w:r>
          </w:p>
        </w:tc>
        <w:tc>
          <w:tcPr>
            <w:tcW w:w="4961" w:type="dxa"/>
          </w:tcPr>
          <w:p w14:paraId="7D5D009D" w14:textId="77777777" w:rsidR="009F1E46" w:rsidRPr="003E0D87" w:rsidRDefault="009F1E46" w:rsidP="009E2D8B">
            <w:pPr>
              <w:tabs>
                <w:tab w:val="left" w:pos="600"/>
              </w:tabs>
              <w:autoSpaceDE w:val="0"/>
              <w:autoSpaceDN w:val="0"/>
              <w:spacing w:before="160" w:after="120" w:line="240" w:lineRule="auto"/>
              <w:ind w:left="88"/>
              <w:jc w:val="both"/>
              <w:rPr>
                <w:rFonts w:ascii="Arial" w:hAnsi="Arial" w:cs="Arial"/>
                <w:szCs w:val="22"/>
              </w:rPr>
            </w:pPr>
            <w:r w:rsidRPr="003E0D87">
              <w:rPr>
                <w:rFonts w:ascii="Arial" w:hAnsi="Arial" w:cs="Arial"/>
                <w:sz w:val="22"/>
                <w:szCs w:val="22"/>
              </w:rPr>
              <w:t xml:space="preserve">Nhận và lắp vào vị trí tất cả các bulông, chốt, lõi, ống chờ lỗ, hay các ống nối được duyệt khác và bất kỳ phụ kiện cần thiết (bu lông, chốt, lõi, ống chờ lỗ, ống nối… được cung cấp bởi nhà thầu khác, nhà thầu phụ được chỉ định hay nhà thầu chuyên nghiệp). </w:t>
            </w:r>
          </w:p>
        </w:tc>
      </w:tr>
      <w:tr w:rsidR="009F1E46" w:rsidRPr="003E0D87" w14:paraId="7F96ADBF" w14:textId="77777777" w:rsidTr="009E2D8B">
        <w:tc>
          <w:tcPr>
            <w:tcW w:w="5104" w:type="dxa"/>
          </w:tcPr>
          <w:p w14:paraId="7A899F8E" w14:textId="77777777" w:rsidR="009F1E46" w:rsidRPr="003E0D87" w:rsidRDefault="009F1E46" w:rsidP="009E2D8B">
            <w:pPr>
              <w:numPr>
                <w:ilvl w:val="0"/>
                <w:numId w:val="15"/>
              </w:numPr>
              <w:tabs>
                <w:tab w:val="clear" w:pos="1320"/>
                <w:tab w:val="left" w:pos="600"/>
              </w:tabs>
              <w:autoSpaceDE w:val="0"/>
              <w:autoSpaceDN w:val="0"/>
              <w:spacing w:before="160" w:after="120" w:line="240" w:lineRule="auto"/>
              <w:ind w:left="993" w:hanging="567"/>
              <w:jc w:val="both"/>
              <w:rPr>
                <w:rFonts w:ascii="Arial" w:hAnsi="Arial" w:cs="Arial"/>
                <w:szCs w:val="22"/>
              </w:rPr>
            </w:pPr>
            <w:r w:rsidRPr="003E0D87">
              <w:rPr>
                <w:rFonts w:ascii="Arial" w:hAnsi="Arial" w:cs="Arial"/>
                <w:sz w:val="22"/>
                <w:szCs w:val="22"/>
              </w:rPr>
              <w:t>Shuttering simultaneously as many floors as may be necessary for the continuous and expeditious progress of the work to the satisfaction of Construction Manager;</w:t>
            </w:r>
          </w:p>
        </w:tc>
        <w:tc>
          <w:tcPr>
            <w:tcW w:w="4961" w:type="dxa"/>
          </w:tcPr>
          <w:p w14:paraId="0CBB1163" w14:textId="77777777" w:rsidR="009F1E46" w:rsidRPr="003E0D87" w:rsidRDefault="009F1E46" w:rsidP="009E2D8B">
            <w:pPr>
              <w:tabs>
                <w:tab w:val="left" w:pos="600"/>
              </w:tabs>
              <w:autoSpaceDE w:val="0"/>
              <w:autoSpaceDN w:val="0"/>
              <w:spacing w:before="160" w:after="120" w:line="240" w:lineRule="auto"/>
              <w:ind w:left="88"/>
              <w:jc w:val="both"/>
              <w:rPr>
                <w:rFonts w:ascii="Arial" w:hAnsi="Arial" w:cs="Arial"/>
                <w:szCs w:val="22"/>
              </w:rPr>
            </w:pPr>
            <w:r w:rsidRPr="003E0D87">
              <w:rPr>
                <w:rFonts w:ascii="Arial" w:hAnsi="Arial" w:cs="Arial"/>
                <w:sz w:val="22"/>
                <w:szCs w:val="22"/>
              </w:rPr>
              <w:t>Thiết lập ván khuôn đồng thời cho nhiều tầng nhất có thể cần để tiến độ công việc được liên tục &amp; nhanh chóng thoả mãn yêu cầu cuả Tư Vấn Quản Lý Xây Dựng Dự Án.</w:t>
            </w:r>
          </w:p>
        </w:tc>
      </w:tr>
      <w:tr w:rsidR="009F1E46" w:rsidRPr="003E0D87" w14:paraId="3F3B7C07" w14:textId="77777777" w:rsidTr="009E2D8B">
        <w:tc>
          <w:tcPr>
            <w:tcW w:w="5104" w:type="dxa"/>
          </w:tcPr>
          <w:p w14:paraId="52946DB9" w14:textId="77777777" w:rsidR="009F1E46" w:rsidRPr="003E0D87" w:rsidRDefault="009F1E46" w:rsidP="009E2D8B">
            <w:pPr>
              <w:numPr>
                <w:ilvl w:val="0"/>
                <w:numId w:val="15"/>
              </w:numPr>
              <w:tabs>
                <w:tab w:val="clear" w:pos="1320"/>
                <w:tab w:val="left" w:pos="600"/>
              </w:tabs>
              <w:autoSpaceDE w:val="0"/>
              <w:autoSpaceDN w:val="0"/>
              <w:spacing w:before="160" w:after="120" w:line="240" w:lineRule="auto"/>
              <w:ind w:left="993" w:hanging="567"/>
              <w:jc w:val="both"/>
              <w:rPr>
                <w:rFonts w:ascii="Arial" w:hAnsi="Arial" w:cs="Arial"/>
                <w:szCs w:val="22"/>
              </w:rPr>
            </w:pPr>
            <w:r w:rsidRPr="003E0D87">
              <w:rPr>
                <w:rFonts w:ascii="Arial" w:hAnsi="Arial" w:cs="Arial"/>
                <w:sz w:val="22"/>
                <w:szCs w:val="22"/>
              </w:rPr>
              <w:t xml:space="preserve">Easing, striking and removal </w:t>
            </w:r>
          </w:p>
        </w:tc>
        <w:tc>
          <w:tcPr>
            <w:tcW w:w="4961" w:type="dxa"/>
          </w:tcPr>
          <w:p w14:paraId="23423D6E" w14:textId="77777777" w:rsidR="009F1E46" w:rsidRPr="003E0D87" w:rsidRDefault="009F1E46" w:rsidP="009E2D8B">
            <w:pPr>
              <w:tabs>
                <w:tab w:val="left" w:pos="600"/>
                <w:tab w:val="left" w:pos="1080"/>
                <w:tab w:val="left" w:pos="2400"/>
              </w:tabs>
              <w:autoSpaceDE w:val="0"/>
              <w:autoSpaceDN w:val="0"/>
              <w:spacing w:before="160" w:after="120" w:line="240" w:lineRule="auto"/>
              <w:ind w:left="88"/>
              <w:jc w:val="both"/>
              <w:rPr>
                <w:rStyle w:val="Heading3Char"/>
                <w:rFonts w:ascii="Arial" w:hAnsi="Arial" w:cs="Arial"/>
                <w:b w:val="0"/>
                <w:szCs w:val="22"/>
              </w:rPr>
            </w:pPr>
            <w:r w:rsidRPr="003E0D87">
              <w:rPr>
                <w:rFonts w:ascii="Arial" w:hAnsi="Arial" w:cs="Arial"/>
                <w:sz w:val="22"/>
                <w:szCs w:val="22"/>
              </w:rPr>
              <w:t>Tháo gỡ &amp; di dời.</w:t>
            </w:r>
          </w:p>
        </w:tc>
      </w:tr>
      <w:tr w:rsidR="009F1E46" w:rsidRPr="003E0D87" w14:paraId="3256461A" w14:textId="77777777" w:rsidTr="009E2D8B">
        <w:tc>
          <w:tcPr>
            <w:tcW w:w="5104" w:type="dxa"/>
          </w:tcPr>
          <w:p w14:paraId="6811F4ED" w14:textId="77777777" w:rsidR="009F1E46" w:rsidRPr="003E0D87" w:rsidRDefault="009F1E46" w:rsidP="009E2D8B">
            <w:pPr>
              <w:pStyle w:val="ListParagraph"/>
              <w:numPr>
                <w:ilvl w:val="0"/>
                <w:numId w:val="17"/>
              </w:numPr>
              <w:tabs>
                <w:tab w:val="left" w:pos="851"/>
                <w:tab w:val="left" w:pos="1560"/>
                <w:tab w:val="left" w:pos="2400"/>
              </w:tabs>
              <w:autoSpaceDE w:val="0"/>
              <w:autoSpaceDN w:val="0"/>
              <w:spacing w:before="160" w:after="120" w:line="240" w:lineRule="auto"/>
              <w:ind w:left="426" w:hanging="426"/>
              <w:jc w:val="both"/>
              <w:rPr>
                <w:rFonts w:ascii="Arial" w:hAnsi="Arial" w:cs="Arial"/>
                <w:szCs w:val="22"/>
              </w:rPr>
            </w:pPr>
            <w:r w:rsidRPr="003E0D87">
              <w:rPr>
                <w:rFonts w:ascii="Arial" w:hAnsi="Arial" w:cs="Arial"/>
                <w:sz w:val="22"/>
                <w:szCs w:val="22"/>
              </w:rPr>
              <w:t>Wherever formwork is described as “to produce a fair face finish” such term shall be held to include any smooth fair faced finish as specified.</w:t>
            </w:r>
          </w:p>
        </w:tc>
        <w:tc>
          <w:tcPr>
            <w:tcW w:w="4961" w:type="dxa"/>
          </w:tcPr>
          <w:p w14:paraId="13EE26E1" w14:textId="77777777" w:rsidR="009F1E46" w:rsidRPr="003E0D87" w:rsidRDefault="009F1E46" w:rsidP="009E2D8B">
            <w:pPr>
              <w:tabs>
                <w:tab w:val="left" w:pos="600"/>
                <w:tab w:val="left" w:pos="1560"/>
                <w:tab w:val="left" w:pos="2400"/>
              </w:tabs>
              <w:autoSpaceDE w:val="0"/>
              <w:autoSpaceDN w:val="0"/>
              <w:spacing w:before="160" w:after="120" w:line="240" w:lineRule="auto"/>
              <w:ind w:left="88"/>
              <w:jc w:val="both"/>
              <w:rPr>
                <w:rFonts w:ascii="Arial" w:hAnsi="Arial" w:cs="Arial"/>
                <w:szCs w:val="22"/>
              </w:rPr>
            </w:pPr>
            <w:r w:rsidRPr="003E0D87">
              <w:rPr>
                <w:rFonts w:ascii="Arial" w:hAnsi="Arial" w:cs="Arial"/>
                <w:sz w:val="22"/>
                <w:szCs w:val="22"/>
              </w:rPr>
              <w:t>Bất kì nơi nào mà ván khuôn được mô tả như “để tạo bể mặt hoàn thiện phẳng” những thành ngữ như vậy sẽ luôn bao gồm bất kì công việc hoàn thiện bề mặt phẳng nào như được được qui định.</w:t>
            </w:r>
          </w:p>
        </w:tc>
      </w:tr>
      <w:tr w:rsidR="009F1E46" w:rsidRPr="003E0D87" w14:paraId="482ED911" w14:textId="77777777" w:rsidTr="009E2D8B">
        <w:tc>
          <w:tcPr>
            <w:tcW w:w="5104" w:type="dxa"/>
          </w:tcPr>
          <w:p w14:paraId="32CC2E69" w14:textId="77777777" w:rsidR="009F1E46" w:rsidRPr="003E0D87" w:rsidRDefault="009F1E46" w:rsidP="009E2D8B">
            <w:pPr>
              <w:pStyle w:val="ListParagraph"/>
              <w:numPr>
                <w:ilvl w:val="0"/>
                <w:numId w:val="17"/>
              </w:numPr>
              <w:tabs>
                <w:tab w:val="left" w:pos="851"/>
                <w:tab w:val="left" w:pos="1560"/>
                <w:tab w:val="left" w:pos="2400"/>
              </w:tabs>
              <w:autoSpaceDE w:val="0"/>
              <w:autoSpaceDN w:val="0"/>
              <w:spacing w:before="160" w:after="120" w:line="240" w:lineRule="auto"/>
              <w:ind w:left="426" w:hanging="426"/>
              <w:jc w:val="both"/>
              <w:rPr>
                <w:rFonts w:ascii="Arial" w:hAnsi="Arial" w:cs="Arial"/>
                <w:szCs w:val="22"/>
              </w:rPr>
            </w:pPr>
            <w:r w:rsidRPr="003E0D87">
              <w:rPr>
                <w:rFonts w:ascii="Arial" w:hAnsi="Arial" w:cs="Arial"/>
                <w:sz w:val="22"/>
                <w:szCs w:val="22"/>
              </w:rPr>
              <w:t xml:space="preserve">Wherever formwork is described as “to produce a fair face finish” the rates are further to include for forms to be close jointed to produce a smooth finished appearance in the concrete surface, free from board marks, voids, </w:t>
            </w:r>
            <w:proofErr w:type="gramStart"/>
            <w:r w:rsidRPr="003E0D87">
              <w:rPr>
                <w:rFonts w:ascii="Arial" w:hAnsi="Arial" w:cs="Arial"/>
                <w:sz w:val="22"/>
                <w:szCs w:val="22"/>
              </w:rPr>
              <w:t>holes</w:t>
            </w:r>
            <w:proofErr w:type="gramEnd"/>
            <w:r w:rsidRPr="003E0D87">
              <w:rPr>
                <w:rFonts w:ascii="Arial" w:hAnsi="Arial" w:cs="Arial"/>
                <w:sz w:val="22"/>
                <w:szCs w:val="22"/>
              </w:rPr>
              <w:t xml:space="preserve"> and other imperfections; any such marks are to be carefully rubbed down; any holes filled with filler as specified. Fillets or battens to form grooves, rebates, </w:t>
            </w:r>
            <w:proofErr w:type="gramStart"/>
            <w:r w:rsidRPr="003E0D87">
              <w:rPr>
                <w:rFonts w:ascii="Arial" w:hAnsi="Arial" w:cs="Arial"/>
                <w:sz w:val="22"/>
                <w:szCs w:val="22"/>
              </w:rPr>
              <w:t>ribs,…</w:t>
            </w:r>
            <w:proofErr w:type="gramEnd"/>
            <w:r w:rsidRPr="003E0D87">
              <w:rPr>
                <w:rFonts w:ascii="Arial" w:hAnsi="Arial" w:cs="Arial"/>
                <w:sz w:val="22"/>
                <w:szCs w:val="22"/>
              </w:rPr>
              <w:t>as features in fair face concrete have been measured.</w:t>
            </w:r>
          </w:p>
        </w:tc>
        <w:tc>
          <w:tcPr>
            <w:tcW w:w="4961" w:type="dxa"/>
          </w:tcPr>
          <w:p w14:paraId="5E1D3940" w14:textId="77777777" w:rsidR="009F1E46" w:rsidRDefault="009F1E46" w:rsidP="009E2D8B">
            <w:pPr>
              <w:tabs>
                <w:tab w:val="left" w:pos="600"/>
                <w:tab w:val="left" w:pos="1560"/>
                <w:tab w:val="left" w:pos="2400"/>
              </w:tabs>
              <w:autoSpaceDE w:val="0"/>
              <w:autoSpaceDN w:val="0"/>
              <w:spacing w:before="160" w:after="120" w:line="240" w:lineRule="auto"/>
              <w:ind w:left="88"/>
              <w:jc w:val="both"/>
              <w:rPr>
                <w:rFonts w:ascii="Arial" w:hAnsi="Arial" w:cs="Arial"/>
                <w:szCs w:val="22"/>
              </w:rPr>
            </w:pPr>
            <w:r w:rsidRPr="003E0D87">
              <w:rPr>
                <w:rFonts w:ascii="Arial" w:hAnsi="Arial" w:cs="Arial"/>
                <w:sz w:val="22"/>
                <w:szCs w:val="22"/>
              </w:rPr>
              <w:t xml:space="preserve">Bất kì nơi nào mà ván khuôn được mô tả như </w:t>
            </w:r>
            <w:proofErr w:type="gramStart"/>
            <w:r w:rsidRPr="003E0D87">
              <w:rPr>
                <w:rFonts w:ascii="Arial" w:hAnsi="Arial" w:cs="Arial"/>
                <w:sz w:val="22"/>
                <w:szCs w:val="22"/>
              </w:rPr>
              <w:t>“ để</w:t>
            </w:r>
            <w:proofErr w:type="gramEnd"/>
            <w:r w:rsidRPr="003E0D87">
              <w:rPr>
                <w:rFonts w:ascii="Arial" w:hAnsi="Arial" w:cs="Arial"/>
                <w:sz w:val="22"/>
                <w:szCs w:val="22"/>
              </w:rPr>
              <w:t xml:space="preserve"> tạo bể mặt hoàn thiện phẳng” đơn giá sẽ bao gồm thêm các tấm ván khuôn phải kín khít để tạo ra bề ngoài được hoàn thiện phẳng trên bề mặt bê tông, không có các vết nối, hốc rỗng, lỗ và những khuyết tật khác; các vết này phải được mài cẩn thận; các lỗ phải được trám bằng chất trám như qui định. Các gờ hay tấm lót để tạo các gờ chỉ, chỉ âm, đường gân …. như nét trang trí trên bề mặt bê tông hoàn thiện phải được tính.</w:t>
            </w:r>
          </w:p>
          <w:p w14:paraId="222A348D" w14:textId="77777777" w:rsidR="009E2D8B" w:rsidRPr="003E0D87" w:rsidRDefault="009E2D8B" w:rsidP="009E2D8B">
            <w:pPr>
              <w:tabs>
                <w:tab w:val="left" w:pos="600"/>
                <w:tab w:val="left" w:pos="1560"/>
                <w:tab w:val="left" w:pos="2400"/>
              </w:tabs>
              <w:autoSpaceDE w:val="0"/>
              <w:autoSpaceDN w:val="0"/>
              <w:spacing w:before="160" w:after="120" w:line="240" w:lineRule="auto"/>
              <w:ind w:left="88"/>
              <w:jc w:val="both"/>
              <w:rPr>
                <w:rFonts w:ascii="Arial" w:hAnsi="Arial" w:cs="Arial"/>
                <w:szCs w:val="22"/>
              </w:rPr>
            </w:pPr>
          </w:p>
        </w:tc>
      </w:tr>
      <w:tr w:rsidR="009F1E46" w:rsidRPr="003E0D87" w14:paraId="6FB306B0" w14:textId="77777777" w:rsidTr="009E2D8B">
        <w:tc>
          <w:tcPr>
            <w:tcW w:w="5104" w:type="dxa"/>
          </w:tcPr>
          <w:p w14:paraId="484A44D5" w14:textId="77777777" w:rsidR="009F1E46" w:rsidRPr="003E0D87" w:rsidRDefault="009F1E46" w:rsidP="009E2D8B">
            <w:pPr>
              <w:pStyle w:val="ListParagraph"/>
              <w:numPr>
                <w:ilvl w:val="0"/>
                <w:numId w:val="17"/>
              </w:numPr>
              <w:tabs>
                <w:tab w:val="left" w:pos="851"/>
                <w:tab w:val="left" w:pos="1560"/>
                <w:tab w:val="left" w:pos="2400"/>
              </w:tabs>
              <w:autoSpaceDE w:val="0"/>
              <w:autoSpaceDN w:val="0"/>
              <w:spacing w:before="160" w:after="120" w:line="260" w:lineRule="exact"/>
              <w:ind w:left="426" w:hanging="426"/>
              <w:jc w:val="both"/>
              <w:rPr>
                <w:rFonts w:ascii="Arial" w:hAnsi="Arial" w:cs="Arial"/>
                <w:szCs w:val="22"/>
              </w:rPr>
            </w:pPr>
            <w:r w:rsidRPr="003E0D87">
              <w:rPr>
                <w:rFonts w:ascii="Arial" w:hAnsi="Arial" w:cs="Arial"/>
                <w:sz w:val="22"/>
                <w:szCs w:val="22"/>
              </w:rPr>
              <w:t xml:space="preserve">Where steel forms are specifically required to be used in producing a fair face finish, the rates are further to include for formwork of an approved material at margins or irregular shape or size such as at intersections with other concrete members, projections, voids, </w:t>
            </w:r>
            <w:proofErr w:type="gramStart"/>
            <w:r w:rsidRPr="003E0D87">
              <w:rPr>
                <w:rFonts w:ascii="Arial" w:hAnsi="Arial" w:cs="Arial"/>
                <w:sz w:val="22"/>
                <w:szCs w:val="22"/>
              </w:rPr>
              <w:t>openings</w:t>
            </w:r>
            <w:proofErr w:type="gramEnd"/>
            <w:r w:rsidRPr="003E0D87">
              <w:rPr>
                <w:rFonts w:ascii="Arial" w:hAnsi="Arial" w:cs="Arial"/>
                <w:sz w:val="22"/>
                <w:szCs w:val="22"/>
              </w:rPr>
              <w:t xml:space="preserve"> and the like.</w:t>
            </w:r>
          </w:p>
        </w:tc>
        <w:tc>
          <w:tcPr>
            <w:tcW w:w="4961" w:type="dxa"/>
          </w:tcPr>
          <w:p w14:paraId="643F692E" w14:textId="77777777" w:rsidR="009F1E46" w:rsidRPr="003E0D87" w:rsidRDefault="009F1E46" w:rsidP="009E2D8B">
            <w:pPr>
              <w:tabs>
                <w:tab w:val="left" w:pos="600"/>
                <w:tab w:val="left" w:pos="1560"/>
                <w:tab w:val="left" w:pos="2400"/>
              </w:tabs>
              <w:autoSpaceDE w:val="0"/>
              <w:autoSpaceDN w:val="0"/>
              <w:spacing w:before="160" w:after="120" w:line="260" w:lineRule="exact"/>
              <w:ind w:left="88"/>
              <w:jc w:val="both"/>
              <w:rPr>
                <w:rFonts w:ascii="Arial" w:hAnsi="Arial" w:cs="Arial"/>
                <w:szCs w:val="22"/>
              </w:rPr>
            </w:pPr>
            <w:r w:rsidRPr="003E0D87">
              <w:rPr>
                <w:rFonts w:ascii="Arial" w:hAnsi="Arial" w:cs="Arial"/>
                <w:sz w:val="22"/>
                <w:szCs w:val="22"/>
              </w:rPr>
              <w:t xml:space="preserve">Nơi mà ván khuôn thép được đặc biệt yêu cầu để tạo ra bề mặt hoàn thiện phẳng, đơn giá sẽ bao gồm thêm ván khuôn bằng vật liệu được chấp nhận tại các vị trí gờ cạnh hay hình dạng hay kích thước không đều chẳng hạn như tại điểm giao nhau với các cấu kiện bê tông </w:t>
            </w:r>
            <w:proofErr w:type="gramStart"/>
            <w:r w:rsidRPr="003E0D87">
              <w:rPr>
                <w:rFonts w:ascii="Arial" w:hAnsi="Arial" w:cs="Arial"/>
                <w:sz w:val="22"/>
                <w:szCs w:val="22"/>
              </w:rPr>
              <w:t>khác ,</w:t>
            </w:r>
            <w:proofErr w:type="gramEnd"/>
            <w:r w:rsidRPr="003E0D87">
              <w:rPr>
                <w:rFonts w:ascii="Arial" w:hAnsi="Arial" w:cs="Arial"/>
                <w:sz w:val="22"/>
                <w:szCs w:val="22"/>
              </w:rPr>
              <w:t xml:space="preserve"> chỗ lồi ra, thụt vào, ô trống và tương tự.</w:t>
            </w:r>
          </w:p>
        </w:tc>
      </w:tr>
      <w:tr w:rsidR="009F1E46" w:rsidRPr="003E0D87" w14:paraId="7A7AA452" w14:textId="77777777" w:rsidTr="009E2D8B">
        <w:tc>
          <w:tcPr>
            <w:tcW w:w="5104" w:type="dxa"/>
          </w:tcPr>
          <w:p w14:paraId="42148D3E" w14:textId="77777777" w:rsidR="009F1E46" w:rsidRPr="003E0D87" w:rsidRDefault="009F1E46" w:rsidP="009E2D8B">
            <w:pPr>
              <w:pStyle w:val="ListParagraph"/>
              <w:numPr>
                <w:ilvl w:val="0"/>
                <w:numId w:val="17"/>
              </w:numPr>
              <w:tabs>
                <w:tab w:val="left" w:pos="851"/>
                <w:tab w:val="left" w:pos="1560"/>
                <w:tab w:val="left" w:pos="2400"/>
              </w:tabs>
              <w:autoSpaceDE w:val="0"/>
              <w:autoSpaceDN w:val="0"/>
              <w:spacing w:before="160" w:after="120" w:line="260" w:lineRule="exact"/>
              <w:ind w:left="426" w:hanging="426"/>
              <w:jc w:val="both"/>
              <w:rPr>
                <w:rFonts w:ascii="Arial" w:hAnsi="Arial" w:cs="Arial"/>
                <w:szCs w:val="22"/>
              </w:rPr>
            </w:pPr>
            <w:r w:rsidRPr="003E0D87">
              <w:rPr>
                <w:rFonts w:ascii="Arial" w:hAnsi="Arial" w:cs="Arial"/>
                <w:sz w:val="22"/>
                <w:szCs w:val="22"/>
              </w:rPr>
              <w:t xml:space="preserve">The rates for building paper, polythene sheeting or the like, are to include for all additional labor and material for lapping and </w:t>
            </w:r>
            <w:r w:rsidRPr="003E0D87">
              <w:rPr>
                <w:rFonts w:ascii="Arial" w:hAnsi="Arial" w:cs="Arial"/>
                <w:sz w:val="22"/>
                <w:szCs w:val="22"/>
              </w:rPr>
              <w:lastRenderedPageBreak/>
              <w:t>sealing at joints and for turning up at edges.</w:t>
            </w:r>
          </w:p>
        </w:tc>
        <w:tc>
          <w:tcPr>
            <w:tcW w:w="4961" w:type="dxa"/>
          </w:tcPr>
          <w:p w14:paraId="297B4E61" w14:textId="77777777" w:rsidR="009F1E46" w:rsidRPr="003E0D87" w:rsidRDefault="009F1E46" w:rsidP="009E2D8B">
            <w:pPr>
              <w:tabs>
                <w:tab w:val="left" w:pos="600"/>
                <w:tab w:val="left" w:pos="1560"/>
                <w:tab w:val="left" w:pos="2400"/>
              </w:tabs>
              <w:autoSpaceDE w:val="0"/>
              <w:autoSpaceDN w:val="0"/>
              <w:spacing w:before="160" w:after="120" w:line="260" w:lineRule="exact"/>
              <w:ind w:left="88"/>
              <w:jc w:val="both"/>
              <w:rPr>
                <w:rFonts w:ascii="Arial" w:hAnsi="Arial" w:cs="Arial"/>
                <w:szCs w:val="22"/>
              </w:rPr>
            </w:pPr>
            <w:r w:rsidRPr="003E0D87">
              <w:rPr>
                <w:rFonts w:ascii="Arial" w:hAnsi="Arial" w:cs="Arial"/>
                <w:sz w:val="22"/>
                <w:szCs w:val="22"/>
              </w:rPr>
              <w:lastRenderedPageBreak/>
              <w:t xml:space="preserve">Đơn giá cho các tấm lót nhưạ, bitum hay tương đương lót dưới sàn bê tông phải bao gồm tất cả các chi phí nhân công và vật liệu bổ sung cho việc chồng mí và hàn kín tại các mối nối và lận </w:t>
            </w:r>
            <w:r w:rsidRPr="003E0D87">
              <w:rPr>
                <w:rFonts w:ascii="Arial" w:hAnsi="Arial" w:cs="Arial"/>
                <w:sz w:val="22"/>
                <w:szCs w:val="22"/>
              </w:rPr>
              <w:lastRenderedPageBreak/>
              <w:t>lên tại các góc.</w:t>
            </w:r>
          </w:p>
        </w:tc>
      </w:tr>
      <w:tr w:rsidR="009F1E46" w:rsidRPr="003E0D87" w14:paraId="051690B3" w14:textId="77777777" w:rsidTr="009E2D8B">
        <w:tc>
          <w:tcPr>
            <w:tcW w:w="5104" w:type="dxa"/>
          </w:tcPr>
          <w:p w14:paraId="4DFEC9C3" w14:textId="77777777" w:rsidR="009F1E46" w:rsidRPr="003E0D87" w:rsidRDefault="009F1E46" w:rsidP="009E2D8B">
            <w:pPr>
              <w:pStyle w:val="ListParagraph"/>
              <w:numPr>
                <w:ilvl w:val="0"/>
                <w:numId w:val="17"/>
              </w:numPr>
              <w:tabs>
                <w:tab w:val="left" w:pos="851"/>
                <w:tab w:val="left" w:pos="1560"/>
                <w:tab w:val="left" w:pos="2400"/>
              </w:tabs>
              <w:autoSpaceDE w:val="0"/>
              <w:autoSpaceDN w:val="0"/>
              <w:spacing w:before="160" w:after="120" w:line="260" w:lineRule="exact"/>
              <w:ind w:left="426" w:hanging="426"/>
              <w:jc w:val="both"/>
              <w:rPr>
                <w:rFonts w:ascii="Arial" w:hAnsi="Arial" w:cs="Arial"/>
                <w:szCs w:val="22"/>
              </w:rPr>
            </w:pPr>
            <w:r w:rsidRPr="003E0D87">
              <w:rPr>
                <w:rFonts w:ascii="Arial" w:hAnsi="Arial" w:cs="Arial"/>
                <w:sz w:val="22"/>
                <w:szCs w:val="22"/>
              </w:rPr>
              <w:lastRenderedPageBreak/>
              <w:t xml:space="preserve">The rates for all Membrane Work laying in Concrete Work are to include for all additional labor and materials in connection with </w:t>
            </w:r>
          </w:p>
        </w:tc>
        <w:tc>
          <w:tcPr>
            <w:tcW w:w="4961" w:type="dxa"/>
          </w:tcPr>
          <w:p w14:paraId="428F0DF0" w14:textId="77777777" w:rsidR="009F1E46" w:rsidRPr="003E0D87" w:rsidRDefault="009F1E46" w:rsidP="009E2D8B">
            <w:pPr>
              <w:tabs>
                <w:tab w:val="left" w:pos="600"/>
                <w:tab w:val="left" w:pos="1560"/>
                <w:tab w:val="left" w:pos="2400"/>
              </w:tabs>
              <w:autoSpaceDE w:val="0"/>
              <w:autoSpaceDN w:val="0"/>
              <w:spacing w:before="160" w:after="120" w:line="260" w:lineRule="exact"/>
              <w:ind w:left="88"/>
              <w:jc w:val="both"/>
              <w:rPr>
                <w:rFonts w:ascii="Arial" w:hAnsi="Arial" w:cs="Arial"/>
                <w:szCs w:val="22"/>
              </w:rPr>
            </w:pPr>
            <w:r w:rsidRPr="003E0D87">
              <w:rPr>
                <w:rFonts w:ascii="Arial" w:hAnsi="Arial" w:cs="Arial"/>
                <w:sz w:val="22"/>
                <w:szCs w:val="22"/>
              </w:rPr>
              <w:t>Đơn giá cho tất cả các công tác lót màng chống thắm trong công tác bê tông phải bao gồm tất cả các chi phí nhân công và vật liệu bổ sung có liên quan đến:</w:t>
            </w:r>
          </w:p>
        </w:tc>
      </w:tr>
      <w:tr w:rsidR="009F1E46" w:rsidRPr="003E0D87" w14:paraId="48C047C8" w14:textId="77777777" w:rsidTr="009E2D8B">
        <w:tc>
          <w:tcPr>
            <w:tcW w:w="5104" w:type="dxa"/>
          </w:tcPr>
          <w:p w14:paraId="4DB9D4B4" w14:textId="77777777" w:rsidR="009F1E46" w:rsidRPr="003E0D87" w:rsidRDefault="009F1E46" w:rsidP="009E2D8B">
            <w:pPr>
              <w:numPr>
                <w:ilvl w:val="0"/>
                <w:numId w:val="16"/>
              </w:numPr>
              <w:tabs>
                <w:tab w:val="clear" w:pos="1320"/>
                <w:tab w:val="left" w:pos="600"/>
              </w:tabs>
              <w:autoSpaceDE w:val="0"/>
              <w:autoSpaceDN w:val="0"/>
              <w:spacing w:before="160" w:after="120" w:line="260" w:lineRule="exact"/>
              <w:ind w:left="993" w:hanging="567"/>
              <w:jc w:val="both"/>
              <w:rPr>
                <w:rFonts w:ascii="Arial" w:hAnsi="Arial" w:cs="Arial"/>
                <w:szCs w:val="22"/>
              </w:rPr>
            </w:pPr>
            <w:r w:rsidRPr="003E0D87">
              <w:rPr>
                <w:rFonts w:ascii="Arial" w:hAnsi="Arial" w:cs="Arial"/>
                <w:sz w:val="22"/>
                <w:szCs w:val="22"/>
              </w:rPr>
              <w:t xml:space="preserve">Surface preparing of the substrate </w:t>
            </w:r>
          </w:p>
        </w:tc>
        <w:tc>
          <w:tcPr>
            <w:tcW w:w="4961" w:type="dxa"/>
          </w:tcPr>
          <w:p w14:paraId="6D21E7A3" w14:textId="77777777" w:rsidR="009F1E46" w:rsidRPr="003E0D87" w:rsidRDefault="009F1E46" w:rsidP="009E2D8B">
            <w:pPr>
              <w:tabs>
                <w:tab w:val="left" w:pos="600"/>
                <w:tab w:val="left" w:pos="1560"/>
                <w:tab w:val="left" w:pos="2400"/>
              </w:tabs>
              <w:autoSpaceDE w:val="0"/>
              <w:autoSpaceDN w:val="0"/>
              <w:spacing w:before="160" w:after="120" w:line="260" w:lineRule="exact"/>
              <w:ind w:left="88"/>
              <w:jc w:val="both"/>
              <w:rPr>
                <w:rFonts w:ascii="Arial" w:hAnsi="Arial" w:cs="Arial"/>
                <w:szCs w:val="22"/>
              </w:rPr>
            </w:pPr>
            <w:r w:rsidRPr="003E0D87">
              <w:rPr>
                <w:rFonts w:ascii="Arial" w:hAnsi="Arial" w:cs="Arial"/>
                <w:sz w:val="22"/>
                <w:szCs w:val="22"/>
              </w:rPr>
              <w:t>Chuẩn bị bề mặt nền;</w:t>
            </w:r>
          </w:p>
        </w:tc>
      </w:tr>
      <w:tr w:rsidR="009F1E46" w:rsidRPr="003E0D87" w14:paraId="7D4C6A90" w14:textId="77777777" w:rsidTr="009E2D8B">
        <w:tc>
          <w:tcPr>
            <w:tcW w:w="5104" w:type="dxa"/>
          </w:tcPr>
          <w:p w14:paraId="138EAF55" w14:textId="77777777" w:rsidR="009F1E46" w:rsidRPr="003E0D87" w:rsidRDefault="009F1E46" w:rsidP="009E2D8B">
            <w:pPr>
              <w:numPr>
                <w:ilvl w:val="0"/>
                <w:numId w:val="16"/>
              </w:numPr>
              <w:tabs>
                <w:tab w:val="clear" w:pos="1320"/>
                <w:tab w:val="left" w:pos="600"/>
              </w:tabs>
              <w:autoSpaceDE w:val="0"/>
              <w:autoSpaceDN w:val="0"/>
              <w:spacing w:before="160" w:after="120" w:line="260" w:lineRule="exact"/>
              <w:ind w:left="993" w:hanging="567"/>
              <w:jc w:val="both"/>
              <w:rPr>
                <w:rFonts w:ascii="Arial" w:hAnsi="Arial" w:cs="Arial"/>
                <w:szCs w:val="22"/>
              </w:rPr>
            </w:pPr>
            <w:r w:rsidRPr="003E0D87">
              <w:rPr>
                <w:rFonts w:ascii="Arial" w:hAnsi="Arial" w:cs="Arial"/>
                <w:sz w:val="22"/>
                <w:szCs w:val="22"/>
              </w:rPr>
              <w:t xml:space="preserve">Priming substrates with the recommended primers </w:t>
            </w:r>
          </w:p>
        </w:tc>
        <w:tc>
          <w:tcPr>
            <w:tcW w:w="4961" w:type="dxa"/>
          </w:tcPr>
          <w:p w14:paraId="63E90407" w14:textId="77777777" w:rsidR="009F1E46" w:rsidRPr="003E0D87" w:rsidRDefault="009F1E46" w:rsidP="009E2D8B">
            <w:pPr>
              <w:tabs>
                <w:tab w:val="left" w:pos="600"/>
                <w:tab w:val="left" w:pos="1080"/>
                <w:tab w:val="left" w:pos="2400"/>
              </w:tabs>
              <w:autoSpaceDE w:val="0"/>
              <w:autoSpaceDN w:val="0"/>
              <w:spacing w:before="160" w:after="120" w:line="260" w:lineRule="exact"/>
              <w:ind w:left="88"/>
              <w:jc w:val="both"/>
              <w:rPr>
                <w:rFonts w:ascii="Arial" w:hAnsi="Arial" w:cs="Arial"/>
                <w:szCs w:val="22"/>
              </w:rPr>
            </w:pPr>
            <w:r w:rsidRPr="003E0D87">
              <w:rPr>
                <w:rFonts w:ascii="Arial" w:hAnsi="Arial" w:cs="Arial"/>
                <w:sz w:val="22"/>
                <w:szCs w:val="22"/>
              </w:rPr>
              <w:t>Sơn lót nền bằng hợp chất được đề nghị;</w:t>
            </w:r>
          </w:p>
        </w:tc>
      </w:tr>
      <w:tr w:rsidR="009F1E46" w:rsidRPr="003E0D87" w14:paraId="4E76FB21" w14:textId="77777777" w:rsidTr="009E2D8B">
        <w:tc>
          <w:tcPr>
            <w:tcW w:w="5104" w:type="dxa"/>
          </w:tcPr>
          <w:p w14:paraId="77A11756" w14:textId="77777777" w:rsidR="009F1E46" w:rsidRPr="003E0D87" w:rsidRDefault="009F1E46" w:rsidP="009E2D8B">
            <w:pPr>
              <w:numPr>
                <w:ilvl w:val="0"/>
                <w:numId w:val="16"/>
              </w:numPr>
              <w:tabs>
                <w:tab w:val="clear" w:pos="1320"/>
                <w:tab w:val="left" w:pos="600"/>
              </w:tabs>
              <w:autoSpaceDE w:val="0"/>
              <w:autoSpaceDN w:val="0"/>
              <w:spacing w:before="160" w:after="120" w:line="260" w:lineRule="exact"/>
              <w:ind w:left="993" w:hanging="567"/>
              <w:jc w:val="both"/>
              <w:rPr>
                <w:rFonts w:ascii="Arial" w:hAnsi="Arial" w:cs="Arial"/>
                <w:szCs w:val="22"/>
              </w:rPr>
            </w:pPr>
            <w:r w:rsidRPr="003E0D87">
              <w:rPr>
                <w:rFonts w:ascii="Arial" w:hAnsi="Arial" w:cs="Arial"/>
                <w:sz w:val="22"/>
                <w:szCs w:val="22"/>
              </w:rPr>
              <w:t xml:space="preserve">Laying to falls and currents </w:t>
            </w:r>
          </w:p>
        </w:tc>
        <w:tc>
          <w:tcPr>
            <w:tcW w:w="4961" w:type="dxa"/>
          </w:tcPr>
          <w:p w14:paraId="7A093659" w14:textId="77777777" w:rsidR="009F1E46" w:rsidRPr="003E0D87" w:rsidRDefault="009F1E46" w:rsidP="009E2D8B">
            <w:pPr>
              <w:tabs>
                <w:tab w:val="left" w:pos="600"/>
                <w:tab w:val="left" w:pos="1080"/>
                <w:tab w:val="left" w:pos="2400"/>
              </w:tabs>
              <w:autoSpaceDE w:val="0"/>
              <w:autoSpaceDN w:val="0"/>
              <w:spacing w:before="160" w:after="120" w:line="260" w:lineRule="exact"/>
              <w:ind w:left="88"/>
              <w:jc w:val="both"/>
              <w:rPr>
                <w:rFonts w:ascii="Arial" w:hAnsi="Arial" w:cs="Arial"/>
                <w:szCs w:val="22"/>
              </w:rPr>
            </w:pPr>
            <w:r w:rsidRPr="003E0D87">
              <w:rPr>
                <w:rFonts w:ascii="Arial" w:hAnsi="Arial" w:cs="Arial"/>
                <w:sz w:val="22"/>
                <w:szCs w:val="22"/>
              </w:rPr>
              <w:t>Tạo dốc &amp; lòng máng;</w:t>
            </w:r>
          </w:p>
        </w:tc>
      </w:tr>
      <w:tr w:rsidR="009F1E46" w:rsidRPr="003E0D87" w14:paraId="56F80602" w14:textId="77777777" w:rsidTr="009E2D8B">
        <w:tc>
          <w:tcPr>
            <w:tcW w:w="5104" w:type="dxa"/>
          </w:tcPr>
          <w:p w14:paraId="458CF223" w14:textId="77777777" w:rsidR="009F1E46" w:rsidRPr="003E0D87" w:rsidRDefault="009F1E46" w:rsidP="009E2D8B">
            <w:pPr>
              <w:numPr>
                <w:ilvl w:val="0"/>
                <w:numId w:val="16"/>
              </w:numPr>
              <w:tabs>
                <w:tab w:val="clear" w:pos="1320"/>
                <w:tab w:val="left" w:pos="600"/>
              </w:tabs>
              <w:autoSpaceDE w:val="0"/>
              <w:autoSpaceDN w:val="0"/>
              <w:spacing w:before="160" w:after="120" w:line="260" w:lineRule="exact"/>
              <w:ind w:left="993" w:hanging="567"/>
              <w:jc w:val="both"/>
              <w:rPr>
                <w:rFonts w:ascii="Arial" w:hAnsi="Arial" w:cs="Arial"/>
                <w:szCs w:val="22"/>
              </w:rPr>
            </w:pPr>
            <w:r w:rsidRPr="003E0D87">
              <w:rPr>
                <w:rFonts w:ascii="Arial" w:hAnsi="Arial" w:cs="Arial"/>
                <w:sz w:val="22"/>
                <w:szCs w:val="22"/>
              </w:rPr>
              <w:t xml:space="preserve">Laps in each layer and staggering laps of one to those of the preceding layer / </w:t>
            </w:r>
          </w:p>
        </w:tc>
        <w:tc>
          <w:tcPr>
            <w:tcW w:w="4961" w:type="dxa"/>
          </w:tcPr>
          <w:p w14:paraId="4B31F7B0" w14:textId="77777777" w:rsidR="009F1E46" w:rsidRPr="003E0D87" w:rsidRDefault="009F1E46" w:rsidP="009E2D8B">
            <w:pPr>
              <w:tabs>
                <w:tab w:val="left" w:pos="600"/>
                <w:tab w:val="left" w:pos="1080"/>
                <w:tab w:val="left" w:pos="2400"/>
              </w:tabs>
              <w:autoSpaceDE w:val="0"/>
              <w:autoSpaceDN w:val="0"/>
              <w:spacing w:before="160" w:after="120" w:line="260" w:lineRule="exact"/>
              <w:ind w:left="88"/>
              <w:jc w:val="both"/>
              <w:rPr>
                <w:rFonts w:ascii="Arial" w:hAnsi="Arial" w:cs="Arial"/>
                <w:szCs w:val="22"/>
              </w:rPr>
            </w:pPr>
            <w:r w:rsidRPr="003E0D87">
              <w:rPr>
                <w:rFonts w:ascii="Arial" w:hAnsi="Arial" w:cs="Arial"/>
                <w:sz w:val="22"/>
                <w:szCs w:val="22"/>
              </w:rPr>
              <w:t xml:space="preserve">Chồng mí tại mỗi lớp và làm xen kẽ mối nối chồng giưã các </w:t>
            </w:r>
            <w:proofErr w:type="gramStart"/>
            <w:r w:rsidRPr="003E0D87">
              <w:rPr>
                <w:rFonts w:ascii="Arial" w:hAnsi="Arial" w:cs="Arial"/>
                <w:sz w:val="22"/>
                <w:szCs w:val="22"/>
              </w:rPr>
              <w:t>lớp ;</w:t>
            </w:r>
            <w:proofErr w:type="gramEnd"/>
          </w:p>
        </w:tc>
      </w:tr>
      <w:tr w:rsidR="009F1E46" w:rsidRPr="003E0D87" w14:paraId="4AD58A1F" w14:textId="77777777" w:rsidTr="009E2D8B">
        <w:tc>
          <w:tcPr>
            <w:tcW w:w="5104" w:type="dxa"/>
          </w:tcPr>
          <w:p w14:paraId="040B6A39" w14:textId="77777777" w:rsidR="009F1E46" w:rsidRPr="003E0D87" w:rsidRDefault="009F1E46" w:rsidP="009E2D8B">
            <w:pPr>
              <w:numPr>
                <w:ilvl w:val="0"/>
                <w:numId w:val="16"/>
              </w:numPr>
              <w:tabs>
                <w:tab w:val="clear" w:pos="1320"/>
                <w:tab w:val="left" w:pos="600"/>
              </w:tabs>
              <w:autoSpaceDE w:val="0"/>
              <w:autoSpaceDN w:val="0"/>
              <w:spacing w:before="160" w:after="120" w:line="260" w:lineRule="exact"/>
              <w:ind w:left="993" w:hanging="567"/>
              <w:jc w:val="both"/>
              <w:rPr>
                <w:rFonts w:ascii="Arial" w:hAnsi="Arial" w:cs="Arial"/>
                <w:szCs w:val="22"/>
              </w:rPr>
            </w:pPr>
            <w:r w:rsidRPr="003E0D87">
              <w:rPr>
                <w:rFonts w:ascii="Arial" w:hAnsi="Arial" w:cs="Arial"/>
                <w:sz w:val="22"/>
                <w:szCs w:val="22"/>
              </w:rPr>
              <w:t xml:space="preserve">Trowelled mastic beads at edges </w:t>
            </w:r>
          </w:p>
        </w:tc>
        <w:tc>
          <w:tcPr>
            <w:tcW w:w="4961" w:type="dxa"/>
          </w:tcPr>
          <w:p w14:paraId="44F6CAF9" w14:textId="77777777" w:rsidR="009F1E46" w:rsidRPr="003E0D87" w:rsidRDefault="009F1E46" w:rsidP="009E2D8B">
            <w:pPr>
              <w:tabs>
                <w:tab w:val="left" w:pos="600"/>
                <w:tab w:val="left" w:pos="1080"/>
                <w:tab w:val="left" w:pos="2400"/>
              </w:tabs>
              <w:autoSpaceDE w:val="0"/>
              <w:autoSpaceDN w:val="0"/>
              <w:spacing w:before="160" w:after="120" w:line="260" w:lineRule="exact"/>
              <w:ind w:left="88"/>
              <w:jc w:val="both"/>
              <w:rPr>
                <w:rFonts w:ascii="Arial" w:hAnsi="Arial" w:cs="Arial"/>
                <w:szCs w:val="22"/>
              </w:rPr>
            </w:pPr>
            <w:r w:rsidRPr="003E0D87">
              <w:rPr>
                <w:rFonts w:ascii="Arial" w:hAnsi="Arial" w:cs="Arial"/>
                <w:sz w:val="22"/>
                <w:szCs w:val="22"/>
              </w:rPr>
              <w:t xml:space="preserve">Trát mastic tại các </w:t>
            </w:r>
            <w:proofErr w:type="gramStart"/>
            <w:r w:rsidRPr="003E0D87">
              <w:rPr>
                <w:rFonts w:ascii="Arial" w:hAnsi="Arial" w:cs="Arial"/>
                <w:sz w:val="22"/>
                <w:szCs w:val="22"/>
              </w:rPr>
              <w:t>cạnh ;</w:t>
            </w:r>
            <w:proofErr w:type="gramEnd"/>
          </w:p>
        </w:tc>
      </w:tr>
      <w:tr w:rsidR="009F1E46" w:rsidRPr="003E0D87" w14:paraId="74F34334" w14:textId="77777777" w:rsidTr="009E2D8B">
        <w:tc>
          <w:tcPr>
            <w:tcW w:w="5104" w:type="dxa"/>
          </w:tcPr>
          <w:p w14:paraId="7D20B507" w14:textId="77777777" w:rsidR="009F1E46" w:rsidRPr="003E0D87" w:rsidRDefault="009F1E46" w:rsidP="009E2D8B">
            <w:pPr>
              <w:numPr>
                <w:ilvl w:val="0"/>
                <w:numId w:val="16"/>
              </w:numPr>
              <w:tabs>
                <w:tab w:val="clear" w:pos="1320"/>
                <w:tab w:val="left" w:pos="600"/>
              </w:tabs>
              <w:autoSpaceDE w:val="0"/>
              <w:autoSpaceDN w:val="0"/>
              <w:spacing w:before="160" w:after="120" w:line="260" w:lineRule="exact"/>
              <w:ind w:left="993" w:hanging="567"/>
              <w:jc w:val="both"/>
              <w:rPr>
                <w:rFonts w:ascii="Arial" w:hAnsi="Arial" w:cs="Arial"/>
                <w:szCs w:val="22"/>
              </w:rPr>
            </w:pPr>
            <w:r w:rsidRPr="003E0D87">
              <w:rPr>
                <w:rFonts w:ascii="Arial" w:hAnsi="Arial" w:cs="Arial"/>
                <w:sz w:val="22"/>
                <w:szCs w:val="22"/>
              </w:rPr>
              <w:t xml:space="preserve">Cuttings, notchings, bending, turn-ins and the like </w:t>
            </w:r>
          </w:p>
        </w:tc>
        <w:tc>
          <w:tcPr>
            <w:tcW w:w="4961" w:type="dxa"/>
          </w:tcPr>
          <w:p w14:paraId="6ACDD1B7" w14:textId="77777777" w:rsidR="009F1E46" w:rsidRPr="003E0D87" w:rsidRDefault="009F1E46" w:rsidP="009E2D8B">
            <w:pPr>
              <w:tabs>
                <w:tab w:val="left" w:pos="600"/>
                <w:tab w:val="left" w:pos="1080"/>
                <w:tab w:val="left" w:pos="2400"/>
              </w:tabs>
              <w:autoSpaceDE w:val="0"/>
              <w:autoSpaceDN w:val="0"/>
              <w:spacing w:before="160" w:after="120" w:line="260" w:lineRule="exact"/>
              <w:ind w:left="88"/>
              <w:jc w:val="both"/>
              <w:rPr>
                <w:rFonts w:ascii="Arial" w:hAnsi="Arial" w:cs="Arial"/>
                <w:szCs w:val="22"/>
              </w:rPr>
            </w:pPr>
            <w:r w:rsidRPr="003E0D87">
              <w:rPr>
                <w:rFonts w:ascii="Arial" w:hAnsi="Arial" w:cs="Arial"/>
                <w:sz w:val="22"/>
                <w:szCs w:val="22"/>
              </w:rPr>
              <w:t xml:space="preserve">Cắt, vát, uốn, lận vào trong và tương </w:t>
            </w:r>
            <w:proofErr w:type="gramStart"/>
            <w:r w:rsidRPr="003E0D87">
              <w:rPr>
                <w:rFonts w:ascii="Arial" w:hAnsi="Arial" w:cs="Arial"/>
                <w:sz w:val="22"/>
                <w:szCs w:val="22"/>
              </w:rPr>
              <w:t>tự ;</w:t>
            </w:r>
            <w:proofErr w:type="gramEnd"/>
          </w:p>
        </w:tc>
      </w:tr>
      <w:tr w:rsidR="009F1E46" w:rsidRPr="003E0D87" w14:paraId="6D1700F2" w14:textId="77777777" w:rsidTr="009E2D8B">
        <w:tc>
          <w:tcPr>
            <w:tcW w:w="5104" w:type="dxa"/>
          </w:tcPr>
          <w:p w14:paraId="3366071F" w14:textId="77777777" w:rsidR="009F1E46" w:rsidRPr="003E0D87" w:rsidRDefault="009F1E46" w:rsidP="009E2D8B">
            <w:pPr>
              <w:numPr>
                <w:ilvl w:val="0"/>
                <w:numId w:val="16"/>
              </w:numPr>
              <w:tabs>
                <w:tab w:val="clear" w:pos="1320"/>
                <w:tab w:val="left" w:pos="600"/>
              </w:tabs>
              <w:autoSpaceDE w:val="0"/>
              <w:autoSpaceDN w:val="0"/>
              <w:spacing w:before="160" w:after="120" w:line="260" w:lineRule="exact"/>
              <w:ind w:left="993" w:hanging="567"/>
              <w:jc w:val="both"/>
              <w:rPr>
                <w:rFonts w:ascii="Arial" w:hAnsi="Arial" w:cs="Arial"/>
                <w:szCs w:val="22"/>
              </w:rPr>
            </w:pPr>
            <w:r w:rsidRPr="003E0D87">
              <w:rPr>
                <w:rFonts w:ascii="Arial" w:hAnsi="Arial" w:cs="Arial"/>
                <w:sz w:val="22"/>
                <w:szCs w:val="22"/>
              </w:rPr>
              <w:t xml:space="preserve">Tucking in, </w:t>
            </w:r>
            <w:proofErr w:type="gramStart"/>
            <w:r w:rsidRPr="003E0D87">
              <w:rPr>
                <w:rFonts w:ascii="Arial" w:hAnsi="Arial" w:cs="Arial"/>
                <w:sz w:val="22"/>
                <w:szCs w:val="22"/>
              </w:rPr>
              <w:t>wedging</w:t>
            </w:r>
            <w:proofErr w:type="gramEnd"/>
            <w:r w:rsidRPr="003E0D87">
              <w:rPr>
                <w:rFonts w:ascii="Arial" w:hAnsi="Arial" w:cs="Arial"/>
                <w:sz w:val="22"/>
                <w:szCs w:val="22"/>
              </w:rPr>
              <w:t xml:space="preserve"> and sealing to chases </w:t>
            </w:r>
          </w:p>
        </w:tc>
        <w:tc>
          <w:tcPr>
            <w:tcW w:w="4961" w:type="dxa"/>
          </w:tcPr>
          <w:p w14:paraId="6C2BF305" w14:textId="77777777" w:rsidR="009F1E46" w:rsidRPr="003E0D87" w:rsidRDefault="009F1E46" w:rsidP="009E2D8B">
            <w:pPr>
              <w:tabs>
                <w:tab w:val="left" w:pos="600"/>
                <w:tab w:val="left" w:pos="1080"/>
                <w:tab w:val="left" w:pos="2400"/>
              </w:tabs>
              <w:autoSpaceDE w:val="0"/>
              <w:autoSpaceDN w:val="0"/>
              <w:spacing w:before="160" w:after="120" w:line="260" w:lineRule="exact"/>
              <w:ind w:left="88"/>
              <w:jc w:val="both"/>
              <w:rPr>
                <w:rFonts w:ascii="Arial" w:hAnsi="Arial" w:cs="Arial"/>
                <w:szCs w:val="22"/>
              </w:rPr>
            </w:pPr>
            <w:r w:rsidRPr="003E0D87">
              <w:rPr>
                <w:rFonts w:ascii="Arial" w:hAnsi="Arial" w:cs="Arial"/>
                <w:sz w:val="22"/>
                <w:szCs w:val="22"/>
              </w:rPr>
              <w:t xml:space="preserve">Gấp vào, nêm chặt và hàn kín tại các </w:t>
            </w:r>
            <w:proofErr w:type="gramStart"/>
            <w:r w:rsidRPr="003E0D87">
              <w:rPr>
                <w:rFonts w:ascii="Arial" w:hAnsi="Arial" w:cs="Arial"/>
                <w:sz w:val="22"/>
                <w:szCs w:val="22"/>
              </w:rPr>
              <w:t>rãnh ;</w:t>
            </w:r>
            <w:proofErr w:type="gramEnd"/>
          </w:p>
        </w:tc>
      </w:tr>
      <w:tr w:rsidR="009F1E46" w:rsidRPr="003E0D87" w14:paraId="4BA599ED" w14:textId="77777777" w:rsidTr="009E2D8B">
        <w:tc>
          <w:tcPr>
            <w:tcW w:w="5104" w:type="dxa"/>
          </w:tcPr>
          <w:p w14:paraId="268C471E" w14:textId="77777777" w:rsidR="009F1E46" w:rsidRPr="003E0D87" w:rsidRDefault="009F1E46" w:rsidP="009E2D8B">
            <w:pPr>
              <w:numPr>
                <w:ilvl w:val="0"/>
                <w:numId w:val="16"/>
              </w:numPr>
              <w:tabs>
                <w:tab w:val="clear" w:pos="1320"/>
                <w:tab w:val="left" w:pos="600"/>
              </w:tabs>
              <w:autoSpaceDE w:val="0"/>
              <w:autoSpaceDN w:val="0"/>
              <w:spacing w:before="160" w:after="120" w:line="260" w:lineRule="exact"/>
              <w:ind w:left="993" w:hanging="567"/>
              <w:jc w:val="both"/>
              <w:rPr>
                <w:rFonts w:ascii="Arial" w:hAnsi="Arial" w:cs="Arial"/>
                <w:szCs w:val="22"/>
              </w:rPr>
            </w:pPr>
            <w:r w:rsidRPr="003E0D87">
              <w:rPr>
                <w:rFonts w:ascii="Arial" w:hAnsi="Arial" w:cs="Arial"/>
                <w:sz w:val="22"/>
                <w:szCs w:val="22"/>
              </w:rPr>
              <w:t xml:space="preserve">Dressing to outlets, collars to pipes, balusters, standards and the like and mastic coating as recommended </w:t>
            </w:r>
          </w:p>
        </w:tc>
        <w:tc>
          <w:tcPr>
            <w:tcW w:w="4961" w:type="dxa"/>
          </w:tcPr>
          <w:p w14:paraId="6E90FF78" w14:textId="77777777" w:rsidR="009F1E46" w:rsidRPr="003E0D87" w:rsidRDefault="009F1E46" w:rsidP="009E2D8B">
            <w:pPr>
              <w:tabs>
                <w:tab w:val="left" w:pos="600"/>
                <w:tab w:val="left" w:pos="1080"/>
                <w:tab w:val="left" w:pos="2400"/>
              </w:tabs>
              <w:autoSpaceDE w:val="0"/>
              <w:autoSpaceDN w:val="0"/>
              <w:spacing w:before="160" w:after="120" w:line="260" w:lineRule="exact"/>
              <w:ind w:left="88"/>
              <w:jc w:val="both"/>
              <w:rPr>
                <w:rFonts w:ascii="Arial" w:hAnsi="Arial" w:cs="Arial"/>
                <w:szCs w:val="22"/>
              </w:rPr>
            </w:pPr>
            <w:r w:rsidRPr="003E0D87">
              <w:rPr>
                <w:rFonts w:ascii="Arial" w:hAnsi="Arial" w:cs="Arial"/>
                <w:sz w:val="22"/>
                <w:szCs w:val="22"/>
              </w:rPr>
              <w:t xml:space="preserve">Sửa sang lỗ thoát, bịt các ống, lan can, trụ chống và tương tự và bả mastic như được đề </w:t>
            </w:r>
            <w:proofErr w:type="gramStart"/>
            <w:r w:rsidRPr="003E0D87">
              <w:rPr>
                <w:rFonts w:ascii="Arial" w:hAnsi="Arial" w:cs="Arial"/>
                <w:sz w:val="22"/>
                <w:szCs w:val="22"/>
              </w:rPr>
              <w:t>nghị ;</w:t>
            </w:r>
            <w:proofErr w:type="gramEnd"/>
          </w:p>
        </w:tc>
      </w:tr>
      <w:tr w:rsidR="009F1E46" w:rsidRPr="003E0D87" w14:paraId="2CC92C30" w14:textId="77777777" w:rsidTr="009E2D8B">
        <w:tc>
          <w:tcPr>
            <w:tcW w:w="5104" w:type="dxa"/>
          </w:tcPr>
          <w:p w14:paraId="2B0EF257" w14:textId="77777777" w:rsidR="009F1E46" w:rsidRPr="003E0D87" w:rsidRDefault="009F1E46" w:rsidP="009E2D8B">
            <w:pPr>
              <w:numPr>
                <w:ilvl w:val="0"/>
                <w:numId w:val="16"/>
              </w:numPr>
              <w:tabs>
                <w:tab w:val="clear" w:pos="1320"/>
                <w:tab w:val="left" w:pos="600"/>
              </w:tabs>
              <w:autoSpaceDE w:val="0"/>
              <w:autoSpaceDN w:val="0"/>
              <w:spacing w:before="160" w:after="120" w:line="260" w:lineRule="exact"/>
              <w:ind w:left="993" w:hanging="567"/>
              <w:jc w:val="both"/>
              <w:rPr>
                <w:rFonts w:ascii="Arial" w:hAnsi="Arial" w:cs="Arial"/>
                <w:szCs w:val="22"/>
              </w:rPr>
            </w:pPr>
            <w:r w:rsidRPr="003E0D87">
              <w:rPr>
                <w:rFonts w:ascii="Arial" w:hAnsi="Arial" w:cs="Arial"/>
                <w:sz w:val="22"/>
                <w:szCs w:val="22"/>
              </w:rPr>
              <w:t xml:space="preserve">All angles, intersections, stops and the like to internal angle fillets, skirting, gutters, curbs, channels, </w:t>
            </w:r>
            <w:proofErr w:type="gramStart"/>
            <w:r w:rsidRPr="003E0D87">
              <w:rPr>
                <w:rFonts w:ascii="Arial" w:hAnsi="Arial" w:cs="Arial"/>
                <w:sz w:val="22"/>
                <w:szCs w:val="22"/>
              </w:rPr>
              <w:t>abutments</w:t>
            </w:r>
            <w:proofErr w:type="gramEnd"/>
            <w:r w:rsidRPr="003E0D87">
              <w:rPr>
                <w:rFonts w:ascii="Arial" w:hAnsi="Arial" w:cs="Arial"/>
                <w:sz w:val="22"/>
                <w:szCs w:val="22"/>
              </w:rPr>
              <w:t xml:space="preserve"> and the like </w:t>
            </w:r>
          </w:p>
        </w:tc>
        <w:tc>
          <w:tcPr>
            <w:tcW w:w="4961" w:type="dxa"/>
          </w:tcPr>
          <w:p w14:paraId="7773B3E4" w14:textId="77777777" w:rsidR="009F1E46" w:rsidRPr="003E0D87" w:rsidRDefault="009F1E46" w:rsidP="009E2D8B">
            <w:pPr>
              <w:tabs>
                <w:tab w:val="left" w:pos="600"/>
              </w:tabs>
              <w:autoSpaceDE w:val="0"/>
              <w:autoSpaceDN w:val="0"/>
              <w:spacing w:before="160" w:after="120" w:line="260" w:lineRule="exact"/>
              <w:ind w:left="88"/>
              <w:jc w:val="both"/>
              <w:rPr>
                <w:rFonts w:ascii="Arial" w:hAnsi="Arial" w:cs="Arial"/>
                <w:szCs w:val="22"/>
              </w:rPr>
            </w:pPr>
            <w:r w:rsidRPr="003E0D87">
              <w:rPr>
                <w:rFonts w:ascii="Arial" w:hAnsi="Arial" w:cs="Arial"/>
                <w:sz w:val="22"/>
                <w:szCs w:val="22"/>
              </w:rPr>
              <w:t xml:space="preserve">Tất cả các góc, điểm giao nhau, đầu cuối và tương tự góc trong chỉ trang trí, len chân, sê nô, rãnh, trụ chống và tương </w:t>
            </w:r>
            <w:proofErr w:type="gramStart"/>
            <w:r w:rsidRPr="003E0D87">
              <w:rPr>
                <w:rFonts w:ascii="Arial" w:hAnsi="Arial" w:cs="Arial"/>
                <w:sz w:val="22"/>
                <w:szCs w:val="22"/>
              </w:rPr>
              <w:t>tự ;</w:t>
            </w:r>
            <w:proofErr w:type="gramEnd"/>
          </w:p>
        </w:tc>
      </w:tr>
      <w:tr w:rsidR="009F1E46" w:rsidRPr="003E0D87" w14:paraId="6ECF6FD4" w14:textId="77777777" w:rsidTr="009E2D8B">
        <w:tc>
          <w:tcPr>
            <w:tcW w:w="5104" w:type="dxa"/>
          </w:tcPr>
          <w:p w14:paraId="3CB0F8BE" w14:textId="77777777" w:rsidR="009F1E46" w:rsidRPr="003E0D87" w:rsidRDefault="009F1E46" w:rsidP="009E2D8B">
            <w:pPr>
              <w:numPr>
                <w:ilvl w:val="0"/>
                <w:numId w:val="16"/>
              </w:numPr>
              <w:tabs>
                <w:tab w:val="clear" w:pos="1320"/>
                <w:tab w:val="left" w:pos="600"/>
              </w:tabs>
              <w:autoSpaceDE w:val="0"/>
              <w:autoSpaceDN w:val="0"/>
              <w:spacing w:before="160" w:after="120" w:line="260" w:lineRule="exact"/>
              <w:ind w:left="993" w:hanging="567"/>
              <w:jc w:val="both"/>
              <w:rPr>
                <w:rFonts w:ascii="Arial" w:hAnsi="Arial" w:cs="Arial"/>
                <w:szCs w:val="22"/>
              </w:rPr>
            </w:pPr>
            <w:r w:rsidRPr="003E0D87">
              <w:rPr>
                <w:rFonts w:ascii="Arial" w:hAnsi="Arial" w:cs="Arial"/>
                <w:sz w:val="22"/>
                <w:szCs w:val="22"/>
              </w:rPr>
              <w:t xml:space="preserve">Protection until completed and tested </w:t>
            </w:r>
          </w:p>
        </w:tc>
        <w:tc>
          <w:tcPr>
            <w:tcW w:w="4961" w:type="dxa"/>
          </w:tcPr>
          <w:p w14:paraId="6C43598D" w14:textId="77777777" w:rsidR="009F1E46" w:rsidRPr="003E0D87" w:rsidRDefault="009F1E46" w:rsidP="009E2D8B">
            <w:pPr>
              <w:tabs>
                <w:tab w:val="left" w:pos="600"/>
              </w:tabs>
              <w:autoSpaceDE w:val="0"/>
              <w:autoSpaceDN w:val="0"/>
              <w:spacing w:before="160" w:after="120" w:line="260" w:lineRule="exact"/>
              <w:ind w:left="88"/>
              <w:jc w:val="both"/>
              <w:rPr>
                <w:rFonts w:ascii="Arial" w:hAnsi="Arial" w:cs="Arial"/>
                <w:szCs w:val="22"/>
              </w:rPr>
            </w:pPr>
            <w:r w:rsidRPr="003E0D87">
              <w:rPr>
                <w:rFonts w:ascii="Arial" w:hAnsi="Arial" w:cs="Arial"/>
                <w:sz w:val="22"/>
                <w:szCs w:val="22"/>
              </w:rPr>
              <w:t>Bảo vệ cho đến khi hoàn thành &amp; thử nghiệm.</w:t>
            </w:r>
          </w:p>
        </w:tc>
      </w:tr>
      <w:tr w:rsidR="009F1E46" w:rsidRPr="003E0D87" w14:paraId="18A46BA6" w14:textId="77777777" w:rsidTr="009E2D8B">
        <w:tc>
          <w:tcPr>
            <w:tcW w:w="5104" w:type="dxa"/>
            <w:shd w:val="clear" w:color="auto" w:fill="F2F2F2" w:themeFill="background1" w:themeFillShade="F2"/>
          </w:tcPr>
          <w:p w14:paraId="270210BA" w14:textId="77777777" w:rsidR="009F1E46" w:rsidRPr="003E0D87" w:rsidRDefault="009F1E46" w:rsidP="009E2D8B">
            <w:pPr>
              <w:tabs>
                <w:tab w:val="left" w:pos="600"/>
                <w:tab w:val="left" w:pos="1560"/>
                <w:tab w:val="left" w:pos="2400"/>
              </w:tabs>
              <w:autoSpaceDE w:val="0"/>
              <w:autoSpaceDN w:val="0"/>
              <w:spacing w:before="120" w:after="120" w:line="240" w:lineRule="auto"/>
              <w:jc w:val="both"/>
              <w:rPr>
                <w:rFonts w:ascii="Arial" w:hAnsi="Arial" w:cs="Arial"/>
                <w:b/>
                <w:szCs w:val="22"/>
              </w:rPr>
            </w:pPr>
            <w:r w:rsidRPr="003E0D87">
              <w:rPr>
                <w:rFonts w:ascii="Arial" w:hAnsi="Arial" w:cs="Arial"/>
                <w:b/>
                <w:sz w:val="22"/>
                <w:szCs w:val="22"/>
              </w:rPr>
              <w:t>END OF SECTION</w:t>
            </w:r>
          </w:p>
        </w:tc>
        <w:tc>
          <w:tcPr>
            <w:tcW w:w="4961" w:type="dxa"/>
            <w:shd w:val="clear" w:color="auto" w:fill="F2F2F2" w:themeFill="background1" w:themeFillShade="F2"/>
          </w:tcPr>
          <w:p w14:paraId="15487B07"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b/>
                <w:szCs w:val="22"/>
              </w:rPr>
            </w:pPr>
            <w:r w:rsidRPr="003E0D87">
              <w:rPr>
                <w:rFonts w:ascii="Arial" w:hAnsi="Arial" w:cs="Arial"/>
                <w:b/>
                <w:sz w:val="22"/>
                <w:szCs w:val="22"/>
              </w:rPr>
              <w:t>KẾT THÚC MỤC NÀY</w:t>
            </w:r>
          </w:p>
        </w:tc>
      </w:tr>
    </w:tbl>
    <w:p w14:paraId="1B8558D3" w14:textId="77777777" w:rsidR="003C2B22" w:rsidRDefault="003C2B22" w:rsidP="009E2D8B">
      <w:pPr>
        <w:spacing w:line="240" w:lineRule="auto"/>
        <w:rPr>
          <w:rFonts w:ascii="Arial" w:hAnsi="Arial" w:cs="Arial"/>
          <w:sz w:val="22"/>
          <w:szCs w:val="22"/>
        </w:rPr>
      </w:pPr>
    </w:p>
    <w:tbl>
      <w:tblPr>
        <w:tblW w:w="10065" w:type="dxa"/>
        <w:tblInd w:w="-77" w:type="dxa"/>
        <w:tblLayout w:type="fixed"/>
        <w:tblCellMar>
          <w:left w:w="65" w:type="dxa"/>
          <w:right w:w="65" w:type="dxa"/>
        </w:tblCellMar>
        <w:tblLook w:val="04A0" w:firstRow="1" w:lastRow="0" w:firstColumn="1" w:lastColumn="0" w:noHBand="0" w:noVBand="1"/>
      </w:tblPr>
      <w:tblGrid>
        <w:gridCol w:w="5104"/>
        <w:gridCol w:w="4961"/>
      </w:tblGrid>
      <w:tr w:rsidR="009F1E46" w:rsidRPr="00BF4EF9" w14:paraId="7DEDF74F" w14:textId="77777777" w:rsidTr="009E2D8B">
        <w:trPr>
          <w:tblHeader/>
        </w:trPr>
        <w:tc>
          <w:tcPr>
            <w:tcW w:w="5104" w:type="dxa"/>
            <w:tcBorders>
              <w:bottom w:val="single" w:sz="4" w:space="0" w:color="auto"/>
            </w:tcBorders>
          </w:tcPr>
          <w:p w14:paraId="65AD6061" w14:textId="77777777" w:rsidR="009F1E46" w:rsidRPr="00BF4EF9" w:rsidRDefault="009F1E46" w:rsidP="00BF4EF9">
            <w:pPr>
              <w:pStyle w:val="Heading3"/>
              <w:rPr>
                <w:rStyle w:val="Heading3Char"/>
                <w:b/>
                <w:bCs/>
              </w:rPr>
            </w:pPr>
            <w:bookmarkStart w:id="59" w:name="_Toc320190168"/>
            <w:bookmarkStart w:id="60" w:name="_Toc320190393"/>
            <w:bookmarkStart w:id="61" w:name="_Toc320190735"/>
            <w:bookmarkStart w:id="62" w:name="_Toc320190786"/>
            <w:bookmarkStart w:id="63" w:name="_Toc325977471"/>
            <w:bookmarkStart w:id="64" w:name="_Toc432751470"/>
            <w:bookmarkStart w:id="65" w:name="_Toc432755647"/>
            <w:r w:rsidRPr="00BF4EF9">
              <w:t>BRICKLAYER</w:t>
            </w:r>
            <w:bookmarkEnd w:id="59"/>
            <w:bookmarkEnd w:id="60"/>
            <w:bookmarkEnd w:id="61"/>
            <w:bookmarkEnd w:id="62"/>
            <w:bookmarkEnd w:id="63"/>
            <w:bookmarkEnd w:id="64"/>
            <w:bookmarkEnd w:id="65"/>
            <w:r w:rsidRPr="00BF4EF9">
              <w:t xml:space="preserve"> </w:t>
            </w:r>
          </w:p>
        </w:tc>
        <w:tc>
          <w:tcPr>
            <w:tcW w:w="4961" w:type="dxa"/>
            <w:tcBorders>
              <w:bottom w:val="single" w:sz="4" w:space="0" w:color="auto"/>
            </w:tcBorders>
          </w:tcPr>
          <w:p w14:paraId="47575F40" w14:textId="77777777" w:rsidR="009F1E46" w:rsidRPr="00BF4EF9" w:rsidRDefault="009F1E46" w:rsidP="00BF4EF9">
            <w:pPr>
              <w:pStyle w:val="Heading3"/>
            </w:pPr>
            <w:bookmarkStart w:id="66" w:name="_Toc131993319"/>
            <w:bookmarkStart w:id="67" w:name="_Toc320190169"/>
            <w:bookmarkStart w:id="68" w:name="_Toc320190394"/>
            <w:bookmarkStart w:id="69" w:name="_Toc320190736"/>
            <w:bookmarkStart w:id="70" w:name="_Toc320190787"/>
            <w:bookmarkStart w:id="71" w:name="_Toc325977472"/>
            <w:bookmarkStart w:id="72" w:name="_Toc432751471"/>
            <w:bookmarkStart w:id="73" w:name="_Toc432755648"/>
            <w:r w:rsidRPr="00BF4EF9">
              <w:t>CÔNG TÁC XÂY GẠCH</w:t>
            </w:r>
            <w:bookmarkEnd w:id="66"/>
            <w:bookmarkEnd w:id="67"/>
            <w:bookmarkEnd w:id="68"/>
            <w:bookmarkEnd w:id="69"/>
            <w:bookmarkEnd w:id="70"/>
            <w:bookmarkEnd w:id="71"/>
            <w:bookmarkEnd w:id="72"/>
            <w:bookmarkEnd w:id="73"/>
          </w:p>
        </w:tc>
      </w:tr>
      <w:tr w:rsidR="009F1E46" w:rsidRPr="003E0D87" w14:paraId="034E50A5" w14:textId="77777777" w:rsidTr="009E2D8B">
        <w:trPr>
          <w:trHeight w:val="746"/>
        </w:trPr>
        <w:tc>
          <w:tcPr>
            <w:tcW w:w="5104" w:type="dxa"/>
            <w:tcBorders>
              <w:top w:val="single" w:sz="4" w:space="0" w:color="auto"/>
            </w:tcBorders>
          </w:tcPr>
          <w:p w14:paraId="2D358278" w14:textId="77777777" w:rsidR="009F1E46" w:rsidRPr="003E0D87" w:rsidRDefault="009F1E46" w:rsidP="009E2D8B">
            <w:pPr>
              <w:pStyle w:val="ListParagraph"/>
              <w:numPr>
                <w:ilvl w:val="0"/>
                <w:numId w:val="19"/>
              </w:numPr>
              <w:tabs>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 xml:space="preserve">Unless otherwise described the whole of the Bricklayer Work shall be executed in accordance with the relevant Specification Clauses. </w:t>
            </w:r>
          </w:p>
        </w:tc>
        <w:tc>
          <w:tcPr>
            <w:tcW w:w="4961" w:type="dxa"/>
            <w:tcBorders>
              <w:top w:val="single" w:sz="4" w:space="0" w:color="auto"/>
            </w:tcBorders>
          </w:tcPr>
          <w:p w14:paraId="78DAF74D"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Style w:val="Heading3Char"/>
                <w:rFonts w:ascii="Arial" w:hAnsi="Arial" w:cs="Arial"/>
                <w:b w:val="0"/>
                <w:szCs w:val="22"/>
              </w:rPr>
            </w:pPr>
            <w:r w:rsidRPr="003E0D87">
              <w:rPr>
                <w:rFonts w:ascii="Arial" w:hAnsi="Arial" w:cs="Arial"/>
                <w:sz w:val="22"/>
                <w:szCs w:val="22"/>
              </w:rPr>
              <w:t>Trừ khi được mô tả khác, tòan bộ công tác xây phải được thực hiện phù hợp với các tiêu chuẩn kỹ thuật có liên quan.</w:t>
            </w:r>
          </w:p>
        </w:tc>
      </w:tr>
      <w:tr w:rsidR="009F1E46" w:rsidRPr="003E0D87" w14:paraId="2572C395" w14:textId="77777777" w:rsidTr="009E2D8B">
        <w:tc>
          <w:tcPr>
            <w:tcW w:w="5104" w:type="dxa"/>
          </w:tcPr>
          <w:p w14:paraId="6E786D3B" w14:textId="77777777" w:rsidR="009F1E46" w:rsidRPr="003E0D87" w:rsidRDefault="009F1E46" w:rsidP="009E2D8B">
            <w:pPr>
              <w:pStyle w:val="ListParagraph"/>
              <w:numPr>
                <w:ilvl w:val="0"/>
                <w:numId w:val="19"/>
              </w:numPr>
              <w:tabs>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lastRenderedPageBreak/>
              <w:t>The rates for all brickwork, block work and facings are to include for </w:t>
            </w:r>
          </w:p>
        </w:tc>
        <w:tc>
          <w:tcPr>
            <w:tcW w:w="4961" w:type="dxa"/>
          </w:tcPr>
          <w:p w14:paraId="1D035F7B"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Đơn giá cho công tác xây gạch đất nung, gạch bê tông và ốp phải bao </w:t>
            </w:r>
            <w:proofErr w:type="gramStart"/>
            <w:r w:rsidRPr="003E0D87">
              <w:rPr>
                <w:rFonts w:ascii="Arial" w:hAnsi="Arial" w:cs="Arial"/>
                <w:sz w:val="22"/>
                <w:szCs w:val="22"/>
              </w:rPr>
              <w:t>gồm :</w:t>
            </w:r>
            <w:proofErr w:type="gramEnd"/>
          </w:p>
        </w:tc>
      </w:tr>
      <w:tr w:rsidR="009F1E46" w:rsidRPr="003E0D87" w14:paraId="6A44AFB9" w14:textId="77777777" w:rsidTr="009E2D8B">
        <w:tc>
          <w:tcPr>
            <w:tcW w:w="5104" w:type="dxa"/>
          </w:tcPr>
          <w:p w14:paraId="3EC5F30F" w14:textId="77777777" w:rsidR="009F1E46" w:rsidRPr="003E0D87" w:rsidRDefault="009F1E46" w:rsidP="009E2D8B">
            <w:pPr>
              <w:numPr>
                <w:ilvl w:val="0"/>
                <w:numId w:val="18"/>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Rough and fair cuttings and bonding at angles and intersections</w:t>
            </w:r>
          </w:p>
        </w:tc>
        <w:tc>
          <w:tcPr>
            <w:tcW w:w="4961" w:type="dxa"/>
          </w:tcPr>
          <w:p w14:paraId="4B0A6EAD"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Cắt phẳng, làm nhám và tạo liên kết tại các góc và điểm giao </w:t>
            </w:r>
            <w:proofErr w:type="gramStart"/>
            <w:r w:rsidRPr="003E0D87">
              <w:rPr>
                <w:rFonts w:ascii="Arial" w:hAnsi="Arial" w:cs="Arial"/>
                <w:sz w:val="22"/>
                <w:szCs w:val="22"/>
              </w:rPr>
              <w:t>nhau ;</w:t>
            </w:r>
            <w:proofErr w:type="gramEnd"/>
          </w:p>
        </w:tc>
      </w:tr>
      <w:tr w:rsidR="009F1E46" w:rsidRPr="003E0D87" w14:paraId="276C37F6" w14:textId="77777777" w:rsidTr="009E2D8B">
        <w:tc>
          <w:tcPr>
            <w:tcW w:w="5104" w:type="dxa"/>
          </w:tcPr>
          <w:p w14:paraId="681633FB" w14:textId="77777777" w:rsidR="009F1E46" w:rsidRPr="003E0D87" w:rsidRDefault="009F1E46" w:rsidP="009E2D8B">
            <w:pPr>
              <w:numPr>
                <w:ilvl w:val="0"/>
                <w:numId w:val="18"/>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Oversailing and receding courses, and forming square or rebated reveals;</w:t>
            </w:r>
          </w:p>
        </w:tc>
        <w:tc>
          <w:tcPr>
            <w:tcW w:w="4961" w:type="dxa"/>
          </w:tcPr>
          <w:p w14:paraId="36D513FA" w14:textId="77777777" w:rsidR="009F1E46" w:rsidRPr="003E0D87" w:rsidRDefault="009F1E46" w:rsidP="009E2D8B">
            <w:pPr>
              <w:tabs>
                <w:tab w:val="left" w:pos="600"/>
                <w:tab w:val="left" w:pos="132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Các hàng nhô ra và thụt vào, và tạo thành hình vuông hay rãnh;</w:t>
            </w:r>
          </w:p>
        </w:tc>
      </w:tr>
      <w:tr w:rsidR="009F1E46" w:rsidRPr="003E0D87" w14:paraId="00429ACB" w14:textId="77777777" w:rsidTr="009E2D8B">
        <w:tc>
          <w:tcPr>
            <w:tcW w:w="5104" w:type="dxa"/>
          </w:tcPr>
          <w:p w14:paraId="7DAB9F8C" w14:textId="77777777" w:rsidR="009F1E46" w:rsidRPr="003E0D87" w:rsidRDefault="009F1E46" w:rsidP="009E2D8B">
            <w:pPr>
              <w:numPr>
                <w:ilvl w:val="0"/>
                <w:numId w:val="18"/>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Rough relievo and discharging arches </w:t>
            </w:r>
          </w:p>
        </w:tc>
        <w:tc>
          <w:tcPr>
            <w:tcW w:w="4961" w:type="dxa"/>
          </w:tcPr>
          <w:p w14:paraId="3C14AD21"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Các vòm trống hay chạm nổi;</w:t>
            </w:r>
          </w:p>
        </w:tc>
      </w:tr>
      <w:tr w:rsidR="009F1E46" w:rsidRPr="003E0D87" w14:paraId="790A26EF" w14:textId="77777777" w:rsidTr="009E2D8B">
        <w:tc>
          <w:tcPr>
            <w:tcW w:w="5104" w:type="dxa"/>
          </w:tcPr>
          <w:p w14:paraId="1638FC05" w14:textId="77777777" w:rsidR="009F1E46" w:rsidRPr="003E0D87" w:rsidRDefault="009F1E46" w:rsidP="009E2D8B">
            <w:pPr>
              <w:numPr>
                <w:ilvl w:val="0"/>
                <w:numId w:val="18"/>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Wedging and pinning, up to undersides of beams or slabs and labor to eaves filling </w:t>
            </w:r>
          </w:p>
        </w:tc>
        <w:tc>
          <w:tcPr>
            <w:tcW w:w="4961" w:type="dxa"/>
          </w:tcPr>
          <w:p w14:paraId="23290DFB"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Nêm và neo vào bên dưới dầm, sàn và nhân công lấp ô văng;</w:t>
            </w:r>
          </w:p>
        </w:tc>
      </w:tr>
      <w:tr w:rsidR="009F1E46" w:rsidRPr="003E0D87" w14:paraId="71893958" w14:textId="77777777" w:rsidTr="009E2D8B">
        <w:tc>
          <w:tcPr>
            <w:tcW w:w="5104" w:type="dxa"/>
          </w:tcPr>
          <w:p w14:paraId="15849F8E" w14:textId="77777777" w:rsidR="009F1E46" w:rsidRPr="003E0D87" w:rsidRDefault="009F1E46" w:rsidP="009E2D8B">
            <w:pPr>
              <w:numPr>
                <w:ilvl w:val="0"/>
                <w:numId w:val="18"/>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Raking out joints to form key </w:t>
            </w:r>
          </w:p>
        </w:tc>
        <w:tc>
          <w:tcPr>
            <w:tcW w:w="4961" w:type="dxa"/>
          </w:tcPr>
          <w:p w14:paraId="1BE9C076"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Giật cấp mối nối tạo hình trang trí;</w:t>
            </w:r>
          </w:p>
        </w:tc>
      </w:tr>
      <w:tr w:rsidR="009F1E46" w:rsidRPr="003E0D87" w14:paraId="13BEB571" w14:textId="77777777" w:rsidTr="009E2D8B">
        <w:tc>
          <w:tcPr>
            <w:tcW w:w="5104" w:type="dxa"/>
          </w:tcPr>
          <w:p w14:paraId="3869D3F0" w14:textId="77777777" w:rsidR="009F1E46" w:rsidRPr="003E0D87" w:rsidRDefault="009F1E46" w:rsidP="009E2D8B">
            <w:pPr>
              <w:numPr>
                <w:ilvl w:val="0"/>
                <w:numId w:val="18"/>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Raking out and enlarging joints if necessary for and pointing to turn-ins of flashings and similar items; </w:t>
            </w:r>
          </w:p>
        </w:tc>
        <w:tc>
          <w:tcPr>
            <w:tcW w:w="4961" w:type="dxa"/>
          </w:tcPr>
          <w:p w14:paraId="4EF4787A"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Giật cấp mối nối ra ngoài và mở rộng các mối nối nếu cần cho và trát vữa để gấp mép các tấm chắn nước và các hạng mục tương tự;</w:t>
            </w:r>
          </w:p>
        </w:tc>
      </w:tr>
      <w:tr w:rsidR="009F1E46" w:rsidRPr="003E0D87" w14:paraId="465A29A0" w14:textId="77777777" w:rsidTr="009E2D8B">
        <w:tc>
          <w:tcPr>
            <w:tcW w:w="5104" w:type="dxa"/>
          </w:tcPr>
          <w:p w14:paraId="164370B7" w14:textId="77777777" w:rsidR="009F1E46" w:rsidRPr="003E0D87" w:rsidRDefault="009F1E46" w:rsidP="009E2D8B">
            <w:pPr>
              <w:numPr>
                <w:ilvl w:val="0"/>
                <w:numId w:val="18"/>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Bedding plates and bedding and pointing frames and similar items;</w:t>
            </w:r>
          </w:p>
        </w:tc>
        <w:tc>
          <w:tcPr>
            <w:tcW w:w="4961" w:type="dxa"/>
          </w:tcPr>
          <w:p w14:paraId="3447ECF4"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Bản mã nền và nền và trát vữa khung và các hạng mục tương tự;</w:t>
            </w:r>
          </w:p>
        </w:tc>
      </w:tr>
      <w:tr w:rsidR="009F1E46" w:rsidRPr="003E0D87" w14:paraId="29E63C85" w14:textId="77777777" w:rsidTr="009E2D8B">
        <w:tc>
          <w:tcPr>
            <w:tcW w:w="5104" w:type="dxa"/>
          </w:tcPr>
          <w:p w14:paraId="0BFBC8ED" w14:textId="77777777" w:rsidR="009F1E46" w:rsidRPr="003E0D87" w:rsidRDefault="009F1E46" w:rsidP="009E2D8B">
            <w:pPr>
              <w:numPr>
                <w:ilvl w:val="0"/>
                <w:numId w:val="18"/>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Parging and coring flues </w:t>
            </w:r>
          </w:p>
        </w:tc>
        <w:tc>
          <w:tcPr>
            <w:tcW w:w="4961" w:type="dxa"/>
          </w:tcPr>
          <w:p w14:paraId="5557F1DB"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Trát vữa và mở lỗ thông;</w:t>
            </w:r>
          </w:p>
        </w:tc>
      </w:tr>
      <w:tr w:rsidR="009F1E46" w:rsidRPr="003E0D87" w14:paraId="7D3340BE" w14:textId="77777777" w:rsidTr="009E2D8B">
        <w:tc>
          <w:tcPr>
            <w:tcW w:w="5104" w:type="dxa"/>
          </w:tcPr>
          <w:p w14:paraId="00AC8B9E" w14:textId="77777777" w:rsidR="009F1E46" w:rsidRPr="003E0D87" w:rsidRDefault="009F1E46" w:rsidP="009E2D8B">
            <w:pPr>
              <w:numPr>
                <w:ilvl w:val="0"/>
                <w:numId w:val="18"/>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Plumbing angles </w:t>
            </w:r>
          </w:p>
        </w:tc>
        <w:tc>
          <w:tcPr>
            <w:tcW w:w="4961" w:type="dxa"/>
          </w:tcPr>
          <w:p w14:paraId="7674E2F1"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Kết nối các thanh góc;</w:t>
            </w:r>
          </w:p>
        </w:tc>
      </w:tr>
      <w:tr w:rsidR="009F1E46" w:rsidRPr="003E0D87" w14:paraId="1C39AFA1" w14:textId="77777777" w:rsidTr="009E2D8B">
        <w:tc>
          <w:tcPr>
            <w:tcW w:w="5104" w:type="dxa"/>
          </w:tcPr>
          <w:p w14:paraId="3247B4E2" w14:textId="77777777" w:rsidR="009F1E46" w:rsidRPr="003E0D87" w:rsidRDefault="009F1E46" w:rsidP="009E2D8B">
            <w:pPr>
              <w:numPr>
                <w:ilvl w:val="0"/>
                <w:numId w:val="18"/>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Cutting squints, birdsmouths, splays, </w:t>
            </w:r>
            <w:proofErr w:type="gramStart"/>
            <w:r w:rsidRPr="003E0D87">
              <w:rPr>
                <w:rFonts w:ascii="Arial" w:hAnsi="Arial" w:cs="Arial"/>
                <w:sz w:val="22"/>
                <w:szCs w:val="22"/>
              </w:rPr>
              <w:t>chamfers</w:t>
            </w:r>
            <w:proofErr w:type="gramEnd"/>
            <w:r w:rsidRPr="003E0D87">
              <w:rPr>
                <w:rFonts w:ascii="Arial" w:hAnsi="Arial" w:cs="Arial"/>
                <w:sz w:val="22"/>
                <w:szCs w:val="22"/>
              </w:rPr>
              <w:t xml:space="preserve"> and similar items </w:t>
            </w:r>
          </w:p>
        </w:tc>
        <w:tc>
          <w:tcPr>
            <w:tcW w:w="4961" w:type="dxa"/>
          </w:tcPr>
          <w:p w14:paraId="03F2FF52"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Cắt gạch vát góc, mỏ chim, mặt vát cạnh cưả, cạnh vát và các hạng mục tương tự;</w:t>
            </w:r>
          </w:p>
        </w:tc>
      </w:tr>
      <w:tr w:rsidR="009F1E46" w:rsidRPr="003E0D87" w14:paraId="54AAB6A5" w14:textId="77777777" w:rsidTr="009E2D8B">
        <w:tc>
          <w:tcPr>
            <w:tcW w:w="5104" w:type="dxa"/>
          </w:tcPr>
          <w:p w14:paraId="6C1367DC" w14:textId="77777777" w:rsidR="009F1E46" w:rsidRPr="003E0D87" w:rsidRDefault="009F1E46" w:rsidP="009E2D8B">
            <w:pPr>
              <w:numPr>
                <w:ilvl w:val="0"/>
                <w:numId w:val="18"/>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Cutting, </w:t>
            </w:r>
            <w:proofErr w:type="gramStart"/>
            <w:r w:rsidRPr="003E0D87">
              <w:rPr>
                <w:rFonts w:ascii="Arial" w:hAnsi="Arial" w:cs="Arial"/>
                <w:sz w:val="22"/>
                <w:szCs w:val="22"/>
              </w:rPr>
              <w:t>forming</w:t>
            </w:r>
            <w:proofErr w:type="gramEnd"/>
            <w:r w:rsidRPr="003E0D87">
              <w:rPr>
                <w:rFonts w:ascii="Arial" w:hAnsi="Arial" w:cs="Arial"/>
                <w:sz w:val="22"/>
                <w:szCs w:val="22"/>
              </w:rPr>
              <w:t xml:space="preserve"> or leaving chases, grooves, notches, holes, mortices and similar and grouting in ends, pipes and the like and making good;</w:t>
            </w:r>
          </w:p>
        </w:tc>
        <w:tc>
          <w:tcPr>
            <w:tcW w:w="4961" w:type="dxa"/>
          </w:tcPr>
          <w:p w14:paraId="3F8461DA"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Đục &amp; tạo rãnh, gờ chỉ, vết khía, lỗ trống, lỗ mộng và các hạng mục tương tự và trát đầu cuối, đường ống và tương tự và khôi phục lại;</w:t>
            </w:r>
          </w:p>
        </w:tc>
      </w:tr>
      <w:tr w:rsidR="009F1E46" w:rsidRPr="003E0D87" w14:paraId="49356EF5" w14:textId="77777777" w:rsidTr="009E2D8B">
        <w:tc>
          <w:tcPr>
            <w:tcW w:w="5104" w:type="dxa"/>
          </w:tcPr>
          <w:p w14:paraId="342DB89A" w14:textId="77777777" w:rsidR="009F1E46" w:rsidRPr="003E0D87" w:rsidRDefault="009F1E46" w:rsidP="009E2D8B">
            <w:pPr>
              <w:numPr>
                <w:ilvl w:val="0"/>
                <w:numId w:val="18"/>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Cutting and pinning ends and making good;</w:t>
            </w:r>
          </w:p>
        </w:tc>
        <w:tc>
          <w:tcPr>
            <w:tcW w:w="4961" w:type="dxa"/>
          </w:tcPr>
          <w:p w14:paraId="590FAB8F"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Cắt &amp; cố định các đầu cuối và khôi phục lại.</w:t>
            </w:r>
          </w:p>
        </w:tc>
      </w:tr>
      <w:tr w:rsidR="009F1E46" w:rsidRPr="003E0D87" w14:paraId="148233A6" w14:textId="77777777" w:rsidTr="009E2D8B">
        <w:tc>
          <w:tcPr>
            <w:tcW w:w="5104" w:type="dxa"/>
          </w:tcPr>
          <w:p w14:paraId="21EE76F6" w14:textId="77777777" w:rsidR="009F1E46" w:rsidRPr="003E0D87" w:rsidRDefault="009F1E46" w:rsidP="009E2D8B">
            <w:pPr>
              <w:numPr>
                <w:ilvl w:val="0"/>
                <w:numId w:val="18"/>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Obtaining and building in position all fixings, cores, pipes, sleeves, or other approved ferrules and any other inserts necessary (fixings, cores, pipes, sleeves, ferrules, etc. provided by other trades, Nominated Sub-Contractors and Specialist Contractors); </w:t>
            </w:r>
          </w:p>
        </w:tc>
        <w:tc>
          <w:tcPr>
            <w:tcW w:w="4961" w:type="dxa"/>
          </w:tcPr>
          <w:p w14:paraId="5456798F"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Nhận và lắp vào vị trí tất cả các chốt, lõi, ống chờ lỗ, hay các ống nối được duyệt khác và bất kỳ phụ kiện cần thiết (chốt, lõi, ống chờ lỗ, ống nối… được cung cấp bởi nhà thầu khác, nhà thầu phụ được chỉ định hay nhà thầu chuyên nghiệp ).</w:t>
            </w:r>
          </w:p>
        </w:tc>
      </w:tr>
      <w:tr w:rsidR="009F1E46" w:rsidRPr="003E0D87" w14:paraId="7C5602CE" w14:textId="77777777" w:rsidTr="009E2D8B">
        <w:tc>
          <w:tcPr>
            <w:tcW w:w="5104" w:type="dxa"/>
          </w:tcPr>
          <w:p w14:paraId="620432D5" w14:textId="77777777" w:rsidR="009F1E46" w:rsidRPr="003E0D87" w:rsidRDefault="009F1E46" w:rsidP="009E2D8B">
            <w:pPr>
              <w:pStyle w:val="ListParagraph"/>
              <w:numPr>
                <w:ilvl w:val="0"/>
                <w:numId w:val="19"/>
              </w:numPr>
              <w:tabs>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 xml:space="preserve">The rates for brick or tile sills, cornices, plinth </w:t>
            </w:r>
            <w:r w:rsidRPr="003E0D87">
              <w:rPr>
                <w:rFonts w:ascii="Arial" w:hAnsi="Arial" w:cs="Arial"/>
                <w:sz w:val="22"/>
                <w:szCs w:val="22"/>
              </w:rPr>
              <w:lastRenderedPageBreak/>
              <w:t>cappings, copings and the like are to include for all angles, notched and fitted returned ends and the like.</w:t>
            </w:r>
          </w:p>
        </w:tc>
        <w:tc>
          <w:tcPr>
            <w:tcW w:w="4961" w:type="dxa"/>
          </w:tcPr>
          <w:p w14:paraId="561EF2D0"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lastRenderedPageBreak/>
              <w:t xml:space="preserve">Đơn giá cho gạch xây hay lát ngưỡng cửa, </w:t>
            </w:r>
            <w:proofErr w:type="gramStart"/>
            <w:r w:rsidRPr="003E0D87">
              <w:rPr>
                <w:rFonts w:ascii="Arial" w:hAnsi="Arial" w:cs="Arial"/>
                <w:sz w:val="22"/>
                <w:szCs w:val="22"/>
              </w:rPr>
              <w:t>gờ ,</w:t>
            </w:r>
            <w:proofErr w:type="gramEnd"/>
            <w:r w:rsidRPr="003E0D87">
              <w:rPr>
                <w:rFonts w:ascii="Arial" w:hAnsi="Arial" w:cs="Arial"/>
                <w:sz w:val="22"/>
                <w:szCs w:val="22"/>
              </w:rPr>
              <w:t xml:space="preserve"> </w:t>
            </w:r>
            <w:r w:rsidRPr="003E0D87">
              <w:rPr>
                <w:rFonts w:ascii="Arial" w:hAnsi="Arial" w:cs="Arial"/>
                <w:sz w:val="22"/>
                <w:szCs w:val="22"/>
              </w:rPr>
              <w:lastRenderedPageBreak/>
              <w:t>mũi bậc, đỉnh tường và tương tự bao gồm tất cả các thanh góc, thanh V và bịt đầu và tương tự.</w:t>
            </w:r>
          </w:p>
        </w:tc>
      </w:tr>
      <w:tr w:rsidR="009F1E46" w:rsidRPr="003E0D87" w14:paraId="630064FF" w14:textId="77777777" w:rsidTr="009E2D8B">
        <w:tc>
          <w:tcPr>
            <w:tcW w:w="5104" w:type="dxa"/>
          </w:tcPr>
          <w:p w14:paraId="0AB69299" w14:textId="77777777" w:rsidR="009F1E46" w:rsidRPr="003E0D87" w:rsidRDefault="009F1E46" w:rsidP="009E2D8B">
            <w:pPr>
              <w:pStyle w:val="ListParagraph"/>
              <w:numPr>
                <w:ilvl w:val="0"/>
                <w:numId w:val="19"/>
              </w:numPr>
              <w:tabs>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lastRenderedPageBreak/>
              <w:t xml:space="preserve">The rates for all block walling are also to include for free ends, intersections, top edges, openings, etc. and for all necessary quarter, half and three-quarter length blocks and all other blocks either hollow or solid of special lengths and heights and for filling solid cavities of hollow blocks at ends and intersections with concrete where required as described.  </w:t>
            </w:r>
          </w:p>
        </w:tc>
        <w:tc>
          <w:tcPr>
            <w:tcW w:w="4961" w:type="dxa"/>
          </w:tcPr>
          <w:p w14:paraId="1922B181"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Đơn giá cho xây tường gạch block cũng phải bao gồm các đầu tự do, điểm giao nhau, cạnh đỉnh, lỗ trống …. và các viên gạch block có chiều dài ¼,1/2 ,3/4 và tất cả những viên gạch đặc hay rỗng khác có kích thước đặc biệt và công tác trám lổ cho gạch rỗng tại các đầu cuối hay giao điễm với bê tông mà được qui định như mô tả.  </w:t>
            </w:r>
          </w:p>
        </w:tc>
      </w:tr>
      <w:tr w:rsidR="009F1E46" w:rsidRPr="003E0D87" w14:paraId="23DD58AE" w14:textId="77777777" w:rsidTr="009E2D8B">
        <w:tc>
          <w:tcPr>
            <w:tcW w:w="5104" w:type="dxa"/>
          </w:tcPr>
          <w:p w14:paraId="212F8140" w14:textId="77777777" w:rsidR="009F1E46" w:rsidRPr="003E0D87" w:rsidRDefault="009F1E46" w:rsidP="009E2D8B">
            <w:pPr>
              <w:pStyle w:val="ListParagraph"/>
              <w:numPr>
                <w:ilvl w:val="0"/>
                <w:numId w:val="19"/>
              </w:numPr>
              <w:tabs>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 xml:space="preserve">The rates for faced brickwork are to include for keeping the work perfectly clean during progress of the Works. No rubbing down of brickwork will be permitted.  </w:t>
            </w:r>
          </w:p>
        </w:tc>
        <w:tc>
          <w:tcPr>
            <w:tcW w:w="4961" w:type="dxa"/>
          </w:tcPr>
          <w:p w14:paraId="367E3C55"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Đơn giá cho khối xây gạch ốp đễ trang trí phải bao gồm giữ cho khối xây sạch trong suốt quá trình thi công. Việc mài nhẵn khối xây không được cho phép.  </w:t>
            </w:r>
          </w:p>
        </w:tc>
      </w:tr>
      <w:tr w:rsidR="009F1E46" w:rsidRPr="003E0D87" w14:paraId="4255EE19" w14:textId="77777777" w:rsidTr="009E2D8B">
        <w:tc>
          <w:tcPr>
            <w:tcW w:w="5104" w:type="dxa"/>
            <w:shd w:val="clear" w:color="auto" w:fill="F2F2F2" w:themeFill="background1" w:themeFillShade="F2"/>
          </w:tcPr>
          <w:p w14:paraId="7D9FCFD8" w14:textId="77777777" w:rsidR="009F1E46" w:rsidRPr="003E0D87" w:rsidRDefault="009F1E46" w:rsidP="009E2D8B">
            <w:pPr>
              <w:tabs>
                <w:tab w:val="left" w:pos="600"/>
                <w:tab w:val="left" w:pos="1080"/>
                <w:tab w:val="left" w:pos="2400"/>
              </w:tabs>
              <w:autoSpaceDE w:val="0"/>
              <w:autoSpaceDN w:val="0"/>
              <w:spacing w:before="120" w:after="120" w:line="240" w:lineRule="auto"/>
              <w:jc w:val="both"/>
              <w:rPr>
                <w:rFonts w:ascii="Arial" w:hAnsi="Arial" w:cs="Arial"/>
                <w:b/>
                <w:szCs w:val="22"/>
              </w:rPr>
            </w:pPr>
            <w:r w:rsidRPr="003E0D87">
              <w:rPr>
                <w:rFonts w:ascii="Arial" w:hAnsi="Arial" w:cs="Arial"/>
                <w:b/>
                <w:sz w:val="22"/>
                <w:szCs w:val="22"/>
              </w:rPr>
              <w:t>END OF SECTION</w:t>
            </w:r>
          </w:p>
        </w:tc>
        <w:tc>
          <w:tcPr>
            <w:tcW w:w="4961" w:type="dxa"/>
            <w:shd w:val="clear" w:color="auto" w:fill="F2F2F2" w:themeFill="background1" w:themeFillShade="F2"/>
          </w:tcPr>
          <w:p w14:paraId="76F579FE" w14:textId="77777777" w:rsidR="009F1E46" w:rsidRPr="003E0D87" w:rsidRDefault="009F1E46" w:rsidP="009E2D8B">
            <w:pPr>
              <w:tabs>
                <w:tab w:val="left" w:pos="600"/>
                <w:tab w:val="left" w:pos="1080"/>
                <w:tab w:val="left" w:pos="1560"/>
                <w:tab w:val="left" w:pos="2400"/>
              </w:tabs>
              <w:autoSpaceDE w:val="0"/>
              <w:autoSpaceDN w:val="0"/>
              <w:spacing w:before="120" w:after="120" w:line="240" w:lineRule="auto"/>
              <w:ind w:left="88"/>
              <w:jc w:val="both"/>
              <w:rPr>
                <w:rFonts w:ascii="Arial" w:hAnsi="Arial" w:cs="Arial"/>
                <w:b/>
                <w:szCs w:val="22"/>
              </w:rPr>
            </w:pPr>
            <w:r w:rsidRPr="003E0D87">
              <w:rPr>
                <w:rFonts w:ascii="Arial" w:hAnsi="Arial" w:cs="Arial"/>
                <w:b/>
                <w:sz w:val="22"/>
                <w:szCs w:val="22"/>
              </w:rPr>
              <w:t>KẾT THÚC MỤC NÀY</w:t>
            </w:r>
          </w:p>
        </w:tc>
      </w:tr>
    </w:tbl>
    <w:p w14:paraId="759C136A" w14:textId="77777777" w:rsidR="009F1E46" w:rsidRDefault="009F1E46" w:rsidP="009E2D8B">
      <w:pPr>
        <w:spacing w:line="240" w:lineRule="auto"/>
        <w:rPr>
          <w:rFonts w:ascii="Arial" w:hAnsi="Arial" w:cs="Arial"/>
          <w:sz w:val="22"/>
          <w:szCs w:val="22"/>
        </w:rPr>
      </w:pPr>
    </w:p>
    <w:p w14:paraId="7FA1BDA5" w14:textId="77777777" w:rsidR="003C2B22" w:rsidRDefault="003C2B22" w:rsidP="009E2D8B">
      <w:pPr>
        <w:spacing w:line="240" w:lineRule="auto"/>
        <w:rPr>
          <w:rFonts w:ascii="Arial" w:hAnsi="Arial" w:cs="Arial"/>
          <w:sz w:val="22"/>
          <w:szCs w:val="22"/>
        </w:rPr>
      </w:pPr>
    </w:p>
    <w:p w14:paraId="7AF551C2" w14:textId="77777777" w:rsidR="003C2B22" w:rsidRDefault="003C2B22" w:rsidP="009E2D8B">
      <w:pPr>
        <w:spacing w:line="240" w:lineRule="auto"/>
        <w:rPr>
          <w:rFonts w:ascii="Arial" w:hAnsi="Arial" w:cs="Arial"/>
          <w:sz w:val="22"/>
          <w:szCs w:val="22"/>
        </w:rPr>
      </w:pPr>
    </w:p>
    <w:p w14:paraId="304E7231" w14:textId="77777777" w:rsidR="003C2B22" w:rsidRDefault="003C2B22" w:rsidP="009E2D8B">
      <w:pPr>
        <w:spacing w:line="240" w:lineRule="auto"/>
        <w:rPr>
          <w:rFonts w:ascii="Arial" w:hAnsi="Arial" w:cs="Arial"/>
          <w:sz w:val="22"/>
          <w:szCs w:val="22"/>
        </w:rPr>
      </w:pPr>
    </w:p>
    <w:p w14:paraId="4C7F9F3C" w14:textId="77777777" w:rsidR="003C2B22" w:rsidRDefault="003C2B22" w:rsidP="009E2D8B">
      <w:pPr>
        <w:spacing w:line="240" w:lineRule="auto"/>
        <w:rPr>
          <w:rFonts w:ascii="Arial" w:hAnsi="Arial" w:cs="Arial"/>
          <w:sz w:val="22"/>
          <w:szCs w:val="22"/>
        </w:rPr>
      </w:pPr>
    </w:p>
    <w:p w14:paraId="570CAE0B" w14:textId="77777777" w:rsidR="003C2B22" w:rsidRDefault="003C2B22" w:rsidP="009E2D8B">
      <w:pPr>
        <w:spacing w:line="240" w:lineRule="auto"/>
        <w:rPr>
          <w:rFonts w:ascii="Arial" w:hAnsi="Arial" w:cs="Arial"/>
          <w:sz w:val="22"/>
          <w:szCs w:val="22"/>
        </w:rPr>
      </w:pPr>
    </w:p>
    <w:p w14:paraId="1C7DAF65" w14:textId="77777777" w:rsidR="003C2B22" w:rsidRDefault="003C2B22" w:rsidP="009E2D8B">
      <w:pPr>
        <w:spacing w:line="240" w:lineRule="auto"/>
        <w:rPr>
          <w:rFonts w:ascii="Arial" w:hAnsi="Arial" w:cs="Arial"/>
          <w:sz w:val="22"/>
          <w:szCs w:val="22"/>
        </w:rPr>
      </w:pPr>
    </w:p>
    <w:p w14:paraId="1CBE6F8A" w14:textId="77777777" w:rsidR="003C2B22" w:rsidRDefault="003C2B22" w:rsidP="009E2D8B">
      <w:pPr>
        <w:spacing w:line="240" w:lineRule="auto"/>
        <w:rPr>
          <w:rFonts w:ascii="Arial" w:hAnsi="Arial" w:cs="Arial"/>
          <w:sz w:val="22"/>
          <w:szCs w:val="22"/>
        </w:rPr>
      </w:pPr>
    </w:p>
    <w:p w14:paraId="50C9BD4D" w14:textId="77777777" w:rsidR="003C2B22" w:rsidRDefault="003C2B22" w:rsidP="009E2D8B">
      <w:pPr>
        <w:spacing w:line="240" w:lineRule="auto"/>
        <w:rPr>
          <w:rFonts w:ascii="Arial" w:hAnsi="Arial" w:cs="Arial"/>
          <w:sz w:val="22"/>
          <w:szCs w:val="22"/>
        </w:rPr>
      </w:pPr>
    </w:p>
    <w:p w14:paraId="66700757" w14:textId="77777777" w:rsidR="003C2B22" w:rsidRDefault="003C2B22" w:rsidP="009E2D8B">
      <w:pPr>
        <w:spacing w:line="240" w:lineRule="auto"/>
        <w:rPr>
          <w:rFonts w:ascii="Arial" w:hAnsi="Arial" w:cs="Arial"/>
          <w:sz w:val="22"/>
          <w:szCs w:val="22"/>
        </w:rPr>
      </w:pPr>
    </w:p>
    <w:p w14:paraId="72D682AC" w14:textId="77777777" w:rsidR="003C2B22" w:rsidRDefault="003C2B22" w:rsidP="009E2D8B">
      <w:pPr>
        <w:spacing w:line="240" w:lineRule="auto"/>
        <w:rPr>
          <w:rFonts w:ascii="Arial" w:hAnsi="Arial" w:cs="Arial"/>
          <w:sz w:val="22"/>
          <w:szCs w:val="22"/>
        </w:rPr>
      </w:pPr>
    </w:p>
    <w:p w14:paraId="2A5FFA2B" w14:textId="77777777" w:rsidR="003C2B22" w:rsidRDefault="003C2B22" w:rsidP="009E2D8B">
      <w:pPr>
        <w:spacing w:line="240" w:lineRule="auto"/>
        <w:rPr>
          <w:rFonts w:ascii="Arial" w:hAnsi="Arial" w:cs="Arial"/>
          <w:sz w:val="22"/>
          <w:szCs w:val="22"/>
        </w:rPr>
      </w:pPr>
    </w:p>
    <w:p w14:paraId="3F0D1CDC" w14:textId="77777777" w:rsidR="003C2B22" w:rsidRDefault="003C2B22" w:rsidP="009E2D8B">
      <w:pPr>
        <w:spacing w:line="240" w:lineRule="auto"/>
        <w:rPr>
          <w:rFonts w:ascii="Arial" w:hAnsi="Arial" w:cs="Arial"/>
          <w:sz w:val="22"/>
          <w:szCs w:val="22"/>
        </w:rPr>
      </w:pPr>
    </w:p>
    <w:p w14:paraId="75190A92" w14:textId="77777777" w:rsidR="003C2B22" w:rsidRDefault="003C2B22" w:rsidP="009E2D8B">
      <w:pPr>
        <w:spacing w:line="240" w:lineRule="auto"/>
        <w:rPr>
          <w:rFonts w:ascii="Arial" w:hAnsi="Arial" w:cs="Arial"/>
          <w:sz w:val="22"/>
          <w:szCs w:val="22"/>
        </w:rPr>
      </w:pPr>
    </w:p>
    <w:p w14:paraId="5CB77D65" w14:textId="77777777" w:rsidR="003C2B22" w:rsidRDefault="003C2B22" w:rsidP="009E2D8B">
      <w:pPr>
        <w:spacing w:line="240" w:lineRule="auto"/>
        <w:rPr>
          <w:rFonts w:ascii="Arial" w:hAnsi="Arial" w:cs="Arial"/>
          <w:sz w:val="22"/>
          <w:szCs w:val="22"/>
        </w:rPr>
      </w:pPr>
    </w:p>
    <w:p w14:paraId="06527D5D" w14:textId="77777777" w:rsidR="003C2B22" w:rsidRDefault="003C2B22" w:rsidP="009E2D8B">
      <w:pPr>
        <w:spacing w:line="240" w:lineRule="auto"/>
        <w:rPr>
          <w:rFonts w:ascii="Arial" w:hAnsi="Arial" w:cs="Arial"/>
          <w:sz w:val="22"/>
          <w:szCs w:val="22"/>
        </w:rPr>
      </w:pPr>
    </w:p>
    <w:p w14:paraId="259FFAF4" w14:textId="77777777" w:rsidR="003C2B22" w:rsidRPr="003E0D87" w:rsidRDefault="003C2B22" w:rsidP="009E2D8B">
      <w:pPr>
        <w:spacing w:line="240" w:lineRule="auto"/>
        <w:rPr>
          <w:rFonts w:ascii="Arial" w:hAnsi="Arial" w:cs="Arial"/>
          <w:sz w:val="22"/>
          <w:szCs w:val="22"/>
        </w:rPr>
      </w:pPr>
    </w:p>
    <w:p w14:paraId="056B35E4" w14:textId="6BF2D3BA" w:rsidR="009F1E46" w:rsidRDefault="009F1E46" w:rsidP="009E2D8B">
      <w:pPr>
        <w:spacing w:line="240" w:lineRule="auto"/>
        <w:rPr>
          <w:rFonts w:ascii="Arial" w:hAnsi="Arial" w:cs="Arial"/>
          <w:sz w:val="22"/>
          <w:szCs w:val="22"/>
        </w:rPr>
      </w:pPr>
    </w:p>
    <w:p w14:paraId="5DB17B3B" w14:textId="7CD17F97" w:rsidR="00A3594B" w:rsidRDefault="00A3594B" w:rsidP="009E2D8B">
      <w:pPr>
        <w:spacing w:line="240" w:lineRule="auto"/>
        <w:rPr>
          <w:rFonts w:ascii="Arial" w:hAnsi="Arial" w:cs="Arial"/>
          <w:sz w:val="22"/>
          <w:szCs w:val="22"/>
        </w:rPr>
      </w:pPr>
    </w:p>
    <w:p w14:paraId="0C18B90C" w14:textId="535FBA16" w:rsidR="00A3594B" w:rsidRDefault="00A3594B" w:rsidP="009E2D8B">
      <w:pPr>
        <w:spacing w:line="240" w:lineRule="auto"/>
        <w:rPr>
          <w:rFonts w:ascii="Arial" w:hAnsi="Arial" w:cs="Arial"/>
          <w:sz w:val="22"/>
          <w:szCs w:val="22"/>
        </w:rPr>
      </w:pPr>
    </w:p>
    <w:p w14:paraId="1A72BCB4" w14:textId="77777777" w:rsidR="00A3594B" w:rsidRPr="003E0D87" w:rsidRDefault="00A3594B" w:rsidP="009E2D8B">
      <w:pPr>
        <w:spacing w:line="240" w:lineRule="auto"/>
        <w:rPr>
          <w:rFonts w:ascii="Arial" w:hAnsi="Arial" w:cs="Arial"/>
          <w:sz w:val="22"/>
          <w:szCs w:val="22"/>
        </w:rPr>
      </w:pPr>
    </w:p>
    <w:tbl>
      <w:tblPr>
        <w:tblW w:w="10065" w:type="dxa"/>
        <w:tblInd w:w="-77" w:type="dxa"/>
        <w:tblLayout w:type="fixed"/>
        <w:tblCellMar>
          <w:left w:w="65" w:type="dxa"/>
          <w:right w:w="65" w:type="dxa"/>
        </w:tblCellMar>
        <w:tblLook w:val="04A0" w:firstRow="1" w:lastRow="0" w:firstColumn="1" w:lastColumn="0" w:noHBand="0" w:noVBand="1"/>
      </w:tblPr>
      <w:tblGrid>
        <w:gridCol w:w="5104"/>
        <w:gridCol w:w="4961"/>
      </w:tblGrid>
      <w:tr w:rsidR="009F1E46" w:rsidRPr="00BF4EF9" w14:paraId="33AAF03C" w14:textId="77777777" w:rsidTr="009E2D8B">
        <w:trPr>
          <w:tblHeader/>
        </w:trPr>
        <w:tc>
          <w:tcPr>
            <w:tcW w:w="5104" w:type="dxa"/>
            <w:tcBorders>
              <w:bottom w:val="single" w:sz="4" w:space="0" w:color="auto"/>
            </w:tcBorders>
          </w:tcPr>
          <w:p w14:paraId="7CFF17BC" w14:textId="77777777" w:rsidR="009F1E46" w:rsidRPr="00BF4EF9" w:rsidRDefault="009F1E46" w:rsidP="00BF4EF9">
            <w:pPr>
              <w:pStyle w:val="Heading3"/>
              <w:rPr>
                <w:rStyle w:val="Heading3Char"/>
                <w:b/>
                <w:bCs/>
              </w:rPr>
            </w:pPr>
            <w:bookmarkStart w:id="74" w:name="_Toc320190170"/>
            <w:bookmarkStart w:id="75" w:name="_Toc320190395"/>
            <w:bookmarkStart w:id="76" w:name="_Toc320190737"/>
            <w:bookmarkStart w:id="77" w:name="_Toc320190788"/>
            <w:bookmarkStart w:id="78" w:name="_Toc325977473"/>
            <w:bookmarkStart w:id="79" w:name="_Toc432751472"/>
            <w:bookmarkStart w:id="80" w:name="_Toc432755649"/>
            <w:r w:rsidRPr="00BF4EF9">
              <w:t>DRAINLAYER</w:t>
            </w:r>
            <w:bookmarkEnd w:id="74"/>
            <w:bookmarkEnd w:id="75"/>
            <w:bookmarkEnd w:id="76"/>
            <w:bookmarkEnd w:id="77"/>
            <w:bookmarkEnd w:id="78"/>
            <w:bookmarkEnd w:id="79"/>
            <w:bookmarkEnd w:id="80"/>
          </w:p>
        </w:tc>
        <w:tc>
          <w:tcPr>
            <w:tcW w:w="4961" w:type="dxa"/>
            <w:tcBorders>
              <w:bottom w:val="single" w:sz="4" w:space="0" w:color="auto"/>
            </w:tcBorders>
          </w:tcPr>
          <w:p w14:paraId="613E7211" w14:textId="77777777" w:rsidR="009F1E46" w:rsidRPr="00BF4EF9" w:rsidRDefault="009F1E46" w:rsidP="00BF4EF9">
            <w:pPr>
              <w:pStyle w:val="Heading3"/>
            </w:pPr>
            <w:bookmarkStart w:id="81" w:name="_Toc320190171"/>
            <w:bookmarkStart w:id="82" w:name="_Toc320190396"/>
            <w:bookmarkStart w:id="83" w:name="_Toc320190738"/>
            <w:bookmarkStart w:id="84" w:name="_Toc320190789"/>
            <w:bookmarkStart w:id="85" w:name="_Toc325977474"/>
            <w:bookmarkStart w:id="86" w:name="_Toc432751473"/>
            <w:bookmarkStart w:id="87" w:name="_Toc432755650"/>
            <w:r w:rsidRPr="00BF4EF9">
              <w:t>CÔNG TÁC ĐẶT ỐNG THOÁT</w:t>
            </w:r>
            <w:bookmarkEnd w:id="81"/>
            <w:bookmarkEnd w:id="82"/>
            <w:bookmarkEnd w:id="83"/>
            <w:bookmarkEnd w:id="84"/>
            <w:bookmarkEnd w:id="85"/>
            <w:bookmarkEnd w:id="86"/>
            <w:bookmarkEnd w:id="87"/>
          </w:p>
        </w:tc>
      </w:tr>
      <w:tr w:rsidR="009F1E46" w:rsidRPr="003E0D87" w14:paraId="788122DD" w14:textId="77777777" w:rsidTr="009E2D8B">
        <w:tc>
          <w:tcPr>
            <w:tcW w:w="5104" w:type="dxa"/>
            <w:tcBorders>
              <w:top w:val="single" w:sz="4" w:space="0" w:color="auto"/>
            </w:tcBorders>
          </w:tcPr>
          <w:p w14:paraId="3FCF0384" w14:textId="77777777" w:rsidR="009F1E46" w:rsidRPr="003E0D87" w:rsidRDefault="009F1E46" w:rsidP="009E2D8B">
            <w:pPr>
              <w:pStyle w:val="ListParagraph"/>
              <w:numPr>
                <w:ilvl w:val="0"/>
                <w:numId w:val="22"/>
              </w:numPr>
              <w:tabs>
                <w:tab w:val="left" w:pos="1560"/>
                <w:tab w:val="left" w:pos="2400"/>
              </w:tabs>
              <w:autoSpaceDE w:val="0"/>
              <w:autoSpaceDN w:val="0"/>
              <w:spacing w:before="160" w:after="120" w:line="240" w:lineRule="auto"/>
              <w:ind w:left="426" w:hanging="426"/>
              <w:jc w:val="both"/>
              <w:rPr>
                <w:rFonts w:ascii="Arial" w:hAnsi="Arial" w:cs="Arial"/>
                <w:szCs w:val="22"/>
              </w:rPr>
            </w:pPr>
            <w:r w:rsidRPr="003E0D87">
              <w:rPr>
                <w:rFonts w:ascii="Arial" w:hAnsi="Arial" w:cs="Arial"/>
                <w:sz w:val="22"/>
                <w:szCs w:val="22"/>
              </w:rPr>
              <w:t>Unless otherwise described the whole of the Drainlayer Work shall be executed in accordance with the relevant Specification Clauses.</w:t>
            </w:r>
          </w:p>
        </w:tc>
        <w:tc>
          <w:tcPr>
            <w:tcW w:w="4961" w:type="dxa"/>
            <w:tcBorders>
              <w:top w:val="single" w:sz="4" w:space="0" w:color="auto"/>
            </w:tcBorders>
          </w:tcPr>
          <w:p w14:paraId="03C6B101" w14:textId="77777777" w:rsidR="009F1E46" w:rsidRPr="003E0D87" w:rsidRDefault="009F1E46" w:rsidP="009E2D8B">
            <w:pPr>
              <w:tabs>
                <w:tab w:val="left" w:pos="600"/>
                <w:tab w:val="left" w:pos="1560"/>
                <w:tab w:val="left" w:pos="2400"/>
              </w:tabs>
              <w:autoSpaceDE w:val="0"/>
              <w:autoSpaceDN w:val="0"/>
              <w:spacing w:before="160" w:after="120" w:line="240" w:lineRule="auto"/>
              <w:ind w:left="88"/>
              <w:jc w:val="both"/>
              <w:rPr>
                <w:rStyle w:val="Heading3Char"/>
                <w:rFonts w:ascii="Arial" w:hAnsi="Arial" w:cs="Arial"/>
                <w:b w:val="0"/>
                <w:szCs w:val="22"/>
              </w:rPr>
            </w:pPr>
            <w:r w:rsidRPr="003E0D87">
              <w:rPr>
                <w:rFonts w:ascii="Arial" w:hAnsi="Arial" w:cs="Arial"/>
                <w:sz w:val="22"/>
                <w:szCs w:val="22"/>
              </w:rPr>
              <w:t>Trừ khi được mô tả khác, toàn bộ Công tác Đặt ống thoát phải được thực hiện phù hợp với các tiêu chuẩn kỹ thuật có liên quan.</w:t>
            </w:r>
          </w:p>
        </w:tc>
      </w:tr>
      <w:tr w:rsidR="009F1E46" w:rsidRPr="003E0D87" w14:paraId="7F763AEB" w14:textId="77777777" w:rsidTr="009E2D8B">
        <w:tc>
          <w:tcPr>
            <w:tcW w:w="5104" w:type="dxa"/>
          </w:tcPr>
          <w:p w14:paraId="0D237EA3" w14:textId="77777777" w:rsidR="009F1E46" w:rsidRPr="003E0D87" w:rsidRDefault="009F1E46" w:rsidP="009E2D8B">
            <w:pPr>
              <w:pStyle w:val="ListParagraph"/>
              <w:numPr>
                <w:ilvl w:val="0"/>
                <w:numId w:val="22"/>
              </w:numPr>
              <w:tabs>
                <w:tab w:val="left" w:pos="1560"/>
                <w:tab w:val="left" w:pos="2400"/>
              </w:tabs>
              <w:autoSpaceDE w:val="0"/>
              <w:autoSpaceDN w:val="0"/>
              <w:spacing w:before="160" w:after="120" w:line="240" w:lineRule="auto"/>
              <w:ind w:left="426" w:hanging="426"/>
              <w:jc w:val="both"/>
              <w:rPr>
                <w:rFonts w:ascii="Arial" w:hAnsi="Arial" w:cs="Arial"/>
                <w:szCs w:val="22"/>
              </w:rPr>
            </w:pPr>
            <w:r w:rsidRPr="003E0D87">
              <w:rPr>
                <w:rFonts w:ascii="Arial" w:hAnsi="Arial" w:cs="Arial"/>
                <w:sz w:val="22"/>
                <w:szCs w:val="22"/>
              </w:rPr>
              <w:lastRenderedPageBreak/>
              <w:t>The Preamble Clauses for “EXCAVATION”, “CONCRETOR”, “BRICKLAYER” and other trades apply equally to this Trade where relevant.</w:t>
            </w:r>
          </w:p>
        </w:tc>
        <w:tc>
          <w:tcPr>
            <w:tcW w:w="4961" w:type="dxa"/>
          </w:tcPr>
          <w:p w14:paraId="25BDDA8E" w14:textId="77777777" w:rsidR="009F1E46" w:rsidRPr="003E0D87" w:rsidRDefault="009F1E46" w:rsidP="009E2D8B">
            <w:pPr>
              <w:tabs>
                <w:tab w:val="left" w:pos="600"/>
                <w:tab w:val="left" w:pos="1560"/>
                <w:tab w:val="left" w:pos="2400"/>
              </w:tabs>
              <w:autoSpaceDE w:val="0"/>
              <w:autoSpaceDN w:val="0"/>
              <w:spacing w:before="160" w:after="120" w:line="240" w:lineRule="auto"/>
              <w:ind w:left="88"/>
              <w:jc w:val="both"/>
              <w:rPr>
                <w:rFonts w:ascii="Arial" w:hAnsi="Arial" w:cs="Arial"/>
                <w:szCs w:val="22"/>
              </w:rPr>
            </w:pPr>
            <w:r w:rsidRPr="003E0D87">
              <w:rPr>
                <w:rFonts w:ascii="Arial" w:hAnsi="Arial" w:cs="Arial"/>
                <w:sz w:val="22"/>
                <w:szCs w:val="22"/>
              </w:rPr>
              <w:t>Điều khoản mở đầu cho “CÔNG TÁC ĐÀO”, “CÔNG TÁC BÊ TÔNG”, “CÔNG TÁC XÂY” và những công tác khác được áp dụng như nhau cho công tác này tại những nơi có liên quan.</w:t>
            </w:r>
          </w:p>
        </w:tc>
      </w:tr>
      <w:tr w:rsidR="009F1E46" w:rsidRPr="003E0D87" w14:paraId="6D09725E" w14:textId="77777777" w:rsidTr="009E2D8B">
        <w:tc>
          <w:tcPr>
            <w:tcW w:w="5104" w:type="dxa"/>
          </w:tcPr>
          <w:p w14:paraId="75BF588E" w14:textId="77777777" w:rsidR="009F1E46" w:rsidRPr="003E0D87" w:rsidRDefault="009F1E46" w:rsidP="009E2D8B">
            <w:pPr>
              <w:pStyle w:val="ListParagraph"/>
              <w:numPr>
                <w:ilvl w:val="0"/>
                <w:numId w:val="22"/>
              </w:numPr>
              <w:tabs>
                <w:tab w:val="left" w:pos="1560"/>
                <w:tab w:val="left" w:pos="2400"/>
              </w:tabs>
              <w:autoSpaceDE w:val="0"/>
              <w:autoSpaceDN w:val="0"/>
              <w:spacing w:before="160" w:after="120" w:line="240" w:lineRule="auto"/>
              <w:ind w:left="426" w:hanging="426"/>
              <w:jc w:val="both"/>
              <w:rPr>
                <w:rFonts w:ascii="Arial" w:hAnsi="Arial" w:cs="Arial"/>
                <w:szCs w:val="22"/>
              </w:rPr>
            </w:pPr>
            <w:r w:rsidRPr="003E0D87">
              <w:rPr>
                <w:rFonts w:ascii="Arial" w:hAnsi="Arial" w:cs="Arial"/>
                <w:sz w:val="22"/>
                <w:szCs w:val="22"/>
              </w:rPr>
              <w:t>The rates for drain trenches are, in addition to the “EXCAVATION” preamble clauses, to include for </w:t>
            </w:r>
          </w:p>
        </w:tc>
        <w:tc>
          <w:tcPr>
            <w:tcW w:w="4961" w:type="dxa"/>
          </w:tcPr>
          <w:p w14:paraId="48B54449" w14:textId="77777777" w:rsidR="009F1E46" w:rsidRPr="003E0D87" w:rsidRDefault="009F1E46" w:rsidP="009E2D8B">
            <w:pPr>
              <w:tabs>
                <w:tab w:val="left" w:pos="600"/>
                <w:tab w:val="left" w:pos="1560"/>
                <w:tab w:val="left" w:pos="2400"/>
              </w:tabs>
              <w:autoSpaceDE w:val="0"/>
              <w:autoSpaceDN w:val="0"/>
              <w:spacing w:before="160" w:after="120" w:line="240" w:lineRule="auto"/>
              <w:ind w:left="88"/>
              <w:jc w:val="both"/>
              <w:rPr>
                <w:rFonts w:ascii="Arial" w:hAnsi="Arial" w:cs="Arial"/>
                <w:szCs w:val="22"/>
              </w:rPr>
            </w:pPr>
            <w:r w:rsidRPr="003E0D87">
              <w:rPr>
                <w:rFonts w:ascii="Arial" w:hAnsi="Arial" w:cs="Arial"/>
                <w:sz w:val="22"/>
                <w:szCs w:val="22"/>
              </w:rPr>
              <w:t xml:space="preserve">Đơn giá cho mương </w:t>
            </w:r>
            <w:proofErr w:type="gramStart"/>
            <w:r w:rsidRPr="003E0D87">
              <w:rPr>
                <w:rFonts w:ascii="Arial" w:hAnsi="Arial" w:cs="Arial"/>
                <w:sz w:val="22"/>
                <w:szCs w:val="22"/>
              </w:rPr>
              <w:t>thoát ,</w:t>
            </w:r>
            <w:proofErr w:type="gramEnd"/>
            <w:r w:rsidRPr="003E0D87">
              <w:rPr>
                <w:rFonts w:ascii="Arial" w:hAnsi="Arial" w:cs="Arial"/>
                <w:sz w:val="22"/>
                <w:szCs w:val="22"/>
              </w:rPr>
              <w:t xml:space="preserve"> bổ sung cho điều khoản mở đầu cho “CÔNG TÁC ĐÀO”, bao gồm : </w:t>
            </w:r>
          </w:p>
        </w:tc>
      </w:tr>
      <w:tr w:rsidR="009F1E46" w:rsidRPr="003E0D87" w14:paraId="483C32B2" w14:textId="77777777" w:rsidTr="009E2D8B">
        <w:tc>
          <w:tcPr>
            <w:tcW w:w="5104" w:type="dxa"/>
          </w:tcPr>
          <w:p w14:paraId="1E7575CA" w14:textId="77777777" w:rsidR="009F1E46" w:rsidRPr="003E0D87" w:rsidRDefault="009F1E46" w:rsidP="00CF7F55">
            <w:pPr>
              <w:numPr>
                <w:ilvl w:val="0"/>
                <w:numId w:val="20"/>
              </w:numPr>
              <w:tabs>
                <w:tab w:val="left" w:pos="600"/>
              </w:tabs>
              <w:autoSpaceDE w:val="0"/>
              <w:autoSpaceDN w:val="0"/>
              <w:spacing w:before="160" w:after="120" w:line="240" w:lineRule="auto"/>
              <w:ind w:left="890" w:hanging="464"/>
              <w:jc w:val="both"/>
              <w:rPr>
                <w:rFonts w:ascii="Arial" w:hAnsi="Arial" w:cs="Arial"/>
                <w:szCs w:val="22"/>
              </w:rPr>
            </w:pPr>
            <w:r w:rsidRPr="003E0D87">
              <w:rPr>
                <w:rFonts w:ascii="Arial" w:hAnsi="Arial" w:cs="Arial"/>
                <w:sz w:val="22"/>
                <w:szCs w:val="22"/>
              </w:rPr>
              <w:t>The erection of proper sight rails, as the Contractor will be held responsible for the accuracy of all levels;</w:t>
            </w:r>
          </w:p>
        </w:tc>
        <w:tc>
          <w:tcPr>
            <w:tcW w:w="4961" w:type="dxa"/>
          </w:tcPr>
          <w:p w14:paraId="1B3480C1" w14:textId="77777777" w:rsidR="009F1E46" w:rsidRPr="003E0D87" w:rsidRDefault="009F1E46" w:rsidP="009E2D8B">
            <w:pPr>
              <w:tabs>
                <w:tab w:val="left" w:pos="600"/>
              </w:tabs>
              <w:autoSpaceDE w:val="0"/>
              <w:autoSpaceDN w:val="0"/>
              <w:spacing w:before="160" w:after="120" w:line="240" w:lineRule="auto"/>
              <w:ind w:left="88"/>
              <w:jc w:val="both"/>
              <w:rPr>
                <w:rFonts w:ascii="Arial" w:hAnsi="Arial" w:cs="Arial"/>
                <w:szCs w:val="22"/>
              </w:rPr>
            </w:pPr>
            <w:r w:rsidRPr="003E0D87">
              <w:rPr>
                <w:rFonts w:ascii="Arial" w:hAnsi="Arial" w:cs="Arial"/>
                <w:sz w:val="22"/>
                <w:szCs w:val="22"/>
              </w:rPr>
              <w:t xml:space="preserve">Thiết lập đường dẫn đào ngắm trước, do Nhà Thầu sẽ chịu trách nhiệm cho độ chính xác cuả tất cả các cao trình. </w:t>
            </w:r>
          </w:p>
        </w:tc>
      </w:tr>
      <w:tr w:rsidR="009F1E46" w:rsidRPr="003E0D87" w14:paraId="1E80B542" w14:textId="77777777" w:rsidTr="009E2D8B">
        <w:tc>
          <w:tcPr>
            <w:tcW w:w="5104" w:type="dxa"/>
          </w:tcPr>
          <w:p w14:paraId="4871B48D" w14:textId="77777777" w:rsidR="009F1E46" w:rsidRPr="003E0D87" w:rsidRDefault="009F1E46" w:rsidP="00CF7F55">
            <w:pPr>
              <w:numPr>
                <w:ilvl w:val="0"/>
                <w:numId w:val="20"/>
              </w:numPr>
              <w:tabs>
                <w:tab w:val="left" w:pos="600"/>
              </w:tabs>
              <w:autoSpaceDE w:val="0"/>
              <w:autoSpaceDN w:val="0"/>
              <w:spacing w:before="160" w:after="120" w:line="240" w:lineRule="auto"/>
              <w:ind w:left="890" w:hanging="464"/>
              <w:jc w:val="both"/>
              <w:rPr>
                <w:rFonts w:ascii="Arial" w:hAnsi="Arial" w:cs="Arial"/>
                <w:szCs w:val="22"/>
              </w:rPr>
            </w:pPr>
            <w:r w:rsidRPr="003E0D87">
              <w:rPr>
                <w:rFonts w:ascii="Arial" w:hAnsi="Arial" w:cs="Arial"/>
                <w:sz w:val="22"/>
                <w:szCs w:val="22"/>
              </w:rPr>
              <w:t>Working space where required for concrete beds;</w:t>
            </w:r>
          </w:p>
        </w:tc>
        <w:tc>
          <w:tcPr>
            <w:tcW w:w="4961" w:type="dxa"/>
          </w:tcPr>
          <w:p w14:paraId="4D284F8D" w14:textId="77777777" w:rsidR="009F1E46" w:rsidRPr="003E0D87" w:rsidRDefault="009F1E46" w:rsidP="009E2D8B">
            <w:pPr>
              <w:tabs>
                <w:tab w:val="left" w:pos="600"/>
              </w:tabs>
              <w:autoSpaceDE w:val="0"/>
              <w:autoSpaceDN w:val="0"/>
              <w:spacing w:before="160" w:after="120" w:line="240" w:lineRule="auto"/>
              <w:ind w:left="88"/>
              <w:jc w:val="both"/>
              <w:rPr>
                <w:rFonts w:ascii="Arial" w:hAnsi="Arial" w:cs="Arial"/>
                <w:szCs w:val="22"/>
              </w:rPr>
            </w:pPr>
            <w:r w:rsidRPr="003E0D87">
              <w:rPr>
                <w:rFonts w:ascii="Arial" w:hAnsi="Arial" w:cs="Arial"/>
                <w:sz w:val="22"/>
                <w:szCs w:val="22"/>
              </w:rPr>
              <w:t>Khoảng trống thao tác tại những nơi yêu cầu bê tông nền.</w:t>
            </w:r>
          </w:p>
        </w:tc>
      </w:tr>
      <w:tr w:rsidR="009F1E46" w:rsidRPr="003E0D87" w14:paraId="6A7B3560" w14:textId="77777777" w:rsidTr="009E2D8B">
        <w:tc>
          <w:tcPr>
            <w:tcW w:w="5104" w:type="dxa"/>
          </w:tcPr>
          <w:p w14:paraId="4AB66112" w14:textId="77777777" w:rsidR="009F1E46" w:rsidRPr="003E0D87" w:rsidRDefault="009F1E46" w:rsidP="00CF7F55">
            <w:pPr>
              <w:numPr>
                <w:ilvl w:val="0"/>
                <w:numId w:val="20"/>
              </w:numPr>
              <w:tabs>
                <w:tab w:val="left" w:pos="600"/>
              </w:tabs>
              <w:autoSpaceDE w:val="0"/>
              <w:autoSpaceDN w:val="0"/>
              <w:spacing w:before="160" w:after="120" w:line="240" w:lineRule="auto"/>
              <w:ind w:left="890" w:hanging="464"/>
              <w:jc w:val="both"/>
              <w:rPr>
                <w:rFonts w:ascii="Arial" w:hAnsi="Arial" w:cs="Arial"/>
                <w:szCs w:val="22"/>
              </w:rPr>
            </w:pPr>
            <w:r w:rsidRPr="003E0D87">
              <w:rPr>
                <w:rFonts w:ascii="Arial" w:hAnsi="Arial" w:cs="Arial"/>
                <w:sz w:val="22"/>
                <w:szCs w:val="22"/>
              </w:rPr>
              <w:t>Backfilling and for carying away surplus excavated materials;</w:t>
            </w:r>
          </w:p>
        </w:tc>
        <w:tc>
          <w:tcPr>
            <w:tcW w:w="4961" w:type="dxa"/>
          </w:tcPr>
          <w:p w14:paraId="51B6BCF0" w14:textId="77777777" w:rsidR="009F1E46" w:rsidRPr="003E0D87" w:rsidRDefault="009F1E46" w:rsidP="009E2D8B">
            <w:pPr>
              <w:tabs>
                <w:tab w:val="left" w:pos="600"/>
              </w:tabs>
              <w:autoSpaceDE w:val="0"/>
              <w:autoSpaceDN w:val="0"/>
              <w:spacing w:before="160" w:after="120" w:line="240" w:lineRule="auto"/>
              <w:ind w:left="88"/>
              <w:jc w:val="both"/>
              <w:rPr>
                <w:rFonts w:ascii="Arial" w:hAnsi="Arial" w:cs="Arial"/>
                <w:szCs w:val="22"/>
              </w:rPr>
            </w:pPr>
            <w:r w:rsidRPr="003E0D87">
              <w:rPr>
                <w:rFonts w:ascii="Arial" w:hAnsi="Arial" w:cs="Arial"/>
                <w:sz w:val="22"/>
                <w:szCs w:val="22"/>
              </w:rPr>
              <w:t>Lấp đất lại và vận chuyển đất thừa đi.</w:t>
            </w:r>
          </w:p>
        </w:tc>
      </w:tr>
      <w:tr w:rsidR="009F1E46" w:rsidRPr="003E0D87" w14:paraId="09E916A4" w14:textId="77777777" w:rsidTr="009E2D8B">
        <w:tc>
          <w:tcPr>
            <w:tcW w:w="5104" w:type="dxa"/>
          </w:tcPr>
          <w:p w14:paraId="13BB9D30" w14:textId="77777777" w:rsidR="009F1E46" w:rsidRPr="003E0D87" w:rsidRDefault="009F1E46" w:rsidP="00CF7F55">
            <w:pPr>
              <w:numPr>
                <w:ilvl w:val="0"/>
                <w:numId w:val="20"/>
              </w:numPr>
              <w:tabs>
                <w:tab w:val="left" w:pos="600"/>
              </w:tabs>
              <w:autoSpaceDE w:val="0"/>
              <w:autoSpaceDN w:val="0"/>
              <w:spacing w:before="160" w:after="120" w:line="240" w:lineRule="auto"/>
              <w:ind w:left="890" w:hanging="464"/>
              <w:jc w:val="both"/>
              <w:rPr>
                <w:rFonts w:ascii="Arial" w:hAnsi="Arial" w:cs="Arial"/>
                <w:szCs w:val="22"/>
              </w:rPr>
            </w:pPr>
            <w:r w:rsidRPr="003E0D87">
              <w:rPr>
                <w:rFonts w:ascii="Arial" w:hAnsi="Arial" w:cs="Arial"/>
                <w:sz w:val="22"/>
                <w:szCs w:val="22"/>
              </w:rPr>
              <w:t>In lieu of the concrete mix stated, any holes in the excavation that may have been formed by accident or caused by the removal of rock, cutting out soft spots or any case where the excavation is deeper than instructed for any reason including excavating deeper in lieu of trimming rock bottom to exact levels or falls, shall be made up with concrete mix 1:12 of coarse aggregate, or other mix or material as may be required by the Specification.</w:t>
            </w:r>
          </w:p>
        </w:tc>
        <w:tc>
          <w:tcPr>
            <w:tcW w:w="4961" w:type="dxa"/>
          </w:tcPr>
          <w:p w14:paraId="1F89F0D6" w14:textId="77777777" w:rsidR="009F1E46" w:rsidRPr="003E0D87" w:rsidRDefault="009F1E46" w:rsidP="009E2D8B">
            <w:pPr>
              <w:tabs>
                <w:tab w:val="left" w:pos="600"/>
              </w:tabs>
              <w:autoSpaceDE w:val="0"/>
              <w:autoSpaceDN w:val="0"/>
              <w:spacing w:before="160" w:after="120" w:line="240" w:lineRule="auto"/>
              <w:ind w:left="88"/>
              <w:jc w:val="both"/>
              <w:rPr>
                <w:rFonts w:ascii="Arial" w:hAnsi="Arial" w:cs="Arial"/>
                <w:szCs w:val="22"/>
              </w:rPr>
            </w:pPr>
            <w:r w:rsidRPr="003E0D87">
              <w:rPr>
                <w:rFonts w:ascii="Arial" w:hAnsi="Arial" w:cs="Arial"/>
                <w:sz w:val="22"/>
                <w:szCs w:val="22"/>
              </w:rPr>
              <w:t>Thay cho hỗn hợp bê tông như đã nói, bất kỳ lỗ nào trong công tác đào mà có thể được hình thành một cách ngẫu nhiên hay do việc di chuyển các tảng đá , các túi đất yếu bị đào xuyên qua hay bất kỳ trường hợp nào mà mức đào sâu hơn được chỉ thị vì bất kì lý do nào bao gồm việc đào sâu hơn thay cho việc gọt sưả đáy nền đá để tạo mặt bằng hay độ dốc chính xác, phải được lấp lại bằng hỗn hợp bê tông cốt liệu thô 1:12, hay cấp phối hay vật liệu khác được qui định trong Tiêu chí Kỹ Thuật.</w:t>
            </w:r>
          </w:p>
        </w:tc>
      </w:tr>
      <w:tr w:rsidR="009F1E46" w:rsidRPr="003E0D87" w14:paraId="03698022" w14:textId="77777777" w:rsidTr="009E2D8B">
        <w:tc>
          <w:tcPr>
            <w:tcW w:w="5104" w:type="dxa"/>
          </w:tcPr>
          <w:p w14:paraId="4E163D56" w14:textId="71BF5244" w:rsidR="009F1E46" w:rsidRPr="003E0D87" w:rsidRDefault="009F1E46" w:rsidP="009E2D8B">
            <w:pPr>
              <w:pStyle w:val="ListParagraph"/>
              <w:numPr>
                <w:ilvl w:val="0"/>
                <w:numId w:val="22"/>
              </w:numPr>
              <w:tabs>
                <w:tab w:val="left" w:pos="1560"/>
                <w:tab w:val="left" w:pos="2400"/>
              </w:tabs>
              <w:autoSpaceDE w:val="0"/>
              <w:autoSpaceDN w:val="0"/>
              <w:spacing w:before="160" w:after="120" w:line="240" w:lineRule="auto"/>
              <w:ind w:left="426" w:hanging="426"/>
              <w:jc w:val="both"/>
              <w:rPr>
                <w:rFonts w:ascii="Arial" w:hAnsi="Arial" w:cs="Arial"/>
                <w:szCs w:val="22"/>
              </w:rPr>
            </w:pPr>
            <w:r w:rsidRPr="003E0D87">
              <w:rPr>
                <w:rFonts w:ascii="Arial" w:hAnsi="Arial" w:cs="Arial"/>
                <w:sz w:val="22"/>
                <w:szCs w:val="22"/>
              </w:rPr>
              <w:t>The rates for concrete beds are to include for formwork where required.</w:t>
            </w:r>
          </w:p>
        </w:tc>
        <w:tc>
          <w:tcPr>
            <w:tcW w:w="4961" w:type="dxa"/>
          </w:tcPr>
          <w:p w14:paraId="463BE914" w14:textId="77777777" w:rsidR="009F1E46" w:rsidRPr="003E0D87" w:rsidRDefault="009F1E46" w:rsidP="009E2D8B">
            <w:pPr>
              <w:tabs>
                <w:tab w:val="left" w:pos="600"/>
                <w:tab w:val="left" w:pos="1560"/>
                <w:tab w:val="left" w:pos="2400"/>
              </w:tabs>
              <w:autoSpaceDE w:val="0"/>
              <w:autoSpaceDN w:val="0"/>
              <w:spacing w:before="160" w:after="120" w:line="240" w:lineRule="auto"/>
              <w:ind w:left="88"/>
              <w:jc w:val="both"/>
              <w:rPr>
                <w:rFonts w:ascii="Arial" w:hAnsi="Arial" w:cs="Arial"/>
                <w:szCs w:val="22"/>
              </w:rPr>
            </w:pPr>
            <w:r w:rsidRPr="003E0D87">
              <w:rPr>
                <w:rFonts w:ascii="Arial" w:hAnsi="Arial" w:cs="Arial"/>
                <w:sz w:val="22"/>
                <w:szCs w:val="22"/>
              </w:rPr>
              <w:t>Đơn giá cho bê tông nền phải bao gồm ván khuôn trong trường hợp cần thiết.</w:t>
            </w:r>
          </w:p>
        </w:tc>
      </w:tr>
      <w:tr w:rsidR="009F1E46" w:rsidRPr="003E0D87" w14:paraId="5F0F3F9A" w14:textId="77777777" w:rsidTr="009E2D8B">
        <w:tc>
          <w:tcPr>
            <w:tcW w:w="5104" w:type="dxa"/>
          </w:tcPr>
          <w:p w14:paraId="01653FFE" w14:textId="77777777" w:rsidR="009F1E46" w:rsidRPr="003E0D87" w:rsidRDefault="009F1E46" w:rsidP="009E2D8B">
            <w:pPr>
              <w:pStyle w:val="ListParagraph"/>
              <w:numPr>
                <w:ilvl w:val="0"/>
                <w:numId w:val="22"/>
              </w:numPr>
              <w:tabs>
                <w:tab w:val="left" w:pos="1560"/>
                <w:tab w:val="left" w:pos="2400"/>
              </w:tabs>
              <w:autoSpaceDE w:val="0"/>
              <w:autoSpaceDN w:val="0"/>
              <w:spacing w:before="160" w:after="120" w:line="240" w:lineRule="auto"/>
              <w:ind w:left="426" w:hanging="426"/>
              <w:jc w:val="both"/>
              <w:rPr>
                <w:rFonts w:ascii="Arial" w:hAnsi="Arial" w:cs="Arial"/>
                <w:szCs w:val="22"/>
              </w:rPr>
            </w:pPr>
            <w:r w:rsidRPr="003E0D87">
              <w:rPr>
                <w:rFonts w:ascii="Arial" w:hAnsi="Arial" w:cs="Arial"/>
                <w:sz w:val="22"/>
                <w:szCs w:val="22"/>
              </w:rPr>
              <w:t>The rates for stormwater channels are to include for forming all angles, ends, intersections, junctions, outlets and similar, and for excavation, backfilling with and including specified materials, removal of surplus excavated materials from Site, formwork and rendering.</w:t>
            </w:r>
          </w:p>
        </w:tc>
        <w:tc>
          <w:tcPr>
            <w:tcW w:w="4961" w:type="dxa"/>
          </w:tcPr>
          <w:p w14:paraId="2454AA1F" w14:textId="77777777" w:rsidR="009F1E46" w:rsidRPr="003E0D87" w:rsidRDefault="009F1E46" w:rsidP="009E2D8B">
            <w:pPr>
              <w:tabs>
                <w:tab w:val="left" w:pos="600"/>
                <w:tab w:val="left" w:pos="1560"/>
                <w:tab w:val="left" w:pos="2400"/>
              </w:tabs>
              <w:autoSpaceDE w:val="0"/>
              <w:autoSpaceDN w:val="0"/>
              <w:spacing w:before="160" w:after="120" w:line="240" w:lineRule="auto"/>
              <w:ind w:left="88"/>
              <w:jc w:val="both"/>
              <w:rPr>
                <w:rFonts w:ascii="Arial" w:hAnsi="Arial" w:cs="Arial"/>
                <w:szCs w:val="22"/>
              </w:rPr>
            </w:pPr>
            <w:r w:rsidRPr="003E0D87">
              <w:rPr>
                <w:rFonts w:ascii="Arial" w:hAnsi="Arial" w:cs="Arial"/>
                <w:sz w:val="22"/>
                <w:szCs w:val="22"/>
              </w:rPr>
              <w:t xml:space="preserve">Đơn giá cho mương thoát nước mặt bao gồm việc định hình các góc, đầu cuối, chỗ giao nhau, đầu mối, lỗ thoát và tương tự, và cho công tác đào, lấp lại bằng vật liệu được qui định, vận chuyển đất thừa đi khỏi công trường, ván khuôn và vữa trát. </w:t>
            </w:r>
          </w:p>
        </w:tc>
      </w:tr>
      <w:tr w:rsidR="009F1E46" w:rsidRPr="003E0D87" w14:paraId="5A049B55" w14:textId="77777777" w:rsidTr="009E2D8B">
        <w:tc>
          <w:tcPr>
            <w:tcW w:w="5104" w:type="dxa"/>
          </w:tcPr>
          <w:p w14:paraId="6707E234" w14:textId="77777777" w:rsidR="009F1E46" w:rsidRPr="003E0D87" w:rsidRDefault="009F1E46" w:rsidP="009E2D8B">
            <w:pPr>
              <w:pStyle w:val="ListParagraph"/>
              <w:numPr>
                <w:ilvl w:val="0"/>
                <w:numId w:val="22"/>
              </w:numPr>
              <w:tabs>
                <w:tab w:val="left" w:pos="1560"/>
                <w:tab w:val="left" w:pos="2400"/>
              </w:tabs>
              <w:autoSpaceDE w:val="0"/>
              <w:autoSpaceDN w:val="0"/>
              <w:spacing w:before="160" w:after="120" w:line="240" w:lineRule="auto"/>
              <w:ind w:left="426" w:hanging="426"/>
              <w:jc w:val="both"/>
              <w:rPr>
                <w:rFonts w:ascii="Arial" w:hAnsi="Arial" w:cs="Arial"/>
                <w:szCs w:val="22"/>
              </w:rPr>
            </w:pPr>
            <w:r w:rsidRPr="003E0D87">
              <w:rPr>
                <w:rFonts w:ascii="Arial" w:hAnsi="Arial" w:cs="Arial"/>
                <w:sz w:val="22"/>
                <w:szCs w:val="22"/>
              </w:rPr>
              <w:t xml:space="preserve">The rates for </w:t>
            </w:r>
            <w:proofErr w:type="gramStart"/>
            <w:r w:rsidRPr="003E0D87">
              <w:rPr>
                <w:rFonts w:ascii="Arial" w:hAnsi="Arial" w:cs="Arial"/>
                <w:sz w:val="22"/>
                <w:szCs w:val="22"/>
              </w:rPr>
              <w:t>drain pipes</w:t>
            </w:r>
            <w:proofErr w:type="gramEnd"/>
            <w:r w:rsidRPr="003E0D87">
              <w:rPr>
                <w:rFonts w:ascii="Arial" w:hAnsi="Arial" w:cs="Arial"/>
                <w:sz w:val="22"/>
                <w:szCs w:val="22"/>
              </w:rPr>
              <w:t xml:space="preserve"> are to include for </w:t>
            </w:r>
          </w:p>
        </w:tc>
        <w:tc>
          <w:tcPr>
            <w:tcW w:w="4961" w:type="dxa"/>
          </w:tcPr>
          <w:p w14:paraId="347DD296" w14:textId="77777777" w:rsidR="009F1E46" w:rsidRPr="003E0D87" w:rsidRDefault="009F1E46" w:rsidP="009E2D8B">
            <w:pPr>
              <w:tabs>
                <w:tab w:val="left" w:pos="600"/>
                <w:tab w:val="left" w:pos="1560"/>
                <w:tab w:val="left" w:pos="2400"/>
              </w:tabs>
              <w:autoSpaceDE w:val="0"/>
              <w:autoSpaceDN w:val="0"/>
              <w:spacing w:before="160" w:after="120" w:line="240" w:lineRule="auto"/>
              <w:ind w:left="88"/>
              <w:jc w:val="both"/>
              <w:rPr>
                <w:rFonts w:ascii="Arial" w:hAnsi="Arial" w:cs="Arial"/>
                <w:szCs w:val="22"/>
              </w:rPr>
            </w:pPr>
            <w:r w:rsidRPr="003E0D87">
              <w:rPr>
                <w:rFonts w:ascii="Arial" w:hAnsi="Arial" w:cs="Arial"/>
                <w:sz w:val="22"/>
                <w:szCs w:val="22"/>
              </w:rPr>
              <w:t>Đơn giá cho ống thoát bao gồm:</w:t>
            </w:r>
          </w:p>
        </w:tc>
      </w:tr>
      <w:tr w:rsidR="009F1E46" w:rsidRPr="003E0D87" w14:paraId="2C19333A" w14:textId="77777777" w:rsidTr="009E2D8B">
        <w:tc>
          <w:tcPr>
            <w:tcW w:w="5104" w:type="dxa"/>
          </w:tcPr>
          <w:p w14:paraId="7DC7F9B8" w14:textId="77777777" w:rsidR="009F1E46" w:rsidRPr="003E0D87" w:rsidRDefault="009F1E46" w:rsidP="00CF7F55">
            <w:pPr>
              <w:numPr>
                <w:ilvl w:val="0"/>
                <w:numId w:val="21"/>
              </w:numPr>
              <w:tabs>
                <w:tab w:val="clear" w:pos="1320"/>
                <w:tab w:val="left" w:pos="600"/>
              </w:tabs>
              <w:autoSpaceDE w:val="0"/>
              <w:autoSpaceDN w:val="0"/>
              <w:spacing w:before="160" w:after="120" w:line="240" w:lineRule="auto"/>
              <w:ind w:left="993" w:hanging="567"/>
              <w:jc w:val="both"/>
              <w:rPr>
                <w:rFonts w:ascii="Arial" w:hAnsi="Arial" w:cs="Arial"/>
                <w:szCs w:val="22"/>
              </w:rPr>
            </w:pPr>
            <w:r w:rsidRPr="003E0D87">
              <w:rPr>
                <w:rFonts w:ascii="Arial" w:hAnsi="Arial" w:cs="Arial"/>
                <w:sz w:val="22"/>
                <w:szCs w:val="22"/>
              </w:rPr>
              <w:t xml:space="preserve">All short lengths and jointing including provision of loose collars, connectors, </w:t>
            </w:r>
            <w:r w:rsidRPr="003E0D87">
              <w:rPr>
                <w:rFonts w:ascii="Arial" w:hAnsi="Arial" w:cs="Arial"/>
                <w:sz w:val="22"/>
                <w:szCs w:val="22"/>
              </w:rPr>
              <w:lastRenderedPageBreak/>
              <w:t>adaptors and similar items and jointing materials;</w:t>
            </w:r>
          </w:p>
        </w:tc>
        <w:tc>
          <w:tcPr>
            <w:tcW w:w="4961" w:type="dxa"/>
          </w:tcPr>
          <w:p w14:paraId="7BC412FB" w14:textId="77777777" w:rsidR="009F1E46" w:rsidRPr="003E0D87" w:rsidRDefault="009F1E46">
            <w:pPr>
              <w:tabs>
                <w:tab w:val="left" w:pos="600"/>
              </w:tabs>
              <w:autoSpaceDE w:val="0"/>
              <w:autoSpaceDN w:val="0"/>
              <w:spacing w:before="160" w:after="120" w:line="240" w:lineRule="auto"/>
              <w:ind w:left="88"/>
              <w:jc w:val="both"/>
              <w:rPr>
                <w:rFonts w:ascii="Arial" w:hAnsi="Arial" w:cs="Arial"/>
                <w:szCs w:val="22"/>
              </w:rPr>
            </w:pPr>
            <w:r w:rsidRPr="003E0D87">
              <w:rPr>
                <w:rFonts w:ascii="Arial" w:hAnsi="Arial" w:cs="Arial"/>
                <w:sz w:val="22"/>
                <w:szCs w:val="22"/>
              </w:rPr>
              <w:lastRenderedPageBreak/>
              <w:t xml:space="preserve">Tất cả đoạn ống và mối nối bao gồm cung cấp các đai rời, đầu nối và các hạng mục tương tự và </w:t>
            </w:r>
            <w:r w:rsidRPr="003E0D87">
              <w:rPr>
                <w:rFonts w:ascii="Arial" w:hAnsi="Arial" w:cs="Arial"/>
                <w:sz w:val="22"/>
                <w:szCs w:val="22"/>
              </w:rPr>
              <w:lastRenderedPageBreak/>
              <w:t>vật liệu kết nối.</w:t>
            </w:r>
          </w:p>
        </w:tc>
      </w:tr>
      <w:tr w:rsidR="009F1E46" w:rsidRPr="003E0D87" w14:paraId="6B694276" w14:textId="77777777" w:rsidTr="009E2D8B">
        <w:tc>
          <w:tcPr>
            <w:tcW w:w="5104" w:type="dxa"/>
          </w:tcPr>
          <w:p w14:paraId="5DCEFE47" w14:textId="77777777" w:rsidR="009F1E46" w:rsidRPr="003E0D87" w:rsidRDefault="009F1E46" w:rsidP="00CF7F55">
            <w:pPr>
              <w:numPr>
                <w:ilvl w:val="0"/>
                <w:numId w:val="21"/>
              </w:numPr>
              <w:tabs>
                <w:tab w:val="clear" w:pos="1320"/>
                <w:tab w:val="left" w:pos="600"/>
              </w:tabs>
              <w:autoSpaceDE w:val="0"/>
              <w:autoSpaceDN w:val="0"/>
              <w:spacing w:before="160" w:after="120" w:line="240" w:lineRule="auto"/>
              <w:ind w:left="993" w:hanging="567"/>
              <w:jc w:val="both"/>
              <w:rPr>
                <w:rFonts w:ascii="Arial" w:hAnsi="Arial" w:cs="Arial"/>
                <w:szCs w:val="22"/>
              </w:rPr>
            </w:pPr>
            <w:r w:rsidRPr="003E0D87">
              <w:rPr>
                <w:rFonts w:ascii="Arial" w:hAnsi="Arial" w:cs="Arial"/>
                <w:sz w:val="22"/>
                <w:szCs w:val="22"/>
              </w:rPr>
              <w:lastRenderedPageBreak/>
              <w:t>Cutting and waste and jointing to soil and ventilating pipes, gullies, etc.;</w:t>
            </w:r>
          </w:p>
        </w:tc>
        <w:tc>
          <w:tcPr>
            <w:tcW w:w="4961" w:type="dxa"/>
          </w:tcPr>
          <w:p w14:paraId="68FDCB33" w14:textId="77777777" w:rsidR="009F1E46" w:rsidRPr="003E0D87" w:rsidRDefault="009F1E46">
            <w:pPr>
              <w:tabs>
                <w:tab w:val="left" w:pos="600"/>
              </w:tabs>
              <w:autoSpaceDE w:val="0"/>
              <w:autoSpaceDN w:val="0"/>
              <w:spacing w:before="160" w:after="120" w:line="240" w:lineRule="auto"/>
              <w:ind w:left="88"/>
              <w:jc w:val="both"/>
              <w:rPr>
                <w:rFonts w:ascii="Arial" w:hAnsi="Arial" w:cs="Arial"/>
                <w:szCs w:val="22"/>
              </w:rPr>
            </w:pPr>
            <w:r w:rsidRPr="003E0D87">
              <w:rPr>
                <w:rFonts w:ascii="Arial" w:hAnsi="Arial" w:cs="Arial"/>
                <w:sz w:val="22"/>
                <w:szCs w:val="22"/>
              </w:rPr>
              <w:t>Cắt và hao hụt và ghép nối với đất và ống thông hơi, rãnh ….</w:t>
            </w:r>
          </w:p>
        </w:tc>
      </w:tr>
      <w:tr w:rsidR="009F1E46" w:rsidRPr="003E0D87" w14:paraId="03F1EBF8" w14:textId="77777777" w:rsidTr="009E2D8B">
        <w:tc>
          <w:tcPr>
            <w:tcW w:w="5104" w:type="dxa"/>
          </w:tcPr>
          <w:p w14:paraId="40278807" w14:textId="77777777" w:rsidR="009F1E46" w:rsidRPr="003E0D87" w:rsidRDefault="009F1E46" w:rsidP="00CF7F55">
            <w:pPr>
              <w:numPr>
                <w:ilvl w:val="0"/>
                <w:numId w:val="21"/>
              </w:numPr>
              <w:tabs>
                <w:tab w:val="clear" w:pos="1320"/>
                <w:tab w:val="left" w:pos="600"/>
              </w:tabs>
              <w:autoSpaceDE w:val="0"/>
              <w:autoSpaceDN w:val="0"/>
              <w:spacing w:before="160" w:after="120" w:line="240" w:lineRule="auto"/>
              <w:ind w:left="993" w:hanging="567"/>
              <w:jc w:val="both"/>
              <w:rPr>
                <w:rFonts w:ascii="Arial" w:hAnsi="Arial" w:cs="Arial"/>
                <w:szCs w:val="22"/>
              </w:rPr>
            </w:pPr>
            <w:r w:rsidRPr="003E0D87">
              <w:rPr>
                <w:rFonts w:ascii="Arial" w:hAnsi="Arial" w:cs="Arial"/>
                <w:sz w:val="22"/>
                <w:szCs w:val="22"/>
              </w:rPr>
              <w:t>Temporarily plugging open ends of pipes whenever work is suspended;</w:t>
            </w:r>
          </w:p>
        </w:tc>
        <w:tc>
          <w:tcPr>
            <w:tcW w:w="4961" w:type="dxa"/>
          </w:tcPr>
          <w:p w14:paraId="479A4265" w14:textId="77777777" w:rsidR="009F1E46" w:rsidRPr="003E0D87" w:rsidRDefault="009F1E46">
            <w:pPr>
              <w:tabs>
                <w:tab w:val="left" w:pos="600"/>
              </w:tabs>
              <w:autoSpaceDE w:val="0"/>
              <w:autoSpaceDN w:val="0"/>
              <w:spacing w:before="160" w:after="120" w:line="240" w:lineRule="auto"/>
              <w:ind w:left="88"/>
              <w:jc w:val="both"/>
              <w:rPr>
                <w:rFonts w:ascii="Arial" w:hAnsi="Arial" w:cs="Arial"/>
                <w:szCs w:val="22"/>
              </w:rPr>
            </w:pPr>
            <w:r w:rsidRPr="003E0D87">
              <w:rPr>
                <w:rFonts w:ascii="Arial" w:hAnsi="Arial" w:cs="Arial"/>
                <w:sz w:val="22"/>
                <w:szCs w:val="22"/>
              </w:rPr>
              <w:t>Nút bịt tạm thời cho các đầu ống bất kì khi nào công việc bị tạm ngưng.</w:t>
            </w:r>
          </w:p>
        </w:tc>
      </w:tr>
      <w:tr w:rsidR="009F1E46" w:rsidRPr="003E0D87" w14:paraId="33911FAB" w14:textId="77777777" w:rsidTr="009E2D8B">
        <w:tc>
          <w:tcPr>
            <w:tcW w:w="5104" w:type="dxa"/>
          </w:tcPr>
          <w:p w14:paraId="72F6434F" w14:textId="77777777" w:rsidR="009F1E46" w:rsidRPr="003E0D87" w:rsidRDefault="009F1E46" w:rsidP="00CF7F55">
            <w:pPr>
              <w:numPr>
                <w:ilvl w:val="0"/>
                <w:numId w:val="21"/>
              </w:numPr>
              <w:tabs>
                <w:tab w:val="clear" w:pos="1320"/>
                <w:tab w:val="left" w:pos="600"/>
              </w:tabs>
              <w:autoSpaceDE w:val="0"/>
              <w:autoSpaceDN w:val="0"/>
              <w:spacing w:before="160" w:after="120" w:line="240" w:lineRule="auto"/>
              <w:ind w:left="993" w:hanging="567"/>
              <w:jc w:val="both"/>
              <w:rPr>
                <w:rFonts w:ascii="Arial" w:hAnsi="Arial" w:cs="Arial"/>
                <w:szCs w:val="22"/>
              </w:rPr>
            </w:pPr>
            <w:r w:rsidRPr="003E0D87">
              <w:rPr>
                <w:rFonts w:ascii="Arial" w:hAnsi="Arial" w:cs="Arial"/>
                <w:sz w:val="22"/>
                <w:szCs w:val="22"/>
              </w:rPr>
              <w:t>The provision and fixing of all brackets required for pipes fixed to manhole sides, walls, etc.;</w:t>
            </w:r>
          </w:p>
        </w:tc>
        <w:tc>
          <w:tcPr>
            <w:tcW w:w="4961" w:type="dxa"/>
          </w:tcPr>
          <w:p w14:paraId="6C813312" w14:textId="77777777" w:rsidR="009F1E46" w:rsidRPr="003E0D87" w:rsidRDefault="009F1E46">
            <w:pPr>
              <w:tabs>
                <w:tab w:val="left" w:pos="600"/>
              </w:tabs>
              <w:autoSpaceDE w:val="0"/>
              <w:autoSpaceDN w:val="0"/>
              <w:spacing w:before="160" w:after="120" w:line="240" w:lineRule="auto"/>
              <w:ind w:left="88"/>
              <w:jc w:val="both"/>
              <w:rPr>
                <w:rFonts w:ascii="Arial" w:hAnsi="Arial" w:cs="Arial"/>
                <w:szCs w:val="22"/>
              </w:rPr>
            </w:pPr>
            <w:r w:rsidRPr="003E0D87">
              <w:rPr>
                <w:rFonts w:ascii="Arial" w:hAnsi="Arial" w:cs="Arial"/>
                <w:sz w:val="22"/>
                <w:szCs w:val="22"/>
              </w:rPr>
              <w:t>Cung cấp và gắn tất cả các bát đỡ được qui định cho việc cố định các ống vào thành hố ga, tường.</w:t>
            </w:r>
          </w:p>
        </w:tc>
      </w:tr>
      <w:tr w:rsidR="009F1E46" w:rsidRPr="003E0D87" w14:paraId="3F432FA4" w14:textId="77777777" w:rsidTr="009E2D8B">
        <w:tc>
          <w:tcPr>
            <w:tcW w:w="5104" w:type="dxa"/>
          </w:tcPr>
          <w:p w14:paraId="6178ACC6" w14:textId="77777777" w:rsidR="009F1E46" w:rsidRPr="003E0D87" w:rsidRDefault="009F1E46" w:rsidP="00CF7F55">
            <w:pPr>
              <w:numPr>
                <w:ilvl w:val="0"/>
                <w:numId w:val="21"/>
              </w:numPr>
              <w:tabs>
                <w:tab w:val="clear" w:pos="1320"/>
                <w:tab w:val="left" w:pos="600"/>
              </w:tabs>
              <w:autoSpaceDE w:val="0"/>
              <w:autoSpaceDN w:val="0"/>
              <w:spacing w:before="160" w:after="120" w:line="240" w:lineRule="auto"/>
              <w:ind w:left="993" w:hanging="567"/>
              <w:jc w:val="both"/>
              <w:rPr>
                <w:rFonts w:ascii="Arial" w:hAnsi="Arial" w:cs="Arial"/>
                <w:szCs w:val="22"/>
              </w:rPr>
            </w:pPr>
            <w:r w:rsidRPr="003E0D87">
              <w:rPr>
                <w:rFonts w:ascii="Arial" w:hAnsi="Arial" w:cs="Arial"/>
                <w:sz w:val="22"/>
                <w:szCs w:val="22"/>
              </w:rPr>
              <w:t xml:space="preserve">Building in and making good ends of pipes to manhole sides and jointing to channels; </w:t>
            </w:r>
          </w:p>
        </w:tc>
        <w:tc>
          <w:tcPr>
            <w:tcW w:w="4961" w:type="dxa"/>
          </w:tcPr>
          <w:p w14:paraId="6D8916F9" w14:textId="77777777" w:rsidR="009F1E46" w:rsidRPr="003E0D87" w:rsidRDefault="009F1E46">
            <w:pPr>
              <w:tabs>
                <w:tab w:val="left" w:pos="600"/>
              </w:tabs>
              <w:autoSpaceDE w:val="0"/>
              <w:autoSpaceDN w:val="0"/>
              <w:spacing w:before="160" w:after="120" w:line="240" w:lineRule="auto"/>
              <w:ind w:left="88"/>
              <w:jc w:val="both"/>
              <w:rPr>
                <w:rFonts w:ascii="Arial" w:hAnsi="Arial" w:cs="Arial"/>
                <w:szCs w:val="22"/>
              </w:rPr>
            </w:pPr>
            <w:r w:rsidRPr="003E0D87">
              <w:rPr>
                <w:rFonts w:ascii="Arial" w:hAnsi="Arial" w:cs="Arial"/>
                <w:sz w:val="22"/>
                <w:szCs w:val="22"/>
              </w:rPr>
              <w:t xml:space="preserve">Lắp và sửa sang các đầu ống gắn vào thành hố ga và nối vào mương thoát. </w:t>
            </w:r>
          </w:p>
        </w:tc>
      </w:tr>
      <w:tr w:rsidR="009F1E46" w:rsidRPr="003E0D87" w14:paraId="021982DA" w14:textId="77777777" w:rsidTr="009E2D8B">
        <w:tc>
          <w:tcPr>
            <w:tcW w:w="5104" w:type="dxa"/>
          </w:tcPr>
          <w:p w14:paraId="0F8770AF" w14:textId="77777777" w:rsidR="009F1E46" w:rsidRPr="003E0D87" w:rsidRDefault="009F1E46" w:rsidP="00CF7F55">
            <w:pPr>
              <w:numPr>
                <w:ilvl w:val="0"/>
                <w:numId w:val="21"/>
              </w:numPr>
              <w:tabs>
                <w:tab w:val="clear" w:pos="1320"/>
                <w:tab w:val="left" w:pos="600"/>
              </w:tabs>
              <w:autoSpaceDE w:val="0"/>
              <w:autoSpaceDN w:val="0"/>
              <w:spacing w:before="160" w:after="120" w:line="240" w:lineRule="auto"/>
              <w:ind w:left="993" w:hanging="567"/>
              <w:jc w:val="both"/>
              <w:rPr>
                <w:rFonts w:ascii="Arial" w:hAnsi="Arial" w:cs="Arial"/>
                <w:szCs w:val="22"/>
              </w:rPr>
            </w:pPr>
            <w:r w:rsidRPr="003E0D87">
              <w:rPr>
                <w:rFonts w:ascii="Arial" w:hAnsi="Arial" w:cs="Arial"/>
                <w:sz w:val="22"/>
                <w:szCs w:val="22"/>
              </w:rPr>
              <w:t>Cutting or forming perforations through brick and concrete walls and making good including providing all necessary sleeves.</w:t>
            </w:r>
          </w:p>
        </w:tc>
        <w:tc>
          <w:tcPr>
            <w:tcW w:w="4961" w:type="dxa"/>
          </w:tcPr>
          <w:p w14:paraId="59FAB5B3" w14:textId="77777777" w:rsidR="009F1E46" w:rsidRPr="003E0D87" w:rsidRDefault="009F1E46">
            <w:pPr>
              <w:tabs>
                <w:tab w:val="left" w:pos="600"/>
              </w:tabs>
              <w:autoSpaceDE w:val="0"/>
              <w:autoSpaceDN w:val="0"/>
              <w:spacing w:before="160" w:after="120" w:line="240" w:lineRule="auto"/>
              <w:ind w:left="88"/>
              <w:jc w:val="both"/>
              <w:rPr>
                <w:rFonts w:ascii="Arial" w:hAnsi="Arial" w:cs="Arial"/>
                <w:szCs w:val="22"/>
              </w:rPr>
            </w:pPr>
            <w:r w:rsidRPr="003E0D87">
              <w:rPr>
                <w:rFonts w:ascii="Arial" w:hAnsi="Arial" w:cs="Arial"/>
                <w:sz w:val="22"/>
                <w:szCs w:val="22"/>
              </w:rPr>
              <w:t xml:space="preserve">Đục hay tạo hình các lỗ xuyên qua tường gạch và bê tông và sửa sang bao gồm cung cấp tất cả các ống chờ cần thiết. </w:t>
            </w:r>
          </w:p>
        </w:tc>
      </w:tr>
      <w:tr w:rsidR="009F1E46" w:rsidRPr="003E0D87" w14:paraId="4FF3A0B7" w14:textId="77777777" w:rsidTr="009E2D8B">
        <w:tc>
          <w:tcPr>
            <w:tcW w:w="5104" w:type="dxa"/>
          </w:tcPr>
          <w:p w14:paraId="27BD8B1C" w14:textId="77777777" w:rsidR="009F1E46" w:rsidRPr="003E0D87" w:rsidRDefault="009F1E46" w:rsidP="009E2D8B">
            <w:pPr>
              <w:pStyle w:val="ListParagraph"/>
              <w:numPr>
                <w:ilvl w:val="0"/>
                <w:numId w:val="22"/>
              </w:numPr>
              <w:tabs>
                <w:tab w:val="left" w:pos="1560"/>
                <w:tab w:val="left" w:pos="2400"/>
              </w:tabs>
              <w:autoSpaceDE w:val="0"/>
              <w:autoSpaceDN w:val="0"/>
              <w:spacing w:before="160" w:after="120" w:line="240" w:lineRule="auto"/>
              <w:ind w:left="426" w:hanging="426"/>
              <w:jc w:val="both"/>
              <w:rPr>
                <w:rFonts w:ascii="Arial" w:hAnsi="Arial" w:cs="Arial"/>
                <w:szCs w:val="22"/>
              </w:rPr>
            </w:pPr>
            <w:r w:rsidRPr="003E0D87">
              <w:rPr>
                <w:rFonts w:ascii="Arial" w:hAnsi="Arial" w:cs="Arial"/>
                <w:sz w:val="22"/>
                <w:szCs w:val="22"/>
              </w:rPr>
              <w:t>The rates for pipe fittings, gullies, traps and similar are to include for the additional cutting on the pipe and all additional joints.</w:t>
            </w:r>
          </w:p>
        </w:tc>
        <w:tc>
          <w:tcPr>
            <w:tcW w:w="4961" w:type="dxa"/>
          </w:tcPr>
          <w:p w14:paraId="2D8E8791" w14:textId="53C3F5E2" w:rsidR="009F1E46" w:rsidRPr="003E0D87" w:rsidRDefault="009F1E46" w:rsidP="009E2D8B">
            <w:pPr>
              <w:tabs>
                <w:tab w:val="left" w:pos="600"/>
                <w:tab w:val="left" w:pos="1560"/>
                <w:tab w:val="left" w:pos="2400"/>
              </w:tabs>
              <w:autoSpaceDE w:val="0"/>
              <w:autoSpaceDN w:val="0"/>
              <w:spacing w:before="160" w:after="120" w:line="240" w:lineRule="auto"/>
              <w:ind w:left="88"/>
              <w:jc w:val="both"/>
              <w:rPr>
                <w:rFonts w:ascii="Arial" w:hAnsi="Arial" w:cs="Arial"/>
                <w:szCs w:val="22"/>
              </w:rPr>
            </w:pPr>
            <w:r w:rsidRPr="003E0D87">
              <w:rPr>
                <w:rFonts w:ascii="Arial" w:hAnsi="Arial" w:cs="Arial"/>
                <w:sz w:val="22"/>
                <w:szCs w:val="22"/>
              </w:rPr>
              <w:t>Đơn giá cho phụ kiện ống, máng, xi phông và tương tự phải bao gồm việc cắt bổ sung trên ống và các mối nối bổ sung.</w:t>
            </w:r>
          </w:p>
        </w:tc>
      </w:tr>
      <w:tr w:rsidR="009F1E46" w:rsidRPr="003E0D87" w14:paraId="191F7C6D" w14:textId="77777777" w:rsidTr="009E2D8B">
        <w:tc>
          <w:tcPr>
            <w:tcW w:w="5104" w:type="dxa"/>
          </w:tcPr>
          <w:p w14:paraId="50695A8E" w14:textId="1FBCD09F" w:rsidR="009F1E46" w:rsidRPr="003E0D87" w:rsidRDefault="009F1E46" w:rsidP="009E2D8B">
            <w:pPr>
              <w:pStyle w:val="ListParagraph"/>
              <w:numPr>
                <w:ilvl w:val="0"/>
                <w:numId w:val="22"/>
              </w:numPr>
              <w:tabs>
                <w:tab w:val="left" w:pos="1560"/>
                <w:tab w:val="left" w:pos="2400"/>
              </w:tabs>
              <w:autoSpaceDE w:val="0"/>
              <w:autoSpaceDN w:val="0"/>
              <w:spacing w:before="160" w:after="120" w:line="240" w:lineRule="auto"/>
              <w:ind w:left="426" w:hanging="426"/>
              <w:jc w:val="both"/>
              <w:rPr>
                <w:rFonts w:ascii="Arial" w:hAnsi="Arial" w:cs="Arial"/>
                <w:szCs w:val="22"/>
              </w:rPr>
            </w:pPr>
            <w:r w:rsidRPr="003E0D87">
              <w:rPr>
                <w:rFonts w:ascii="Arial" w:hAnsi="Arial" w:cs="Arial"/>
                <w:sz w:val="22"/>
                <w:szCs w:val="22"/>
              </w:rPr>
              <w:t xml:space="preserve">The rates for </w:t>
            </w:r>
            <w:proofErr w:type="gramStart"/>
            <w:r w:rsidRPr="003E0D87">
              <w:rPr>
                <w:rFonts w:ascii="Arial" w:hAnsi="Arial" w:cs="Arial"/>
                <w:sz w:val="22"/>
                <w:szCs w:val="22"/>
              </w:rPr>
              <w:t>drain</w:t>
            </w:r>
            <w:r w:rsidR="00393349">
              <w:rPr>
                <w:rFonts w:ascii="Arial" w:hAnsi="Arial" w:cs="Arial"/>
                <w:sz w:val="22"/>
                <w:szCs w:val="22"/>
              </w:rPr>
              <w:t xml:space="preserve"> </w:t>
            </w:r>
            <w:r w:rsidRPr="003E0D87">
              <w:rPr>
                <w:rFonts w:ascii="Arial" w:hAnsi="Arial" w:cs="Arial"/>
                <w:sz w:val="22"/>
                <w:szCs w:val="22"/>
              </w:rPr>
              <w:t>pipes</w:t>
            </w:r>
            <w:proofErr w:type="gramEnd"/>
            <w:r w:rsidRPr="003E0D87">
              <w:rPr>
                <w:rFonts w:ascii="Arial" w:hAnsi="Arial" w:cs="Arial"/>
                <w:sz w:val="22"/>
                <w:szCs w:val="22"/>
              </w:rPr>
              <w:t xml:space="preserve"> and fittings are to include for the provision and submission of pipes and fittings for testing and all costs in connection with testing.</w:t>
            </w:r>
          </w:p>
        </w:tc>
        <w:tc>
          <w:tcPr>
            <w:tcW w:w="4961" w:type="dxa"/>
          </w:tcPr>
          <w:p w14:paraId="74C3DDC3" w14:textId="77777777" w:rsidR="009F1E46" w:rsidRPr="003E0D87" w:rsidRDefault="009F1E46" w:rsidP="009E2D8B">
            <w:pPr>
              <w:tabs>
                <w:tab w:val="left" w:pos="600"/>
                <w:tab w:val="left" w:pos="1560"/>
                <w:tab w:val="left" w:pos="2400"/>
              </w:tabs>
              <w:autoSpaceDE w:val="0"/>
              <w:autoSpaceDN w:val="0"/>
              <w:spacing w:before="160" w:after="120" w:line="240" w:lineRule="auto"/>
              <w:ind w:left="88"/>
              <w:jc w:val="both"/>
              <w:rPr>
                <w:rFonts w:ascii="Arial" w:hAnsi="Arial" w:cs="Arial"/>
                <w:szCs w:val="22"/>
              </w:rPr>
            </w:pPr>
            <w:r w:rsidRPr="003E0D87">
              <w:rPr>
                <w:rFonts w:ascii="Arial" w:hAnsi="Arial" w:cs="Arial"/>
                <w:sz w:val="22"/>
                <w:szCs w:val="22"/>
              </w:rPr>
              <w:t>Đơn giá cho ống thoát và phụ kiện phải bao gồm việc cung cấp và đệ trình các ống và phụ kiện cho việc thử nghiệm và tất cả các chi phí liên quan đến việc thử nghiệm.</w:t>
            </w:r>
          </w:p>
        </w:tc>
      </w:tr>
      <w:tr w:rsidR="009F1E46" w:rsidRPr="003E0D87" w14:paraId="2D18DE9C" w14:textId="77777777" w:rsidTr="009E2D8B">
        <w:tc>
          <w:tcPr>
            <w:tcW w:w="5104" w:type="dxa"/>
          </w:tcPr>
          <w:p w14:paraId="67F51B5E" w14:textId="77777777" w:rsidR="009F1E46" w:rsidRPr="003E0D87" w:rsidRDefault="009F1E46" w:rsidP="009E2D8B">
            <w:pPr>
              <w:pStyle w:val="ListParagraph"/>
              <w:numPr>
                <w:ilvl w:val="0"/>
                <w:numId w:val="22"/>
              </w:numPr>
              <w:tabs>
                <w:tab w:val="left" w:pos="1560"/>
                <w:tab w:val="left" w:pos="2400"/>
              </w:tabs>
              <w:autoSpaceDE w:val="0"/>
              <w:autoSpaceDN w:val="0"/>
              <w:spacing w:before="160" w:after="120" w:line="240" w:lineRule="auto"/>
              <w:ind w:left="426" w:hanging="426"/>
              <w:jc w:val="both"/>
              <w:rPr>
                <w:rFonts w:ascii="Arial" w:hAnsi="Arial" w:cs="Arial"/>
                <w:szCs w:val="22"/>
              </w:rPr>
            </w:pPr>
            <w:r w:rsidRPr="003E0D87">
              <w:rPr>
                <w:rFonts w:ascii="Arial" w:hAnsi="Arial" w:cs="Arial"/>
                <w:sz w:val="22"/>
                <w:szCs w:val="22"/>
              </w:rPr>
              <w:t xml:space="preserve">The rates for fittings on </w:t>
            </w:r>
            <w:proofErr w:type="gramStart"/>
            <w:r w:rsidRPr="003E0D87">
              <w:rPr>
                <w:rFonts w:ascii="Arial" w:hAnsi="Arial" w:cs="Arial"/>
                <w:sz w:val="22"/>
                <w:szCs w:val="22"/>
              </w:rPr>
              <w:t>drain pipes</w:t>
            </w:r>
            <w:proofErr w:type="gramEnd"/>
            <w:r w:rsidRPr="003E0D87">
              <w:rPr>
                <w:rFonts w:ascii="Arial" w:hAnsi="Arial" w:cs="Arial"/>
                <w:sz w:val="22"/>
                <w:szCs w:val="22"/>
              </w:rPr>
              <w:t>, described as “extra for”, are deemed to exclude the Contractor’s price for the lengths of drain pipe which such fittings replace.</w:t>
            </w:r>
          </w:p>
        </w:tc>
        <w:tc>
          <w:tcPr>
            <w:tcW w:w="4961" w:type="dxa"/>
          </w:tcPr>
          <w:p w14:paraId="4127C0B6" w14:textId="299C1E5B" w:rsidR="009F1E46" w:rsidRPr="003E0D87" w:rsidRDefault="009F1E46" w:rsidP="009E2D8B">
            <w:pPr>
              <w:tabs>
                <w:tab w:val="left" w:pos="600"/>
                <w:tab w:val="left" w:pos="1560"/>
                <w:tab w:val="left" w:pos="2400"/>
              </w:tabs>
              <w:autoSpaceDE w:val="0"/>
              <w:autoSpaceDN w:val="0"/>
              <w:spacing w:before="160" w:after="120" w:line="240" w:lineRule="auto"/>
              <w:ind w:left="88"/>
              <w:jc w:val="both"/>
              <w:rPr>
                <w:rFonts w:ascii="Arial" w:hAnsi="Arial" w:cs="Arial"/>
                <w:szCs w:val="22"/>
              </w:rPr>
            </w:pPr>
            <w:r w:rsidRPr="003E0D87">
              <w:rPr>
                <w:rFonts w:ascii="Arial" w:hAnsi="Arial" w:cs="Arial"/>
                <w:sz w:val="22"/>
                <w:szCs w:val="22"/>
              </w:rPr>
              <w:t xml:space="preserve">Đơn giá cho phụ kiện ống thoát được mô tả như “cộng thêm”, được xem như không bao gồm giá của Nhà Thầu cho chiều dài cuả ống mà các phụ kiện này thay thế  </w:t>
            </w:r>
          </w:p>
        </w:tc>
      </w:tr>
      <w:tr w:rsidR="009F1E46" w:rsidRPr="003E0D87" w14:paraId="380E5456" w14:textId="77777777" w:rsidTr="00CF7F55">
        <w:trPr>
          <w:trHeight w:val="324"/>
        </w:trPr>
        <w:tc>
          <w:tcPr>
            <w:tcW w:w="5104" w:type="dxa"/>
            <w:shd w:val="clear" w:color="auto" w:fill="F2F2F2" w:themeFill="background1" w:themeFillShade="F2"/>
          </w:tcPr>
          <w:p w14:paraId="6D8F9413" w14:textId="77777777" w:rsidR="009F1E46" w:rsidRPr="003E0D87" w:rsidRDefault="009F1E46" w:rsidP="009E2D8B">
            <w:pPr>
              <w:tabs>
                <w:tab w:val="left" w:pos="0"/>
                <w:tab w:val="left" w:pos="600"/>
                <w:tab w:val="left" w:pos="2400"/>
              </w:tabs>
              <w:autoSpaceDE w:val="0"/>
              <w:autoSpaceDN w:val="0"/>
              <w:spacing w:before="160" w:after="120" w:line="240" w:lineRule="auto"/>
              <w:jc w:val="both"/>
              <w:rPr>
                <w:rFonts w:ascii="Arial" w:hAnsi="Arial" w:cs="Arial"/>
                <w:b/>
                <w:szCs w:val="22"/>
              </w:rPr>
            </w:pPr>
            <w:r w:rsidRPr="003E0D87">
              <w:rPr>
                <w:rFonts w:ascii="Arial" w:hAnsi="Arial" w:cs="Arial"/>
                <w:b/>
                <w:sz w:val="22"/>
                <w:szCs w:val="22"/>
              </w:rPr>
              <w:t>END OF SECTION</w:t>
            </w:r>
          </w:p>
        </w:tc>
        <w:tc>
          <w:tcPr>
            <w:tcW w:w="4961" w:type="dxa"/>
            <w:shd w:val="clear" w:color="auto" w:fill="F2F2F2" w:themeFill="background1" w:themeFillShade="F2"/>
          </w:tcPr>
          <w:p w14:paraId="38308295" w14:textId="77777777" w:rsidR="009F1E46" w:rsidRPr="003E0D87" w:rsidRDefault="009F1E46" w:rsidP="009E2D8B">
            <w:pPr>
              <w:tabs>
                <w:tab w:val="left" w:pos="600"/>
                <w:tab w:val="left" w:pos="1560"/>
                <w:tab w:val="left" w:pos="2400"/>
              </w:tabs>
              <w:autoSpaceDE w:val="0"/>
              <w:autoSpaceDN w:val="0"/>
              <w:spacing w:before="160" w:after="120" w:line="240" w:lineRule="auto"/>
              <w:ind w:left="88"/>
              <w:jc w:val="both"/>
              <w:rPr>
                <w:rFonts w:ascii="Arial" w:hAnsi="Arial" w:cs="Arial"/>
                <w:b/>
                <w:szCs w:val="22"/>
              </w:rPr>
            </w:pPr>
            <w:r w:rsidRPr="003E0D87">
              <w:rPr>
                <w:rFonts w:ascii="Arial" w:hAnsi="Arial" w:cs="Arial"/>
                <w:b/>
                <w:sz w:val="22"/>
                <w:szCs w:val="22"/>
              </w:rPr>
              <w:t>KẾT THÚC MỤC NÀY</w:t>
            </w:r>
          </w:p>
        </w:tc>
      </w:tr>
    </w:tbl>
    <w:p w14:paraId="18C648A7" w14:textId="77777777" w:rsidR="009F1E46" w:rsidRPr="003E0D87" w:rsidRDefault="009F1E46" w:rsidP="009E2D8B">
      <w:pPr>
        <w:spacing w:line="240" w:lineRule="auto"/>
        <w:rPr>
          <w:rFonts w:ascii="Arial" w:hAnsi="Arial" w:cs="Arial"/>
          <w:sz w:val="22"/>
          <w:szCs w:val="22"/>
        </w:rPr>
      </w:pPr>
    </w:p>
    <w:p w14:paraId="09DDE73E" w14:textId="77777777" w:rsidR="009F1E46" w:rsidRPr="003E0D87" w:rsidRDefault="009F1E46" w:rsidP="009E2D8B">
      <w:pPr>
        <w:spacing w:line="240" w:lineRule="auto"/>
        <w:rPr>
          <w:rFonts w:ascii="Arial" w:hAnsi="Arial" w:cs="Arial"/>
          <w:sz w:val="22"/>
          <w:szCs w:val="22"/>
        </w:rPr>
      </w:pPr>
    </w:p>
    <w:p w14:paraId="20FCEE52" w14:textId="77777777" w:rsidR="009F1E46" w:rsidRDefault="009F1E46" w:rsidP="009E2D8B">
      <w:pPr>
        <w:spacing w:line="240" w:lineRule="auto"/>
        <w:rPr>
          <w:rFonts w:ascii="Arial" w:hAnsi="Arial" w:cs="Arial"/>
          <w:sz w:val="22"/>
          <w:szCs w:val="22"/>
        </w:rPr>
      </w:pPr>
    </w:p>
    <w:tbl>
      <w:tblPr>
        <w:tblW w:w="10065" w:type="dxa"/>
        <w:tblInd w:w="-77" w:type="dxa"/>
        <w:tblLayout w:type="fixed"/>
        <w:tblCellMar>
          <w:left w:w="65" w:type="dxa"/>
          <w:right w:w="65" w:type="dxa"/>
        </w:tblCellMar>
        <w:tblLook w:val="04A0" w:firstRow="1" w:lastRow="0" w:firstColumn="1" w:lastColumn="0" w:noHBand="0" w:noVBand="1"/>
      </w:tblPr>
      <w:tblGrid>
        <w:gridCol w:w="5104"/>
        <w:gridCol w:w="4961"/>
      </w:tblGrid>
      <w:tr w:rsidR="00A3594B" w:rsidRPr="00BF4EF9" w14:paraId="4327E169" w14:textId="77777777" w:rsidTr="001B3E17">
        <w:trPr>
          <w:trHeight w:val="134"/>
          <w:tblHeader/>
        </w:trPr>
        <w:tc>
          <w:tcPr>
            <w:tcW w:w="5104" w:type="dxa"/>
            <w:tcBorders>
              <w:bottom w:val="single" w:sz="4" w:space="0" w:color="auto"/>
            </w:tcBorders>
          </w:tcPr>
          <w:p w14:paraId="0090BA97" w14:textId="77777777" w:rsidR="00A3594B" w:rsidRPr="00BF4EF9" w:rsidRDefault="00A3594B" w:rsidP="001B3E17">
            <w:pPr>
              <w:pStyle w:val="Heading3"/>
              <w:spacing w:before="80" w:after="80"/>
              <w:rPr>
                <w:rStyle w:val="Heading3Char"/>
                <w:b/>
                <w:bCs/>
              </w:rPr>
            </w:pPr>
            <w:r w:rsidRPr="007A05D1">
              <w:t>STEEL AND METAL WORK</w:t>
            </w:r>
          </w:p>
        </w:tc>
        <w:tc>
          <w:tcPr>
            <w:tcW w:w="4961" w:type="dxa"/>
            <w:tcBorders>
              <w:bottom w:val="single" w:sz="4" w:space="0" w:color="auto"/>
            </w:tcBorders>
          </w:tcPr>
          <w:p w14:paraId="4B52D0FA" w14:textId="77777777" w:rsidR="00A3594B" w:rsidRPr="00BF4EF9" w:rsidRDefault="00A3594B" w:rsidP="001B3E17">
            <w:pPr>
              <w:pStyle w:val="Heading3"/>
              <w:spacing w:before="80" w:after="80"/>
              <w:rPr>
                <w:rStyle w:val="Heading3Char"/>
                <w:b/>
                <w:bCs/>
              </w:rPr>
            </w:pPr>
            <w:r w:rsidRPr="007A05D1">
              <w:t>CÔNG TÁC KIM LOẠI</w:t>
            </w:r>
          </w:p>
        </w:tc>
      </w:tr>
      <w:tr w:rsidR="00A3594B" w:rsidRPr="003E0D87" w14:paraId="6DD41233" w14:textId="77777777" w:rsidTr="001B3E17">
        <w:tc>
          <w:tcPr>
            <w:tcW w:w="5104" w:type="dxa"/>
            <w:tcBorders>
              <w:top w:val="single" w:sz="4" w:space="0" w:color="auto"/>
            </w:tcBorders>
          </w:tcPr>
          <w:p w14:paraId="6BFF4F3C" w14:textId="77777777" w:rsidR="00A3594B" w:rsidRPr="003E0D87" w:rsidRDefault="00A3594B" w:rsidP="001B3E17">
            <w:pPr>
              <w:pStyle w:val="ListParagraph"/>
              <w:numPr>
                <w:ilvl w:val="0"/>
                <w:numId w:val="69"/>
              </w:numPr>
              <w:tabs>
                <w:tab w:val="left" w:pos="1560"/>
                <w:tab w:val="left" w:pos="2400"/>
              </w:tabs>
              <w:autoSpaceDE w:val="0"/>
              <w:autoSpaceDN w:val="0"/>
              <w:spacing w:before="80" w:after="80" w:line="240" w:lineRule="auto"/>
              <w:ind w:left="426" w:hanging="426"/>
              <w:jc w:val="both"/>
              <w:rPr>
                <w:rFonts w:ascii="Arial" w:hAnsi="Arial" w:cs="Arial"/>
                <w:szCs w:val="22"/>
              </w:rPr>
            </w:pPr>
            <w:r w:rsidRPr="00B0210F">
              <w:rPr>
                <w:rFonts w:ascii="Arial" w:hAnsi="Arial" w:cs="Arial"/>
                <w:sz w:val="22"/>
                <w:szCs w:val="22"/>
              </w:rPr>
              <w:t>Unless otherwise described the whole of the Steel and Metal Work shall be executed in accordance with the relevant Specification Clauses.</w:t>
            </w:r>
          </w:p>
        </w:tc>
        <w:tc>
          <w:tcPr>
            <w:tcW w:w="4961" w:type="dxa"/>
            <w:tcBorders>
              <w:top w:val="single" w:sz="4" w:space="0" w:color="auto"/>
            </w:tcBorders>
          </w:tcPr>
          <w:p w14:paraId="3C8FA5AF" w14:textId="77777777" w:rsidR="00A3594B" w:rsidRPr="003E0D87" w:rsidRDefault="00A3594B" w:rsidP="001B3E17">
            <w:pPr>
              <w:tabs>
                <w:tab w:val="left" w:pos="600"/>
                <w:tab w:val="left" w:pos="1560"/>
                <w:tab w:val="left" w:pos="2400"/>
              </w:tabs>
              <w:autoSpaceDE w:val="0"/>
              <w:autoSpaceDN w:val="0"/>
              <w:spacing w:before="80" w:after="80" w:line="240" w:lineRule="auto"/>
              <w:ind w:left="88"/>
              <w:jc w:val="both"/>
              <w:rPr>
                <w:rFonts w:ascii="Arial" w:hAnsi="Arial" w:cs="Arial"/>
                <w:szCs w:val="22"/>
              </w:rPr>
            </w:pPr>
            <w:r w:rsidRPr="00B0210F">
              <w:rPr>
                <w:rFonts w:ascii="Arial" w:hAnsi="Arial" w:cs="Arial"/>
                <w:sz w:val="22"/>
                <w:szCs w:val="22"/>
              </w:rPr>
              <w:t xml:space="preserve">Trừ khi được mô tả khác, toàn bộ công tác kim loại phải được thực hiện phù hợp với các tiêu chuẩn kỹ thuật có liên quan. </w:t>
            </w:r>
          </w:p>
        </w:tc>
      </w:tr>
      <w:tr w:rsidR="00A3594B" w:rsidRPr="003E0D87" w14:paraId="190186CC" w14:textId="77777777" w:rsidTr="001B3E17">
        <w:tc>
          <w:tcPr>
            <w:tcW w:w="5104" w:type="dxa"/>
          </w:tcPr>
          <w:p w14:paraId="7BCB1061" w14:textId="77777777" w:rsidR="00A3594B" w:rsidRPr="003E0D87" w:rsidRDefault="00A3594B" w:rsidP="001B3E17">
            <w:pPr>
              <w:pStyle w:val="ListParagraph"/>
              <w:numPr>
                <w:ilvl w:val="0"/>
                <w:numId w:val="69"/>
              </w:numPr>
              <w:tabs>
                <w:tab w:val="left" w:pos="1560"/>
                <w:tab w:val="left" w:pos="2400"/>
              </w:tabs>
              <w:autoSpaceDE w:val="0"/>
              <w:autoSpaceDN w:val="0"/>
              <w:spacing w:before="80" w:after="80" w:line="240" w:lineRule="auto"/>
              <w:ind w:left="426" w:hanging="426"/>
              <w:jc w:val="both"/>
              <w:rPr>
                <w:rFonts w:ascii="Arial" w:hAnsi="Arial" w:cs="Arial"/>
                <w:szCs w:val="22"/>
              </w:rPr>
            </w:pPr>
            <w:r w:rsidRPr="00B0210F">
              <w:rPr>
                <w:rFonts w:ascii="Arial" w:hAnsi="Arial" w:cs="Arial"/>
                <w:sz w:val="22"/>
                <w:szCs w:val="22"/>
              </w:rPr>
              <w:lastRenderedPageBreak/>
              <w:t xml:space="preserve">The rates for all structural </w:t>
            </w:r>
            <w:proofErr w:type="gramStart"/>
            <w:r w:rsidRPr="00B0210F">
              <w:rPr>
                <w:rFonts w:ascii="Arial" w:hAnsi="Arial" w:cs="Arial"/>
                <w:sz w:val="22"/>
                <w:szCs w:val="22"/>
              </w:rPr>
              <w:t>steelwork</w:t>
            </w:r>
            <w:proofErr w:type="gramEnd"/>
            <w:r w:rsidRPr="00B0210F">
              <w:rPr>
                <w:rFonts w:ascii="Arial" w:hAnsi="Arial" w:cs="Arial"/>
                <w:sz w:val="22"/>
                <w:szCs w:val="22"/>
              </w:rPr>
              <w:t xml:space="preserve"> are to include for rolling margin, all cutting and notching, scribing where required, drilling, countersinking, welding and weight of welds, and for steel being painted with one coat of red oxide primer at the Manufacturers’ works.</w:t>
            </w:r>
          </w:p>
        </w:tc>
        <w:tc>
          <w:tcPr>
            <w:tcW w:w="4961" w:type="dxa"/>
          </w:tcPr>
          <w:p w14:paraId="38406222" w14:textId="77777777" w:rsidR="00A3594B" w:rsidRPr="003E0D87" w:rsidRDefault="00A3594B" w:rsidP="001B3E17">
            <w:pPr>
              <w:tabs>
                <w:tab w:val="left" w:pos="600"/>
                <w:tab w:val="left" w:pos="1560"/>
                <w:tab w:val="left" w:pos="2400"/>
              </w:tabs>
              <w:autoSpaceDE w:val="0"/>
              <w:autoSpaceDN w:val="0"/>
              <w:spacing w:before="80" w:after="80" w:line="240" w:lineRule="auto"/>
              <w:ind w:left="88"/>
              <w:jc w:val="both"/>
              <w:rPr>
                <w:rFonts w:ascii="Arial" w:hAnsi="Arial" w:cs="Arial"/>
                <w:szCs w:val="22"/>
              </w:rPr>
            </w:pPr>
            <w:r w:rsidRPr="00B0210F">
              <w:rPr>
                <w:rFonts w:ascii="Arial" w:hAnsi="Arial" w:cs="Arial"/>
                <w:sz w:val="22"/>
                <w:szCs w:val="22"/>
              </w:rPr>
              <w:t>Giá cho tất cả kết cấu thép phải bao gồm việc cán, cắt, đánh dấu như qui định, khoan, khoét loe miệng, hàn và xử lý các mối hàn và thép bằng một lớp sơn lót oxit màu đỏ tại xưởng của nhà sản xuất.</w:t>
            </w:r>
          </w:p>
        </w:tc>
      </w:tr>
      <w:tr w:rsidR="00A3594B" w:rsidRPr="003E0D87" w14:paraId="73A7B1F5" w14:textId="77777777" w:rsidTr="001B3E17">
        <w:tc>
          <w:tcPr>
            <w:tcW w:w="5104" w:type="dxa"/>
          </w:tcPr>
          <w:p w14:paraId="6A9D0EC8" w14:textId="77777777" w:rsidR="00A3594B" w:rsidRPr="003E0D87" w:rsidRDefault="00A3594B" w:rsidP="001B3E17">
            <w:pPr>
              <w:pStyle w:val="ListParagraph"/>
              <w:numPr>
                <w:ilvl w:val="0"/>
                <w:numId w:val="69"/>
              </w:numPr>
              <w:tabs>
                <w:tab w:val="left" w:pos="1560"/>
                <w:tab w:val="left" w:pos="2400"/>
              </w:tabs>
              <w:autoSpaceDE w:val="0"/>
              <w:autoSpaceDN w:val="0"/>
              <w:spacing w:before="80" w:after="80" w:line="240" w:lineRule="auto"/>
              <w:ind w:left="426" w:hanging="426"/>
              <w:jc w:val="both"/>
              <w:rPr>
                <w:rFonts w:ascii="Arial" w:hAnsi="Arial" w:cs="Arial"/>
                <w:szCs w:val="22"/>
              </w:rPr>
            </w:pPr>
            <w:r w:rsidRPr="00B0210F">
              <w:rPr>
                <w:rFonts w:ascii="Arial" w:hAnsi="Arial" w:cs="Arial"/>
                <w:sz w:val="22"/>
                <w:szCs w:val="22"/>
              </w:rPr>
              <w:t>The rates for all steel and metal work are to include for </w:t>
            </w:r>
          </w:p>
        </w:tc>
        <w:tc>
          <w:tcPr>
            <w:tcW w:w="4961" w:type="dxa"/>
          </w:tcPr>
          <w:p w14:paraId="264D0438" w14:textId="77777777" w:rsidR="00A3594B" w:rsidRPr="003E0D87" w:rsidRDefault="00A3594B" w:rsidP="001B3E17">
            <w:pPr>
              <w:tabs>
                <w:tab w:val="left" w:pos="600"/>
              </w:tabs>
              <w:autoSpaceDE w:val="0"/>
              <w:autoSpaceDN w:val="0"/>
              <w:spacing w:before="80" w:after="80" w:line="240" w:lineRule="auto"/>
              <w:ind w:left="88"/>
              <w:jc w:val="both"/>
              <w:rPr>
                <w:rFonts w:ascii="Arial" w:hAnsi="Arial" w:cs="Arial"/>
                <w:szCs w:val="22"/>
              </w:rPr>
            </w:pPr>
            <w:r w:rsidRPr="00B0210F">
              <w:rPr>
                <w:rFonts w:ascii="Arial" w:hAnsi="Arial" w:cs="Arial"/>
                <w:sz w:val="22"/>
                <w:szCs w:val="22"/>
              </w:rPr>
              <w:t>Đơn giá cho tất cả công tác thép và kim loại phải bao gồm:</w:t>
            </w:r>
          </w:p>
        </w:tc>
      </w:tr>
      <w:tr w:rsidR="00A3594B" w:rsidRPr="003E0D87" w14:paraId="22835DC8" w14:textId="77777777" w:rsidTr="001B3E17">
        <w:tc>
          <w:tcPr>
            <w:tcW w:w="5104" w:type="dxa"/>
          </w:tcPr>
          <w:p w14:paraId="0362E723" w14:textId="77777777" w:rsidR="00A3594B" w:rsidRPr="007A05D1" w:rsidRDefault="00A3594B" w:rsidP="001B3E17">
            <w:pPr>
              <w:pStyle w:val="ListParagraph"/>
              <w:numPr>
                <w:ilvl w:val="0"/>
                <w:numId w:val="69"/>
              </w:numPr>
              <w:tabs>
                <w:tab w:val="left" w:pos="1560"/>
                <w:tab w:val="left" w:pos="2400"/>
              </w:tabs>
              <w:autoSpaceDE w:val="0"/>
              <w:autoSpaceDN w:val="0"/>
              <w:spacing w:before="80" w:after="80" w:line="240" w:lineRule="auto"/>
              <w:ind w:left="426" w:hanging="426"/>
              <w:jc w:val="both"/>
              <w:rPr>
                <w:rFonts w:ascii="Arial" w:hAnsi="Arial" w:cs="Arial"/>
                <w:szCs w:val="22"/>
              </w:rPr>
            </w:pPr>
            <w:r w:rsidRPr="00B0210F">
              <w:rPr>
                <w:rFonts w:ascii="Arial" w:hAnsi="Arial" w:cs="Arial"/>
                <w:sz w:val="22"/>
                <w:szCs w:val="22"/>
              </w:rPr>
              <w:t>Cutting to correct lengths, notching, splay cut ends and all drilling or perforations, countersinking and filing off burrs around holes;</w:t>
            </w:r>
          </w:p>
        </w:tc>
        <w:tc>
          <w:tcPr>
            <w:tcW w:w="4961" w:type="dxa"/>
          </w:tcPr>
          <w:p w14:paraId="0449E92F" w14:textId="77777777" w:rsidR="00A3594B" w:rsidRPr="003E0D87" w:rsidRDefault="00A3594B" w:rsidP="001B3E17">
            <w:pPr>
              <w:tabs>
                <w:tab w:val="left" w:pos="600"/>
              </w:tabs>
              <w:autoSpaceDE w:val="0"/>
              <w:autoSpaceDN w:val="0"/>
              <w:spacing w:before="80" w:after="80" w:line="240" w:lineRule="auto"/>
              <w:ind w:left="88"/>
              <w:jc w:val="both"/>
              <w:rPr>
                <w:rFonts w:ascii="Arial" w:hAnsi="Arial" w:cs="Arial"/>
                <w:szCs w:val="22"/>
              </w:rPr>
            </w:pPr>
            <w:r w:rsidRPr="00B0210F">
              <w:rPr>
                <w:rFonts w:ascii="Arial" w:hAnsi="Arial" w:cs="Arial"/>
                <w:sz w:val="22"/>
                <w:szCs w:val="22"/>
              </w:rPr>
              <w:t>Cắt theo chiều dài yêu cầu, bẻ góc, cắt vát và khoan lỗ, khoét loe miệng và giũa các cạnh sắc quanh các lỗ.</w:t>
            </w:r>
          </w:p>
        </w:tc>
      </w:tr>
      <w:tr w:rsidR="00A3594B" w:rsidRPr="003E0D87" w14:paraId="53C735BD" w14:textId="77777777" w:rsidTr="001B3E17">
        <w:tc>
          <w:tcPr>
            <w:tcW w:w="5104" w:type="dxa"/>
          </w:tcPr>
          <w:p w14:paraId="24B193DB" w14:textId="77777777" w:rsidR="00A3594B" w:rsidRPr="007A05D1" w:rsidRDefault="00A3594B" w:rsidP="001B3E17">
            <w:pPr>
              <w:pStyle w:val="ListParagraph"/>
              <w:numPr>
                <w:ilvl w:val="0"/>
                <w:numId w:val="69"/>
              </w:numPr>
              <w:tabs>
                <w:tab w:val="left" w:pos="1560"/>
                <w:tab w:val="left" w:pos="2400"/>
              </w:tabs>
              <w:autoSpaceDE w:val="0"/>
              <w:autoSpaceDN w:val="0"/>
              <w:spacing w:before="80" w:after="80" w:line="240" w:lineRule="auto"/>
              <w:ind w:left="426" w:hanging="426"/>
              <w:jc w:val="both"/>
              <w:rPr>
                <w:rFonts w:ascii="Arial" w:hAnsi="Arial" w:cs="Arial"/>
                <w:szCs w:val="22"/>
              </w:rPr>
            </w:pPr>
            <w:r w:rsidRPr="00B0210F">
              <w:rPr>
                <w:rFonts w:ascii="Arial" w:hAnsi="Arial" w:cs="Arial"/>
                <w:sz w:val="22"/>
                <w:szCs w:val="22"/>
              </w:rPr>
              <w:t>Assembling and framing together by welding or brazing, bolting or rivetting, and the like where so described;</w:t>
            </w:r>
          </w:p>
        </w:tc>
        <w:tc>
          <w:tcPr>
            <w:tcW w:w="4961" w:type="dxa"/>
          </w:tcPr>
          <w:p w14:paraId="4B81F600" w14:textId="77777777" w:rsidR="00A3594B" w:rsidRPr="003E0D87" w:rsidRDefault="00A3594B" w:rsidP="001B3E17">
            <w:pPr>
              <w:tabs>
                <w:tab w:val="left" w:pos="600"/>
                <w:tab w:val="left" w:pos="1080"/>
                <w:tab w:val="left" w:pos="2400"/>
              </w:tabs>
              <w:autoSpaceDE w:val="0"/>
              <w:autoSpaceDN w:val="0"/>
              <w:spacing w:before="80" w:after="80" w:line="240" w:lineRule="auto"/>
              <w:ind w:left="88"/>
              <w:jc w:val="both"/>
              <w:rPr>
                <w:rFonts w:ascii="Arial" w:hAnsi="Arial" w:cs="Arial"/>
                <w:szCs w:val="22"/>
              </w:rPr>
            </w:pPr>
            <w:r w:rsidRPr="00B0210F">
              <w:rPr>
                <w:rFonts w:ascii="Arial" w:hAnsi="Arial" w:cs="Arial"/>
                <w:sz w:val="22"/>
                <w:szCs w:val="22"/>
              </w:rPr>
              <w:t>Lắp ráp và dựng thành khung bằng cách hàn hay giằng, bu lông, rivê và tương tự tại nơi được mô tả.</w:t>
            </w:r>
          </w:p>
        </w:tc>
      </w:tr>
      <w:tr w:rsidR="00A3594B" w:rsidRPr="003E0D87" w14:paraId="5A8D851F" w14:textId="77777777" w:rsidTr="001B3E17">
        <w:tc>
          <w:tcPr>
            <w:tcW w:w="5104" w:type="dxa"/>
          </w:tcPr>
          <w:p w14:paraId="1C658867" w14:textId="77777777" w:rsidR="00A3594B" w:rsidRPr="007A05D1" w:rsidRDefault="00A3594B" w:rsidP="001B3E17">
            <w:pPr>
              <w:pStyle w:val="ListParagraph"/>
              <w:numPr>
                <w:ilvl w:val="0"/>
                <w:numId w:val="69"/>
              </w:numPr>
              <w:tabs>
                <w:tab w:val="left" w:pos="1560"/>
                <w:tab w:val="left" w:pos="2400"/>
              </w:tabs>
              <w:autoSpaceDE w:val="0"/>
              <w:autoSpaceDN w:val="0"/>
              <w:spacing w:before="80" w:after="80" w:line="240" w:lineRule="auto"/>
              <w:ind w:left="426" w:hanging="426"/>
              <w:jc w:val="both"/>
              <w:rPr>
                <w:rFonts w:ascii="Arial" w:hAnsi="Arial" w:cs="Arial"/>
                <w:szCs w:val="22"/>
              </w:rPr>
            </w:pPr>
            <w:r w:rsidRPr="00B0210F">
              <w:rPr>
                <w:rFonts w:ascii="Arial" w:hAnsi="Arial" w:cs="Arial"/>
                <w:sz w:val="22"/>
                <w:szCs w:val="22"/>
              </w:rPr>
              <w:t>Filing and cleaning off welds and finishing cut edges straight and true and slightly rounding all sharp edges and arrises;</w:t>
            </w:r>
          </w:p>
        </w:tc>
        <w:tc>
          <w:tcPr>
            <w:tcW w:w="4961" w:type="dxa"/>
          </w:tcPr>
          <w:p w14:paraId="7E2E8ABE" w14:textId="77777777" w:rsidR="00A3594B" w:rsidRPr="003E0D87" w:rsidRDefault="00A3594B" w:rsidP="001B3E17">
            <w:pPr>
              <w:tabs>
                <w:tab w:val="left" w:pos="600"/>
                <w:tab w:val="left" w:pos="1080"/>
                <w:tab w:val="left" w:pos="2400"/>
              </w:tabs>
              <w:autoSpaceDE w:val="0"/>
              <w:autoSpaceDN w:val="0"/>
              <w:spacing w:before="80" w:after="80" w:line="240" w:lineRule="auto"/>
              <w:ind w:left="88"/>
              <w:jc w:val="both"/>
              <w:rPr>
                <w:rFonts w:ascii="Arial" w:hAnsi="Arial" w:cs="Arial"/>
                <w:szCs w:val="22"/>
              </w:rPr>
            </w:pPr>
            <w:r w:rsidRPr="00B0210F">
              <w:rPr>
                <w:rFonts w:ascii="Arial" w:hAnsi="Arial" w:cs="Arial"/>
                <w:sz w:val="22"/>
                <w:szCs w:val="22"/>
              </w:rPr>
              <w:t>Mài và làm vệ sinh mối hàn, hoàn thiện các cạnh thẳng và giũa các cạnh sắc, nhọn.</w:t>
            </w:r>
          </w:p>
        </w:tc>
      </w:tr>
      <w:tr w:rsidR="00A3594B" w:rsidRPr="003E0D87" w14:paraId="181427EC" w14:textId="77777777" w:rsidTr="001B3E17">
        <w:tc>
          <w:tcPr>
            <w:tcW w:w="5104" w:type="dxa"/>
          </w:tcPr>
          <w:p w14:paraId="0238D7E6" w14:textId="77777777" w:rsidR="00A3594B" w:rsidRPr="007A05D1" w:rsidRDefault="00A3594B" w:rsidP="001B3E17">
            <w:pPr>
              <w:pStyle w:val="ListParagraph"/>
              <w:numPr>
                <w:ilvl w:val="0"/>
                <w:numId w:val="69"/>
              </w:numPr>
              <w:tabs>
                <w:tab w:val="left" w:pos="1560"/>
                <w:tab w:val="left" w:pos="2400"/>
              </w:tabs>
              <w:autoSpaceDE w:val="0"/>
              <w:autoSpaceDN w:val="0"/>
              <w:spacing w:before="80" w:after="80" w:line="240" w:lineRule="auto"/>
              <w:ind w:left="426" w:hanging="426"/>
              <w:jc w:val="both"/>
              <w:rPr>
                <w:rFonts w:ascii="Arial" w:hAnsi="Arial" w:cs="Arial"/>
                <w:szCs w:val="22"/>
              </w:rPr>
            </w:pPr>
            <w:r w:rsidRPr="00B0210F">
              <w:rPr>
                <w:rFonts w:ascii="Arial" w:hAnsi="Arial" w:cs="Arial"/>
                <w:sz w:val="22"/>
                <w:szCs w:val="22"/>
              </w:rPr>
              <w:t xml:space="preserve">Hoisting and fixing into position including forming mortices for ends, </w:t>
            </w:r>
            <w:proofErr w:type="gramStart"/>
            <w:r w:rsidRPr="00B0210F">
              <w:rPr>
                <w:rFonts w:ascii="Arial" w:hAnsi="Arial" w:cs="Arial"/>
                <w:sz w:val="22"/>
                <w:szCs w:val="22"/>
              </w:rPr>
              <w:t>grouting</w:t>
            </w:r>
            <w:proofErr w:type="gramEnd"/>
            <w:r w:rsidRPr="00B0210F">
              <w:rPr>
                <w:rFonts w:ascii="Arial" w:hAnsi="Arial" w:cs="Arial"/>
                <w:sz w:val="22"/>
                <w:szCs w:val="22"/>
              </w:rPr>
              <w:t xml:space="preserve"> and running in cement mortar and making good wherever applicable.</w:t>
            </w:r>
          </w:p>
        </w:tc>
        <w:tc>
          <w:tcPr>
            <w:tcW w:w="4961" w:type="dxa"/>
          </w:tcPr>
          <w:p w14:paraId="59BF39AB" w14:textId="77777777" w:rsidR="00A3594B" w:rsidRPr="003E0D87" w:rsidRDefault="00A3594B" w:rsidP="001B3E17">
            <w:pPr>
              <w:tabs>
                <w:tab w:val="left" w:pos="600"/>
                <w:tab w:val="left" w:pos="1080"/>
                <w:tab w:val="left" w:pos="2400"/>
              </w:tabs>
              <w:autoSpaceDE w:val="0"/>
              <w:autoSpaceDN w:val="0"/>
              <w:spacing w:before="80" w:after="80" w:line="240" w:lineRule="auto"/>
              <w:ind w:left="88"/>
              <w:jc w:val="both"/>
              <w:rPr>
                <w:rFonts w:ascii="Arial" w:hAnsi="Arial" w:cs="Arial"/>
                <w:szCs w:val="22"/>
              </w:rPr>
            </w:pPr>
            <w:r w:rsidRPr="00B0210F">
              <w:rPr>
                <w:rFonts w:ascii="Arial" w:hAnsi="Arial" w:cs="Arial"/>
                <w:sz w:val="22"/>
                <w:szCs w:val="22"/>
              </w:rPr>
              <w:t>Nâng lên và cố định vào vị trí bao gồm tạo các lỗ mộng tại các đầu, rót vữa và trát các khe hở bằng vữa xi măng và sửa sang lại tại bất cứ nơi nào cần áp dụng.</w:t>
            </w:r>
          </w:p>
        </w:tc>
      </w:tr>
      <w:tr w:rsidR="00A3594B" w:rsidRPr="003E0D87" w14:paraId="586FDFC7" w14:textId="77777777" w:rsidTr="001B3E17">
        <w:tc>
          <w:tcPr>
            <w:tcW w:w="5104" w:type="dxa"/>
          </w:tcPr>
          <w:p w14:paraId="584C4833" w14:textId="77777777" w:rsidR="00A3594B" w:rsidRPr="003E0D87" w:rsidRDefault="00A3594B" w:rsidP="001B3E17">
            <w:pPr>
              <w:pStyle w:val="ListParagraph"/>
              <w:numPr>
                <w:ilvl w:val="0"/>
                <w:numId w:val="69"/>
              </w:numPr>
              <w:tabs>
                <w:tab w:val="left" w:pos="1560"/>
                <w:tab w:val="left" w:pos="2400"/>
              </w:tabs>
              <w:autoSpaceDE w:val="0"/>
              <w:autoSpaceDN w:val="0"/>
              <w:spacing w:before="80" w:after="80" w:line="240" w:lineRule="auto"/>
              <w:ind w:left="426" w:hanging="426"/>
              <w:jc w:val="both"/>
              <w:rPr>
                <w:rFonts w:ascii="Arial" w:hAnsi="Arial" w:cs="Arial"/>
                <w:szCs w:val="22"/>
              </w:rPr>
            </w:pPr>
            <w:r w:rsidRPr="00B0210F">
              <w:rPr>
                <w:rFonts w:ascii="Arial" w:hAnsi="Arial" w:cs="Arial"/>
                <w:sz w:val="22"/>
                <w:szCs w:val="22"/>
              </w:rPr>
              <w:t>The rates for core rails and handrails etc. are to include for all welded joints in the running lengths, bends, angles, ramps, wreaths, stop-</w:t>
            </w:r>
            <w:proofErr w:type="gramStart"/>
            <w:r w:rsidRPr="00B0210F">
              <w:rPr>
                <w:rFonts w:ascii="Arial" w:hAnsi="Arial" w:cs="Arial"/>
                <w:sz w:val="22"/>
                <w:szCs w:val="22"/>
              </w:rPr>
              <w:t>ends</w:t>
            </w:r>
            <w:proofErr w:type="gramEnd"/>
            <w:r w:rsidRPr="00B0210F">
              <w:rPr>
                <w:rFonts w:ascii="Arial" w:hAnsi="Arial" w:cs="Arial"/>
                <w:sz w:val="22"/>
                <w:szCs w:val="22"/>
              </w:rPr>
              <w:t xml:space="preserve"> and the like.</w:t>
            </w:r>
          </w:p>
        </w:tc>
        <w:tc>
          <w:tcPr>
            <w:tcW w:w="4961" w:type="dxa"/>
          </w:tcPr>
          <w:p w14:paraId="017AA09A" w14:textId="77777777" w:rsidR="00A3594B" w:rsidRPr="003E0D87" w:rsidRDefault="00A3594B" w:rsidP="001B3E17">
            <w:pPr>
              <w:tabs>
                <w:tab w:val="left" w:pos="600"/>
                <w:tab w:val="left" w:pos="1560"/>
                <w:tab w:val="left" w:pos="2400"/>
              </w:tabs>
              <w:autoSpaceDE w:val="0"/>
              <w:autoSpaceDN w:val="0"/>
              <w:spacing w:before="80" w:after="80" w:line="240" w:lineRule="auto"/>
              <w:ind w:left="88"/>
              <w:jc w:val="both"/>
              <w:rPr>
                <w:rFonts w:ascii="Arial" w:hAnsi="Arial" w:cs="Arial"/>
                <w:szCs w:val="22"/>
              </w:rPr>
            </w:pPr>
            <w:r w:rsidRPr="00B0210F">
              <w:rPr>
                <w:rFonts w:ascii="Arial" w:hAnsi="Arial" w:cs="Arial"/>
                <w:sz w:val="22"/>
                <w:szCs w:val="22"/>
              </w:rPr>
              <w:t>Đơn giá cho lan can &amp; tay vịn bao gồm tất cả các mối hàn dọc theo chiều dài thi công, uốn, bẻ góc, xoắn, bịt đầu và tương tự.</w:t>
            </w:r>
          </w:p>
        </w:tc>
      </w:tr>
      <w:tr w:rsidR="00A3594B" w:rsidRPr="003E0D87" w14:paraId="7C7CF83D" w14:textId="77777777" w:rsidTr="001B3E17">
        <w:tc>
          <w:tcPr>
            <w:tcW w:w="5104" w:type="dxa"/>
          </w:tcPr>
          <w:p w14:paraId="56E8B919" w14:textId="77777777" w:rsidR="00A3594B" w:rsidRPr="003E0D87" w:rsidRDefault="00A3594B" w:rsidP="001B3E17">
            <w:pPr>
              <w:pStyle w:val="ListParagraph"/>
              <w:numPr>
                <w:ilvl w:val="0"/>
                <w:numId w:val="69"/>
              </w:numPr>
              <w:tabs>
                <w:tab w:val="left" w:pos="1560"/>
                <w:tab w:val="left" w:pos="2400"/>
              </w:tabs>
              <w:autoSpaceDE w:val="0"/>
              <w:autoSpaceDN w:val="0"/>
              <w:spacing w:before="80" w:after="80" w:line="240" w:lineRule="auto"/>
              <w:ind w:left="426" w:hanging="426"/>
              <w:jc w:val="both"/>
              <w:rPr>
                <w:rFonts w:ascii="Arial" w:hAnsi="Arial" w:cs="Arial"/>
                <w:szCs w:val="22"/>
              </w:rPr>
            </w:pPr>
            <w:r w:rsidRPr="00B0210F">
              <w:rPr>
                <w:rFonts w:ascii="Arial" w:hAnsi="Arial" w:cs="Arial"/>
                <w:sz w:val="22"/>
                <w:szCs w:val="22"/>
              </w:rPr>
              <w:t>The rates for tubular handrails or balustrades are to include for joints in the running length and made bends; the rates for mild steel tubular handrails and balustrades are also to include for all fittings.</w:t>
            </w:r>
          </w:p>
        </w:tc>
        <w:tc>
          <w:tcPr>
            <w:tcW w:w="4961" w:type="dxa"/>
          </w:tcPr>
          <w:p w14:paraId="3911D74A" w14:textId="77777777" w:rsidR="00A3594B" w:rsidRPr="003E0D87" w:rsidRDefault="00A3594B" w:rsidP="001B3E17">
            <w:pPr>
              <w:tabs>
                <w:tab w:val="left" w:pos="600"/>
                <w:tab w:val="left" w:pos="1560"/>
                <w:tab w:val="left" w:pos="2400"/>
              </w:tabs>
              <w:autoSpaceDE w:val="0"/>
              <w:autoSpaceDN w:val="0"/>
              <w:spacing w:before="80" w:after="80" w:line="240" w:lineRule="auto"/>
              <w:ind w:left="88"/>
              <w:jc w:val="both"/>
              <w:rPr>
                <w:rFonts w:ascii="Arial" w:hAnsi="Arial" w:cs="Arial"/>
                <w:szCs w:val="22"/>
              </w:rPr>
            </w:pPr>
            <w:r w:rsidRPr="00B0210F">
              <w:rPr>
                <w:rFonts w:ascii="Arial" w:hAnsi="Arial" w:cs="Arial"/>
                <w:sz w:val="22"/>
                <w:szCs w:val="22"/>
              </w:rPr>
              <w:t>Đơn giá cho các tay vịn hay chấn song dạng ống phải bao gồm các mối nối dọc theo chiều dài thi công và tạo các đoạn uốn cong, đơn giá cho các ống lan can, chấn song cũng bao gồm các phụ kiện.</w:t>
            </w:r>
          </w:p>
        </w:tc>
      </w:tr>
      <w:tr w:rsidR="00A3594B" w:rsidRPr="003E0D87" w14:paraId="71C6493C" w14:textId="77777777" w:rsidTr="001B3E17">
        <w:tc>
          <w:tcPr>
            <w:tcW w:w="5104" w:type="dxa"/>
          </w:tcPr>
          <w:p w14:paraId="614C2B80" w14:textId="77777777" w:rsidR="00A3594B" w:rsidRPr="00B0210F" w:rsidRDefault="00A3594B" w:rsidP="001B3E17">
            <w:pPr>
              <w:pStyle w:val="ListParagraph"/>
              <w:numPr>
                <w:ilvl w:val="0"/>
                <w:numId w:val="69"/>
              </w:numPr>
              <w:tabs>
                <w:tab w:val="left" w:pos="1560"/>
                <w:tab w:val="left" w:pos="2400"/>
              </w:tabs>
              <w:autoSpaceDE w:val="0"/>
              <w:autoSpaceDN w:val="0"/>
              <w:spacing w:before="80" w:after="80" w:line="240" w:lineRule="auto"/>
              <w:ind w:left="426" w:hanging="426"/>
              <w:jc w:val="both"/>
              <w:rPr>
                <w:rFonts w:ascii="Arial" w:hAnsi="Arial" w:cs="Arial"/>
                <w:szCs w:val="22"/>
              </w:rPr>
            </w:pPr>
            <w:r w:rsidRPr="00B0210F">
              <w:rPr>
                <w:rFonts w:ascii="Arial" w:hAnsi="Arial" w:cs="Arial"/>
                <w:sz w:val="22"/>
                <w:szCs w:val="22"/>
              </w:rPr>
              <w:t xml:space="preserve">The rates for pressed metal or extruded rails, skirtings, etc. are to include for all joints in the running lengths, mitres, stop-ends, etc. </w:t>
            </w:r>
          </w:p>
        </w:tc>
        <w:tc>
          <w:tcPr>
            <w:tcW w:w="4961" w:type="dxa"/>
          </w:tcPr>
          <w:p w14:paraId="422DCAB5" w14:textId="77777777" w:rsidR="00A3594B" w:rsidRPr="00B0210F" w:rsidRDefault="00A3594B" w:rsidP="001B3E17">
            <w:pPr>
              <w:tabs>
                <w:tab w:val="left" w:pos="600"/>
                <w:tab w:val="left" w:pos="1560"/>
                <w:tab w:val="left" w:pos="2400"/>
              </w:tabs>
              <w:autoSpaceDE w:val="0"/>
              <w:autoSpaceDN w:val="0"/>
              <w:spacing w:before="80" w:after="80" w:line="240" w:lineRule="auto"/>
              <w:ind w:left="88"/>
              <w:jc w:val="both"/>
              <w:rPr>
                <w:rFonts w:ascii="Arial" w:hAnsi="Arial" w:cs="Arial"/>
                <w:szCs w:val="22"/>
              </w:rPr>
            </w:pPr>
            <w:r w:rsidRPr="00B0210F">
              <w:rPr>
                <w:rFonts w:ascii="Arial" w:hAnsi="Arial" w:cs="Arial"/>
                <w:sz w:val="22"/>
                <w:szCs w:val="22"/>
              </w:rPr>
              <w:t>Đơn giá cho lan can, viền chân tường ốp kim loại hay đúc … phải bao gồm tất cả các mối nối dọc theo chiều dài thi công, khấc, bịt đầu.</w:t>
            </w:r>
          </w:p>
        </w:tc>
      </w:tr>
      <w:tr w:rsidR="00A3594B" w:rsidRPr="003E0D87" w14:paraId="7CDDE3C2" w14:textId="77777777" w:rsidTr="001B3E17">
        <w:tc>
          <w:tcPr>
            <w:tcW w:w="5104" w:type="dxa"/>
          </w:tcPr>
          <w:p w14:paraId="5EF46793" w14:textId="77777777" w:rsidR="00A3594B" w:rsidRPr="00B0210F" w:rsidRDefault="00A3594B" w:rsidP="001B3E17">
            <w:pPr>
              <w:pStyle w:val="ListParagraph"/>
              <w:numPr>
                <w:ilvl w:val="0"/>
                <w:numId w:val="69"/>
              </w:numPr>
              <w:tabs>
                <w:tab w:val="left" w:pos="1560"/>
                <w:tab w:val="left" w:pos="2400"/>
              </w:tabs>
              <w:autoSpaceDE w:val="0"/>
              <w:autoSpaceDN w:val="0"/>
              <w:spacing w:before="80" w:after="80" w:line="240" w:lineRule="auto"/>
              <w:ind w:left="426" w:hanging="426"/>
              <w:jc w:val="both"/>
              <w:rPr>
                <w:rFonts w:ascii="Arial" w:hAnsi="Arial" w:cs="Arial"/>
                <w:szCs w:val="22"/>
              </w:rPr>
            </w:pPr>
            <w:r w:rsidRPr="00B0210F">
              <w:rPr>
                <w:rFonts w:ascii="Arial" w:hAnsi="Arial" w:cs="Arial"/>
                <w:sz w:val="22"/>
                <w:szCs w:val="22"/>
              </w:rPr>
              <w:t>The rates for all bolts, expanding bolts and anchors are to include for nuts and washers.</w:t>
            </w:r>
          </w:p>
        </w:tc>
        <w:tc>
          <w:tcPr>
            <w:tcW w:w="4961" w:type="dxa"/>
          </w:tcPr>
          <w:p w14:paraId="61365814" w14:textId="77777777" w:rsidR="00A3594B" w:rsidRPr="00B0210F" w:rsidRDefault="00A3594B" w:rsidP="001B3E17">
            <w:pPr>
              <w:tabs>
                <w:tab w:val="left" w:pos="600"/>
                <w:tab w:val="left" w:pos="1560"/>
                <w:tab w:val="left" w:pos="2400"/>
              </w:tabs>
              <w:autoSpaceDE w:val="0"/>
              <w:autoSpaceDN w:val="0"/>
              <w:spacing w:before="80" w:after="80" w:line="240" w:lineRule="auto"/>
              <w:ind w:left="88"/>
              <w:jc w:val="both"/>
              <w:rPr>
                <w:rFonts w:ascii="Arial" w:hAnsi="Arial" w:cs="Arial"/>
                <w:szCs w:val="22"/>
              </w:rPr>
            </w:pPr>
            <w:r w:rsidRPr="00B0210F">
              <w:rPr>
                <w:rFonts w:ascii="Arial" w:hAnsi="Arial" w:cs="Arial"/>
                <w:sz w:val="22"/>
                <w:szCs w:val="22"/>
              </w:rPr>
              <w:t>Đơn giá cho bu lông, bu lông nở và chốt neo phải bao gồm đai ốc và long đền;</w:t>
            </w:r>
          </w:p>
        </w:tc>
      </w:tr>
      <w:tr w:rsidR="00A3594B" w:rsidRPr="003E0D87" w14:paraId="645D4B7C" w14:textId="77777777" w:rsidTr="001B3E17">
        <w:tc>
          <w:tcPr>
            <w:tcW w:w="5104" w:type="dxa"/>
          </w:tcPr>
          <w:p w14:paraId="67778A47" w14:textId="77777777" w:rsidR="00A3594B" w:rsidRPr="00B0210F" w:rsidRDefault="00A3594B" w:rsidP="001B3E17">
            <w:pPr>
              <w:pStyle w:val="ListParagraph"/>
              <w:numPr>
                <w:ilvl w:val="0"/>
                <w:numId w:val="69"/>
              </w:numPr>
              <w:tabs>
                <w:tab w:val="left" w:pos="1560"/>
                <w:tab w:val="left" w:pos="2400"/>
              </w:tabs>
              <w:autoSpaceDE w:val="0"/>
              <w:autoSpaceDN w:val="0"/>
              <w:spacing w:before="80" w:after="80" w:line="240" w:lineRule="auto"/>
              <w:ind w:left="426" w:hanging="426"/>
              <w:jc w:val="both"/>
              <w:rPr>
                <w:rFonts w:ascii="Arial" w:hAnsi="Arial" w:cs="Arial"/>
                <w:szCs w:val="22"/>
              </w:rPr>
            </w:pPr>
            <w:r w:rsidRPr="00B0210F">
              <w:rPr>
                <w:rFonts w:ascii="Arial" w:hAnsi="Arial" w:cs="Arial"/>
                <w:sz w:val="22"/>
                <w:szCs w:val="22"/>
              </w:rPr>
              <w:t xml:space="preserve">The rates for mild steel and galvanized mild steel work are to include for rolling margin and weight of welds </w:t>
            </w:r>
          </w:p>
        </w:tc>
        <w:tc>
          <w:tcPr>
            <w:tcW w:w="4961" w:type="dxa"/>
          </w:tcPr>
          <w:p w14:paraId="7000A8EC" w14:textId="77777777" w:rsidR="00A3594B" w:rsidRPr="00B0210F" w:rsidRDefault="00A3594B" w:rsidP="001B3E17">
            <w:pPr>
              <w:tabs>
                <w:tab w:val="left" w:pos="600"/>
                <w:tab w:val="left" w:pos="1560"/>
                <w:tab w:val="left" w:pos="2400"/>
              </w:tabs>
              <w:autoSpaceDE w:val="0"/>
              <w:autoSpaceDN w:val="0"/>
              <w:spacing w:before="80" w:after="80" w:line="240" w:lineRule="auto"/>
              <w:ind w:left="88"/>
              <w:jc w:val="both"/>
              <w:rPr>
                <w:rFonts w:ascii="Arial" w:hAnsi="Arial" w:cs="Arial"/>
                <w:szCs w:val="22"/>
              </w:rPr>
            </w:pPr>
            <w:r w:rsidRPr="00B0210F">
              <w:rPr>
                <w:rFonts w:ascii="Arial" w:hAnsi="Arial" w:cs="Arial"/>
                <w:sz w:val="22"/>
                <w:szCs w:val="22"/>
              </w:rPr>
              <w:t>Đơn giá cho công tác thép &amp; thép mạ kẽm phải bao gồm sai số gia công và trọng lượng mối hàn.</w:t>
            </w:r>
          </w:p>
        </w:tc>
      </w:tr>
      <w:tr w:rsidR="00A3594B" w:rsidRPr="003E0D87" w14:paraId="58C5F57E" w14:textId="77777777" w:rsidTr="001B3E17">
        <w:tc>
          <w:tcPr>
            <w:tcW w:w="5104" w:type="dxa"/>
          </w:tcPr>
          <w:p w14:paraId="6A25C7A9" w14:textId="77777777" w:rsidR="00A3594B" w:rsidRPr="00B0210F" w:rsidRDefault="00A3594B" w:rsidP="001B3E17">
            <w:pPr>
              <w:pStyle w:val="ListParagraph"/>
              <w:numPr>
                <w:ilvl w:val="0"/>
                <w:numId w:val="69"/>
              </w:numPr>
              <w:tabs>
                <w:tab w:val="left" w:pos="1560"/>
                <w:tab w:val="left" w:pos="2400"/>
              </w:tabs>
              <w:autoSpaceDE w:val="0"/>
              <w:autoSpaceDN w:val="0"/>
              <w:spacing w:before="80" w:after="80" w:line="240" w:lineRule="auto"/>
              <w:ind w:left="426" w:hanging="426"/>
              <w:jc w:val="both"/>
              <w:rPr>
                <w:rFonts w:ascii="Arial" w:hAnsi="Arial" w:cs="Arial"/>
                <w:szCs w:val="22"/>
              </w:rPr>
            </w:pPr>
            <w:r w:rsidRPr="00B0210F">
              <w:rPr>
                <w:rFonts w:ascii="Arial" w:hAnsi="Arial" w:cs="Arial"/>
                <w:sz w:val="22"/>
                <w:szCs w:val="22"/>
              </w:rPr>
              <w:t xml:space="preserve">Where descriptions include “screwing” or “screwed”, the rates are to include for fixing </w:t>
            </w:r>
            <w:r w:rsidRPr="00B0210F">
              <w:rPr>
                <w:rFonts w:ascii="Arial" w:hAnsi="Arial" w:cs="Arial"/>
                <w:sz w:val="22"/>
                <w:szCs w:val="22"/>
              </w:rPr>
              <w:lastRenderedPageBreak/>
              <w:t xml:space="preserve">with screws of the same materials, unless otherwise described. </w:t>
            </w:r>
          </w:p>
        </w:tc>
        <w:tc>
          <w:tcPr>
            <w:tcW w:w="4961" w:type="dxa"/>
          </w:tcPr>
          <w:p w14:paraId="466982A6" w14:textId="77777777" w:rsidR="00A3594B" w:rsidRPr="00B0210F" w:rsidRDefault="00A3594B" w:rsidP="001B3E17">
            <w:pPr>
              <w:tabs>
                <w:tab w:val="left" w:pos="600"/>
                <w:tab w:val="left" w:pos="1560"/>
                <w:tab w:val="left" w:pos="2400"/>
              </w:tabs>
              <w:autoSpaceDE w:val="0"/>
              <w:autoSpaceDN w:val="0"/>
              <w:spacing w:before="80" w:after="80" w:line="240" w:lineRule="auto"/>
              <w:ind w:left="88"/>
              <w:jc w:val="both"/>
              <w:rPr>
                <w:rFonts w:ascii="Arial" w:hAnsi="Arial" w:cs="Arial"/>
                <w:szCs w:val="22"/>
              </w:rPr>
            </w:pPr>
            <w:r w:rsidRPr="00B0210F">
              <w:rPr>
                <w:rFonts w:ascii="Arial" w:hAnsi="Arial" w:cs="Arial"/>
                <w:sz w:val="22"/>
                <w:szCs w:val="22"/>
              </w:rPr>
              <w:lastRenderedPageBreak/>
              <w:t xml:space="preserve">Nơi nào được mô tả bao gồm việc bắt vít, đơn giá phải bao gồm phụ kiện vít cùng loại vật liệu, </w:t>
            </w:r>
            <w:r w:rsidRPr="00B0210F">
              <w:rPr>
                <w:rFonts w:ascii="Arial" w:hAnsi="Arial" w:cs="Arial"/>
                <w:sz w:val="22"/>
                <w:szCs w:val="22"/>
              </w:rPr>
              <w:lastRenderedPageBreak/>
              <w:t>trừ khi được mô tả khác đi.</w:t>
            </w:r>
          </w:p>
        </w:tc>
      </w:tr>
      <w:tr w:rsidR="00A3594B" w:rsidRPr="003E0D87" w14:paraId="6AA48BF8" w14:textId="77777777" w:rsidTr="001B3E17">
        <w:tc>
          <w:tcPr>
            <w:tcW w:w="5104" w:type="dxa"/>
          </w:tcPr>
          <w:p w14:paraId="3D67BEC9" w14:textId="77777777" w:rsidR="00A3594B" w:rsidRPr="00B0210F" w:rsidRDefault="00A3594B" w:rsidP="001B3E17">
            <w:pPr>
              <w:pStyle w:val="ListParagraph"/>
              <w:numPr>
                <w:ilvl w:val="0"/>
                <w:numId w:val="69"/>
              </w:numPr>
              <w:tabs>
                <w:tab w:val="left" w:pos="1560"/>
                <w:tab w:val="left" w:pos="2400"/>
              </w:tabs>
              <w:autoSpaceDE w:val="0"/>
              <w:autoSpaceDN w:val="0"/>
              <w:spacing w:before="80" w:after="80" w:line="240" w:lineRule="auto"/>
              <w:ind w:left="426" w:hanging="426"/>
              <w:jc w:val="both"/>
              <w:rPr>
                <w:rFonts w:ascii="Arial" w:hAnsi="Arial" w:cs="Arial"/>
                <w:szCs w:val="22"/>
              </w:rPr>
            </w:pPr>
            <w:r w:rsidRPr="00B0210F">
              <w:rPr>
                <w:rFonts w:ascii="Arial" w:hAnsi="Arial" w:cs="Arial"/>
                <w:sz w:val="22"/>
                <w:szCs w:val="22"/>
              </w:rPr>
              <w:lastRenderedPageBreak/>
              <w:t xml:space="preserve">Where descriptions include “bolting” or “bolted”, the bolts, unless specifically otherwise described, have been measured separately </w:t>
            </w:r>
          </w:p>
        </w:tc>
        <w:tc>
          <w:tcPr>
            <w:tcW w:w="4961" w:type="dxa"/>
          </w:tcPr>
          <w:p w14:paraId="500F00F5" w14:textId="77777777" w:rsidR="00A3594B" w:rsidRPr="00B0210F" w:rsidRDefault="00A3594B" w:rsidP="001B3E17">
            <w:pPr>
              <w:tabs>
                <w:tab w:val="left" w:pos="600"/>
                <w:tab w:val="left" w:pos="1560"/>
                <w:tab w:val="left" w:pos="2400"/>
              </w:tabs>
              <w:autoSpaceDE w:val="0"/>
              <w:autoSpaceDN w:val="0"/>
              <w:spacing w:before="80" w:after="80" w:line="240" w:lineRule="auto"/>
              <w:ind w:left="88"/>
              <w:jc w:val="both"/>
              <w:rPr>
                <w:rFonts w:ascii="Arial" w:hAnsi="Arial" w:cs="Arial"/>
                <w:szCs w:val="22"/>
              </w:rPr>
            </w:pPr>
            <w:r w:rsidRPr="00B0210F">
              <w:rPr>
                <w:rFonts w:ascii="Arial" w:hAnsi="Arial" w:cs="Arial"/>
                <w:sz w:val="22"/>
                <w:szCs w:val="22"/>
              </w:rPr>
              <w:t>Nơi nào được mô tả bao gồm việc bắt bu lông, trừ khi được mô tả khác đi, các bu lông sẽ được tính riêng.</w:t>
            </w:r>
          </w:p>
        </w:tc>
      </w:tr>
      <w:tr w:rsidR="00A3594B" w:rsidRPr="003E0D87" w14:paraId="283472A4" w14:textId="77777777" w:rsidTr="001B3E17">
        <w:tc>
          <w:tcPr>
            <w:tcW w:w="5104" w:type="dxa"/>
          </w:tcPr>
          <w:p w14:paraId="459AA88C" w14:textId="77777777" w:rsidR="00A3594B" w:rsidRPr="00B0210F" w:rsidRDefault="00A3594B" w:rsidP="001B3E17">
            <w:pPr>
              <w:pStyle w:val="ListParagraph"/>
              <w:numPr>
                <w:ilvl w:val="0"/>
                <w:numId w:val="69"/>
              </w:numPr>
              <w:tabs>
                <w:tab w:val="left" w:pos="1560"/>
                <w:tab w:val="left" w:pos="2400"/>
              </w:tabs>
              <w:autoSpaceDE w:val="0"/>
              <w:autoSpaceDN w:val="0"/>
              <w:spacing w:before="80" w:after="80" w:line="240" w:lineRule="auto"/>
              <w:ind w:left="426" w:hanging="426"/>
              <w:jc w:val="both"/>
              <w:rPr>
                <w:rFonts w:ascii="Arial" w:hAnsi="Arial" w:cs="Arial"/>
                <w:szCs w:val="22"/>
              </w:rPr>
            </w:pPr>
            <w:r w:rsidRPr="00B0210F">
              <w:rPr>
                <w:rFonts w:ascii="Arial" w:hAnsi="Arial" w:cs="Arial"/>
                <w:sz w:val="22"/>
                <w:szCs w:val="22"/>
              </w:rPr>
              <w:t>Where descriptions include “plugging” or “plugged”, the rates are to include for plugging and screwing to brickwork, masonry, concrete or other hard material with “Rawlplugs” or similar approved proprietary plugs and fixing with brass screws.</w:t>
            </w:r>
          </w:p>
        </w:tc>
        <w:tc>
          <w:tcPr>
            <w:tcW w:w="4961" w:type="dxa"/>
          </w:tcPr>
          <w:p w14:paraId="5940DB93" w14:textId="77777777" w:rsidR="00A3594B" w:rsidRPr="00B0210F" w:rsidRDefault="00A3594B" w:rsidP="001B3E17">
            <w:pPr>
              <w:tabs>
                <w:tab w:val="left" w:pos="600"/>
                <w:tab w:val="left" w:pos="1560"/>
                <w:tab w:val="left" w:pos="2400"/>
              </w:tabs>
              <w:autoSpaceDE w:val="0"/>
              <w:autoSpaceDN w:val="0"/>
              <w:spacing w:before="80" w:after="80" w:line="240" w:lineRule="auto"/>
              <w:ind w:left="88"/>
              <w:jc w:val="both"/>
              <w:rPr>
                <w:rFonts w:ascii="Arial" w:hAnsi="Arial" w:cs="Arial"/>
                <w:szCs w:val="22"/>
              </w:rPr>
            </w:pPr>
            <w:r w:rsidRPr="00B0210F">
              <w:rPr>
                <w:rFonts w:ascii="Arial" w:hAnsi="Arial" w:cs="Arial"/>
                <w:sz w:val="22"/>
                <w:szCs w:val="22"/>
              </w:rPr>
              <w:t>Nơi nào được mô tả bao gồm việc bắt chốt neo, đơn giá sẽ bao gồm việc neo và bắt vào khối xây, bê tông hay một vật liệu cứng nào khác bằng tắc kê hay chốt thích hợp và cố định bằng vít đồng.</w:t>
            </w:r>
          </w:p>
        </w:tc>
      </w:tr>
      <w:tr w:rsidR="00A3594B" w:rsidRPr="003E0D87" w14:paraId="6B87E35F" w14:textId="77777777" w:rsidTr="001B3E17">
        <w:tc>
          <w:tcPr>
            <w:tcW w:w="5104" w:type="dxa"/>
          </w:tcPr>
          <w:p w14:paraId="7F1EC80E" w14:textId="77777777" w:rsidR="00A3594B" w:rsidRPr="00B0210F" w:rsidRDefault="00A3594B" w:rsidP="001B3E17">
            <w:pPr>
              <w:pStyle w:val="ListParagraph"/>
              <w:numPr>
                <w:ilvl w:val="0"/>
                <w:numId w:val="69"/>
              </w:numPr>
              <w:tabs>
                <w:tab w:val="left" w:pos="1560"/>
                <w:tab w:val="left" w:pos="2400"/>
              </w:tabs>
              <w:autoSpaceDE w:val="0"/>
              <w:autoSpaceDN w:val="0"/>
              <w:spacing w:before="80" w:after="80" w:line="240" w:lineRule="auto"/>
              <w:ind w:left="426" w:hanging="426"/>
              <w:jc w:val="both"/>
              <w:rPr>
                <w:rFonts w:ascii="Arial" w:hAnsi="Arial" w:cs="Arial"/>
                <w:szCs w:val="22"/>
              </w:rPr>
            </w:pPr>
            <w:r w:rsidRPr="00B0210F">
              <w:rPr>
                <w:rFonts w:ascii="Arial" w:hAnsi="Arial" w:cs="Arial"/>
                <w:sz w:val="22"/>
                <w:szCs w:val="22"/>
              </w:rPr>
              <w:t xml:space="preserve">The rates for expanding bolts or anchors are to include for drilling brickwork, masonry, concrete or other hard material </w:t>
            </w:r>
          </w:p>
        </w:tc>
        <w:tc>
          <w:tcPr>
            <w:tcW w:w="4961" w:type="dxa"/>
          </w:tcPr>
          <w:p w14:paraId="5AEDB00E" w14:textId="77777777" w:rsidR="00A3594B" w:rsidRPr="00B0210F" w:rsidRDefault="00A3594B" w:rsidP="001B3E17">
            <w:pPr>
              <w:tabs>
                <w:tab w:val="left" w:pos="600"/>
                <w:tab w:val="left" w:pos="1560"/>
                <w:tab w:val="left" w:pos="2400"/>
              </w:tabs>
              <w:autoSpaceDE w:val="0"/>
              <w:autoSpaceDN w:val="0"/>
              <w:spacing w:before="80" w:after="80" w:line="240" w:lineRule="auto"/>
              <w:ind w:left="88"/>
              <w:jc w:val="both"/>
              <w:rPr>
                <w:rFonts w:ascii="Arial" w:hAnsi="Arial" w:cs="Arial"/>
                <w:szCs w:val="22"/>
              </w:rPr>
            </w:pPr>
            <w:r w:rsidRPr="00B0210F">
              <w:rPr>
                <w:rFonts w:ascii="Arial" w:hAnsi="Arial" w:cs="Arial"/>
                <w:sz w:val="22"/>
                <w:szCs w:val="22"/>
              </w:rPr>
              <w:t xml:space="preserve">Đơn giá cho bu lông nở hay chốt neo phải bao gồm việc khoan vao khối xây, bê tông hay vật liệu cứng.  </w:t>
            </w:r>
          </w:p>
        </w:tc>
      </w:tr>
      <w:tr w:rsidR="00A3594B" w:rsidRPr="003E0D87" w14:paraId="523EB372" w14:textId="77777777" w:rsidTr="001B3E17">
        <w:tc>
          <w:tcPr>
            <w:tcW w:w="5104" w:type="dxa"/>
          </w:tcPr>
          <w:p w14:paraId="572AAEFE" w14:textId="77777777" w:rsidR="00A3594B" w:rsidRPr="00B0210F" w:rsidRDefault="00A3594B" w:rsidP="001B3E17">
            <w:pPr>
              <w:pStyle w:val="ListParagraph"/>
              <w:numPr>
                <w:ilvl w:val="0"/>
                <w:numId w:val="69"/>
              </w:numPr>
              <w:tabs>
                <w:tab w:val="left" w:pos="1560"/>
                <w:tab w:val="left" w:pos="2400"/>
              </w:tabs>
              <w:autoSpaceDE w:val="0"/>
              <w:autoSpaceDN w:val="0"/>
              <w:spacing w:before="80" w:after="80" w:line="240" w:lineRule="auto"/>
              <w:ind w:left="426" w:hanging="426"/>
              <w:jc w:val="both"/>
              <w:rPr>
                <w:rFonts w:ascii="Arial" w:hAnsi="Arial" w:cs="Arial"/>
                <w:szCs w:val="22"/>
              </w:rPr>
            </w:pPr>
            <w:r w:rsidRPr="00B0210F">
              <w:rPr>
                <w:rFonts w:ascii="Arial" w:hAnsi="Arial" w:cs="Arial"/>
                <w:sz w:val="22"/>
                <w:szCs w:val="22"/>
              </w:rPr>
              <w:t xml:space="preserve">The rates for all stainless steel and non-ferrous metal work are to include for all welds, joints, grinding edges and fine smooth polished finish on all exposed surfaces, </w:t>
            </w:r>
            <w:proofErr w:type="gramStart"/>
            <w:r w:rsidRPr="00B0210F">
              <w:rPr>
                <w:rFonts w:ascii="Arial" w:hAnsi="Arial" w:cs="Arial"/>
                <w:sz w:val="22"/>
                <w:szCs w:val="22"/>
              </w:rPr>
              <w:t>joints</w:t>
            </w:r>
            <w:proofErr w:type="gramEnd"/>
            <w:r w:rsidRPr="00B0210F">
              <w:rPr>
                <w:rFonts w:ascii="Arial" w:hAnsi="Arial" w:cs="Arial"/>
                <w:sz w:val="22"/>
                <w:szCs w:val="22"/>
              </w:rPr>
              <w:t xml:space="preserve"> and edges, unless otherwise described </w:t>
            </w:r>
          </w:p>
        </w:tc>
        <w:tc>
          <w:tcPr>
            <w:tcW w:w="4961" w:type="dxa"/>
          </w:tcPr>
          <w:p w14:paraId="1B882D4D" w14:textId="77777777" w:rsidR="00A3594B" w:rsidRPr="00B0210F" w:rsidRDefault="00A3594B" w:rsidP="001B3E17">
            <w:pPr>
              <w:tabs>
                <w:tab w:val="left" w:pos="600"/>
                <w:tab w:val="left" w:pos="1560"/>
                <w:tab w:val="left" w:pos="2400"/>
              </w:tabs>
              <w:autoSpaceDE w:val="0"/>
              <w:autoSpaceDN w:val="0"/>
              <w:spacing w:before="80" w:after="80" w:line="240" w:lineRule="auto"/>
              <w:ind w:left="88"/>
              <w:jc w:val="both"/>
              <w:rPr>
                <w:rFonts w:ascii="Arial" w:hAnsi="Arial" w:cs="Arial"/>
                <w:szCs w:val="22"/>
              </w:rPr>
            </w:pPr>
            <w:r w:rsidRPr="00B0210F">
              <w:rPr>
                <w:rFonts w:ascii="Arial" w:hAnsi="Arial" w:cs="Arial"/>
                <w:sz w:val="22"/>
                <w:szCs w:val="22"/>
              </w:rPr>
              <w:t>Đơn giá cho công tác thép không rỉ và kim loại màu phải bao gồm tất cả các mối hàn, nối, mài cạnh và hoàn thiện đánh bóng bề mặt cho tất cả các bề mặt ngoài, mối nối và cạnh, trừ khi được miêu tả khác.</w:t>
            </w:r>
          </w:p>
        </w:tc>
      </w:tr>
      <w:tr w:rsidR="00A3594B" w:rsidRPr="003E0D87" w14:paraId="38164251" w14:textId="77777777" w:rsidTr="001B3E17">
        <w:tc>
          <w:tcPr>
            <w:tcW w:w="5104" w:type="dxa"/>
          </w:tcPr>
          <w:p w14:paraId="4A76F966" w14:textId="77777777" w:rsidR="00A3594B" w:rsidRPr="00B0210F" w:rsidRDefault="00A3594B" w:rsidP="001B3E17">
            <w:pPr>
              <w:pStyle w:val="ListParagraph"/>
              <w:numPr>
                <w:ilvl w:val="0"/>
                <w:numId w:val="69"/>
              </w:numPr>
              <w:tabs>
                <w:tab w:val="left" w:pos="1560"/>
                <w:tab w:val="left" w:pos="2400"/>
              </w:tabs>
              <w:autoSpaceDE w:val="0"/>
              <w:autoSpaceDN w:val="0"/>
              <w:spacing w:before="80" w:after="80" w:line="240" w:lineRule="auto"/>
              <w:ind w:left="426" w:hanging="426"/>
              <w:jc w:val="both"/>
              <w:rPr>
                <w:rFonts w:ascii="Arial" w:hAnsi="Arial" w:cs="Arial"/>
                <w:szCs w:val="22"/>
              </w:rPr>
            </w:pPr>
            <w:r w:rsidRPr="00B0210F">
              <w:rPr>
                <w:rFonts w:ascii="Arial" w:hAnsi="Arial" w:cs="Arial"/>
                <w:sz w:val="22"/>
                <w:szCs w:val="22"/>
              </w:rPr>
              <w:t>The rates for galvanized metal work are to include for treating cut edges and ends of galvanized setions with two coats of metallic zinc rich primer to AS2312.</w:t>
            </w:r>
          </w:p>
        </w:tc>
        <w:tc>
          <w:tcPr>
            <w:tcW w:w="4961" w:type="dxa"/>
          </w:tcPr>
          <w:p w14:paraId="514AA7DA" w14:textId="77777777" w:rsidR="00A3594B" w:rsidRPr="00B0210F" w:rsidRDefault="00A3594B" w:rsidP="001B3E17">
            <w:pPr>
              <w:tabs>
                <w:tab w:val="left" w:pos="600"/>
                <w:tab w:val="left" w:pos="1560"/>
                <w:tab w:val="left" w:pos="2400"/>
              </w:tabs>
              <w:autoSpaceDE w:val="0"/>
              <w:autoSpaceDN w:val="0"/>
              <w:spacing w:before="80" w:after="80" w:line="240" w:lineRule="auto"/>
              <w:ind w:left="88"/>
              <w:jc w:val="both"/>
              <w:rPr>
                <w:rFonts w:ascii="Arial" w:hAnsi="Arial" w:cs="Arial"/>
                <w:szCs w:val="22"/>
              </w:rPr>
            </w:pPr>
            <w:r w:rsidRPr="00B0210F">
              <w:rPr>
                <w:rFonts w:ascii="Arial" w:hAnsi="Arial" w:cs="Arial"/>
                <w:sz w:val="22"/>
                <w:szCs w:val="22"/>
              </w:rPr>
              <w:t>Đơn giá cho công tác kim loại tráng kẽm phải bao gồm việc xử lý các mép cắt của tiết diện được tráng kẽm bằng 2 lớp sơn kim loại giàu kẽm theo tiêu chuẩn AS2312.</w:t>
            </w:r>
          </w:p>
        </w:tc>
      </w:tr>
      <w:tr w:rsidR="00A3594B" w:rsidRPr="003E0D87" w14:paraId="6C4AA540" w14:textId="77777777" w:rsidTr="001B3E17">
        <w:tc>
          <w:tcPr>
            <w:tcW w:w="5104" w:type="dxa"/>
          </w:tcPr>
          <w:p w14:paraId="48FAFB63" w14:textId="77777777" w:rsidR="00A3594B" w:rsidRPr="00B0210F" w:rsidRDefault="00A3594B" w:rsidP="001B3E17">
            <w:pPr>
              <w:pStyle w:val="ListParagraph"/>
              <w:numPr>
                <w:ilvl w:val="0"/>
                <w:numId w:val="69"/>
              </w:numPr>
              <w:tabs>
                <w:tab w:val="left" w:pos="1560"/>
                <w:tab w:val="left" w:pos="2400"/>
              </w:tabs>
              <w:autoSpaceDE w:val="0"/>
              <w:autoSpaceDN w:val="0"/>
              <w:spacing w:before="80" w:after="80" w:line="240" w:lineRule="auto"/>
              <w:ind w:left="426" w:hanging="426"/>
              <w:jc w:val="both"/>
              <w:rPr>
                <w:rFonts w:ascii="Arial" w:hAnsi="Arial" w:cs="Arial"/>
                <w:szCs w:val="22"/>
              </w:rPr>
            </w:pPr>
            <w:r w:rsidRPr="00B0210F">
              <w:rPr>
                <w:rFonts w:ascii="Arial" w:hAnsi="Arial" w:cs="Arial"/>
                <w:sz w:val="22"/>
                <w:szCs w:val="22"/>
              </w:rPr>
              <w:t>The rates for aluminium work are to include for coating surfaces in contact with concrete, mortar, plaster or similar materials with bituminous paint or protective tape as required.</w:t>
            </w:r>
          </w:p>
        </w:tc>
        <w:tc>
          <w:tcPr>
            <w:tcW w:w="4961" w:type="dxa"/>
          </w:tcPr>
          <w:p w14:paraId="5F8AD643" w14:textId="77777777" w:rsidR="00A3594B" w:rsidRPr="00B0210F" w:rsidRDefault="00A3594B" w:rsidP="001B3E17">
            <w:pPr>
              <w:tabs>
                <w:tab w:val="left" w:pos="600"/>
                <w:tab w:val="left" w:pos="1560"/>
                <w:tab w:val="left" w:pos="2400"/>
              </w:tabs>
              <w:autoSpaceDE w:val="0"/>
              <w:autoSpaceDN w:val="0"/>
              <w:spacing w:before="80" w:after="80" w:line="240" w:lineRule="auto"/>
              <w:ind w:left="88"/>
              <w:jc w:val="both"/>
              <w:rPr>
                <w:rFonts w:ascii="Arial" w:hAnsi="Arial" w:cs="Arial"/>
                <w:szCs w:val="22"/>
              </w:rPr>
            </w:pPr>
            <w:r w:rsidRPr="00B0210F">
              <w:rPr>
                <w:rFonts w:ascii="Arial" w:hAnsi="Arial" w:cs="Arial"/>
                <w:sz w:val="22"/>
                <w:szCs w:val="22"/>
              </w:rPr>
              <w:t>Đơn giá cho công tác nhôm phải bao gồm việc phủ bề mặt tiếp xúc với bê tông, vữa hồ hay vật liệu tương tự bằng sơn bitum hay băng keo bảo vệ như qui định.</w:t>
            </w:r>
          </w:p>
        </w:tc>
      </w:tr>
      <w:tr w:rsidR="00A3594B" w:rsidRPr="003E0D87" w14:paraId="1D7C0EAF" w14:textId="77777777" w:rsidTr="001B3E17">
        <w:tc>
          <w:tcPr>
            <w:tcW w:w="5104" w:type="dxa"/>
          </w:tcPr>
          <w:p w14:paraId="06B26B16" w14:textId="77777777" w:rsidR="00A3594B" w:rsidRPr="00B0210F" w:rsidRDefault="00A3594B" w:rsidP="001B3E17">
            <w:pPr>
              <w:pStyle w:val="ListParagraph"/>
              <w:numPr>
                <w:ilvl w:val="0"/>
                <w:numId w:val="69"/>
              </w:numPr>
              <w:tabs>
                <w:tab w:val="left" w:pos="1560"/>
                <w:tab w:val="left" w:pos="2400"/>
              </w:tabs>
              <w:autoSpaceDE w:val="0"/>
              <w:autoSpaceDN w:val="0"/>
              <w:spacing w:before="80" w:after="80" w:line="240" w:lineRule="auto"/>
              <w:ind w:left="426" w:hanging="426"/>
              <w:jc w:val="both"/>
              <w:rPr>
                <w:rFonts w:ascii="Arial" w:hAnsi="Arial" w:cs="Arial"/>
                <w:szCs w:val="22"/>
              </w:rPr>
            </w:pPr>
            <w:r w:rsidRPr="00B0210F">
              <w:rPr>
                <w:rFonts w:ascii="Arial" w:hAnsi="Arial" w:cs="Arial"/>
                <w:sz w:val="22"/>
                <w:szCs w:val="22"/>
              </w:rPr>
              <w:t xml:space="preserve">The rates for all external metalwork shall be held to include for the provision of screw holes or other suitable connection points for the purposes of connection, by the Electrical Installation Contractor, of equipotential bonding conductors as required by the I.E.E. Wiring Regulations </w:t>
            </w:r>
          </w:p>
        </w:tc>
        <w:tc>
          <w:tcPr>
            <w:tcW w:w="4961" w:type="dxa"/>
          </w:tcPr>
          <w:p w14:paraId="05C2CE96" w14:textId="77777777" w:rsidR="00A3594B" w:rsidRPr="00B0210F" w:rsidRDefault="00A3594B" w:rsidP="001B3E17">
            <w:pPr>
              <w:tabs>
                <w:tab w:val="left" w:pos="600"/>
                <w:tab w:val="left" w:pos="1560"/>
                <w:tab w:val="left" w:pos="2400"/>
              </w:tabs>
              <w:autoSpaceDE w:val="0"/>
              <w:autoSpaceDN w:val="0"/>
              <w:spacing w:before="80" w:after="80" w:line="240" w:lineRule="auto"/>
              <w:ind w:left="88"/>
              <w:jc w:val="both"/>
              <w:rPr>
                <w:rFonts w:ascii="Arial" w:hAnsi="Arial" w:cs="Arial"/>
                <w:szCs w:val="22"/>
              </w:rPr>
            </w:pPr>
            <w:r w:rsidRPr="00B0210F">
              <w:rPr>
                <w:rFonts w:ascii="Arial" w:hAnsi="Arial" w:cs="Arial"/>
                <w:sz w:val="22"/>
                <w:szCs w:val="22"/>
              </w:rPr>
              <w:t>Đơn giá cho các công tác kim loại bên ngoài phải bao gồm việc cung cấp các lỗ vít hay các điểm nối thích hợp khác cho việc kết nối, bởi nhà thầu thi công Điện, các vật dẫn đẳng thế như các qui định về dây dẫn I.E.E.</w:t>
            </w:r>
          </w:p>
        </w:tc>
      </w:tr>
      <w:tr w:rsidR="00A3594B" w:rsidRPr="003E0D87" w14:paraId="09BBDC71" w14:textId="77777777" w:rsidTr="001B3E17">
        <w:tc>
          <w:tcPr>
            <w:tcW w:w="5104" w:type="dxa"/>
            <w:shd w:val="clear" w:color="auto" w:fill="F2F2F2" w:themeFill="background1" w:themeFillShade="F2"/>
          </w:tcPr>
          <w:p w14:paraId="3B4C2046" w14:textId="77777777" w:rsidR="00A3594B" w:rsidRPr="003E0D87" w:rsidRDefault="00A3594B" w:rsidP="001B3E17">
            <w:pPr>
              <w:tabs>
                <w:tab w:val="left" w:pos="600"/>
                <w:tab w:val="left" w:pos="1560"/>
                <w:tab w:val="left" w:pos="2400"/>
              </w:tabs>
              <w:autoSpaceDE w:val="0"/>
              <w:autoSpaceDN w:val="0"/>
              <w:spacing w:before="80" w:after="80" w:line="240" w:lineRule="auto"/>
              <w:jc w:val="both"/>
              <w:rPr>
                <w:rFonts w:ascii="Arial" w:hAnsi="Arial" w:cs="Arial"/>
                <w:b/>
                <w:szCs w:val="22"/>
              </w:rPr>
            </w:pPr>
            <w:r w:rsidRPr="003E0D87">
              <w:rPr>
                <w:rFonts w:ascii="Arial" w:hAnsi="Arial" w:cs="Arial"/>
                <w:b/>
                <w:sz w:val="22"/>
                <w:szCs w:val="22"/>
              </w:rPr>
              <w:t>END OF SECTION</w:t>
            </w:r>
          </w:p>
        </w:tc>
        <w:tc>
          <w:tcPr>
            <w:tcW w:w="4961" w:type="dxa"/>
            <w:shd w:val="clear" w:color="auto" w:fill="F2F2F2" w:themeFill="background1" w:themeFillShade="F2"/>
          </w:tcPr>
          <w:p w14:paraId="727EE8F4" w14:textId="77777777" w:rsidR="00A3594B" w:rsidRPr="003E0D87" w:rsidRDefault="00A3594B" w:rsidP="001B3E17">
            <w:pPr>
              <w:tabs>
                <w:tab w:val="left" w:pos="600"/>
                <w:tab w:val="left" w:pos="1560"/>
                <w:tab w:val="left" w:pos="2400"/>
              </w:tabs>
              <w:autoSpaceDE w:val="0"/>
              <w:autoSpaceDN w:val="0"/>
              <w:spacing w:before="80" w:after="80" w:line="240" w:lineRule="auto"/>
              <w:ind w:left="88"/>
              <w:jc w:val="both"/>
              <w:rPr>
                <w:rFonts w:ascii="Arial" w:hAnsi="Arial" w:cs="Arial"/>
                <w:b/>
                <w:szCs w:val="22"/>
              </w:rPr>
            </w:pPr>
            <w:r w:rsidRPr="003E0D87">
              <w:rPr>
                <w:rFonts w:ascii="Arial" w:hAnsi="Arial" w:cs="Arial"/>
                <w:b/>
                <w:sz w:val="22"/>
                <w:szCs w:val="22"/>
              </w:rPr>
              <w:t>KẾT THÚC MỤC NÀY</w:t>
            </w:r>
          </w:p>
        </w:tc>
      </w:tr>
    </w:tbl>
    <w:p w14:paraId="0704A203" w14:textId="77777777" w:rsidR="00A3594B" w:rsidRDefault="00A3594B" w:rsidP="00A3594B">
      <w:pPr>
        <w:spacing w:line="240" w:lineRule="auto"/>
        <w:rPr>
          <w:rFonts w:ascii="Arial" w:hAnsi="Arial" w:cs="Arial"/>
          <w:sz w:val="22"/>
          <w:szCs w:val="22"/>
        </w:rPr>
      </w:pPr>
    </w:p>
    <w:tbl>
      <w:tblPr>
        <w:tblW w:w="10065" w:type="dxa"/>
        <w:tblInd w:w="-77" w:type="dxa"/>
        <w:tblLayout w:type="fixed"/>
        <w:tblCellMar>
          <w:left w:w="65" w:type="dxa"/>
          <w:right w:w="65" w:type="dxa"/>
        </w:tblCellMar>
        <w:tblLook w:val="04A0" w:firstRow="1" w:lastRow="0" w:firstColumn="1" w:lastColumn="0" w:noHBand="0" w:noVBand="1"/>
      </w:tblPr>
      <w:tblGrid>
        <w:gridCol w:w="5104"/>
        <w:gridCol w:w="4961"/>
      </w:tblGrid>
      <w:tr w:rsidR="009F1E46" w:rsidRPr="00BF4EF9" w14:paraId="680CC513" w14:textId="77777777" w:rsidTr="009E2D8B">
        <w:trPr>
          <w:tblHeader/>
        </w:trPr>
        <w:tc>
          <w:tcPr>
            <w:tcW w:w="5104" w:type="dxa"/>
            <w:tcBorders>
              <w:bottom w:val="single" w:sz="4" w:space="0" w:color="auto"/>
            </w:tcBorders>
          </w:tcPr>
          <w:p w14:paraId="08F298B5" w14:textId="77777777" w:rsidR="009F1E46" w:rsidRPr="00BF4EF9" w:rsidRDefault="009F1E46" w:rsidP="00BF4EF9">
            <w:pPr>
              <w:pStyle w:val="Heading3"/>
              <w:rPr>
                <w:rStyle w:val="Heading3Char"/>
                <w:b/>
                <w:bCs/>
              </w:rPr>
            </w:pPr>
            <w:bookmarkStart w:id="88" w:name="_Toc320190172"/>
            <w:bookmarkStart w:id="89" w:name="_Toc320190397"/>
            <w:bookmarkStart w:id="90" w:name="_Toc320190739"/>
            <w:bookmarkStart w:id="91" w:name="_Toc320190790"/>
            <w:bookmarkStart w:id="92" w:name="_Toc325977475"/>
            <w:bookmarkStart w:id="93" w:name="_Toc432751474"/>
            <w:bookmarkStart w:id="94" w:name="_Toc432755651"/>
            <w:r w:rsidRPr="00BF4EF9">
              <w:t>ROOFING</w:t>
            </w:r>
            <w:bookmarkEnd w:id="88"/>
            <w:bookmarkEnd w:id="89"/>
            <w:bookmarkEnd w:id="90"/>
            <w:bookmarkEnd w:id="91"/>
            <w:bookmarkEnd w:id="92"/>
            <w:bookmarkEnd w:id="93"/>
            <w:bookmarkEnd w:id="94"/>
            <w:r w:rsidRPr="00BF4EF9">
              <w:t xml:space="preserve"> </w:t>
            </w:r>
          </w:p>
        </w:tc>
        <w:tc>
          <w:tcPr>
            <w:tcW w:w="4961" w:type="dxa"/>
            <w:tcBorders>
              <w:bottom w:val="single" w:sz="4" w:space="0" w:color="auto"/>
            </w:tcBorders>
          </w:tcPr>
          <w:p w14:paraId="5DD8FA72" w14:textId="77777777" w:rsidR="009F1E46" w:rsidRPr="00BF4EF9" w:rsidRDefault="009F1E46" w:rsidP="00BF4EF9">
            <w:pPr>
              <w:pStyle w:val="Heading3"/>
              <w:rPr>
                <w:rStyle w:val="Heading3Char"/>
                <w:b/>
                <w:bCs/>
              </w:rPr>
            </w:pPr>
            <w:bookmarkStart w:id="95" w:name="_Toc320190173"/>
            <w:bookmarkStart w:id="96" w:name="_Toc320190398"/>
            <w:bookmarkStart w:id="97" w:name="_Toc320190740"/>
            <w:bookmarkStart w:id="98" w:name="_Toc320190791"/>
            <w:bookmarkStart w:id="99" w:name="_Toc325977476"/>
            <w:bookmarkStart w:id="100" w:name="_Toc432751475"/>
            <w:bookmarkStart w:id="101" w:name="_Toc432755652"/>
            <w:r w:rsidRPr="00BF4EF9">
              <w:t>CÔNG TÁC LỢP MÁI</w:t>
            </w:r>
            <w:bookmarkEnd w:id="95"/>
            <w:bookmarkEnd w:id="96"/>
            <w:bookmarkEnd w:id="97"/>
            <w:bookmarkEnd w:id="98"/>
            <w:bookmarkEnd w:id="99"/>
            <w:bookmarkEnd w:id="100"/>
            <w:bookmarkEnd w:id="101"/>
            <w:r w:rsidRPr="00BF4EF9">
              <w:t xml:space="preserve"> </w:t>
            </w:r>
          </w:p>
        </w:tc>
      </w:tr>
      <w:tr w:rsidR="009F1E46" w:rsidRPr="003E0D87" w14:paraId="522EC436" w14:textId="77777777" w:rsidTr="009E2D8B">
        <w:tc>
          <w:tcPr>
            <w:tcW w:w="5104" w:type="dxa"/>
            <w:tcBorders>
              <w:top w:val="single" w:sz="4" w:space="0" w:color="auto"/>
            </w:tcBorders>
          </w:tcPr>
          <w:p w14:paraId="4CF145B0" w14:textId="77777777" w:rsidR="009F1E46" w:rsidRPr="003E0D87" w:rsidRDefault="009F1E46" w:rsidP="009E2D8B">
            <w:pPr>
              <w:pStyle w:val="ListParagraph"/>
              <w:numPr>
                <w:ilvl w:val="0"/>
                <w:numId w:val="27"/>
              </w:numPr>
              <w:tabs>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Unless otherwise described the whole of the Roofing Work shall be executed in accordance with the relevant Specification Clauses.</w:t>
            </w:r>
          </w:p>
        </w:tc>
        <w:tc>
          <w:tcPr>
            <w:tcW w:w="4961" w:type="dxa"/>
            <w:tcBorders>
              <w:top w:val="single" w:sz="4" w:space="0" w:color="auto"/>
            </w:tcBorders>
          </w:tcPr>
          <w:p w14:paraId="5F0B5E55"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Trừ khi được mô tả khác, toàn bộ công tác lợp mái phải được thực hiện phù hợp với các tiêu chuẩn kỹ thuật có liên quan. </w:t>
            </w:r>
          </w:p>
        </w:tc>
      </w:tr>
      <w:tr w:rsidR="009F1E46" w:rsidRPr="003E0D87" w14:paraId="69FDFF78" w14:textId="77777777" w:rsidTr="009E2D8B">
        <w:tc>
          <w:tcPr>
            <w:tcW w:w="5104" w:type="dxa"/>
          </w:tcPr>
          <w:p w14:paraId="672A2395" w14:textId="77777777" w:rsidR="009F1E46" w:rsidRPr="003E0D87" w:rsidRDefault="009F1E46" w:rsidP="009E2D8B">
            <w:pPr>
              <w:pStyle w:val="ListParagraph"/>
              <w:numPr>
                <w:ilvl w:val="0"/>
                <w:numId w:val="27"/>
              </w:numPr>
              <w:tabs>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lastRenderedPageBreak/>
              <w:t xml:space="preserve">The rates for all Roofing Work are to include for work at any height and all narrow </w:t>
            </w:r>
            <w:proofErr w:type="gramStart"/>
            <w:r w:rsidRPr="003E0D87">
              <w:rPr>
                <w:rFonts w:ascii="Arial" w:hAnsi="Arial" w:cs="Arial"/>
                <w:sz w:val="22"/>
                <w:szCs w:val="22"/>
              </w:rPr>
              <w:t>widths..</w:t>
            </w:r>
            <w:proofErr w:type="gramEnd"/>
          </w:p>
        </w:tc>
        <w:tc>
          <w:tcPr>
            <w:tcW w:w="4961" w:type="dxa"/>
          </w:tcPr>
          <w:p w14:paraId="56A3EE68"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Đơn giá cho công tác lợp mái phải bao gồm việc thi công ở bất kỳ độ cao hay khoảng không chật hẹp nào.</w:t>
            </w:r>
          </w:p>
        </w:tc>
      </w:tr>
      <w:tr w:rsidR="009F1E46" w:rsidRPr="003E0D87" w14:paraId="6B6C05A8" w14:textId="77777777" w:rsidTr="009E2D8B">
        <w:tc>
          <w:tcPr>
            <w:tcW w:w="5104" w:type="dxa"/>
          </w:tcPr>
          <w:p w14:paraId="503E89D1" w14:textId="77777777" w:rsidR="009F1E46" w:rsidRPr="003E0D87" w:rsidRDefault="009F1E46" w:rsidP="009E2D8B">
            <w:pPr>
              <w:pStyle w:val="ListParagraph"/>
              <w:numPr>
                <w:ilvl w:val="0"/>
                <w:numId w:val="27"/>
              </w:numPr>
              <w:tabs>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 xml:space="preserve">The rates for all liquid waterproofing are to include for all additional labour and materials in connection with </w:t>
            </w:r>
          </w:p>
        </w:tc>
        <w:tc>
          <w:tcPr>
            <w:tcW w:w="4961" w:type="dxa"/>
          </w:tcPr>
          <w:p w14:paraId="0A39EDFF"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Đơn giá cho công tác chống thấm bằng chất lỏng phải bao gồm tất cả lao động và vật liệu bổ sung có liên quan đến:</w:t>
            </w:r>
          </w:p>
        </w:tc>
      </w:tr>
      <w:tr w:rsidR="009F1E46" w:rsidRPr="003E0D87" w14:paraId="2EC19A10" w14:textId="77777777" w:rsidTr="009E2D8B">
        <w:tc>
          <w:tcPr>
            <w:tcW w:w="5104" w:type="dxa"/>
          </w:tcPr>
          <w:p w14:paraId="2A21FCD0" w14:textId="77777777" w:rsidR="009F1E46" w:rsidRPr="003E0D87" w:rsidRDefault="009F1E46" w:rsidP="009E2D8B">
            <w:pPr>
              <w:numPr>
                <w:ilvl w:val="0"/>
                <w:numId w:val="23"/>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Surface preparation of the substrate </w:t>
            </w:r>
          </w:p>
        </w:tc>
        <w:tc>
          <w:tcPr>
            <w:tcW w:w="4961" w:type="dxa"/>
          </w:tcPr>
          <w:p w14:paraId="74EC77EC"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Chuẩn bị bề mặt nền;</w:t>
            </w:r>
          </w:p>
        </w:tc>
      </w:tr>
      <w:tr w:rsidR="009F1E46" w:rsidRPr="003E0D87" w14:paraId="5B463F1C" w14:textId="77777777" w:rsidTr="009E2D8B">
        <w:tc>
          <w:tcPr>
            <w:tcW w:w="5104" w:type="dxa"/>
          </w:tcPr>
          <w:p w14:paraId="54401F12" w14:textId="77777777" w:rsidR="009F1E46" w:rsidRPr="003E0D87" w:rsidRDefault="009F1E46" w:rsidP="009E2D8B">
            <w:pPr>
              <w:numPr>
                <w:ilvl w:val="0"/>
                <w:numId w:val="23"/>
              </w:numPr>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Additional treatment as may be required at expansion joints, dishings to outlets, collars to pipes, coves, upstands and the like including priming, sealing, waxing, </w:t>
            </w:r>
          </w:p>
        </w:tc>
        <w:tc>
          <w:tcPr>
            <w:tcW w:w="4961" w:type="dxa"/>
          </w:tcPr>
          <w:p w14:paraId="3AF4C56A"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Xử lý bổ sung nếu được yêu cầu tại các khe dãn nở, phần lõm tại lỗ thoát, cổ ống, lõm, vách đứng và tương tự bao gồm lớp lót, hàn kín, đánh bóng.</w:t>
            </w:r>
          </w:p>
        </w:tc>
      </w:tr>
      <w:tr w:rsidR="009F1E46" w:rsidRPr="003E0D87" w14:paraId="04B1BFD1" w14:textId="77777777" w:rsidTr="009E2D8B">
        <w:tc>
          <w:tcPr>
            <w:tcW w:w="5104" w:type="dxa"/>
          </w:tcPr>
          <w:p w14:paraId="30EFF994" w14:textId="77777777" w:rsidR="009F1E46" w:rsidRPr="003E0D87" w:rsidRDefault="009F1E46" w:rsidP="009E2D8B">
            <w:pPr>
              <w:numPr>
                <w:ilvl w:val="0"/>
                <w:numId w:val="23"/>
              </w:numPr>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Maintaining the recommended temperature of the waterproofing materials immediately prior to their use;</w:t>
            </w:r>
          </w:p>
        </w:tc>
        <w:tc>
          <w:tcPr>
            <w:tcW w:w="4961" w:type="dxa"/>
          </w:tcPr>
          <w:p w14:paraId="01466588"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Duy trì nhiệt độ qui định cho vật liệu chống thấm ngay trước khi sử dụng.</w:t>
            </w:r>
          </w:p>
        </w:tc>
      </w:tr>
      <w:tr w:rsidR="009F1E46" w:rsidRPr="003E0D87" w14:paraId="781856BB" w14:textId="77777777" w:rsidTr="009E2D8B">
        <w:tc>
          <w:tcPr>
            <w:tcW w:w="5104" w:type="dxa"/>
          </w:tcPr>
          <w:p w14:paraId="32186B40" w14:textId="77777777" w:rsidR="009F1E46" w:rsidRPr="003E0D87" w:rsidRDefault="009F1E46" w:rsidP="009E2D8B">
            <w:pPr>
              <w:numPr>
                <w:ilvl w:val="0"/>
                <w:numId w:val="23"/>
              </w:numPr>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Protection and curing</w:t>
            </w:r>
          </w:p>
        </w:tc>
        <w:tc>
          <w:tcPr>
            <w:tcW w:w="4961" w:type="dxa"/>
          </w:tcPr>
          <w:p w14:paraId="6DD74FAB"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Bảo vệ và bảo dưỡng;</w:t>
            </w:r>
          </w:p>
        </w:tc>
      </w:tr>
      <w:tr w:rsidR="009F1E46" w:rsidRPr="003E0D87" w14:paraId="3CA57428" w14:textId="77777777" w:rsidTr="009E2D8B">
        <w:tc>
          <w:tcPr>
            <w:tcW w:w="5104" w:type="dxa"/>
          </w:tcPr>
          <w:p w14:paraId="58C4330D" w14:textId="77777777" w:rsidR="009F1E46" w:rsidRPr="003E0D87" w:rsidRDefault="009F1E46" w:rsidP="009E2D8B">
            <w:pPr>
              <w:numPr>
                <w:ilvl w:val="0"/>
                <w:numId w:val="23"/>
              </w:numPr>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All other requirements of the manufacturer’s instructions </w:t>
            </w:r>
          </w:p>
        </w:tc>
        <w:tc>
          <w:tcPr>
            <w:tcW w:w="4961" w:type="dxa"/>
          </w:tcPr>
          <w:p w14:paraId="79E761F2"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Tất cả các qui định khác trong chỉ dẫn cuả nhà sản xuất.</w:t>
            </w:r>
          </w:p>
        </w:tc>
      </w:tr>
      <w:tr w:rsidR="009F1E46" w:rsidRPr="003E0D87" w14:paraId="47FCD1E3" w14:textId="77777777" w:rsidTr="009E2D8B">
        <w:tc>
          <w:tcPr>
            <w:tcW w:w="5104" w:type="dxa"/>
          </w:tcPr>
          <w:p w14:paraId="3265E418" w14:textId="77777777" w:rsidR="009F1E46" w:rsidRPr="003E0D87" w:rsidRDefault="009F1E46" w:rsidP="009E2D8B">
            <w:pPr>
              <w:numPr>
                <w:ilvl w:val="0"/>
                <w:numId w:val="23"/>
              </w:numPr>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Corrugated and similar sheeting of asbestos cement, plastic, </w:t>
            </w:r>
            <w:proofErr w:type="gramStart"/>
            <w:r w:rsidRPr="003E0D87">
              <w:rPr>
                <w:rFonts w:ascii="Arial" w:hAnsi="Arial" w:cs="Arial"/>
                <w:sz w:val="22"/>
                <w:szCs w:val="22"/>
              </w:rPr>
              <w:t>metal</w:t>
            </w:r>
            <w:proofErr w:type="gramEnd"/>
            <w:r w:rsidRPr="003E0D87">
              <w:rPr>
                <w:rFonts w:ascii="Arial" w:hAnsi="Arial" w:cs="Arial"/>
                <w:sz w:val="22"/>
                <w:szCs w:val="22"/>
              </w:rPr>
              <w:t xml:space="preserve"> and the like. </w:t>
            </w:r>
          </w:p>
        </w:tc>
        <w:tc>
          <w:tcPr>
            <w:tcW w:w="4961" w:type="dxa"/>
          </w:tcPr>
          <w:p w14:paraId="09EC4417"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Tấm lợp kim loại, chất dẻo, fibro xi măng dạng sóng &amp; tương tự. </w:t>
            </w:r>
          </w:p>
        </w:tc>
      </w:tr>
      <w:tr w:rsidR="009F1E46" w:rsidRPr="003E0D87" w14:paraId="7141AF44" w14:textId="77777777" w:rsidTr="009E2D8B">
        <w:tc>
          <w:tcPr>
            <w:tcW w:w="5104" w:type="dxa"/>
          </w:tcPr>
          <w:p w14:paraId="490CDFC2" w14:textId="77777777" w:rsidR="009F1E46" w:rsidRPr="003E0D87" w:rsidRDefault="009F1E46" w:rsidP="009E2D8B">
            <w:pPr>
              <w:pStyle w:val="ListParagraph"/>
              <w:numPr>
                <w:ilvl w:val="0"/>
                <w:numId w:val="27"/>
              </w:numPr>
              <w:tabs>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The rates for all sheet roofing work are to include for additional labour and materials in connection with </w:t>
            </w:r>
          </w:p>
        </w:tc>
        <w:tc>
          <w:tcPr>
            <w:tcW w:w="4961" w:type="dxa"/>
          </w:tcPr>
          <w:p w14:paraId="0DF0FDB5"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Đơn giá cho công tác lợp mái phải bao gồm lao động và vật liệu bổ sung có liên quan đến:</w:t>
            </w:r>
          </w:p>
        </w:tc>
      </w:tr>
      <w:tr w:rsidR="009F1E46" w:rsidRPr="003E0D87" w14:paraId="1595AD9F" w14:textId="77777777" w:rsidTr="009E2D8B">
        <w:tc>
          <w:tcPr>
            <w:tcW w:w="5104" w:type="dxa"/>
          </w:tcPr>
          <w:p w14:paraId="7FEDAB7A" w14:textId="77777777" w:rsidR="009F1E46" w:rsidRPr="003E0D87" w:rsidRDefault="009F1E46" w:rsidP="009E2D8B">
            <w:pPr>
              <w:numPr>
                <w:ilvl w:val="0"/>
                <w:numId w:val="24"/>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All laps </w:t>
            </w:r>
          </w:p>
        </w:tc>
        <w:tc>
          <w:tcPr>
            <w:tcW w:w="4961" w:type="dxa"/>
          </w:tcPr>
          <w:p w14:paraId="5BD85730"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Tất cả các mối chồng mí;</w:t>
            </w:r>
          </w:p>
        </w:tc>
      </w:tr>
      <w:tr w:rsidR="009F1E46" w:rsidRPr="003E0D87" w14:paraId="4FBCA6DB" w14:textId="77777777" w:rsidTr="009E2D8B">
        <w:tc>
          <w:tcPr>
            <w:tcW w:w="5104" w:type="dxa"/>
          </w:tcPr>
          <w:p w14:paraId="2A3276CB" w14:textId="77777777" w:rsidR="009F1E46" w:rsidRPr="003E0D87" w:rsidRDefault="009F1E46" w:rsidP="009E2D8B">
            <w:pPr>
              <w:numPr>
                <w:ilvl w:val="0"/>
                <w:numId w:val="24"/>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All cutting at square and raking abutments, top edges, verges and the </w:t>
            </w:r>
            <w:proofErr w:type="gramStart"/>
            <w:r w:rsidRPr="003E0D87">
              <w:rPr>
                <w:rFonts w:ascii="Arial" w:hAnsi="Arial" w:cs="Arial"/>
                <w:sz w:val="22"/>
                <w:szCs w:val="22"/>
              </w:rPr>
              <w:t>like..</w:t>
            </w:r>
            <w:proofErr w:type="gramEnd"/>
          </w:p>
        </w:tc>
        <w:tc>
          <w:tcPr>
            <w:tcW w:w="4961" w:type="dxa"/>
          </w:tcPr>
          <w:p w14:paraId="6D040EE7"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Cắt tại các góc &amp; trụ đứng, đỉnh mái, bờ mái đầu hồi và tương tự.</w:t>
            </w:r>
          </w:p>
        </w:tc>
      </w:tr>
      <w:tr w:rsidR="009F1E46" w:rsidRPr="003E0D87" w14:paraId="4FEB5819" w14:textId="77777777" w:rsidTr="009E2D8B">
        <w:tc>
          <w:tcPr>
            <w:tcW w:w="5104" w:type="dxa"/>
          </w:tcPr>
          <w:p w14:paraId="135A11FA" w14:textId="77777777" w:rsidR="009F1E46" w:rsidRPr="003E0D87" w:rsidRDefault="009F1E46" w:rsidP="009E2D8B">
            <w:pPr>
              <w:numPr>
                <w:ilvl w:val="0"/>
                <w:numId w:val="24"/>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Bedding and pointing eaves fillers, verges and the </w:t>
            </w:r>
            <w:proofErr w:type="gramStart"/>
            <w:r w:rsidRPr="003E0D87">
              <w:rPr>
                <w:rFonts w:ascii="Arial" w:hAnsi="Arial" w:cs="Arial"/>
                <w:sz w:val="22"/>
                <w:szCs w:val="22"/>
              </w:rPr>
              <w:t>like ;</w:t>
            </w:r>
            <w:proofErr w:type="gramEnd"/>
          </w:p>
        </w:tc>
        <w:tc>
          <w:tcPr>
            <w:tcW w:w="4961" w:type="dxa"/>
          </w:tcPr>
          <w:p w14:paraId="01706550"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Cán nền và trám vưã ô văng, bờ mái đầu hồi và tương tự.</w:t>
            </w:r>
          </w:p>
        </w:tc>
      </w:tr>
      <w:tr w:rsidR="009F1E46" w:rsidRPr="003E0D87" w14:paraId="08E045F7" w14:textId="77777777" w:rsidTr="009E2D8B">
        <w:tc>
          <w:tcPr>
            <w:tcW w:w="5104" w:type="dxa"/>
          </w:tcPr>
          <w:p w14:paraId="129F8D1B" w14:textId="77777777" w:rsidR="009F1E46" w:rsidRPr="003E0D87" w:rsidRDefault="009F1E46" w:rsidP="009E2D8B">
            <w:pPr>
              <w:numPr>
                <w:ilvl w:val="0"/>
                <w:numId w:val="24"/>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Cutting and fitting and making good around outlets, pipes and similar.</w:t>
            </w:r>
          </w:p>
        </w:tc>
        <w:tc>
          <w:tcPr>
            <w:tcW w:w="4961" w:type="dxa"/>
          </w:tcPr>
          <w:p w14:paraId="0DF4F178"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Cắt và điều chỉnh và sửa sang lại xung quanh lỗ thoát, ống và tương tự.</w:t>
            </w:r>
          </w:p>
        </w:tc>
      </w:tr>
      <w:tr w:rsidR="009F1E46" w:rsidRPr="003E0D87" w14:paraId="3FABD2B8" w14:textId="77777777" w:rsidTr="009E2D8B">
        <w:tc>
          <w:tcPr>
            <w:tcW w:w="5104" w:type="dxa"/>
          </w:tcPr>
          <w:p w14:paraId="1EE8BF24" w14:textId="77777777" w:rsidR="009F1E46" w:rsidRPr="003E0D87" w:rsidRDefault="009F1E46" w:rsidP="009E2D8B">
            <w:pPr>
              <w:tabs>
                <w:tab w:val="left" w:pos="600"/>
                <w:tab w:val="left" w:pos="1560"/>
                <w:tab w:val="left" w:pos="2400"/>
              </w:tabs>
              <w:autoSpaceDE w:val="0"/>
              <w:autoSpaceDN w:val="0"/>
              <w:spacing w:before="120" w:after="120" w:line="240" w:lineRule="auto"/>
              <w:jc w:val="both"/>
              <w:rPr>
                <w:rFonts w:ascii="Arial" w:hAnsi="Arial" w:cs="Arial"/>
                <w:szCs w:val="22"/>
              </w:rPr>
            </w:pPr>
            <w:r w:rsidRPr="003E0D87">
              <w:rPr>
                <w:rFonts w:ascii="Arial" w:hAnsi="Arial" w:cs="Arial"/>
                <w:sz w:val="22"/>
                <w:szCs w:val="22"/>
              </w:rPr>
              <w:t xml:space="preserve">Translucent Roof Sheeting </w:t>
            </w:r>
          </w:p>
        </w:tc>
        <w:tc>
          <w:tcPr>
            <w:tcW w:w="4961" w:type="dxa"/>
          </w:tcPr>
          <w:p w14:paraId="61F99A93"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Lợp mái lấy sáng</w:t>
            </w:r>
          </w:p>
        </w:tc>
      </w:tr>
      <w:tr w:rsidR="009F1E46" w:rsidRPr="003E0D87" w14:paraId="3E949A64" w14:textId="77777777" w:rsidTr="009E2D8B">
        <w:tc>
          <w:tcPr>
            <w:tcW w:w="5104" w:type="dxa"/>
          </w:tcPr>
          <w:p w14:paraId="3DBFA41A" w14:textId="77777777" w:rsidR="009F1E46" w:rsidRPr="003E0D87" w:rsidRDefault="009F1E46" w:rsidP="009E2D8B">
            <w:pPr>
              <w:pStyle w:val="ListParagraph"/>
              <w:numPr>
                <w:ilvl w:val="0"/>
                <w:numId w:val="27"/>
              </w:numPr>
              <w:tabs>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 xml:space="preserve">The rates for Translucent Roof Sheeting are to </w:t>
            </w:r>
            <w:r w:rsidRPr="003E0D87">
              <w:rPr>
                <w:rFonts w:ascii="Arial" w:hAnsi="Arial" w:cs="Arial"/>
                <w:sz w:val="22"/>
                <w:szCs w:val="22"/>
              </w:rPr>
              <w:lastRenderedPageBreak/>
              <w:t xml:space="preserve">include for all additional labour and materials in connection with </w:t>
            </w:r>
          </w:p>
        </w:tc>
        <w:tc>
          <w:tcPr>
            <w:tcW w:w="4961" w:type="dxa"/>
          </w:tcPr>
          <w:p w14:paraId="7C074951" w14:textId="77777777" w:rsidR="009F1E46" w:rsidRPr="003E0D87" w:rsidRDefault="009F1E46" w:rsidP="009E2D8B">
            <w:pPr>
              <w:tabs>
                <w:tab w:val="left" w:pos="60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lastRenderedPageBreak/>
              <w:t xml:space="preserve">Đơn giá cho lợp mái lấy sáng phải bao gồm nhân </w:t>
            </w:r>
            <w:r w:rsidRPr="003E0D87">
              <w:rPr>
                <w:rFonts w:ascii="Arial" w:hAnsi="Arial" w:cs="Arial"/>
                <w:sz w:val="22"/>
                <w:szCs w:val="22"/>
              </w:rPr>
              <w:lastRenderedPageBreak/>
              <w:t xml:space="preserve">công &amp; vật tư bổ sung </w:t>
            </w:r>
            <w:proofErr w:type="gramStart"/>
            <w:r w:rsidRPr="003E0D87">
              <w:rPr>
                <w:rFonts w:ascii="Arial" w:hAnsi="Arial" w:cs="Arial"/>
                <w:sz w:val="22"/>
                <w:szCs w:val="22"/>
              </w:rPr>
              <w:t>cho :</w:t>
            </w:r>
            <w:proofErr w:type="gramEnd"/>
          </w:p>
        </w:tc>
      </w:tr>
      <w:tr w:rsidR="009F1E46" w:rsidRPr="003E0D87" w14:paraId="3728321C" w14:textId="77777777" w:rsidTr="009E2D8B">
        <w:tc>
          <w:tcPr>
            <w:tcW w:w="5104" w:type="dxa"/>
          </w:tcPr>
          <w:p w14:paraId="65F3D2CE" w14:textId="77777777" w:rsidR="009F1E46" w:rsidRPr="003E0D87" w:rsidRDefault="009F1E46" w:rsidP="009E2D8B">
            <w:pPr>
              <w:numPr>
                <w:ilvl w:val="0"/>
                <w:numId w:val="25"/>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lastRenderedPageBreak/>
              <w:t xml:space="preserve">Surface preparation of the substrate </w:t>
            </w:r>
          </w:p>
        </w:tc>
        <w:tc>
          <w:tcPr>
            <w:tcW w:w="4961" w:type="dxa"/>
          </w:tcPr>
          <w:p w14:paraId="55EB18ED"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Chuẩn bị bề mặt nền;</w:t>
            </w:r>
          </w:p>
        </w:tc>
      </w:tr>
      <w:tr w:rsidR="009F1E46" w:rsidRPr="003E0D87" w14:paraId="67FEF587" w14:textId="77777777" w:rsidTr="009E2D8B">
        <w:tc>
          <w:tcPr>
            <w:tcW w:w="5104" w:type="dxa"/>
          </w:tcPr>
          <w:p w14:paraId="1C17393C" w14:textId="77777777" w:rsidR="009F1E46" w:rsidRPr="003E0D87" w:rsidRDefault="009F1E46" w:rsidP="009E2D8B">
            <w:pPr>
              <w:numPr>
                <w:ilvl w:val="0"/>
                <w:numId w:val="25"/>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Laying to falls and currents </w:t>
            </w:r>
          </w:p>
        </w:tc>
        <w:tc>
          <w:tcPr>
            <w:tcW w:w="4961" w:type="dxa"/>
          </w:tcPr>
          <w:p w14:paraId="41FB7D33"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Tạo dốc và lòng máng;</w:t>
            </w:r>
          </w:p>
        </w:tc>
      </w:tr>
      <w:tr w:rsidR="009F1E46" w:rsidRPr="003E0D87" w14:paraId="0CBA66C3" w14:textId="77777777" w:rsidTr="009E2D8B">
        <w:tc>
          <w:tcPr>
            <w:tcW w:w="5104" w:type="dxa"/>
          </w:tcPr>
          <w:p w14:paraId="3B1E1A61" w14:textId="77777777" w:rsidR="009F1E46" w:rsidRPr="003E0D87" w:rsidRDefault="009F1E46" w:rsidP="009E2D8B">
            <w:pPr>
              <w:numPr>
                <w:ilvl w:val="0"/>
                <w:numId w:val="25"/>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Welded edge joints, lap joints or butt joints with cover jointing strips as recommended by the manufacturer </w:t>
            </w:r>
          </w:p>
        </w:tc>
        <w:tc>
          <w:tcPr>
            <w:tcW w:w="4961" w:type="dxa"/>
          </w:tcPr>
          <w:p w14:paraId="0CE6C904"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Các mối hàn góc, mối nối chồng hay mối nối ghép với các dải bọc mối nối như qui định cuả nhà chế tạo;</w:t>
            </w:r>
          </w:p>
        </w:tc>
      </w:tr>
      <w:tr w:rsidR="009F1E46" w:rsidRPr="003E0D87" w14:paraId="69DBDD9E" w14:textId="77777777" w:rsidTr="009E2D8B">
        <w:tc>
          <w:tcPr>
            <w:tcW w:w="5104" w:type="dxa"/>
          </w:tcPr>
          <w:p w14:paraId="6605052E" w14:textId="77777777" w:rsidR="009F1E46" w:rsidRPr="003E0D87" w:rsidRDefault="009F1E46" w:rsidP="009E2D8B">
            <w:pPr>
              <w:numPr>
                <w:ilvl w:val="0"/>
                <w:numId w:val="25"/>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Cuttings, notchings, bending, turn-ins and the like </w:t>
            </w:r>
          </w:p>
        </w:tc>
        <w:tc>
          <w:tcPr>
            <w:tcW w:w="4961" w:type="dxa"/>
          </w:tcPr>
          <w:p w14:paraId="69A49458"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Cắt, vát, uốn, lận vào trong và tương tự</w:t>
            </w:r>
          </w:p>
        </w:tc>
      </w:tr>
      <w:tr w:rsidR="009F1E46" w:rsidRPr="003E0D87" w14:paraId="2DC5136E" w14:textId="77777777" w:rsidTr="009E2D8B">
        <w:tc>
          <w:tcPr>
            <w:tcW w:w="5104" w:type="dxa"/>
          </w:tcPr>
          <w:p w14:paraId="32D1D496" w14:textId="77777777" w:rsidR="009F1E46" w:rsidRPr="003E0D87" w:rsidRDefault="009F1E46" w:rsidP="009E2D8B">
            <w:pPr>
              <w:tabs>
                <w:tab w:val="left" w:pos="600"/>
                <w:tab w:val="left" w:pos="1560"/>
                <w:tab w:val="left" w:pos="2400"/>
              </w:tabs>
              <w:autoSpaceDE w:val="0"/>
              <w:autoSpaceDN w:val="0"/>
              <w:spacing w:before="120" w:after="120" w:line="240" w:lineRule="auto"/>
              <w:jc w:val="both"/>
              <w:rPr>
                <w:rFonts w:ascii="Arial" w:hAnsi="Arial" w:cs="Arial"/>
                <w:b/>
                <w:szCs w:val="22"/>
              </w:rPr>
            </w:pPr>
            <w:r w:rsidRPr="003E0D87">
              <w:rPr>
                <w:rFonts w:ascii="Arial" w:hAnsi="Arial" w:cs="Arial"/>
                <w:b/>
                <w:sz w:val="22"/>
                <w:szCs w:val="22"/>
              </w:rPr>
              <w:t xml:space="preserve">Waterproofing Membrane </w:t>
            </w:r>
          </w:p>
        </w:tc>
        <w:tc>
          <w:tcPr>
            <w:tcW w:w="4961" w:type="dxa"/>
          </w:tcPr>
          <w:p w14:paraId="36D53E55"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b/>
                <w:szCs w:val="22"/>
              </w:rPr>
            </w:pPr>
            <w:r w:rsidRPr="003E0D87">
              <w:rPr>
                <w:rFonts w:ascii="Arial" w:hAnsi="Arial" w:cs="Arial"/>
                <w:b/>
                <w:sz w:val="22"/>
                <w:szCs w:val="22"/>
              </w:rPr>
              <w:t xml:space="preserve">Màng chống thấm </w:t>
            </w:r>
          </w:p>
        </w:tc>
      </w:tr>
      <w:tr w:rsidR="009F1E46" w:rsidRPr="003E0D87" w14:paraId="6C27B220" w14:textId="77777777" w:rsidTr="009E2D8B">
        <w:tc>
          <w:tcPr>
            <w:tcW w:w="5104" w:type="dxa"/>
          </w:tcPr>
          <w:p w14:paraId="7C87208C" w14:textId="77777777" w:rsidR="009F1E46" w:rsidRPr="003E0D87" w:rsidRDefault="009F1E46" w:rsidP="009E2D8B">
            <w:pPr>
              <w:pStyle w:val="ListParagraph"/>
              <w:numPr>
                <w:ilvl w:val="0"/>
                <w:numId w:val="27"/>
              </w:numPr>
              <w:tabs>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The rates for Other Membrane Work are to include for all additional labour and materials in connection with </w:t>
            </w:r>
          </w:p>
        </w:tc>
        <w:tc>
          <w:tcPr>
            <w:tcW w:w="4961" w:type="dxa"/>
          </w:tcPr>
          <w:p w14:paraId="66F8A6E6"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Đơn giá cho các công tác màng khác bao gồm chi phí nhân công và vật tư bổ sung cho:</w:t>
            </w:r>
          </w:p>
        </w:tc>
      </w:tr>
      <w:tr w:rsidR="009F1E46" w:rsidRPr="003E0D87" w14:paraId="3C3F9344" w14:textId="77777777" w:rsidTr="009E2D8B">
        <w:tc>
          <w:tcPr>
            <w:tcW w:w="5104" w:type="dxa"/>
          </w:tcPr>
          <w:p w14:paraId="49E95708" w14:textId="77777777" w:rsidR="009F1E46" w:rsidRPr="003E0D87" w:rsidRDefault="009F1E46" w:rsidP="009E2D8B">
            <w:pPr>
              <w:numPr>
                <w:ilvl w:val="0"/>
                <w:numId w:val="26"/>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Surface preparation of the substrate </w:t>
            </w:r>
          </w:p>
        </w:tc>
        <w:tc>
          <w:tcPr>
            <w:tcW w:w="4961" w:type="dxa"/>
          </w:tcPr>
          <w:p w14:paraId="17BCACD8"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Chuẩn bị bề mặt nền;</w:t>
            </w:r>
          </w:p>
        </w:tc>
      </w:tr>
      <w:tr w:rsidR="009F1E46" w:rsidRPr="003E0D87" w14:paraId="6AF04FB9" w14:textId="77777777" w:rsidTr="009E2D8B">
        <w:tc>
          <w:tcPr>
            <w:tcW w:w="5104" w:type="dxa"/>
          </w:tcPr>
          <w:p w14:paraId="6E016567" w14:textId="77777777" w:rsidR="009F1E46" w:rsidRPr="003E0D87" w:rsidRDefault="009F1E46" w:rsidP="009E2D8B">
            <w:pPr>
              <w:numPr>
                <w:ilvl w:val="0"/>
                <w:numId w:val="26"/>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Priming substrates with the recommended primers; </w:t>
            </w:r>
          </w:p>
        </w:tc>
        <w:tc>
          <w:tcPr>
            <w:tcW w:w="4961" w:type="dxa"/>
          </w:tcPr>
          <w:p w14:paraId="469C081E"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Sơn lót bề mặt với vật liệu được đề nghị</w:t>
            </w:r>
          </w:p>
        </w:tc>
      </w:tr>
      <w:tr w:rsidR="009F1E46" w:rsidRPr="003E0D87" w14:paraId="6ADD8F95" w14:textId="77777777" w:rsidTr="009E2D8B">
        <w:tc>
          <w:tcPr>
            <w:tcW w:w="5104" w:type="dxa"/>
          </w:tcPr>
          <w:p w14:paraId="202F4A78" w14:textId="77777777" w:rsidR="009F1E46" w:rsidRPr="003E0D87" w:rsidRDefault="009F1E46" w:rsidP="009E2D8B">
            <w:pPr>
              <w:numPr>
                <w:ilvl w:val="0"/>
                <w:numId w:val="26"/>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Laying to falls and currents </w:t>
            </w:r>
          </w:p>
        </w:tc>
        <w:tc>
          <w:tcPr>
            <w:tcW w:w="4961" w:type="dxa"/>
          </w:tcPr>
          <w:p w14:paraId="5148A48D"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Tạo dốc và lòng máng;</w:t>
            </w:r>
          </w:p>
        </w:tc>
      </w:tr>
      <w:tr w:rsidR="009F1E46" w:rsidRPr="003E0D87" w14:paraId="458E9834" w14:textId="77777777" w:rsidTr="009E2D8B">
        <w:tc>
          <w:tcPr>
            <w:tcW w:w="5104" w:type="dxa"/>
          </w:tcPr>
          <w:p w14:paraId="50DA4994" w14:textId="77777777" w:rsidR="009F1E46" w:rsidRPr="003E0D87" w:rsidRDefault="009F1E46" w:rsidP="009E2D8B">
            <w:pPr>
              <w:numPr>
                <w:ilvl w:val="0"/>
                <w:numId w:val="26"/>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Laps in each layer and staggering laps of one to those of the preceding layer;</w:t>
            </w:r>
          </w:p>
        </w:tc>
        <w:tc>
          <w:tcPr>
            <w:tcW w:w="4961" w:type="dxa"/>
          </w:tcPr>
          <w:p w14:paraId="614595BF"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Chồng mí trong mỗi lớp và chồng mí xen kẽ giữa các lớp</w:t>
            </w:r>
          </w:p>
        </w:tc>
      </w:tr>
      <w:tr w:rsidR="009F1E46" w:rsidRPr="003E0D87" w14:paraId="17351943" w14:textId="77777777" w:rsidTr="009E2D8B">
        <w:tc>
          <w:tcPr>
            <w:tcW w:w="5104" w:type="dxa"/>
          </w:tcPr>
          <w:p w14:paraId="0A71D83D" w14:textId="77777777" w:rsidR="009F1E46" w:rsidRPr="003E0D87" w:rsidRDefault="009F1E46" w:rsidP="009E2D8B">
            <w:pPr>
              <w:numPr>
                <w:ilvl w:val="0"/>
                <w:numId w:val="26"/>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Trowelled mastic beads at edges </w:t>
            </w:r>
          </w:p>
        </w:tc>
        <w:tc>
          <w:tcPr>
            <w:tcW w:w="4961" w:type="dxa"/>
          </w:tcPr>
          <w:p w14:paraId="4C814B5D"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Trám mastic tại các </w:t>
            </w:r>
            <w:proofErr w:type="gramStart"/>
            <w:r w:rsidRPr="003E0D87">
              <w:rPr>
                <w:rFonts w:ascii="Arial" w:hAnsi="Arial" w:cs="Arial"/>
                <w:sz w:val="22"/>
                <w:szCs w:val="22"/>
              </w:rPr>
              <w:t>góc ;</w:t>
            </w:r>
            <w:proofErr w:type="gramEnd"/>
          </w:p>
        </w:tc>
      </w:tr>
      <w:tr w:rsidR="009F1E46" w:rsidRPr="003E0D87" w14:paraId="3100F3D1" w14:textId="77777777" w:rsidTr="009E2D8B">
        <w:tc>
          <w:tcPr>
            <w:tcW w:w="5104" w:type="dxa"/>
          </w:tcPr>
          <w:p w14:paraId="6B16D716" w14:textId="77777777" w:rsidR="009F1E46" w:rsidRPr="003E0D87" w:rsidRDefault="009F1E46" w:rsidP="009E2D8B">
            <w:pPr>
              <w:numPr>
                <w:ilvl w:val="0"/>
                <w:numId w:val="26"/>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Cuttings, notchings, bending, turn-ins and the like; </w:t>
            </w:r>
          </w:p>
        </w:tc>
        <w:tc>
          <w:tcPr>
            <w:tcW w:w="4961" w:type="dxa"/>
          </w:tcPr>
          <w:p w14:paraId="66464639"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proofErr w:type="gramStart"/>
            <w:r w:rsidRPr="003E0D87">
              <w:rPr>
                <w:rFonts w:ascii="Arial" w:hAnsi="Arial" w:cs="Arial"/>
                <w:sz w:val="22"/>
                <w:szCs w:val="22"/>
              </w:rPr>
              <w:t>Cắt ,</w:t>
            </w:r>
            <w:proofErr w:type="gramEnd"/>
            <w:r w:rsidRPr="003E0D87">
              <w:rPr>
                <w:rFonts w:ascii="Arial" w:hAnsi="Arial" w:cs="Arial"/>
                <w:sz w:val="22"/>
                <w:szCs w:val="22"/>
              </w:rPr>
              <w:t xml:space="preserve"> vát , uốn, lận vào trong và tương tự</w:t>
            </w:r>
          </w:p>
        </w:tc>
      </w:tr>
      <w:tr w:rsidR="009F1E46" w:rsidRPr="003E0D87" w14:paraId="416DD25D" w14:textId="77777777" w:rsidTr="009E2D8B">
        <w:tc>
          <w:tcPr>
            <w:tcW w:w="5104" w:type="dxa"/>
          </w:tcPr>
          <w:p w14:paraId="0C965D1D" w14:textId="77777777" w:rsidR="009F1E46" w:rsidRPr="003E0D87" w:rsidRDefault="009F1E46" w:rsidP="009E2D8B">
            <w:pPr>
              <w:numPr>
                <w:ilvl w:val="0"/>
                <w:numId w:val="26"/>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Tucking in, </w:t>
            </w:r>
            <w:proofErr w:type="gramStart"/>
            <w:r w:rsidRPr="003E0D87">
              <w:rPr>
                <w:rFonts w:ascii="Arial" w:hAnsi="Arial" w:cs="Arial"/>
                <w:sz w:val="22"/>
                <w:szCs w:val="22"/>
              </w:rPr>
              <w:t>wedging</w:t>
            </w:r>
            <w:proofErr w:type="gramEnd"/>
            <w:r w:rsidRPr="003E0D87">
              <w:rPr>
                <w:rFonts w:ascii="Arial" w:hAnsi="Arial" w:cs="Arial"/>
                <w:sz w:val="22"/>
                <w:szCs w:val="22"/>
              </w:rPr>
              <w:t xml:space="preserve"> and sealing to chases </w:t>
            </w:r>
          </w:p>
        </w:tc>
        <w:tc>
          <w:tcPr>
            <w:tcW w:w="4961" w:type="dxa"/>
          </w:tcPr>
          <w:p w14:paraId="7F7EE03F"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Gấp nếp, lèn chặt và hàn kín các đường rãnh;</w:t>
            </w:r>
          </w:p>
        </w:tc>
      </w:tr>
      <w:tr w:rsidR="009F1E46" w:rsidRPr="003E0D87" w14:paraId="0AB29C80" w14:textId="77777777" w:rsidTr="009E2D8B">
        <w:tc>
          <w:tcPr>
            <w:tcW w:w="5104" w:type="dxa"/>
          </w:tcPr>
          <w:p w14:paraId="2D2C0ED5" w14:textId="77777777" w:rsidR="009F1E46" w:rsidRPr="003E0D87" w:rsidRDefault="009F1E46" w:rsidP="009E2D8B">
            <w:pPr>
              <w:numPr>
                <w:ilvl w:val="0"/>
                <w:numId w:val="26"/>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Dressing to outlets, collars to pipes, balusters, standards and the like and mastic coating as recommended; </w:t>
            </w:r>
          </w:p>
        </w:tc>
        <w:tc>
          <w:tcPr>
            <w:tcW w:w="4961" w:type="dxa"/>
          </w:tcPr>
          <w:p w14:paraId="0E41BB14"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Sửa sang các lỗ thóat, nong các đầu ống, lan can, trụ và tương tự và bả mastic như được đề nghị</w:t>
            </w:r>
          </w:p>
        </w:tc>
      </w:tr>
      <w:tr w:rsidR="009F1E46" w:rsidRPr="003E0D87" w14:paraId="6AC2E61E" w14:textId="77777777" w:rsidTr="009E2D8B">
        <w:tc>
          <w:tcPr>
            <w:tcW w:w="5104" w:type="dxa"/>
          </w:tcPr>
          <w:p w14:paraId="012A90C1" w14:textId="77777777" w:rsidR="009F1E46" w:rsidRPr="003E0D87" w:rsidRDefault="009F1E46" w:rsidP="009E2D8B">
            <w:pPr>
              <w:numPr>
                <w:ilvl w:val="0"/>
                <w:numId w:val="16"/>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All angles, intersections, stops and the like to internal angle fillets, skirting, gutters, curbs, channels, </w:t>
            </w:r>
            <w:proofErr w:type="gramStart"/>
            <w:r w:rsidRPr="003E0D87">
              <w:rPr>
                <w:rFonts w:ascii="Arial" w:hAnsi="Arial" w:cs="Arial"/>
                <w:sz w:val="22"/>
                <w:szCs w:val="22"/>
              </w:rPr>
              <w:t>abutments</w:t>
            </w:r>
            <w:proofErr w:type="gramEnd"/>
            <w:r w:rsidRPr="003E0D87">
              <w:rPr>
                <w:rFonts w:ascii="Arial" w:hAnsi="Arial" w:cs="Arial"/>
                <w:sz w:val="22"/>
                <w:szCs w:val="22"/>
              </w:rPr>
              <w:t xml:space="preserve"> and the like </w:t>
            </w:r>
          </w:p>
        </w:tc>
        <w:tc>
          <w:tcPr>
            <w:tcW w:w="4961" w:type="dxa"/>
          </w:tcPr>
          <w:p w14:paraId="58FFDCB5"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Tất cả các góc, điểm giao nhau, đầu cuối và tương tự co góc trong chỉ trang trí, len chân, sê nô, rãnh, trụ </w:t>
            </w:r>
            <w:proofErr w:type="gramStart"/>
            <w:r w:rsidRPr="003E0D87">
              <w:rPr>
                <w:rFonts w:ascii="Arial" w:hAnsi="Arial" w:cs="Arial"/>
                <w:sz w:val="22"/>
                <w:szCs w:val="22"/>
              </w:rPr>
              <w:t>chống ;</w:t>
            </w:r>
            <w:proofErr w:type="gramEnd"/>
          </w:p>
        </w:tc>
      </w:tr>
      <w:tr w:rsidR="009F1E46" w:rsidRPr="003E0D87" w14:paraId="0ACDF243" w14:textId="77777777" w:rsidTr="009E2D8B">
        <w:tc>
          <w:tcPr>
            <w:tcW w:w="5104" w:type="dxa"/>
          </w:tcPr>
          <w:p w14:paraId="5202F473" w14:textId="77777777" w:rsidR="009F1E46" w:rsidRPr="003E0D87" w:rsidRDefault="009F1E46" w:rsidP="009E2D8B">
            <w:pPr>
              <w:numPr>
                <w:ilvl w:val="0"/>
                <w:numId w:val="16"/>
              </w:numPr>
              <w:tabs>
                <w:tab w:val="clear" w:pos="1320"/>
                <w:tab w:val="left" w:pos="6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lastRenderedPageBreak/>
              <w:t xml:space="preserve">Protection until completed and tested </w:t>
            </w:r>
          </w:p>
        </w:tc>
        <w:tc>
          <w:tcPr>
            <w:tcW w:w="4961" w:type="dxa"/>
          </w:tcPr>
          <w:p w14:paraId="5668BAAA" w14:textId="77777777" w:rsidR="009F1E46" w:rsidRPr="003E0D87" w:rsidRDefault="009F1E46" w:rsidP="009E2D8B">
            <w:pPr>
              <w:tabs>
                <w:tab w:val="left" w:pos="6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Bảo vệ cho đến khi hòan thành &amp; thử nghiệm.</w:t>
            </w:r>
          </w:p>
        </w:tc>
      </w:tr>
      <w:tr w:rsidR="009F1E46" w:rsidRPr="003E0D87" w14:paraId="7E0E31DA" w14:textId="77777777" w:rsidTr="009E2D8B">
        <w:tc>
          <w:tcPr>
            <w:tcW w:w="5104" w:type="dxa"/>
            <w:shd w:val="clear" w:color="auto" w:fill="F2F2F2" w:themeFill="background1" w:themeFillShade="F2"/>
          </w:tcPr>
          <w:p w14:paraId="19D3BA67" w14:textId="77777777" w:rsidR="009F1E46" w:rsidRPr="003E0D87" w:rsidRDefault="009F1E46" w:rsidP="009E2D8B">
            <w:pPr>
              <w:spacing w:before="120" w:after="120" w:line="240" w:lineRule="auto"/>
              <w:jc w:val="both"/>
              <w:rPr>
                <w:rFonts w:ascii="Arial" w:hAnsi="Arial" w:cs="Arial"/>
                <w:b/>
                <w:szCs w:val="22"/>
              </w:rPr>
            </w:pPr>
            <w:bookmarkStart w:id="102" w:name="_Toc320190174"/>
            <w:bookmarkStart w:id="103" w:name="_Toc320190399"/>
            <w:r w:rsidRPr="003E0D87">
              <w:rPr>
                <w:rFonts w:ascii="Arial" w:hAnsi="Arial" w:cs="Arial"/>
                <w:b/>
                <w:sz w:val="22"/>
                <w:szCs w:val="22"/>
              </w:rPr>
              <w:t>END OF SECTION</w:t>
            </w:r>
            <w:bookmarkEnd w:id="102"/>
            <w:bookmarkEnd w:id="103"/>
          </w:p>
        </w:tc>
        <w:tc>
          <w:tcPr>
            <w:tcW w:w="4961" w:type="dxa"/>
            <w:shd w:val="clear" w:color="auto" w:fill="F2F2F2" w:themeFill="background1" w:themeFillShade="F2"/>
          </w:tcPr>
          <w:p w14:paraId="6AA2AE86" w14:textId="77777777" w:rsidR="009F1E46" w:rsidRPr="003E0D87" w:rsidRDefault="009F1E46" w:rsidP="009E2D8B">
            <w:pPr>
              <w:spacing w:before="120" w:after="120" w:line="240" w:lineRule="auto"/>
              <w:ind w:left="88"/>
              <w:jc w:val="both"/>
              <w:rPr>
                <w:rFonts w:ascii="Arial" w:hAnsi="Arial" w:cs="Arial"/>
                <w:b/>
                <w:szCs w:val="22"/>
              </w:rPr>
            </w:pPr>
            <w:bookmarkStart w:id="104" w:name="_Toc320190175"/>
            <w:bookmarkStart w:id="105" w:name="_Toc320190400"/>
            <w:r w:rsidRPr="003E0D87">
              <w:rPr>
                <w:rFonts w:ascii="Arial" w:hAnsi="Arial" w:cs="Arial"/>
                <w:b/>
                <w:sz w:val="22"/>
                <w:szCs w:val="22"/>
              </w:rPr>
              <w:t>KẾT THÚC MỤC NÀY</w:t>
            </w:r>
            <w:bookmarkEnd w:id="104"/>
            <w:bookmarkEnd w:id="105"/>
          </w:p>
        </w:tc>
      </w:tr>
    </w:tbl>
    <w:p w14:paraId="019B7CF9" w14:textId="77777777" w:rsidR="009F1E46" w:rsidRDefault="009F1E46" w:rsidP="009E2D8B">
      <w:pPr>
        <w:spacing w:line="240" w:lineRule="auto"/>
        <w:rPr>
          <w:rFonts w:ascii="Arial" w:hAnsi="Arial" w:cs="Arial"/>
          <w:sz w:val="22"/>
          <w:szCs w:val="22"/>
        </w:rPr>
      </w:pPr>
    </w:p>
    <w:p w14:paraId="45160AD6" w14:textId="77777777" w:rsidR="003C2B22" w:rsidRDefault="003C2B22" w:rsidP="009E2D8B">
      <w:pPr>
        <w:spacing w:line="240" w:lineRule="auto"/>
        <w:rPr>
          <w:rFonts w:ascii="Arial" w:hAnsi="Arial" w:cs="Arial"/>
          <w:sz w:val="22"/>
          <w:szCs w:val="22"/>
        </w:rPr>
      </w:pPr>
    </w:p>
    <w:p w14:paraId="79AA9E4A" w14:textId="77777777" w:rsidR="003C2B22" w:rsidRDefault="003C2B22" w:rsidP="009E2D8B">
      <w:pPr>
        <w:spacing w:line="240" w:lineRule="auto"/>
        <w:rPr>
          <w:rFonts w:ascii="Arial" w:hAnsi="Arial" w:cs="Arial"/>
          <w:sz w:val="22"/>
          <w:szCs w:val="22"/>
        </w:rPr>
      </w:pPr>
    </w:p>
    <w:p w14:paraId="21876D6D" w14:textId="77777777" w:rsidR="003C2B22" w:rsidRDefault="003C2B22" w:rsidP="009E2D8B">
      <w:pPr>
        <w:spacing w:line="240" w:lineRule="auto"/>
        <w:rPr>
          <w:rFonts w:ascii="Arial" w:hAnsi="Arial" w:cs="Arial"/>
          <w:sz w:val="22"/>
          <w:szCs w:val="22"/>
        </w:rPr>
      </w:pPr>
    </w:p>
    <w:p w14:paraId="637DC1D7" w14:textId="77777777" w:rsidR="003C2B22" w:rsidRDefault="003C2B22" w:rsidP="009E2D8B">
      <w:pPr>
        <w:spacing w:line="240" w:lineRule="auto"/>
        <w:rPr>
          <w:rFonts w:ascii="Arial" w:hAnsi="Arial" w:cs="Arial"/>
          <w:sz w:val="22"/>
          <w:szCs w:val="22"/>
        </w:rPr>
      </w:pPr>
    </w:p>
    <w:p w14:paraId="6A824DBD" w14:textId="77777777" w:rsidR="003C2B22" w:rsidRDefault="003C2B22" w:rsidP="009E2D8B">
      <w:pPr>
        <w:spacing w:line="240" w:lineRule="auto"/>
        <w:rPr>
          <w:rFonts w:ascii="Arial" w:hAnsi="Arial" w:cs="Arial"/>
          <w:sz w:val="22"/>
          <w:szCs w:val="22"/>
        </w:rPr>
      </w:pPr>
    </w:p>
    <w:p w14:paraId="23ED366F" w14:textId="77777777" w:rsidR="003C2B22" w:rsidRDefault="003C2B22" w:rsidP="009E2D8B">
      <w:pPr>
        <w:spacing w:line="240" w:lineRule="auto"/>
        <w:rPr>
          <w:rFonts w:ascii="Arial" w:hAnsi="Arial" w:cs="Arial"/>
          <w:sz w:val="22"/>
          <w:szCs w:val="22"/>
        </w:rPr>
      </w:pPr>
    </w:p>
    <w:p w14:paraId="5E4E13F1" w14:textId="77777777" w:rsidR="003C2B22" w:rsidRDefault="003C2B22" w:rsidP="009E2D8B">
      <w:pPr>
        <w:spacing w:line="240" w:lineRule="auto"/>
        <w:rPr>
          <w:rFonts w:ascii="Arial" w:hAnsi="Arial" w:cs="Arial"/>
          <w:sz w:val="22"/>
          <w:szCs w:val="22"/>
        </w:rPr>
      </w:pPr>
    </w:p>
    <w:p w14:paraId="745FF9A9" w14:textId="77777777" w:rsidR="003C2B22" w:rsidRDefault="003C2B22" w:rsidP="009E2D8B">
      <w:pPr>
        <w:spacing w:line="240" w:lineRule="auto"/>
        <w:rPr>
          <w:rFonts w:ascii="Arial" w:hAnsi="Arial" w:cs="Arial"/>
          <w:sz w:val="22"/>
          <w:szCs w:val="22"/>
        </w:rPr>
      </w:pPr>
    </w:p>
    <w:p w14:paraId="20F9C4ED" w14:textId="77777777" w:rsidR="003C2B22" w:rsidRDefault="003C2B22" w:rsidP="009E2D8B">
      <w:pPr>
        <w:spacing w:line="240" w:lineRule="auto"/>
        <w:rPr>
          <w:rFonts w:ascii="Arial" w:hAnsi="Arial" w:cs="Arial"/>
          <w:sz w:val="22"/>
          <w:szCs w:val="22"/>
        </w:rPr>
      </w:pPr>
    </w:p>
    <w:p w14:paraId="29048DBE" w14:textId="77777777" w:rsidR="00DF6CEF" w:rsidRDefault="00DF6CEF" w:rsidP="009E2D8B">
      <w:pPr>
        <w:spacing w:line="240" w:lineRule="auto"/>
        <w:rPr>
          <w:rFonts w:ascii="Arial" w:hAnsi="Arial" w:cs="Arial"/>
          <w:sz w:val="22"/>
          <w:szCs w:val="22"/>
        </w:rPr>
      </w:pPr>
    </w:p>
    <w:p w14:paraId="2EBE7D1A" w14:textId="77777777" w:rsidR="003C2B22" w:rsidRDefault="003C2B22" w:rsidP="009E2D8B">
      <w:pPr>
        <w:spacing w:line="240" w:lineRule="auto"/>
        <w:rPr>
          <w:rFonts w:ascii="Arial" w:hAnsi="Arial" w:cs="Arial"/>
          <w:sz w:val="22"/>
          <w:szCs w:val="22"/>
        </w:rPr>
      </w:pPr>
    </w:p>
    <w:p w14:paraId="5CD2286F" w14:textId="77777777" w:rsidR="003C2B22" w:rsidRDefault="003C2B22" w:rsidP="009E2D8B">
      <w:pPr>
        <w:spacing w:line="240" w:lineRule="auto"/>
        <w:rPr>
          <w:rFonts w:ascii="Arial" w:hAnsi="Arial" w:cs="Arial"/>
          <w:sz w:val="22"/>
          <w:szCs w:val="22"/>
        </w:rPr>
      </w:pPr>
    </w:p>
    <w:p w14:paraId="056609F0" w14:textId="77777777" w:rsidR="003C2B22" w:rsidRDefault="003C2B22" w:rsidP="009E2D8B">
      <w:pPr>
        <w:spacing w:line="240" w:lineRule="auto"/>
        <w:rPr>
          <w:rFonts w:ascii="Arial" w:hAnsi="Arial" w:cs="Arial"/>
          <w:sz w:val="22"/>
          <w:szCs w:val="22"/>
        </w:rPr>
      </w:pPr>
    </w:p>
    <w:p w14:paraId="3697E6F9" w14:textId="77777777" w:rsidR="003C2B22" w:rsidRDefault="003C2B22" w:rsidP="009E2D8B">
      <w:pPr>
        <w:spacing w:line="240" w:lineRule="auto"/>
        <w:rPr>
          <w:rFonts w:ascii="Arial" w:hAnsi="Arial" w:cs="Arial"/>
          <w:sz w:val="22"/>
          <w:szCs w:val="22"/>
        </w:rPr>
      </w:pPr>
    </w:p>
    <w:p w14:paraId="7C84AD6E" w14:textId="77777777" w:rsidR="003C2B22" w:rsidRDefault="003C2B22" w:rsidP="009E2D8B">
      <w:pPr>
        <w:spacing w:line="240" w:lineRule="auto"/>
        <w:rPr>
          <w:rFonts w:ascii="Arial" w:hAnsi="Arial" w:cs="Arial"/>
          <w:sz w:val="22"/>
          <w:szCs w:val="22"/>
        </w:rPr>
      </w:pPr>
    </w:p>
    <w:p w14:paraId="08FE400A" w14:textId="77777777" w:rsidR="003C2B22" w:rsidRDefault="003C2B22" w:rsidP="009E2D8B">
      <w:pPr>
        <w:spacing w:line="240" w:lineRule="auto"/>
        <w:rPr>
          <w:rFonts w:ascii="Arial" w:hAnsi="Arial" w:cs="Arial"/>
          <w:sz w:val="22"/>
          <w:szCs w:val="22"/>
        </w:rPr>
      </w:pPr>
    </w:p>
    <w:p w14:paraId="1CEB627A" w14:textId="77777777" w:rsidR="003C2B22" w:rsidRDefault="003C2B22" w:rsidP="009E2D8B">
      <w:pPr>
        <w:spacing w:line="240" w:lineRule="auto"/>
        <w:rPr>
          <w:rFonts w:ascii="Arial" w:hAnsi="Arial" w:cs="Arial"/>
          <w:sz w:val="22"/>
          <w:szCs w:val="22"/>
        </w:rPr>
      </w:pPr>
    </w:p>
    <w:p w14:paraId="0D2DA78F" w14:textId="77777777" w:rsidR="003C2B22" w:rsidRDefault="003C2B22" w:rsidP="009E2D8B">
      <w:pPr>
        <w:spacing w:line="240" w:lineRule="auto"/>
        <w:rPr>
          <w:rFonts w:ascii="Arial" w:hAnsi="Arial" w:cs="Arial"/>
          <w:sz w:val="22"/>
          <w:szCs w:val="22"/>
        </w:rPr>
      </w:pPr>
    </w:p>
    <w:p w14:paraId="2B81C622" w14:textId="77777777" w:rsidR="003C2B22" w:rsidRDefault="003C2B22" w:rsidP="009E2D8B">
      <w:pPr>
        <w:spacing w:line="240" w:lineRule="auto"/>
        <w:rPr>
          <w:rFonts w:ascii="Arial" w:hAnsi="Arial" w:cs="Arial"/>
          <w:sz w:val="22"/>
          <w:szCs w:val="22"/>
        </w:rPr>
      </w:pPr>
    </w:p>
    <w:p w14:paraId="2C9ACE22" w14:textId="77777777" w:rsidR="003C2B22" w:rsidRDefault="003C2B22" w:rsidP="009E2D8B">
      <w:pPr>
        <w:spacing w:line="240" w:lineRule="auto"/>
        <w:rPr>
          <w:rFonts w:ascii="Arial" w:hAnsi="Arial" w:cs="Arial"/>
          <w:sz w:val="22"/>
          <w:szCs w:val="22"/>
        </w:rPr>
      </w:pPr>
    </w:p>
    <w:p w14:paraId="49E2C8A4" w14:textId="77777777" w:rsidR="003C2B22" w:rsidRDefault="003C2B22" w:rsidP="009E2D8B">
      <w:pPr>
        <w:spacing w:line="240" w:lineRule="auto"/>
        <w:rPr>
          <w:rFonts w:ascii="Arial" w:hAnsi="Arial" w:cs="Arial"/>
          <w:sz w:val="22"/>
          <w:szCs w:val="22"/>
        </w:rPr>
      </w:pPr>
    </w:p>
    <w:p w14:paraId="1C3810B3" w14:textId="77777777" w:rsidR="003C2B22" w:rsidRDefault="003C2B22" w:rsidP="009E2D8B">
      <w:pPr>
        <w:spacing w:line="240" w:lineRule="auto"/>
        <w:rPr>
          <w:rFonts w:ascii="Arial" w:hAnsi="Arial" w:cs="Arial"/>
          <w:sz w:val="22"/>
          <w:szCs w:val="22"/>
        </w:rPr>
      </w:pPr>
    </w:p>
    <w:p w14:paraId="2DE563B1" w14:textId="77777777" w:rsidR="003C2B22" w:rsidRDefault="003C2B22" w:rsidP="009E2D8B">
      <w:pPr>
        <w:spacing w:line="240" w:lineRule="auto"/>
        <w:rPr>
          <w:rFonts w:ascii="Arial" w:hAnsi="Arial" w:cs="Arial"/>
          <w:sz w:val="22"/>
          <w:szCs w:val="22"/>
        </w:rPr>
      </w:pPr>
    </w:p>
    <w:p w14:paraId="542E4DC6" w14:textId="77777777" w:rsidR="003C2B22" w:rsidRDefault="003C2B22" w:rsidP="009E2D8B">
      <w:pPr>
        <w:spacing w:line="240" w:lineRule="auto"/>
        <w:rPr>
          <w:rFonts w:ascii="Arial" w:hAnsi="Arial" w:cs="Arial"/>
          <w:sz w:val="22"/>
          <w:szCs w:val="22"/>
        </w:rPr>
      </w:pPr>
    </w:p>
    <w:p w14:paraId="0F6A81EB" w14:textId="77777777" w:rsidR="003C2B22" w:rsidRDefault="003C2B22" w:rsidP="009E2D8B">
      <w:pPr>
        <w:spacing w:line="240" w:lineRule="auto"/>
        <w:rPr>
          <w:rFonts w:ascii="Arial" w:hAnsi="Arial" w:cs="Arial"/>
          <w:sz w:val="22"/>
          <w:szCs w:val="22"/>
        </w:rPr>
      </w:pPr>
    </w:p>
    <w:p w14:paraId="0406D7CF" w14:textId="77777777" w:rsidR="003C2B22" w:rsidRDefault="003C2B22" w:rsidP="009E2D8B">
      <w:pPr>
        <w:spacing w:line="240" w:lineRule="auto"/>
        <w:rPr>
          <w:rFonts w:ascii="Arial" w:hAnsi="Arial" w:cs="Arial"/>
          <w:sz w:val="22"/>
          <w:szCs w:val="22"/>
        </w:rPr>
      </w:pPr>
    </w:p>
    <w:p w14:paraId="1591E5F6" w14:textId="77777777" w:rsidR="003C2B22" w:rsidRDefault="003C2B22" w:rsidP="009E2D8B">
      <w:pPr>
        <w:spacing w:line="240" w:lineRule="auto"/>
        <w:rPr>
          <w:rFonts w:ascii="Arial" w:hAnsi="Arial" w:cs="Arial"/>
          <w:sz w:val="22"/>
          <w:szCs w:val="22"/>
        </w:rPr>
      </w:pPr>
    </w:p>
    <w:p w14:paraId="192FC5F7" w14:textId="77777777" w:rsidR="003C2B22" w:rsidRDefault="003C2B22" w:rsidP="009E2D8B">
      <w:pPr>
        <w:spacing w:line="240" w:lineRule="auto"/>
        <w:rPr>
          <w:rFonts w:ascii="Arial" w:hAnsi="Arial" w:cs="Arial"/>
          <w:sz w:val="22"/>
          <w:szCs w:val="22"/>
        </w:rPr>
      </w:pPr>
    </w:p>
    <w:p w14:paraId="58CA6607" w14:textId="77777777" w:rsidR="003C2B22" w:rsidRDefault="003C2B22" w:rsidP="009E2D8B">
      <w:pPr>
        <w:spacing w:line="240" w:lineRule="auto"/>
        <w:rPr>
          <w:rFonts w:ascii="Arial" w:hAnsi="Arial" w:cs="Arial"/>
          <w:sz w:val="22"/>
          <w:szCs w:val="22"/>
        </w:rPr>
      </w:pPr>
    </w:p>
    <w:p w14:paraId="67B8F774" w14:textId="6B56DAE4" w:rsidR="003C2B22" w:rsidRDefault="003C2B22" w:rsidP="009E2D8B">
      <w:pPr>
        <w:spacing w:line="240" w:lineRule="auto"/>
        <w:rPr>
          <w:rFonts w:ascii="Arial" w:hAnsi="Arial" w:cs="Arial"/>
          <w:sz w:val="22"/>
          <w:szCs w:val="22"/>
        </w:rPr>
      </w:pPr>
    </w:p>
    <w:p w14:paraId="7E184D24" w14:textId="05546913" w:rsidR="007D2C39" w:rsidRDefault="007D2C39" w:rsidP="009E2D8B">
      <w:pPr>
        <w:spacing w:line="240" w:lineRule="auto"/>
        <w:rPr>
          <w:rFonts w:ascii="Arial" w:hAnsi="Arial" w:cs="Arial"/>
          <w:sz w:val="22"/>
          <w:szCs w:val="22"/>
        </w:rPr>
      </w:pPr>
    </w:p>
    <w:p w14:paraId="124FAF49" w14:textId="16042B89" w:rsidR="007D2C39" w:rsidRDefault="007D2C39" w:rsidP="009E2D8B">
      <w:pPr>
        <w:spacing w:line="240" w:lineRule="auto"/>
        <w:rPr>
          <w:rFonts w:ascii="Arial" w:hAnsi="Arial" w:cs="Arial"/>
          <w:sz w:val="22"/>
          <w:szCs w:val="22"/>
        </w:rPr>
      </w:pPr>
    </w:p>
    <w:p w14:paraId="3906DA19" w14:textId="77777777" w:rsidR="007D2C39" w:rsidRDefault="007D2C39" w:rsidP="009E2D8B">
      <w:pPr>
        <w:spacing w:line="240" w:lineRule="auto"/>
        <w:rPr>
          <w:rFonts w:ascii="Arial" w:hAnsi="Arial" w:cs="Arial"/>
          <w:sz w:val="22"/>
          <w:szCs w:val="22"/>
        </w:rPr>
      </w:pPr>
    </w:p>
    <w:p w14:paraId="3DF9FFF9" w14:textId="77777777" w:rsidR="009E2D8B" w:rsidRDefault="009E2D8B" w:rsidP="009E2D8B">
      <w:pPr>
        <w:spacing w:line="240" w:lineRule="auto"/>
        <w:rPr>
          <w:rFonts w:ascii="Arial" w:hAnsi="Arial" w:cs="Arial"/>
          <w:sz w:val="22"/>
          <w:szCs w:val="22"/>
        </w:rPr>
      </w:pPr>
    </w:p>
    <w:p w14:paraId="3ADDBD56" w14:textId="77777777" w:rsidR="003C2B22" w:rsidRDefault="003C2B22" w:rsidP="009E2D8B">
      <w:pPr>
        <w:spacing w:line="240" w:lineRule="auto"/>
        <w:rPr>
          <w:rFonts w:ascii="Arial" w:hAnsi="Arial" w:cs="Arial"/>
          <w:sz w:val="22"/>
          <w:szCs w:val="22"/>
        </w:rPr>
      </w:pPr>
    </w:p>
    <w:p w14:paraId="67B569D3" w14:textId="76B9D266" w:rsidR="003C2B22" w:rsidRDefault="003C2B22" w:rsidP="009E2D8B">
      <w:pPr>
        <w:spacing w:line="240" w:lineRule="auto"/>
        <w:rPr>
          <w:rFonts w:ascii="Arial" w:hAnsi="Arial" w:cs="Arial"/>
          <w:sz w:val="22"/>
          <w:szCs w:val="22"/>
        </w:rPr>
      </w:pPr>
    </w:p>
    <w:p w14:paraId="51C99521" w14:textId="3D6AF96A" w:rsidR="00393349" w:rsidRDefault="00393349" w:rsidP="009E2D8B">
      <w:pPr>
        <w:spacing w:line="240" w:lineRule="auto"/>
        <w:rPr>
          <w:rFonts w:ascii="Arial" w:hAnsi="Arial" w:cs="Arial"/>
          <w:sz w:val="22"/>
          <w:szCs w:val="22"/>
        </w:rPr>
      </w:pPr>
    </w:p>
    <w:p w14:paraId="4BEF3CF6" w14:textId="07F649C5" w:rsidR="00393349" w:rsidRDefault="00393349" w:rsidP="009E2D8B">
      <w:pPr>
        <w:spacing w:line="240" w:lineRule="auto"/>
        <w:rPr>
          <w:rFonts w:ascii="Arial" w:hAnsi="Arial" w:cs="Arial"/>
          <w:sz w:val="22"/>
          <w:szCs w:val="22"/>
        </w:rPr>
      </w:pPr>
    </w:p>
    <w:p w14:paraId="0E78CD8E" w14:textId="589E330E" w:rsidR="00393349" w:rsidRDefault="00393349" w:rsidP="009E2D8B">
      <w:pPr>
        <w:spacing w:line="240" w:lineRule="auto"/>
        <w:rPr>
          <w:rFonts w:ascii="Arial" w:hAnsi="Arial" w:cs="Arial"/>
          <w:sz w:val="22"/>
          <w:szCs w:val="22"/>
        </w:rPr>
      </w:pPr>
    </w:p>
    <w:p w14:paraId="48197368" w14:textId="136D3606" w:rsidR="00393349" w:rsidRDefault="00393349" w:rsidP="009E2D8B">
      <w:pPr>
        <w:spacing w:line="240" w:lineRule="auto"/>
        <w:rPr>
          <w:rFonts w:ascii="Arial" w:hAnsi="Arial" w:cs="Arial"/>
          <w:sz w:val="22"/>
          <w:szCs w:val="22"/>
        </w:rPr>
      </w:pPr>
    </w:p>
    <w:p w14:paraId="5FBE4477" w14:textId="43D1248E" w:rsidR="00393349" w:rsidRDefault="00393349" w:rsidP="009E2D8B">
      <w:pPr>
        <w:spacing w:line="240" w:lineRule="auto"/>
        <w:rPr>
          <w:rFonts w:ascii="Arial" w:hAnsi="Arial" w:cs="Arial"/>
          <w:sz w:val="22"/>
          <w:szCs w:val="22"/>
        </w:rPr>
      </w:pPr>
    </w:p>
    <w:p w14:paraId="497432F4" w14:textId="4730180A" w:rsidR="00393349" w:rsidRDefault="00393349" w:rsidP="009E2D8B">
      <w:pPr>
        <w:spacing w:line="240" w:lineRule="auto"/>
        <w:rPr>
          <w:rFonts w:ascii="Arial" w:hAnsi="Arial" w:cs="Arial"/>
          <w:sz w:val="22"/>
          <w:szCs w:val="22"/>
        </w:rPr>
      </w:pPr>
    </w:p>
    <w:p w14:paraId="1B170483" w14:textId="3B6FE7E3" w:rsidR="00393349" w:rsidRDefault="00393349" w:rsidP="009E2D8B">
      <w:pPr>
        <w:spacing w:line="240" w:lineRule="auto"/>
        <w:rPr>
          <w:rFonts w:ascii="Arial" w:hAnsi="Arial" w:cs="Arial"/>
          <w:sz w:val="22"/>
          <w:szCs w:val="22"/>
        </w:rPr>
      </w:pPr>
    </w:p>
    <w:tbl>
      <w:tblPr>
        <w:tblW w:w="10065" w:type="dxa"/>
        <w:tblInd w:w="-77" w:type="dxa"/>
        <w:tblLayout w:type="fixed"/>
        <w:tblCellMar>
          <w:left w:w="65" w:type="dxa"/>
          <w:right w:w="65" w:type="dxa"/>
        </w:tblCellMar>
        <w:tblLook w:val="04A0" w:firstRow="1" w:lastRow="0" w:firstColumn="1" w:lastColumn="0" w:noHBand="0" w:noVBand="1"/>
      </w:tblPr>
      <w:tblGrid>
        <w:gridCol w:w="5104"/>
        <w:gridCol w:w="4961"/>
      </w:tblGrid>
      <w:tr w:rsidR="009F1E46" w:rsidRPr="00BF4EF9" w14:paraId="58AF4C26" w14:textId="77777777" w:rsidTr="009E2D8B">
        <w:trPr>
          <w:tblHeader/>
        </w:trPr>
        <w:tc>
          <w:tcPr>
            <w:tcW w:w="5104" w:type="dxa"/>
            <w:tcBorders>
              <w:bottom w:val="single" w:sz="4" w:space="0" w:color="auto"/>
            </w:tcBorders>
          </w:tcPr>
          <w:p w14:paraId="35A9BED6" w14:textId="77777777" w:rsidR="009F1E46" w:rsidRPr="00BF4EF9" w:rsidRDefault="009F1E46" w:rsidP="00BF4EF9">
            <w:pPr>
              <w:pStyle w:val="Heading3"/>
            </w:pPr>
            <w:bookmarkStart w:id="106" w:name="_Toc320190176"/>
            <w:bookmarkStart w:id="107" w:name="_Toc320190401"/>
            <w:bookmarkStart w:id="108" w:name="_Toc320190741"/>
            <w:bookmarkStart w:id="109" w:name="_Toc320190792"/>
            <w:bookmarkStart w:id="110" w:name="_Toc325977477"/>
            <w:bookmarkStart w:id="111" w:name="_Toc432751476"/>
            <w:bookmarkStart w:id="112" w:name="_Toc432755653"/>
            <w:r w:rsidRPr="00BF4EF9">
              <w:lastRenderedPageBreak/>
              <w:t>CARPENTRY AND JOINERY</w:t>
            </w:r>
            <w:bookmarkEnd w:id="106"/>
            <w:bookmarkEnd w:id="107"/>
            <w:bookmarkEnd w:id="108"/>
            <w:bookmarkEnd w:id="109"/>
            <w:bookmarkEnd w:id="110"/>
            <w:bookmarkEnd w:id="111"/>
            <w:bookmarkEnd w:id="112"/>
            <w:r w:rsidRPr="00BF4EF9">
              <w:t xml:space="preserve"> </w:t>
            </w:r>
          </w:p>
        </w:tc>
        <w:tc>
          <w:tcPr>
            <w:tcW w:w="4961" w:type="dxa"/>
            <w:tcBorders>
              <w:bottom w:val="single" w:sz="4" w:space="0" w:color="auto"/>
            </w:tcBorders>
          </w:tcPr>
          <w:p w14:paraId="4C0AE2E5" w14:textId="77777777" w:rsidR="009F1E46" w:rsidRPr="00BF4EF9" w:rsidRDefault="009F1E46" w:rsidP="00BF4EF9">
            <w:pPr>
              <w:pStyle w:val="Heading3"/>
            </w:pPr>
            <w:bookmarkStart w:id="113" w:name="_Toc131993322"/>
            <w:bookmarkStart w:id="114" w:name="_Toc320190177"/>
            <w:bookmarkStart w:id="115" w:name="_Toc320190402"/>
            <w:bookmarkStart w:id="116" w:name="_Toc320190742"/>
            <w:bookmarkStart w:id="117" w:name="_Toc320190793"/>
            <w:bookmarkStart w:id="118" w:name="_Toc325977478"/>
            <w:bookmarkStart w:id="119" w:name="_Toc432751477"/>
            <w:bookmarkStart w:id="120" w:name="_Toc432755654"/>
            <w:r w:rsidRPr="00BF4EF9">
              <w:t>CÔNG TÁC MỘC &amp; ĐỒ GỖ</w:t>
            </w:r>
            <w:bookmarkEnd w:id="113"/>
            <w:bookmarkEnd w:id="114"/>
            <w:bookmarkEnd w:id="115"/>
            <w:bookmarkEnd w:id="116"/>
            <w:bookmarkEnd w:id="117"/>
            <w:bookmarkEnd w:id="118"/>
            <w:bookmarkEnd w:id="119"/>
            <w:bookmarkEnd w:id="120"/>
          </w:p>
        </w:tc>
      </w:tr>
      <w:tr w:rsidR="009F1E46" w:rsidRPr="003E0D87" w14:paraId="7E719804" w14:textId="77777777" w:rsidTr="009E2D8B">
        <w:tc>
          <w:tcPr>
            <w:tcW w:w="5104" w:type="dxa"/>
            <w:tcBorders>
              <w:top w:val="single" w:sz="4" w:space="0" w:color="auto"/>
            </w:tcBorders>
          </w:tcPr>
          <w:p w14:paraId="5809294A" w14:textId="77777777" w:rsidR="009F1E46" w:rsidRPr="003E0D87" w:rsidRDefault="009F1E46" w:rsidP="009E2D8B">
            <w:pPr>
              <w:pStyle w:val="ListParagraph"/>
              <w:numPr>
                <w:ilvl w:val="0"/>
                <w:numId w:val="29"/>
              </w:numPr>
              <w:tabs>
                <w:tab w:val="left" w:pos="1560"/>
                <w:tab w:val="left" w:pos="2400"/>
              </w:tabs>
              <w:autoSpaceDE w:val="0"/>
              <w:autoSpaceDN w:val="0"/>
              <w:spacing w:before="160" w:after="120" w:line="240" w:lineRule="auto"/>
              <w:ind w:left="426" w:hanging="426"/>
              <w:jc w:val="both"/>
              <w:rPr>
                <w:rFonts w:ascii="Arial" w:hAnsi="Arial" w:cs="Arial"/>
                <w:szCs w:val="22"/>
              </w:rPr>
            </w:pPr>
            <w:r w:rsidRPr="003E0D87">
              <w:rPr>
                <w:rFonts w:ascii="Arial" w:hAnsi="Arial" w:cs="Arial"/>
                <w:sz w:val="22"/>
                <w:szCs w:val="22"/>
              </w:rPr>
              <w:t>Unless otherwise described the whole of the Carpenter and Joiner Work shall be executed in accordance with the relevant Specification Clauses.</w:t>
            </w:r>
          </w:p>
        </w:tc>
        <w:tc>
          <w:tcPr>
            <w:tcW w:w="4961" w:type="dxa"/>
            <w:tcBorders>
              <w:top w:val="single" w:sz="4" w:space="0" w:color="auto"/>
            </w:tcBorders>
          </w:tcPr>
          <w:p w14:paraId="7281F3C4" w14:textId="77777777" w:rsidR="009F1E46" w:rsidRPr="003E0D87" w:rsidRDefault="009F1E46" w:rsidP="009E2D8B">
            <w:pPr>
              <w:tabs>
                <w:tab w:val="left" w:pos="600"/>
                <w:tab w:val="left" w:pos="1560"/>
                <w:tab w:val="left" w:pos="2400"/>
              </w:tabs>
              <w:autoSpaceDE w:val="0"/>
              <w:autoSpaceDN w:val="0"/>
              <w:spacing w:before="160" w:after="120" w:line="240" w:lineRule="auto"/>
              <w:ind w:left="88"/>
              <w:jc w:val="both"/>
              <w:rPr>
                <w:rFonts w:ascii="Arial" w:hAnsi="Arial" w:cs="Arial"/>
                <w:szCs w:val="22"/>
              </w:rPr>
            </w:pPr>
            <w:r w:rsidRPr="003E0D87">
              <w:rPr>
                <w:rFonts w:ascii="Arial" w:hAnsi="Arial" w:cs="Arial"/>
                <w:sz w:val="22"/>
                <w:szCs w:val="22"/>
              </w:rPr>
              <w:t xml:space="preserve">Trừ khi được mô tả khác, toàn bộ công tác mộc và đồ gỗ nội thất phải được thực hiện phù hợp với các tiêu chuẩn kỹ thuật có liên quan. </w:t>
            </w:r>
          </w:p>
        </w:tc>
      </w:tr>
      <w:tr w:rsidR="009F1E46" w:rsidRPr="003E0D87" w14:paraId="152BDE77" w14:textId="77777777" w:rsidTr="009E2D8B">
        <w:tc>
          <w:tcPr>
            <w:tcW w:w="5104" w:type="dxa"/>
          </w:tcPr>
          <w:p w14:paraId="66E1CE5B" w14:textId="77777777" w:rsidR="009F1E46" w:rsidRPr="003E0D87" w:rsidRDefault="009F1E46" w:rsidP="009E2D8B">
            <w:pPr>
              <w:pStyle w:val="ListParagraph"/>
              <w:numPr>
                <w:ilvl w:val="0"/>
                <w:numId w:val="29"/>
              </w:numPr>
              <w:tabs>
                <w:tab w:val="left" w:pos="1560"/>
                <w:tab w:val="left" w:pos="2400"/>
              </w:tabs>
              <w:autoSpaceDE w:val="0"/>
              <w:autoSpaceDN w:val="0"/>
              <w:spacing w:before="160" w:after="120" w:line="240" w:lineRule="auto"/>
              <w:ind w:left="426" w:hanging="426"/>
              <w:jc w:val="both"/>
              <w:rPr>
                <w:rFonts w:ascii="Arial" w:hAnsi="Arial" w:cs="Arial"/>
                <w:szCs w:val="22"/>
              </w:rPr>
            </w:pPr>
            <w:r w:rsidRPr="003E0D87">
              <w:rPr>
                <w:rFonts w:ascii="Arial" w:hAnsi="Arial" w:cs="Arial"/>
                <w:sz w:val="22"/>
                <w:szCs w:val="22"/>
              </w:rPr>
              <w:t>All timber shall be wrought unless otherwise described.</w:t>
            </w:r>
          </w:p>
        </w:tc>
        <w:tc>
          <w:tcPr>
            <w:tcW w:w="4961" w:type="dxa"/>
          </w:tcPr>
          <w:p w14:paraId="7FB67177" w14:textId="77777777" w:rsidR="009F1E46" w:rsidRPr="003E0D87" w:rsidRDefault="009F1E46" w:rsidP="009E2D8B">
            <w:pPr>
              <w:tabs>
                <w:tab w:val="left" w:pos="600"/>
                <w:tab w:val="left" w:pos="1560"/>
                <w:tab w:val="left" w:pos="2400"/>
              </w:tabs>
              <w:autoSpaceDE w:val="0"/>
              <w:autoSpaceDN w:val="0"/>
              <w:spacing w:before="160" w:after="120" w:line="240" w:lineRule="auto"/>
              <w:ind w:left="88"/>
              <w:jc w:val="both"/>
              <w:rPr>
                <w:rFonts w:ascii="Arial" w:hAnsi="Arial" w:cs="Arial"/>
                <w:szCs w:val="22"/>
              </w:rPr>
            </w:pPr>
            <w:r w:rsidRPr="003E0D87">
              <w:rPr>
                <w:rFonts w:ascii="Arial" w:hAnsi="Arial" w:cs="Arial"/>
                <w:sz w:val="22"/>
                <w:szCs w:val="22"/>
              </w:rPr>
              <w:t>Tất cả các loại gỗ cần được chế tác trừ khi được mô tả khác.</w:t>
            </w:r>
          </w:p>
        </w:tc>
      </w:tr>
      <w:tr w:rsidR="009F1E46" w:rsidRPr="003E0D87" w14:paraId="0C2C98CE" w14:textId="77777777" w:rsidTr="009E2D8B">
        <w:tc>
          <w:tcPr>
            <w:tcW w:w="5104" w:type="dxa"/>
          </w:tcPr>
          <w:p w14:paraId="4F023500" w14:textId="77777777" w:rsidR="009F1E46" w:rsidRPr="003E0D87" w:rsidRDefault="009F1E46" w:rsidP="009E2D8B">
            <w:pPr>
              <w:pStyle w:val="ListParagraph"/>
              <w:numPr>
                <w:ilvl w:val="0"/>
                <w:numId w:val="29"/>
              </w:numPr>
              <w:tabs>
                <w:tab w:val="left" w:pos="1560"/>
                <w:tab w:val="left" w:pos="2400"/>
              </w:tabs>
              <w:autoSpaceDE w:val="0"/>
              <w:autoSpaceDN w:val="0"/>
              <w:spacing w:before="160" w:after="120" w:line="240" w:lineRule="auto"/>
              <w:ind w:left="426" w:hanging="426"/>
              <w:jc w:val="both"/>
              <w:rPr>
                <w:rFonts w:ascii="Arial" w:hAnsi="Arial" w:cs="Arial"/>
                <w:szCs w:val="22"/>
              </w:rPr>
            </w:pPr>
            <w:r w:rsidRPr="003E0D87">
              <w:rPr>
                <w:rFonts w:ascii="Arial" w:hAnsi="Arial" w:cs="Arial"/>
                <w:sz w:val="22"/>
                <w:szCs w:val="22"/>
              </w:rPr>
              <w:t>All sizes are finished sizes, unless otherwise stated.</w:t>
            </w:r>
          </w:p>
        </w:tc>
        <w:tc>
          <w:tcPr>
            <w:tcW w:w="4961" w:type="dxa"/>
          </w:tcPr>
          <w:p w14:paraId="22B81C91" w14:textId="77777777" w:rsidR="009F1E46" w:rsidRPr="003E0D87" w:rsidRDefault="009F1E46" w:rsidP="009E2D8B">
            <w:pPr>
              <w:tabs>
                <w:tab w:val="left" w:pos="600"/>
                <w:tab w:val="left" w:pos="1560"/>
                <w:tab w:val="left" w:pos="2400"/>
              </w:tabs>
              <w:autoSpaceDE w:val="0"/>
              <w:autoSpaceDN w:val="0"/>
              <w:spacing w:before="160" w:after="120" w:line="240" w:lineRule="auto"/>
              <w:ind w:left="88"/>
              <w:jc w:val="both"/>
              <w:rPr>
                <w:rFonts w:ascii="Arial" w:hAnsi="Arial" w:cs="Arial"/>
                <w:szCs w:val="22"/>
              </w:rPr>
            </w:pPr>
            <w:r w:rsidRPr="003E0D87">
              <w:rPr>
                <w:rFonts w:ascii="Arial" w:hAnsi="Arial" w:cs="Arial"/>
                <w:sz w:val="22"/>
                <w:szCs w:val="22"/>
              </w:rPr>
              <w:t>Tất cả các kích thước là kích thước hoàn thiện trừ khi được đề cập khác.</w:t>
            </w:r>
          </w:p>
        </w:tc>
      </w:tr>
      <w:tr w:rsidR="009F1E46" w:rsidRPr="003E0D87" w14:paraId="124212B7" w14:textId="77777777" w:rsidTr="009E2D8B">
        <w:tc>
          <w:tcPr>
            <w:tcW w:w="5104" w:type="dxa"/>
          </w:tcPr>
          <w:p w14:paraId="25EEDE2B" w14:textId="77777777" w:rsidR="009F1E46" w:rsidRPr="003E0D87" w:rsidRDefault="009F1E46" w:rsidP="009E2D8B">
            <w:pPr>
              <w:pStyle w:val="ListParagraph"/>
              <w:numPr>
                <w:ilvl w:val="0"/>
                <w:numId w:val="29"/>
              </w:numPr>
              <w:tabs>
                <w:tab w:val="left" w:pos="1560"/>
                <w:tab w:val="left" w:pos="2400"/>
              </w:tabs>
              <w:autoSpaceDE w:val="0"/>
              <w:autoSpaceDN w:val="0"/>
              <w:spacing w:before="160" w:after="120" w:line="240" w:lineRule="auto"/>
              <w:ind w:left="426" w:hanging="426"/>
              <w:jc w:val="both"/>
              <w:rPr>
                <w:rFonts w:ascii="Arial" w:hAnsi="Arial" w:cs="Arial"/>
                <w:szCs w:val="22"/>
              </w:rPr>
            </w:pPr>
            <w:r w:rsidRPr="003E0D87">
              <w:rPr>
                <w:rFonts w:ascii="Arial" w:hAnsi="Arial" w:cs="Arial"/>
                <w:sz w:val="22"/>
                <w:szCs w:val="22"/>
              </w:rPr>
              <w:t>The rates for all timberwork, plywood, chipboard and laminated plastic sheeting and other building boards are to include for </w:t>
            </w:r>
          </w:p>
        </w:tc>
        <w:tc>
          <w:tcPr>
            <w:tcW w:w="4961" w:type="dxa"/>
          </w:tcPr>
          <w:p w14:paraId="57CDEE76" w14:textId="77777777" w:rsidR="009F1E46" w:rsidRPr="003E0D87" w:rsidRDefault="009F1E46" w:rsidP="009E2D8B">
            <w:pPr>
              <w:tabs>
                <w:tab w:val="left" w:pos="600"/>
                <w:tab w:val="left" w:pos="1560"/>
                <w:tab w:val="left" w:pos="2400"/>
              </w:tabs>
              <w:autoSpaceDE w:val="0"/>
              <w:autoSpaceDN w:val="0"/>
              <w:spacing w:before="160" w:after="120" w:line="240" w:lineRule="auto"/>
              <w:ind w:left="88"/>
              <w:jc w:val="both"/>
              <w:rPr>
                <w:rFonts w:ascii="Arial" w:hAnsi="Arial" w:cs="Arial"/>
                <w:szCs w:val="22"/>
              </w:rPr>
            </w:pPr>
            <w:r w:rsidRPr="003E0D87">
              <w:rPr>
                <w:rFonts w:ascii="Arial" w:hAnsi="Arial" w:cs="Arial"/>
                <w:sz w:val="22"/>
                <w:szCs w:val="22"/>
              </w:rPr>
              <w:t xml:space="preserve">Đơn giá cho tất cả công tác gỗ, ván ép, ván tổng hợp và tấm nhựa laminate và các loại tấm vật liệu xây dựng khác phải bao </w:t>
            </w:r>
            <w:proofErr w:type="gramStart"/>
            <w:r w:rsidRPr="003E0D87">
              <w:rPr>
                <w:rFonts w:ascii="Arial" w:hAnsi="Arial" w:cs="Arial"/>
                <w:sz w:val="22"/>
                <w:szCs w:val="22"/>
              </w:rPr>
              <w:t>gồm :</w:t>
            </w:r>
            <w:proofErr w:type="gramEnd"/>
          </w:p>
        </w:tc>
      </w:tr>
      <w:tr w:rsidR="009F1E46" w:rsidRPr="003E0D87" w14:paraId="1C3B4347" w14:textId="77777777" w:rsidTr="009E2D8B">
        <w:tc>
          <w:tcPr>
            <w:tcW w:w="5104" w:type="dxa"/>
          </w:tcPr>
          <w:p w14:paraId="0BD4B4E6" w14:textId="77777777" w:rsidR="009F1E46" w:rsidRPr="003E0D87" w:rsidRDefault="009F1E46" w:rsidP="009E2D8B">
            <w:pPr>
              <w:numPr>
                <w:ilvl w:val="0"/>
                <w:numId w:val="28"/>
              </w:numPr>
              <w:tabs>
                <w:tab w:val="clear" w:pos="1320"/>
                <w:tab w:val="left" w:pos="600"/>
              </w:tabs>
              <w:autoSpaceDE w:val="0"/>
              <w:autoSpaceDN w:val="0"/>
              <w:spacing w:before="160" w:after="120" w:line="240" w:lineRule="auto"/>
              <w:ind w:left="993" w:hanging="567"/>
              <w:jc w:val="both"/>
              <w:rPr>
                <w:rFonts w:ascii="Arial" w:hAnsi="Arial" w:cs="Arial"/>
                <w:szCs w:val="22"/>
              </w:rPr>
            </w:pPr>
            <w:r w:rsidRPr="003E0D87">
              <w:rPr>
                <w:rFonts w:ascii="Arial" w:hAnsi="Arial" w:cs="Arial"/>
                <w:sz w:val="22"/>
                <w:szCs w:val="22"/>
              </w:rPr>
              <w:t xml:space="preserve">All cutting, nailing, glueing, screwing, arrises, splayed, </w:t>
            </w:r>
            <w:proofErr w:type="gramStart"/>
            <w:r w:rsidRPr="003E0D87">
              <w:rPr>
                <w:rFonts w:ascii="Arial" w:hAnsi="Arial" w:cs="Arial"/>
                <w:sz w:val="22"/>
                <w:szCs w:val="22"/>
              </w:rPr>
              <w:t>chamfered</w:t>
            </w:r>
            <w:proofErr w:type="gramEnd"/>
            <w:r w:rsidRPr="003E0D87">
              <w:rPr>
                <w:rFonts w:ascii="Arial" w:hAnsi="Arial" w:cs="Arial"/>
                <w:sz w:val="22"/>
                <w:szCs w:val="22"/>
              </w:rPr>
              <w:t xml:space="preserve"> or rounded edges, notching, holes, housing ends, ship-lap joints, mitres, ends and shaped ends, angles, junctions, heading joints, stops to labours and work across grain and any other sundry items of a like nature;</w:t>
            </w:r>
          </w:p>
        </w:tc>
        <w:tc>
          <w:tcPr>
            <w:tcW w:w="4961" w:type="dxa"/>
          </w:tcPr>
          <w:p w14:paraId="7A2C9ACA" w14:textId="77777777" w:rsidR="009F1E46" w:rsidRPr="003E0D87" w:rsidRDefault="009F1E46" w:rsidP="009E2D8B">
            <w:pPr>
              <w:tabs>
                <w:tab w:val="left" w:pos="600"/>
              </w:tabs>
              <w:autoSpaceDE w:val="0"/>
              <w:autoSpaceDN w:val="0"/>
              <w:spacing w:before="160" w:after="120" w:line="240" w:lineRule="auto"/>
              <w:ind w:left="88"/>
              <w:jc w:val="both"/>
              <w:rPr>
                <w:rFonts w:ascii="Arial" w:hAnsi="Arial" w:cs="Arial"/>
                <w:szCs w:val="22"/>
              </w:rPr>
            </w:pPr>
            <w:r w:rsidRPr="003E0D87">
              <w:rPr>
                <w:rFonts w:ascii="Arial" w:hAnsi="Arial" w:cs="Arial"/>
                <w:sz w:val="22"/>
                <w:szCs w:val="22"/>
              </w:rPr>
              <w:t>Tất cả việc cắt xẻ, đóng đinh, dán keo, bắt vít, vát nhọn, vát xiên, vạt góc hay bo tròn cạnh, khía chữ V, khoan lỗ, ghép mộng, mộng vuông góc, đầu cuối, góc cạnh, mối nối, mối nối thẳng, dừng việc thi công cắt ngang các thớ gỗ, và các công tác lặt vặt khác tương tự.</w:t>
            </w:r>
          </w:p>
        </w:tc>
      </w:tr>
      <w:tr w:rsidR="009F1E46" w:rsidRPr="003E0D87" w14:paraId="702BCB0D" w14:textId="77777777" w:rsidTr="009E2D8B">
        <w:tc>
          <w:tcPr>
            <w:tcW w:w="5104" w:type="dxa"/>
          </w:tcPr>
          <w:p w14:paraId="2890B311" w14:textId="77777777" w:rsidR="009F1E46" w:rsidRPr="003E0D87" w:rsidRDefault="009F1E46" w:rsidP="009E2D8B">
            <w:pPr>
              <w:numPr>
                <w:ilvl w:val="0"/>
                <w:numId w:val="28"/>
              </w:numPr>
              <w:tabs>
                <w:tab w:val="clear" w:pos="1320"/>
                <w:tab w:val="left" w:pos="600"/>
              </w:tabs>
              <w:autoSpaceDE w:val="0"/>
              <w:autoSpaceDN w:val="0"/>
              <w:spacing w:before="160" w:after="120" w:line="240" w:lineRule="auto"/>
              <w:ind w:left="993" w:hanging="567"/>
              <w:jc w:val="both"/>
              <w:rPr>
                <w:rFonts w:ascii="Arial" w:hAnsi="Arial" w:cs="Arial"/>
                <w:szCs w:val="22"/>
              </w:rPr>
            </w:pPr>
            <w:r w:rsidRPr="003E0D87">
              <w:rPr>
                <w:rFonts w:ascii="Arial" w:hAnsi="Arial" w:cs="Arial"/>
                <w:sz w:val="22"/>
                <w:szCs w:val="22"/>
              </w:rPr>
              <w:t>Punching in all nail and pin heads and covering heads with approved matching wood filler where required;</w:t>
            </w:r>
          </w:p>
        </w:tc>
        <w:tc>
          <w:tcPr>
            <w:tcW w:w="4961" w:type="dxa"/>
          </w:tcPr>
          <w:p w14:paraId="52325676" w14:textId="77777777" w:rsidR="009F1E46" w:rsidRPr="003E0D87" w:rsidRDefault="009F1E46" w:rsidP="009E2D8B">
            <w:pPr>
              <w:tabs>
                <w:tab w:val="left" w:pos="600"/>
              </w:tabs>
              <w:autoSpaceDE w:val="0"/>
              <w:autoSpaceDN w:val="0"/>
              <w:spacing w:before="160" w:after="120" w:line="240" w:lineRule="auto"/>
              <w:ind w:left="88"/>
              <w:jc w:val="both"/>
              <w:rPr>
                <w:rFonts w:ascii="Arial" w:hAnsi="Arial" w:cs="Arial"/>
                <w:szCs w:val="22"/>
              </w:rPr>
            </w:pPr>
            <w:r w:rsidRPr="003E0D87">
              <w:rPr>
                <w:rFonts w:ascii="Arial" w:hAnsi="Arial" w:cs="Arial"/>
                <w:sz w:val="22"/>
                <w:szCs w:val="22"/>
              </w:rPr>
              <w:t xml:space="preserve">Đóng đinh và đinh ghim và bịt đầu ống với vật liệu trám gỗ phù hợp tại những nơi được yêu cầu. </w:t>
            </w:r>
          </w:p>
        </w:tc>
      </w:tr>
      <w:tr w:rsidR="009F1E46" w:rsidRPr="003E0D87" w14:paraId="3CBEB0E5" w14:textId="77777777" w:rsidTr="009E2D8B">
        <w:tc>
          <w:tcPr>
            <w:tcW w:w="5104" w:type="dxa"/>
          </w:tcPr>
          <w:p w14:paraId="5B1997EC" w14:textId="77777777" w:rsidR="009F1E46" w:rsidRPr="003E0D87" w:rsidRDefault="009F1E46" w:rsidP="009E2D8B">
            <w:pPr>
              <w:numPr>
                <w:ilvl w:val="0"/>
                <w:numId w:val="28"/>
              </w:numPr>
              <w:tabs>
                <w:tab w:val="clear" w:pos="1320"/>
                <w:tab w:val="left" w:pos="600"/>
              </w:tabs>
              <w:autoSpaceDE w:val="0"/>
              <w:autoSpaceDN w:val="0"/>
              <w:spacing w:before="160" w:after="120" w:line="240" w:lineRule="auto"/>
              <w:ind w:left="993" w:hanging="567"/>
              <w:jc w:val="both"/>
              <w:rPr>
                <w:rFonts w:ascii="Arial" w:hAnsi="Arial" w:cs="Arial"/>
                <w:szCs w:val="22"/>
              </w:rPr>
            </w:pPr>
            <w:r w:rsidRPr="003E0D87">
              <w:rPr>
                <w:rFonts w:ascii="Arial" w:hAnsi="Arial" w:cs="Arial"/>
                <w:sz w:val="22"/>
                <w:szCs w:val="22"/>
              </w:rPr>
              <w:t>Nails, brads, tacks, steel screws for Carpentry work and brass screws for Joinery work, wedges, pins, dowels, glue, glass paper, white lead and other sundry jointing and fixing materials;</w:t>
            </w:r>
          </w:p>
        </w:tc>
        <w:tc>
          <w:tcPr>
            <w:tcW w:w="4961" w:type="dxa"/>
          </w:tcPr>
          <w:p w14:paraId="7FE62FA4" w14:textId="77777777" w:rsidR="009F1E46" w:rsidRPr="003E0D87" w:rsidRDefault="009F1E46" w:rsidP="009E2D8B">
            <w:pPr>
              <w:tabs>
                <w:tab w:val="left" w:pos="600"/>
              </w:tabs>
              <w:autoSpaceDE w:val="0"/>
              <w:autoSpaceDN w:val="0"/>
              <w:spacing w:before="160" w:after="120" w:line="240" w:lineRule="auto"/>
              <w:ind w:left="88"/>
              <w:jc w:val="both"/>
              <w:rPr>
                <w:rFonts w:ascii="Arial" w:hAnsi="Arial" w:cs="Arial"/>
                <w:szCs w:val="22"/>
              </w:rPr>
            </w:pPr>
            <w:r w:rsidRPr="003E0D87">
              <w:rPr>
                <w:rFonts w:ascii="Arial" w:hAnsi="Arial" w:cs="Arial"/>
                <w:sz w:val="22"/>
                <w:szCs w:val="22"/>
              </w:rPr>
              <w:t>Đinh, đinh chỉ, đinh mũ, vít thép cho công tác mộc và vít đồng cho công tác đồ trang trí nội thất, nêm, đinh ghim, keo, giấy nhám và các phụ kiện và vật liệu liên kết linh tinh khác.</w:t>
            </w:r>
          </w:p>
        </w:tc>
      </w:tr>
      <w:tr w:rsidR="009F1E46" w:rsidRPr="003E0D87" w14:paraId="68D5DCCF" w14:textId="77777777" w:rsidTr="009E2D8B">
        <w:tc>
          <w:tcPr>
            <w:tcW w:w="5104" w:type="dxa"/>
          </w:tcPr>
          <w:p w14:paraId="7A952704" w14:textId="77777777" w:rsidR="009F1E46" w:rsidRPr="003E0D87" w:rsidRDefault="009F1E46" w:rsidP="009E2D8B">
            <w:pPr>
              <w:numPr>
                <w:ilvl w:val="0"/>
                <w:numId w:val="28"/>
              </w:numPr>
              <w:tabs>
                <w:tab w:val="clear" w:pos="1320"/>
                <w:tab w:val="left" w:pos="600"/>
              </w:tabs>
              <w:autoSpaceDE w:val="0"/>
              <w:autoSpaceDN w:val="0"/>
              <w:spacing w:before="160" w:after="120" w:line="240" w:lineRule="auto"/>
              <w:ind w:left="993" w:hanging="567"/>
              <w:jc w:val="both"/>
              <w:rPr>
                <w:rFonts w:ascii="Arial" w:hAnsi="Arial" w:cs="Arial"/>
                <w:szCs w:val="22"/>
              </w:rPr>
            </w:pPr>
            <w:r w:rsidRPr="003E0D87">
              <w:rPr>
                <w:rFonts w:ascii="Arial" w:hAnsi="Arial" w:cs="Arial"/>
                <w:sz w:val="22"/>
                <w:szCs w:val="22"/>
              </w:rPr>
              <w:t xml:space="preserve">Narrow widths, small </w:t>
            </w:r>
            <w:proofErr w:type="gramStart"/>
            <w:r w:rsidRPr="003E0D87">
              <w:rPr>
                <w:rFonts w:ascii="Arial" w:hAnsi="Arial" w:cs="Arial"/>
                <w:sz w:val="22"/>
                <w:szCs w:val="22"/>
              </w:rPr>
              <w:t>quantities</w:t>
            </w:r>
            <w:proofErr w:type="gramEnd"/>
            <w:r w:rsidRPr="003E0D87">
              <w:rPr>
                <w:rFonts w:ascii="Arial" w:hAnsi="Arial" w:cs="Arial"/>
                <w:sz w:val="22"/>
                <w:szCs w:val="22"/>
              </w:rPr>
              <w:t xml:space="preserve"> and short lengths;</w:t>
            </w:r>
          </w:p>
        </w:tc>
        <w:tc>
          <w:tcPr>
            <w:tcW w:w="4961" w:type="dxa"/>
          </w:tcPr>
          <w:p w14:paraId="4706BEE3" w14:textId="77777777" w:rsidR="009F1E46" w:rsidRPr="003E0D87" w:rsidRDefault="009F1E46" w:rsidP="009E2D8B">
            <w:pPr>
              <w:tabs>
                <w:tab w:val="left" w:pos="600"/>
              </w:tabs>
              <w:autoSpaceDE w:val="0"/>
              <w:autoSpaceDN w:val="0"/>
              <w:spacing w:before="160" w:after="120" w:line="240" w:lineRule="auto"/>
              <w:ind w:left="88"/>
              <w:jc w:val="both"/>
              <w:rPr>
                <w:rFonts w:ascii="Arial" w:hAnsi="Arial" w:cs="Arial"/>
                <w:szCs w:val="22"/>
              </w:rPr>
            </w:pPr>
            <w:r w:rsidRPr="003E0D87">
              <w:rPr>
                <w:rFonts w:ascii="Arial" w:hAnsi="Arial" w:cs="Arial"/>
                <w:sz w:val="22"/>
                <w:szCs w:val="22"/>
              </w:rPr>
              <w:t>Các độ rộng hẹp, số lượng &amp; kích thước nhỏ</w:t>
            </w:r>
          </w:p>
        </w:tc>
      </w:tr>
      <w:tr w:rsidR="009F1E46" w:rsidRPr="003E0D87" w14:paraId="07324CED" w14:textId="77777777" w:rsidTr="009E2D8B">
        <w:tc>
          <w:tcPr>
            <w:tcW w:w="5104" w:type="dxa"/>
          </w:tcPr>
          <w:p w14:paraId="6F84E2F0" w14:textId="77777777" w:rsidR="009F1E46" w:rsidRPr="003E0D87" w:rsidRDefault="009F1E46" w:rsidP="009E2D8B">
            <w:pPr>
              <w:numPr>
                <w:ilvl w:val="0"/>
                <w:numId w:val="28"/>
              </w:numPr>
              <w:tabs>
                <w:tab w:val="clear" w:pos="1320"/>
                <w:tab w:val="left" w:pos="600"/>
              </w:tabs>
              <w:autoSpaceDE w:val="0"/>
              <w:autoSpaceDN w:val="0"/>
              <w:spacing w:before="160" w:after="120" w:line="240" w:lineRule="auto"/>
              <w:ind w:left="993" w:hanging="567"/>
              <w:jc w:val="both"/>
              <w:rPr>
                <w:rFonts w:ascii="Arial" w:hAnsi="Arial" w:cs="Arial"/>
                <w:szCs w:val="22"/>
              </w:rPr>
            </w:pPr>
            <w:r w:rsidRPr="003E0D87">
              <w:rPr>
                <w:rFonts w:ascii="Arial" w:hAnsi="Arial" w:cs="Arial"/>
                <w:sz w:val="22"/>
                <w:szCs w:val="22"/>
              </w:rPr>
              <w:t>The rates for all Carpentry work are to include for all labours;</w:t>
            </w:r>
          </w:p>
        </w:tc>
        <w:tc>
          <w:tcPr>
            <w:tcW w:w="4961" w:type="dxa"/>
          </w:tcPr>
          <w:p w14:paraId="5803070C" w14:textId="77777777" w:rsidR="009F1E46" w:rsidRPr="003E0D87" w:rsidRDefault="009F1E46" w:rsidP="009E2D8B">
            <w:pPr>
              <w:tabs>
                <w:tab w:val="left" w:pos="600"/>
              </w:tabs>
              <w:autoSpaceDE w:val="0"/>
              <w:autoSpaceDN w:val="0"/>
              <w:spacing w:before="160" w:after="120" w:line="240" w:lineRule="auto"/>
              <w:ind w:left="88"/>
              <w:jc w:val="both"/>
              <w:rPr>
                <w:rFonts w:ascii="Arial" w:hAnsi="Arial" w:cs="Arial"/>
                <w:szCs w:val="22"/>
              </w:rPr>
            </w:pPr>
            <w:r w:rsidRPr="003E0D87">
              <w:rPr>
                <w:rFonts w:ascii="Arial" w:hAnsi="Arial" w:cs="Arial"/>
                <w:sz w:val="22"/>
                <w:szCs w:val="22"/>
              </w:rPr>
              <w:t>Đơn giá cho công tác mộc phải bao gồm tất cả nhân công.</w:t>
            </w:r>
          </w:p>
        </w:tc>
      </w:tr>
      <w:tr w:rsidR="009F1E46" w:rsidRPr="003E0D87" w14:paraId="65ECF49E" w14:textId="77777777" w:rsidTr="009E2D8B">
        <w:tc>
          <w:tcPr>
            <w:tcW w:w="5104" w:type="dxa"/>
          </w:tcPr>
          <w:p w14:paraId="2FBDD35A" w14:textId="77777777" w:rsidR="009F1E46" w:rsidRPr="003E0D87" w:rsidRDefault="009F1E46" w:rsidP="009E2D8B">
            <w:pPr>
              <w:numPr>
                <w:ilvl w:val="0"/>
                <w:numId w:val="28"/>
              </w:numPr>
              <w:tabs>
                <w:tab w:val="clear" w:pos="1320"/>
                <w:tab w:val="left" w:pos="600"/>
              </w:tabs>
              <w:autoSpaceDE w:val="0"/>
              <w:autoSpaceDN w:val="0"/>
              <w:spacing w:before="160" w:after="120" w:line="240" w:lineRule="auto"/>
              <w:ind w:left="993" w:hanging="567"/>
              <w:jc w:val="both"/>
              <w:rPr>
                <w:rFonts w:ascii="Arial" w:hAnsi="Arial" w:cs="Arial"/>
                <w:szCs w:val="22"/>
              </w:rPr>
            </w:pPr>
            <w:r w:rsidRPr="003E0D87">
              <w:rPr>
                <w:rFonts w:ascii="Arial" w:hAnsi="Arial" w:cs="Arial"/>
                <w:sz w:val="22"/>
                <w:szCs w:val="22"/>
              </w:rPr>
              <w:t xml:space="preserve">In items of Joinery work rebates, grooves, </w:t>
            </w:r>
            <w:proofErr w:type="gramStart"/>
            <w:r w:rsidRPr="003E0D87">
              <w:rPr>
                <w:rFonts w:ascii="Arial" w:hAnsi="Arial" w:cs="Arial"/>
                <w:sz w:val="22"/>
                <w:szCs w:val="22"/>
              </w:rPr>
              <w:t>mouldings</w:t>
            </w:r>
            <w:proofErr w:type="gramEnd"/>
            <w:r w:rsidRPr="003E0D87">
              <w:rPr>
                <w:rFonts w:ascii="Arial" w:hAnsi="Arial" w:cs="Arial"/>
                <w:sz w:val="22"/>
                <w:szCs w:val="22"/>
              </w:rPr>
              <w:t xml:space="preserve"> and similar lineal items of a like nature are described as “labours” and included in the descriptions.</w:t>
            </w:r>
          </w:p>
        </w:tc>
        <w:tc>
          <w:tcPr>
            <w:tcW w:w="4961" w:type="dxa"/>
          </w:tcPr>
          <w:p w14:paraId="2061E077" w14:textId="77777777" w:rsidR="009F1E46" w:rsidRPr="003E0D87" w:rsidRDefault="009F1E46" w:rsidP="009E2D8B">
            <w:pPr>
              <w:tabs>
                <w:tab w:val="left" w:pos="600"/>
              </w:tabs>
              <w:autoSpaceDE w:val="0"/>
              <w:autoSpaceDN w:val="0"/>
              <w:spacing w:before="160" w:after="120" w:line="240" w:lineRule="auto"/>
              <w:ind w:left="88"/>
              <w:jc w:val="both"/>
              <w:rPr>
                <w:rFonts w:ascii="Arial" w:hAnsi="Arial" w:cs="Arial"/>
                <w:szCs w:val="22"/>
              </w:rPr>
            </w:pPr>
            <w:r w:rsidRPr="003E0D87">
              <w:rPr>
                <w:rFonts w:ascii="Arial" w:hAnsi="Arial" w:cs="Arial"/>
                <w:sz w:val="22"/>
                <w:szCs w:val="22"/>
              </w:rPr>
              <w:t xml:space="preserve">Trong các hạng mục đồ nội thất, các công tác thực hiện rãnh, chỉ âm, gờ chỉ và các các hạng mục tính theo chiều dài được diễn giải như là “nhân công” và bao gồm trong các mô tả. </w:t>
            </w:r>
          </w:p>
        </w:tc>
      </w:tr>
      <w:tr w:rsidR="009F1E46" w:rsidRPr="003E0D87" w14:paraId="3F2FFF60" w14:textId="77777777" w:rsidTr="009E2D8B">
        <w:tc>
          <w:tcPr>
            <w:tcW w:w="5104" w:type="dxa"/>
          </w:tcPr>
          <w:p w14:paraId="4E7144DD" w14:textId="77777777" w:rsidR="009F1E46" w:rsidRPr="003E0D87" w:rsidRDefault="009F1E46" w:rsidP="009E2D8B">
            <w:pPr>
              <w:pStyle w:val="ListParagraph"/>
              <w:numPr>
                <w:ilvl w:val="0"/>
                <w:numId w:val="29"/>
              </w:numPr>
              <w:tabs>
                <w:tab w:val="left" w:pos="1560"/>
                <w:tab w:val="left" w:pos="2400"/>
              </w:tabs>
              <w:autoSpaceDE w:val="0"/>
              <w:autoSpaceDN w:val="0"/>
              <w:spacing w:before="160" w:after="120" w:line="240" w:lineRule="auto"/>
              <w:ind w:left="426" w:hanging="426"/>
              <w:jc w:val="both"/>
              <w:rPr>
                <w:rFonts w:ascii="Arial" w:hAnsi="Arial" w:cs="Arial"/>
                <w:szCs w:val="22"/>
              </w:rPr>
            </w:pPr>
            <w:r w:rsidRPr="003E0D87">
              <w:rPr>
                <w:rFonts w:ascii="Arial" w:hAnsi="Arial" w:cs="Arial"/>
                <w:sz w:val="22"/>
                <w:szCs w:val="22"/>
              </w:rPr>
              <w:lastRenderedPageBreak/>
              <w:t>The rates for all Joinery work and finishing Carpentry work are to include for countersinking screw and bolt heads and where necessary counterboring and covering the heads with wood pellets to match the timber, glasspapering and leaving clean ready for clear finishes.</w:t>
            </w:r>
          </w:p>
        </w:tc>
        <w:tc>
          <w:tcPr>
            <w:tcW w:w="4961" w:type="dxa"/>
          </w:tcPr>
          <w:p w14:paraId="6A6BA89A" w14:textId="77777777" w:rsidR="009F1E46" w:rsidRPr="003E0D87" w:rsidRDefault="009F1E46" w:rsidP="009E2D8B">
            <w:pPr>
              <w:tabs>
                <w:tab w:val="left" w:pos="600"/>
                <w:tab w:val="left" w:pos="1560"/>
                <w:tab w:val="left" w:pos="2400"/>
              </w:tabs>
              <w:autoSpaceDE w:val="0"/>
              <w:autoSpaceDN w:val="0"/>
              <w:spacing w:before="160" w:after="120" w:line="240" w:lineRule="auto"/>
              <w:ind w:left="88"/>
              <w:jc w:val="both"/>
              <w:rPr>
                <w:rFonts w:ascii="Arial" w:hAnsi="Arial" w:cs="Arial"/>
                <w:szCs w:val="22"/>
              </w:rPr>
            </w:pPr>
            <w:r w:rsidRPr="003E0D87">
              <w:rPr>
                <w:rFonts w:ascii="Arial" w:hAnsi="Arial" w:cs="Arial"/>
                <w:sz w:val="22"/>
                <w:szCs w:val="22"/>
              </w:rPr>
              <w:t>Đơn giá cho công tác đổ gỗ nội thất và mộc hoàn thiện phải bao gồm cho việc bắt vít âm và đầu bu lông và tại nơi cần thiết khoan mồi và phủ các đầu bằng các mẩu gỗ cho phù hợp với gỗ nền, chà giấy nhám và lau chùi sẵn sàng cho hoàn thiện.</w:t>
            </w:r>
          </w:p>
        </w:tc>
      </w:tr>
      <w:tr w:rsidR="009F1E46" w:rsidRPr="003E0D87" w14:paraId="30F52A7B" w14:textId="77777777" w:rsidTr="009E2D8B">
        <w:tc>
          <w:tcPr>
            <w:tcW w:w="5104" w:type="dxa"/>
          </w:tcPr>
          <w:p w14:paraId="2F64E124" w14:textId="77777777" w:rsidR="009F1E46" w:rsidRPr="003E0D87" w:rsidRDefault="009F1E46" w:rsidP="009E2D8B">
            <w:pPr>
              <w:pStyle w:val="ListParagraph"/>
              <w:numPr>
                <w:ilvl w:val="0"/>
                <w:numId w:val="29"/>
              </w:numPr>
              <w:tabs>
                <w:tab w:val="left" w:pos="1560"/>
                <w:tab w:val="left" w:pos="2400"/>
              </w:tabs>
              <w:autoSpaceDE w:val="0"/>
              <w:autoSpaceDN w:val="0"/>
              <w:spacing w:before="160" w:after="120" w:line="240" w:lineRule="auto"/>
              <w:ind w:left="426" w:hanging="426"/>
              <w:jc w:val="both"/>
              <w:rPr>
                <w:rFonts w:ascii="Arial" w:hAnsi="Arial" w:cs="Arial"/>
                <w:szCs w:val="22"/>
              </w:rPr>
            </w:pPr>
            <w:r w:rsidRPr="003E0D87">
              <w:rPr>
                <w:rFonts w:ascii="Arial" w:hAnsi="Arial" w:cs="Arial"/>
                <w:sz w:val="22"/>
                <w:szCs w:val="22"/>
              </w:rPr>
              <w:t xml:space="preserve">The rates for all timber floors wood block, wood strip or parquet are to include for traversing and sanding for polishing or other clear </w:t>
            </w:r>
            <w:proofErr w:type="gramStart"/>
            <w:r w:rsidRPr="003E0D87">
              <w:rPr>
                <w:rFonts w:ascii="Arial" w:hAnsi="Arial" w:cs="Arial"/>
                <w:sz w:val="22"/>
                <w:szCs w:val="22"/>
              </w:rPr>
              <w:t>finishes..</w:t>
            </w:r>
            <w:proofErr w:type="gramEnd"/>
          </w:p>
        </w:tc>
        <w:tc>
          <w:tcPr>
            <w:tcW w:w="4961" w:type="dxa"/>
          </w:tcPr>
          <w:p w14:paraId="4C1DDEB2" w14:textId="77777777" w:rsidR="009F1E46" w:rsidRPr="003E0D87" w:rsidRDefault="009F1E46" w:rsidP="009E2D8B">
            <w:pPr>
              <w:tabs>
                <w:tab w:val="left" w:pos="600"/>
                <w:tab w:val="left" w:pos="1560"/>
                <w:tab w:val="left" w:pos="2400"/>
              </w:tabs>
              <w:autoSpaceDE w:val="0"/>
              <w:autoSpaceDN w:val="0"/>
              <w:spacing w:before="160" w:after="120" w:line="240" w:lineRule="auto"/>
              <w:ind w:left="88"/>
              <w:jc w:val="both"/>
              <w:rPr>
                <w:rFonts w:ascii="Arial" w:hAnsi="Arial" w:cs="Arial"/>
                <w:szCs w:val="22"/>
              </w:rPr>
            </w:pPr>
            <w:r w:rsidRPr="003E0D87">
              <w:rPr>
                <w:rFonts w:ascii="Arial" w:hAnsi="Arial" w:cs="Arial"/>
                <w:sz w:val="22"/>
                <w:szCs w:val="22"/>
              </w:rPr>
              <w:t>Đơn giá cho công tác lát gỗ sàn nguyên tấm, gỗ thanh, hay gỗ miếng phải bao gồm các thanh xà và đánh giấy nhám cho việc đánh bóng hay các việc hoàn thiện khác.</w:t>
            </w:r>
          </w:p>
        </w:tc>
      </w:tr>
      <w:tr w:rsidR="009F1E46" w:rsidRPr="003E0D87" w14:paraId="37026CA5" w14:textId="77777777" w:rsidTr="009E2D8B">
        <w:tc>
          <w:tcPr>
            <w:tcW w:w="5104" w:type="dxa"/>
          </w:tcPr>
          <w:p w14:paraId="486B8607" w14:textId="77777777" w:rsidR="009F1E46" w:rsidRPr="003E0D87" w:rsidRDefault="009F1E46" w:rsidP="009E2D8B">
            <w:pPr>
              <w:pStyle w:val="ListParagraph"/>
              <w:numPr>
                <w:ilvl w:val="0"/>
                <w:numId w:val="29"/>
              </w:numPr>
              <w:tabs>
                <w:tab w:val="left" w:pos="1560"/>
                <w:tab w:val="left" w:pos="2400"/>
              </w:tabs>
              <w:autoSpaceDE w:val="0"/>
              <w:autoSpaceDN w:val="0"/>
              <w:spacing w:before="160" w:after="120" w:line="240" w:lineRule="auto"/>
              <w:ind w:left="426" w:hanging="426"/>
              <w:jc w:val="both"/>
              <w:rPr>
                <w:rFonts w:ascii="Arial" w:hAnsi="Arial" w:cs="Arial"/>
                <w:szCs w:val="22"/>
              </w:rPr>
            </w:pPr>
            <w:r w:rsidRPr="003E0D87">
              <w:rPr>
                <w:rFonts w:ascii="Arial" w:hAnsi="Arial" w:cs="Arial"/>
                <w:sz w:val="22"/>
                <w:szCs w:val="22"/>
              </w:rPr>
              <w:t>The rates for doors and windows are to include for fitting and hanging and splayed bottom edges to opening casements.</w:t>
            </w:r>
          </w:p>
        </w:tc>
        <w:tc>
          <w:tcPr>
            <w:tcW w:w="4961" w:type="dxa"/>
          </w:tcPr>
          <w:p w14:paraId="6001901C" w14:textId="77777777" w:rsidR="009F1E46" w:rsidRPr="003E0D87" w:rsidRDefault="009F1E46" w:rsidP="009E2D8B">
            <w:pPr>
              <w:tabs>
                <w:tab w:val="left" w:pos="600"/>
                <w:tab w:val="left" w:pos="1560"/>
                <w:tab w:val="left" w:pos="2400"/>
              </w:tabs>
              <w:autoSpaceDE w:val="0"/>
              <w:autoSpaceDN w:val="0"/>
              <w:spacing w:before="160" w:after="120" w:line="240" w:lineRule="auto"/>
              <w:ind w:left="88"/>
              <w:jc w:val="both"/>
              <w:rPr>
                <w:rFonts w:ascii="Arial" w:hAnsi="Arial" w:cs="Arial"/>
                <w:szCs w:val="22"/>
              </w:rPr>
            </w:pPr>
            <w:r w:rsidRPr="003E0D87">
              <w:rPr>
                <w:rFonts w:ascii="Arial" w:hAnsi="Arial" w:cs="Arial"/>
                <w:sz w:val="22"/>
                <w:szCs w:val="22"/>
              </w:rPr>
              <w:t>Đơn giá cho cửa đi và cửa sổ phải bao gồm phụ kiện, rèm và cạnh dưới khung cửa vát nghiêng.</w:t>
            </w:r>
          </w:p>
        </w:tc>
      </w:tr>
      <w:tr w:rsidR="009F1E46" w:rsidRPr="003E0D87" w14:paraId="17C1ECC0" w14:textId="77777777" w:rsidTr="009E2D8B">
        <w:tc>
          <w:tcPr>
            <w:tcW w:w="5104" w:type="dxa"/>
          </w:tcPr>
          <w:p w14:paraId="730ED40C" w14:textId="77777777" w:rsidR="009F1E46" w:rsidRPr="003E0D87" w:rsidRDefault="009F1E46" w:rsidP="009E2D8B">
            <w:pPr>
              <w:pStyle w:val="ListParagraph"/>
              <w:numPr>
                <w:ilvl w:val="0"/>
                <w:numId w:val="29"/>
              </w:numPr>
              <w:tabs>
                <w:tab w:val="left" w:pos="1560"/>
                <w:tab w:val="left" w:pos="2400"/>
              </w:tabs>
              <w:autoSpaceDE w:val="0"/>
              <w:autoSpaceDN w:val="0"/>
              <w:spacing w:before="160" w:after="120" w:line="240" w:lineRule="auto"/>
              <w:ind w:left="426" w:hanging="426"/>
              <w:jc w:val="both"/>
              <w:rPr>
                <w:rFonts w:ascii="Arial" w:hAnsi="Arial" w:cs="Arial"/>
                <w:szCs w:val="22"/>
              </w:rPr>
            </w:pPr>
            <w:r w:rsidRPr="003E0D87">
              <w:rPr>
                <w:rFonts w:ascii="Arial" w:hAnsi="Arial" w:cs="Arial"/>
                <w:sz w:val="22"/>
                <w:szCs w:val="22"/>
              </w:rPr>
              <w:t>The rates for plywood, softboard, hardboard, plastic sheeting and other building boards are to include for lining up joints where required and for providing panels of the sizes indicated on the drawings.</w:t>
            </w:r>
          </w:p>
        </w:tc>
        <w:tc>
          <w:tcPr>
            <w:tcW w:w="4961" w:type="dxa"/>
          </w:tcPr>
          <w:p w14:paraId="1AE9D5F6" w14:textId="77777777" w:rsidR="009F1E46" w:rsidRPr="003E0D87" w:rsidRDefault="009F1E46" w:rsidP="009E2D8B">
            <w:pPr>
              <w:tabs>
                <w:tab w:val="left" w:pos="600"/>
                <w:tab w:val="left" w:pos="1560"/>
                <w:tab w:val="left" w:pos="2400"/>
              </w:tabs>
              <w:autoSpaceDE w:val="0"/>
              <w:autoSpaceDN w:val="0"/>
              <w:spacing w:before="160" w:after="120" w:line="240" w:lineRule="auto"/>
              <w:ind w:left="88"/>
              <w:jc w:val="both"/>
              <w:rPr>
                <w:rFonts w:ascii="Arial" w:hAnsi="Arial" w:cs="Arial"/>
                <w:szCs w:val="22"/>
              </w:rPr>
            </w:pPr>
            <w:r w:rsidRPr="003E0D87">
              <w:rPr>
                <w:rFonts w:ascii="Arial" w:hAnsi="Arial" w:cs="Arial"/>
                <w:sz w:val="22"/>
                <w:szCs w:val="22"/>
              </w:rPr>
              <w:t>Đơn giá cho ván ép, tấm chất dẻo, tấm cứng và tấm nhựa và các tấm vật liệu xây dựng khác phải bao gồm làm thẳng các mối nối tại nơi được yêu cầu và cho việc cung cấp các tấm panô có kích thước được chỉ ra trong bản vẽ.</w:t>
            </w:r>
          </w:p>
        </w:tc>
      </w:tr>
      <w:tr w:rsidR="009F1E46" w:rsidRPr="003E0D87" w14:paraId="66AA6707" w14:textId="77777777" w:rsidTr="009E2D8B">
        <w:tc>
          <w:tcPr>
            <w:tcW w:w="5104" w:type="dxa"/>
          </w:tcPr>
          <w:p w14:paraId="05A445F0" w14:textId="77777777" w:rsidR="009F1E46" w:rsidRPr="003E0D87" w:rsidRDefault="009F1E46" w:rsidP="009E2D8B">
            <w:pPr>
              <w:pStyle w:val="ListParagraph"/>
              <w:numPr>
                <w:ilvl w:val="0"/>
                <w:numId w:val="29"/>
              </w:numPr>
              <w:tabs>
                <w:tab w:val="left" w:pos="1560"/>
                <w:tab w:val="left" w:pos="2400"/>
              </w:tabs>
              <w:autoSpaceDE w:val="0"/>
              <w:autoSpaceDN w:val="0"/>
              <w:spacing w:before="160" w:after="120" w:line="240" w:lineRule="auto"/>
              <w:ind w:left="426" w:hanging="426"/>
              <w:jc w:val="both"/>
              <w:rPr>
                <w:rFonts w:ascii="Arial" w:hAnsi="Arial" w:cs="Arial"/>
                <w:szCs w:val="22"/>
              </w:rPr>
            </w:pPr>
            <w:r w:rsidRPr="003E0D87">
              <w:rPr>
                <w:rFonts w:ascii="Arial" w:hAnsi="Arial" w:cs="Arial"/>
                <w:sz w:val="22"/>
                <w:szCs w:val="22"/>
              </w:rPr>
              <w:t xml:space="preserve">Where descriptions include “bolting” or “bolted”, the bolts, unless specifically otherwise described, have been measured separately. </w:t>
            </w:r>
          </w:p>
        </w:tc>
        <w:tc>
          <w:tcPr>
            <w:tcW w:w="4961" w:type="dxa"/>
          </w:tcPr>
          <w:p w14:paraId="0A1BC6E8" w14:textId="77777777" w:rsidR="009F1E46" w:rsidRPr="003E0D87" w:rsidRDefault="009F1E46" w:rsidP="009E2D8B">
            <w:pPr>
              <w:tabs>
                <w:tab w:val="left" w:pos="600"/>
                <w:tab w:val="left" w:pos="1560"/>
                <w:tab w:val="left" w:pos="2400"/>
              </w:tabs>
              <w:autoSpaceDE w:val="0"/>
              <w:autoSpaceDN w:val="0"/>
              <w:spacing w:before="160" w:after="120" w:line="240" w:lineRule="auto"/>
              <w:ind w:left="88"/>
              <w:jc w:val="both"/>
              <w:rPr>
                <w:rFonts w:ascii="Arial" w:hAnsi="Arial" w:cs="Arial"/>
                <w:szCs w:val="22"/>
              </w:rPr>
            </w:pPr>
            <w:r w:rsidRPr="003E0D87">
              <w:rPr>
                <w:rFonts w:ascii="Arial" w:hAnsi="Arial" w:cs="Arial"/>
                <w:sz w:val="22"/>
                <w:szCs w:val="22"/>
              </w:rPr>
              <w:t xml:space="preserve">Nơi mà mô tả là khoan bắt bu lông, thì bu lông, trừ khi được mô tả cụ thể khác đi, sẽ được tính riêng. </w:t>
            </w:r>
          </w:p>
        </w:tc>
      </w:tr>
      <w:tr w:rsidR="009F1E46" w:rsidRPr="003E0D87" w14:paraId="25F81BD7" w14:textId="77777777" w:rsidTr="009E2D8B">
        <w:tc>
          <w:tcPr>
            <w:tcW w:w="5104" w:type="dxa"/>
          </w:tcPr>
          <w:p w14:paraId="323F72F3" w14:textId="77777777" w:rsidR="009F1E46" w:rsidRPr="003E0D87" w:rsidRDefault="009F1E46" w:rsidP="009E2D8B">
            <w:pPr>
              <w:pStyle w:val="ListParagraph"/>
              <w:numPr>
                <w:ilvl w:val="0"/>
                <w:numId w:val="29"/>
              </w:numPr>
              <w:tabs>
                <w:tab w:val="left" w:pos="1560"/>
                <w:tab w:val="left" w:pos="2400"/>
              </w:tabs>
              <w:autoSpaceDE w:val="0"/>
              <w:autoSpaceDN w:val="0"/>
              <w:spacing w:before="160" w:after="120" w:line="240" w:lineRule="auto"/>
              <w:ind w:left="426" w:hanging="426"/>
              <w:jc w:val="both"/>
              <w:rPr>
                <w:rFonts w:ascii="Arial" w:hAnsi="Arial" w:cs="Arial"/>
                <w:szCs w:val="22"/>
              </w:rPr>
            </w:pPr>
            <w:r w:rsidRPr="003E0D87">
              <w:rPr>
                <w:rFonts w:ascii="Arial" w:hAnsi="Arial" w:cs="Arial"/>
                <w:sz w:val="22"/>
                <w:szCs w:val="22"/>
              </w:rPr>
              <w:t xml:space="preserve">Where descriptions include “plugging” or “plugged” the rates are to include for plugging and screwing to brickwork, masonry, concrete or other hard material with “Rawlplugs” or similar approved proprietary plugs and fixing with brass screws. </w:t>
            </w:r>
          </w:p>
        </w:tc>
        <w:tc>
          <w:tcPr>
            <w:tcW w:w="4961" w:type="dxa"/>
          </w:tcPr>
          <w:p w14:paraId="4729B456" w14:textId="77777777" w:rsidR="009F1E46" w:rsidRPr="003E0D87" w:rsidRDefault="009F1E46" w:rsidP="009E2D8B">
            <w:pPr>
              <w:tabs>
                <w:tab w:val="left" w:pos="600"/>
                <w:tab w:val="left" w:pos="1560"/>
                <w:tab w:val="left" w:pos="2400"/>
              </w:tabs>
              <w:autoSpaceDE w:val="0"/>
              <w:autoSpaceDN w:val="0"/>
              <w:spacing w:before="160" w:after="120" w:line="240" w:lineRule="auto"/>
              <w:ind w:left="88"/>
              <w:jc w:val="both"/>
              <w:rPr>
                <w:rFonts w:ascii="Arial" w:hAnsi="Arial" w:cs="Arial"/>
                <w:szCs w:val="22"/>
              </w:rPr>
            </w:pPr>
            <w:r w:rsidRPr="003E0D87">
              <w:rPr>
                <w:rFonts w:ascii="Arial" w:hAnsi="Arial" w:cs="Arial"/>
                <w:sz w:val="22"/>
                <w:szCs w:val="22"/>
              </w:rPr>
              <w:t xml:space="preserve">Nơi mà mô tả là bắt chốt neo, đơn giá sẽ bao gồm cho việc bắt chốt và vít vào tường gạch, khối xây, bê tông hay các vật liệu cứng khác với tắc kê hay loại tương tự và được cố định bằng vít đồng. </w:t>
            </w:r>
          </w:p>
        </w:tc>
      </w:tr>
      <w:tr w:rsidR="009F1E46" w:rsidRPr="003E0D87" w14:paraId="474F5AD1" w14:textId="77777777" w:rsidTr="009E2D8B">
        <w:tc>
          <w:tcPr>
            <w:tcW w:w="5104" w:type="dxa"/>
          </w:tcPr>
          <w:p w14:paraId="3A50BD5B" w14:textId="77777777" w:rsidR="009F1E46" w:rsidRPr="003E0D87" w:rsidRDefault="009F1E46" w:rsidP="009E2D8B">
            <w:pPr>
              <w:pStyle w:val="ListParagraph"/>
              <w:numPr>
                <w:ilvl w:val="0"/>
                <w:numId w:val="29"/>
              </w:numPr>
              <w:tabs>
                <w:tab w:val="left" w:pos="1560"/>
                <w:tab w:val="left" w:pos="2400"/>
              </w:tabs>
              <w:autoSpaceDE w:val="0"/>
              <w:autoSpaceDN w:val="0"/>
              <w:spacing w:before="160" w:after="120" w:line="240" w:lineRule="auto"/>
              <w:ind w:left="426" w:hanging="426"/>
              <w:jc w:val="both"/>
              <w:rPr>
                <w:rFonts w:ascii="Arial" w:hAnsi="Arial" w:cs="Arial"/>
                <w:szCs w:val="22"/>
              </w:rPr>
            </w:pPr>
            <w:r w:rsidRPr="003E0D87">
              <w:rPr>
                <w:rFonts w:ascii="Arial" w:hAnsi="Arial" w:cs="Arial"/>
                <w:sz w:val="22"/>
                <w:szCs w:val="22"/>
              </w:rPr>
              <w:t>The rates for laminated plastic sheeting are to include for fixing with adhesive.</w:t>
            </w:r>
          </w:p>
        </w:tc>
        <w:tc>
          <w:tcPr>
            <w:tcW w:w="4961" w:type="dxa"/>
          </w:tcPr>
          <w:p w14:paraId="467D1304" w14:textId="77777777" w:rsidR="009F1E46" w:rsidRPr="003E0D87" w:rsidRDefault="009F1E46" w:rsidP="009E2D8B">
            <w:pPr>
              <w:tabs>
                <w:tab w:val="left" w:pos="600"/>
                <w:tab w:val="left" w:pos="1560"/>
                <w:tab w:val="left" w:pos="2400"/>
              </w:tabs>
              <w:autoSpaceDE w:val="0"/>
              <w:autoSpaceDN w:val="0"/>
              <w:spacing w:before="160" w:after="120" w:line="240" w:lineRule="auto"/>
              <w:ind w:left="88"/>
              <w:jc w:val="both"/>
              <w:rPr>
                <w:rFonts w:ascii="Arial" w:hAnsi="Arial" w:cs="Arial"/>
                <w:szCs w:val="22"/>
              </w:rPr>
            </w:pPr>
            <w:r w:rsidRPr="003E0D87">
              <w:rPr>
                <w:rFonts w:ascii="Arial" w:hAnsi="Arial" w:cs="Arial"/>
                <w:sz w:val="22"/>
                <w:szCs w:val="22"/>
              </w:rPr>
              <w:t>Đơn giá cho các tấm nhựa laminate phải bao gồm việc cố định bằng keo.</w:t>
            </w:r>
          </w:p>
        </w:tc>
      </w:tr>
      <w:tr w:rsidR="009F1E46" w:rsidRPr="003E0D87" w14:paraId="402BC87C" w14:textId="77777777" w:rsidTr="009E2D8B">
        <w:tc>
          <w:tcPr>
            <w:tcW w:w="5104" w:type="dxa"/>
          </w:tcPr>
          <w:p w14:paraId="4A5BE003" w14:textId="77777777" w:rsidR="009F1E46" w:rsidRPr="003E0D87" w:rsidRDefault="009F1E46" w:rsidP="009E2D8B">
            <w:pPr>
              <w:pStyle w:val="ListParagraph"/>
              <w:numPr>
                <w:ilvl w:val="0"/>
                <w:numId w:val="29"/>
              </w:numPr>
              <w:tabs>
                <w:tab w:val="left" w:pos="1560"/>
                <w:tab w:val="left" w:pos="2400"/>
              </w:tabs>
              <w:autoSpaceDE w:val="0"/>
              <w:autoSpaceDN w:val="0"/>
              <w:spacing w:before="160" w:after="120" w:line="240" w:lineRule="auto"/>
              <w:ind w:left="426" w:hanging="426"/>
              <w:jc w:val="both"/>
              <w:rPr>
                <w:rFonts w:ascii="Arial" w:hAnsi="Arial" w:cs="Arial"/>
                <w:szCs w:val="22"/>
              </w:rPr>
            </w:pPr>
            <w:r w:rsidRPr="003E0D87">
              <w:rPr>
                <w:rFonts w:ascii="Arial" w:hAnsi="Arial" w:cs="Arial"/>
                <w:sz w:val="22"/>
                <w:szCs w:val="22"/>
              </w:rPr>
              <w:t xml:space="preserve">The rates for sawn grounds, sawn </w:t>
            </w:r>
            <w:proofErr w:type="gramStart"/>
            <w:r w:rsidRPr="003E0D87">
              <w:rPr>
                <w:rFonts w:ascii="Arial" w:hAnsi="Arial" w:cs="Arial"/>
                <w:sz w:val="22"/>
                <w:szCs w:val="22"/>
              </w:rPr>
              <w:t>partition</w:t>
            </w:r>
            <w:proofErr w:type="gramEnd"/>
            <w:r w:rsidRPr="003E0D87">
              <w:rPr>
                <w:rFonts w:ascii="Arial" w:hAnsi="Arial" w:cs="Arial"/>
                <w:sz w:val="22"/>
                <w:szCs w:val="22"/>
              </w:rPr>
              <w:t xml:space="preserve"> and false ceiling framing and similar are to include for planing one or more faces if necessary to obtain a level fixing surface.</w:t>
            </w:r>
          </w:p>
        </w:tc>
        <w:tc>
          <w:tcPr>
            <w:tcW w:w="4961" w:type="dxa"/>
          </w:tcPr>
          <w:p w14:paraId="41ADB5FF" w14:textId="77777777" w:rsidR="009F1E46" w:rsidRPr="003E0D87" w:rsidRDefault="009F1E46" w:rsidP="009E2D8B">
            <w:pPr>
              <w:tabs>
                <w:tab w:val="left" w:pos="600"/>
                <w:tab w:val="left" w:pos="1560"/>
                <w:tab w:val="left" w:pos="2400"/>
              </w:tabs>
              <w:autoSpaceDE w:val="0"/>
              <w:autoSpaceDN w:val="0"/>
              <w:spacing w:before="160" w:after="120" w:line="240" w:lineRule="auto"/>
              <w:ind w:left="88"/>
              <w:jc w:val="both"/>
              <w:rPr>
                <w:rFonts w:ascii="Arial" w:hAnsi="Arial" w:cs="Arial"/>
                <w:szCs w:val="22"/>
              </w:rPr>
            </w:pPr>
            <w:r w:rsidRPr="003E0D87">
              <w:rPr>
                <w:rFonts w:ascii="Arial" w:hAnsi="Arial" w:cs="Arial"/>
                <w:sz w:val="22"/>
                <w:szCs w:val="22"/>
              </w:rPr>
              <w:t>Đơn giá cho vách ngăn bẳng gỗ và khung trần giả và tương tự phải bao gồm việc bào nhẵn một hay hai mặt nếu cần để có được một bề mặt phẳng.</w:t>
            </w:r>
          </w:p>
        </w:tc>
      </w:tr>
      <w:tr w:rsidR="009F1E46" w:rsidRPr="003E0D87" w14:paraId="26780AA7" w14:textId="77777777" w:rsidTr="009E2D8B">
        <w:tc>
          <w:tcPr>
            <w:tcW w:w="5104" w:type="dxa"/>
          </w:tcPr>
          <w:p w14:paraId="6AB71682" w14:textId="77777777" w:rsidR="009F1E46" w:rsidRPr="003E0D87" w:rsidRDefault="009F1E46" w:rsidP="009E2D8B">
            <w:pPr>
              <w:pStyle w:val="ListParagraph"/>
              <w:numPr>
                <w:ilvl w:val="0"/>
                <w:numId w:val="29"/>
              </w:numPr>
              <w:tabs>
                <w:tab w:val="left" w:pos="1560"/>
                <w:tab w:val="left" w:pos="2400"/>
              </w:tabs>
              <w:autoSpaceDE w:val="0"/>
              <w:autoSpaceDN w:val="0"/>
              <w:spacing w:before="160" w:after="120" w:line="240" w:lineRule="auto"/>
              <w:ind w:left="426" w:hanging="426"/>
              <w:jc w:val="both"/>
              <w:rPr>
                <w:rFonts w:ascii="Arial" w:hAnsi="Arial" w:cs="Arial"/>
                <w:szCs w:val="22"/>
              </w:rPr>
            </w:pPr>
            <w:r w:rsidRPr="003E0D87">
              <w:rPr>
                <w:rFonts w:ascii="Arial" w:hAnsi="Arial" w:cs="Arial"/>
                <w:sz w:val="22"/>
                <w:szCs w:val="22"/>
              </w:rPr>
              <w:t xml:space="preserve">The rates for all framed work and fittings are to include for all mortice and tenon, housed, dovetailed and other framed joints and wedges </w:t>
            </w:r>
            <w:r w:rsidRPr="003E0D87">
              <w:rPr>
                <w:rFonts w:ascii="Arial" w:hAnsi="Arial" w:cs="Arial"/>
                <w:sz w:val="22"/>
                <w:szCs w:val="22"/>
              </w:rPr>
              <w:lastRenderedPageBreak/>
              <w:t>and pins.</w:t>
            </w:r>
          </w:p>
        </w:tc>
        <w:tc>
          <w:tcPr>
            <w:tcW w:w="4961" w:type="dxa"/>
          </w:tcPr>
          <w:p w14:paraId="0CE774C9" w14:textId="77777777" w:rsidR="009F1E46" w:rsidRPr="003E0D87" w:rsidRDefault="009F1E46" w:rsidP="009E2D8B">
            <w:pPr>
              <w:tabs>
                <w:tab w:val="left" w:pos="600"/>
                <w:tab w:val="left" w:pos="1560"/>
                <w:tab w:val="left" w:pos="2400"/>
              </w:tabs>
              <w:autoSpaceDE w:val="0"/>
              <w:autoSpaceDN w:val="0"/>
              <w:spacing w:before="160" w:after="120" w:line="240" w:lineRule="auto"/>
              <w:ind w:left="88"/>
              <w:jc w:val="both"/>
              <w:rPr>
                <w:rFonts w:ascii="Arial" w:hAnsi="Arial" w:cs="Arial"/>
                <w:szCs w:val="22"/>
              </w:rPr>
            </w:pPr>
            <w:r w:rsidRPr="003E0D87">
              <w:rPr>
                <w:rFonts w:ascii="Arial" w:hAnsi="Arial" w:cs="Arial"/>
                <w:sz w:val="22"/>
                <w:szCs w:val="22"/>
              </w:rPr>
              <w:lastRenderedPageBreak/>
              <w:t>Đơn giá cho tất cả công tác khung và phụ kiện phải bao gồm tất cả chỉ, các loại mộng và các liên kết khung khác, nêm và đinh ghim.</w:t>
            </w:r>
          </w:p>
        </w:tc>
      </w:tr>
      <w:tr w:rsidR="009F1E46" w:rsidRPr="003E0D87" w14:paraId="64F58A9F" w14:textId="77777777" w:rsidTr="009E2D8B">
        <w:tc>
          <w:tcPr>
            <w:tcW w:w="5104" w:type="dxa"/>
            <w:shd w:val="clear" w:color="auto" w:fill="F2F2F2" w:themeFill="background1" w:themeFillShade="F2"/>
          </w:tcPr>
          <w:p w14:paraId="663D7505" w14:textId="77777777" w:rsidR="009F1E46" w:rsidRPr="003E0D87" w:rsidRDefault="009F1E46" w:rsidP="009E2D8B">
            <w:pPr>
              <w:tabs>
                <w:tab w:val="left" w:pos="600"/>
                <w:tab w:val="left" w:pos="1560"/>
                <w:tab w:val="left" w:pos="2400"/>
              </w:tabs>
              <w:autoSpaceDE w:val="0"/>
              <w:autoSpaceDN w:val="0"/>
              <w:spacing w:before="160" w:after="120" w:line="240" w:lineRule="auto"/>
              <w:jc w:val="both"/>
              <w:rPr>
                <w:rFonts w:ascii="Arial" w:hAnsi="Arial" w:cs="Arial"/>
                <w:b/>
                <w:szCs w:val="22"/>
              </w:rPr>
            </w:pPr>
            <w:r w:rsidRPr="003E0D87">
              <w:rPr>
                <w:rFonts w:ascii="Arial" w:hAnsi="Arial" w:cs="Arial"/>
                <w:b/>
                <w:sz w:val="22"/>
                <w:szCs w:val="22"/>
              </w:rPr>
              <w:t>END OF SECTION</w:t>
            </w:r>
          </w:p>
        </w:tc>
        <w:tc>
          <w:tcPr>
            <w:tcW w:w="4961" w:type="dxa"/>
            <w:shd w:val="clear" w:color="auto" w:fill="F2F2F2" w:themeFill="background1" w:themeFillShade="F2"/>
          </w:tcPr>
          <w:p w14:paraId="5EBF1E2D" w14:textId="77777777" w:rsidR="009F1E46" w:rsidRPr="003E0D87" w:rsidRDefault="009F1E46" w:rsidP="009E2D8B">
            <w:pPr>
              <w:tabs>
                <w:tab w:val="left" w:pos="600"/>
                <w:tab w:val="left" w:pos="1560"/>
                <w:tab w:val="left" w:pos="2400"/>
              </w:tabs>
              <w:autoSpaceDE w:val="0"/>
              <w:autoSpaceDN w:val="0"/>
              <w:spacing w:before="160" w:after="120" w:line="240" w:lineRule="auto"/>
              <w:ind w:left="88"/>
              <w:jc w:val="both"/>
              <w:rPr>
                <w:rFonts w:ascii="Arial" w:hAnsi="Arial" w:cs="Arial"/>
                <w:b/>
                <w:szCs w:val="22"/>
              </w:rPr>
            </w:pPr>
            <w:r w:rsidRPr="003E0D87">
              <w:rPr>
                <w:rFonts w:ascii="Arial" w:hAnsi="Arial" w:cs="Arial"/>
                <w:b/>
                <w:sz w:val="22"/>
                <w:szCs w:val="22"/>
              </w:rPr>
              <w:t>KẾT THÚC MỤC NÀY</w:t>
            </w:r>
          </w:p>
        </w:tc>
      </w:tr>
    </w:tbl>
    <w:p w14:paraId="3AD3F3A4" w14:textId="77777777" w:rsidR="009F1E46" w:rsidRPr="003E0D87" w:rsidRDefault="009F1E46" w:rsidP="009E2D8B">
      <w:pPr>
        <w:spacing w:line="240" w:lineRule="auto"/>
        <w:rPr>
          <w:rFonts w:ascii="Arial" w:hAnsi="Arial" w:cs="Arial"/>
          <w:sz w:val="22"/>
          <w:szCs w:val="22"/>
        </w:rPr>
      </w:pPr>
    </w:p>
    <w:p w14:paraId="7036BA69" w14:textId="77777777" w:rsidR="009F1E46" w:rsidRDefault="009F1E46" w:rsidP="009E2D8B">
      <w:pPr>
        <w:spacing w:line="240" w:lineRule="auto"/>
        <w:rPr>
          <w:rFonts w:ascii="Arial" w:hAnsi="Arial" w:cs="Arial"/>
          <w:sz w:val="22"/>
          <w:szCs w:val="22"/>
        </w:rPr>
      </w:pPr>
    </w:p>
    <w:p w14:paraId="7E9A3432" w14:textId="77777777" w:rsidR="009B7104" w:rsidRDefault="009B7104" w:rsidP="009E2D8B">
      <w:pPr>
        <w:spacing w:line="240" w:lineRule="auto"/>
        <w:rPr>
          <w:rFonts w:ascii="Arial" w:hAnsi="Arial" w:cs="Arial"/>
          <w:sz w:val="22"/>
          <w:szCs w:val="22"/>
        </w:rPr>
      </w:pPr>
    </w:p>
    <w:p w14:paraId="7CD14B49" w14:textId="77777777" w:rsidR="009B7104" w:rsidRDefault="009B7104" w:rsidP="009E2D8B">
      <w:pPr>
        <w:spacing w:line="240" w:lineRule="auto"/>
        <w:rPr>
          <w:rFonts w:ascii="Arial" w:hAnsi="Arial" w:cs="Arial"/>
          <w:sz w:val="22"/>
          <w:szCs w:val="22"/>
        </w:rPr>
      </w:pPr>
    </w:p>
    <w:p w14:paraId="044229BB" w14:textId="77777777" w:rsidR="009B7104" w:rsidRDefault="009B7104" w:rsidP="009E2D8B">
      <w:pPr>
        <w:spacing w:line="240" w:lineRule="auto"/>
        <w:rPr>
          <w:rFonts w:ascii="Arial" w:hAnsi="Arial" w:cs="Arial"/>
          <w:sz w:val="22"/>
          <w:szCs w:val="22"/>
        </w:rPr>
      </w:pPr>
    </w:p>
    <w:p w14:paraId="7947A84C" w14:textId="77777777" w:rsidR="009B7104" w:rsidRDefault="009B7104" w:rsidP="009E2D8B">
      <w:pPr>
        <w:spacing w:line="240" w:lineRule="auto"/>
        <w:rPr>
          <w:rFonts w:ascii="Arial" w:hAnsi="Arial" w:cs="Arial"/>
          <w:sz w:val="22"/>
          <w:szCs w:val="22"/>
        </w:rPr>
      </w:pPr>
    </w:p>
    <w:p w14:paraId="4D1062BF" w14:textId="77777777" w:rsidR="009B7104" w:rsidRDefault="009B7104" w:rsidP="009E2D8B">
      <w:pPr>
        <w:spacing w:line="240" w:lineRule="auto"/>
        <w:rPr>
          <w:rFonts w:ascii="Arial" w:hAnsi="Arial" w:cs="Arial"/>
          <w:sz w:val="22"/>
          <w:szCs w:val="22"/>
        </w:rPr>
      </w:pPr>
    </w:p>
    <w:p w14:paraId="08A90C09" w14:textId="77777777" w:rsidR="009B7104" w:rsidRDefault="009B7104" w:rsidP="009E2D8B">
      <w:pPr>
        <w:spacing w:line="240" w:lineRule="auto"/>
        <w:rPr>
          <w:rFonts w:ascii="Arial" w:hAnsi="Arial" w:cs="Arial"/>
          <w:sz w:val="22"/>
          <w:szCs w:val="22"/>
        </w:rPr>
      </w:pPr>
    </w:p>
    <w:p w14:paraId="583F7628" w14:textId="77777777" w:rsidR="009B7104" w:rsidRDefault="009B7104" w:rsidP="009E2D8B">
      <w:pPr>
        <w:spacing w:line="240" w:lineRule="auto"/>
        <w:rPr>
          <w:rFonts w:ascii="Arial" w:hAnsi="Arial" w:cs="Arial"/>
          <w:sz w:val="22"/>
          <w:szCs w:val="22"/>
        </w:rPr>
      </w:pPr>
    </w:p>
    <w:p w14:paraId="15A4C1EA" w14:textId="77777777" w:rsidR="009B7104" w:rsidRDefault="009B7104" w:rsidP="009E2D8B">
      <w:pPr>
        <w:spacing w:line="240" w:lineRule="auto"/>
        <w:rPr>
          <w:rFonts w:ascii="Arial" w:hAnsi="Arial" w:cs="Arial"/>
          <w:sz w:val="22"/>
          <w:szCs w:val="22"/>
        </w:rPr>
      </w:pPr>
    </w:p>
    <w:p w14:paraId="6CAFD844" w14:textId="77777777" w:rsidR="009B7104" w:rsidRDefault="009B7104" w:rsidP="009E2D8B">
      <w:pPr>
        <w:spacing w:line="240" w:lineRule="auto"/>
        <w:rPr>
          <w:rFonts w:ascii="Arial" w:hAnsi="Arial" w:cs="Arial"/>
          <w:sz w:val="22"/>
          <w:szCs w:val="22"/>
        </w:rPr>
      </w:pPr>
    </w:p>
    <w:p w14:paraId="310893A1" w14:textId="31948E80" w:rsidR="009B7104" w:rsidRDefault="009B7104" w:rsidP="009E2D8B">
      <w:pPr>
        <w:spacing w:line="240" w:lineRule="auto"/>
        <w:rPr>
          <w:rFonts w:ascii="Arial" w:hAnsi="Arial" w:cs="Arial"/>
          <w:sz w:val="22"/>
          <w:szCs w:val="22"/>
        </w:rPr>
      </w:pPr>
    </w:p>
    <w:p w14:paraId="2B2B8683" w14:textId="3EA4AAD2" w:rsidR="00393349" w:rsidRDefault="00393349" w:rsidP="009E2D8B">
      <w:pPr>
        <w:spacing w:line="240" w:lineRule="auto"/>
        <w:rPr>
          <w:rFonts w:ascii="Arial" w:hAnsi="Arial" w:cs="Arial"/>
          <w:sz w:val="22"/>
          <w:szCs w:val="22"/>
        </w:rPr>
      </w:pPr>
    </w:p>
    <w:p w14:paraId="4E3A0D62" w14:textId="2420534D" w:rsidR="00393349" w:rsidRDefault="00393349" w:rsidP="009E2D8B">
      <w:pPr>
        <w:spacing w:line="240" w:lineRule="auto"/>
        <w:rPr>
          <w:rFonts w:ascii="Arial" w:hAnsi="Arial" w:cs="Arial"/>
          <w:sz w:val="22"/>
          <w:szCs w:val="22"/>
        </w:rPr>
      </w:pPr>
    </w:p>
    <w:p w14:paraId="07287DA1" w14:textId="376835FF" w:rsidR="00393349" w:rsidRDefault="00393349" w:rsidP="009E2D8B">
      <w:pPr>
        <w:spacing w:line="240" w:lineRule="auto"/>
        <w:rPr>
          <w:rFonts w:ascii="Arial" w:hAnsi="Arial" w:cs="Arial"/>
          <w:sz w:val="22"/>
          <w:szCs w:val="22"/>
        </w:rPr>
      </w:pPr>
    </w:p>
    <w:p w14:paraId="33EC4D6E" w14:textId="0B634DFB" w:rsidR="00393349" w:rsidRDefault="00393349" w:rsidP="009E2D8B">
      <w:pPr>
        <w:spacing w:line="240" w:lineRule="auto"/>
        <w:rPr>
          <w:rFonts w:ascii="Arial" w:hAnsi="Arial" w:cs="Arial"/>
          <w:sz w:val="22"/>
          <w:szCs w:val="22"/>
        </w:rPr>
      </w:pPr>
    </w:p>
    <w:p w14:paraId="7BB34190" w14:textId="26E73809" w:rsidR="00393349" w:rsidRDefault="00393349" w:rsidP="009E2D8B">
      <w:pPr>
        <w:spacing w:line="240" w:lineRule="auto"/>
        <w:rPr>
          <w:rFonts w:ascii="Arial" w:hAnsi="Arial" w:cs="Arial"/>
          <w:sz w:val="22"/>
          <w:szCs w:val="22"/>
        </w:rPr>
      </w:pPr>
    </w:p>
    <w:p w14:paraId="0F5D7B87" w14:textId="10589DBF" w:rsidR="00393349" w:rsidRDefault="00393349" w:rsidP="009E2D8B">
      <w:pPr>
        <w:spacing w:line="240" w:lineRule="auto"/>
        <w:rPr>
          <w:rFonts w:ascii="Arial" w:hAnsi="Arial" w:cs="Arial"/>
          <w:sz w:val="22"/>
          <w:szCs w:val="22"/>
        </w:rPr>
      </w:pPr>
    </w:p>
    <w:p w14:paraId="32A8689A" w14:textId="01C1A8FA" w:rsidR="00393349" w:rsidRDefault="00393349" w:rsidP="009E2D8B">
      <w:pPr>
        <w:spacing w:line="240" w:lineRule="auto"/>
        <w:rPr>
          <w:rFonts w:ascii="Arial" w:hAnsi="Arial" w:cs="Arial"/>
          <w:sz w:val="22"/>
          <w:szCs w:val="22"/>
        </w:rPr>
      </w:pPr>
    </w:p>
    <w:p w14:paraId="7D7C27CD" w14:textId="1F0FF164" w:rsidR="00393349" w:rsidRDefault="00393349" w:rsidP="009E2D8B">
      <w:pPr>
        <w:spacing w:line="240" w:lineRule="auto"/>
        <w:rPr>
          <w:rFonts w:ascii="Arial" w:hAnsi="Arial" w:cs="Arial"/>
          <w:sz w:val="22"/>
          <w:szCs w:val="22"/>
        </w:rPr>
      </w:pPr>
    </w:p>
    <w:p w14:paraId="41AC54EE" w14:textId="0B4312DE" w:rsidR="00393349" w:rsidRDefault="00393349" w:rsidP="009E2D8B">
      <w:pPr>
        <w:spacing w:line="240" w:lineRule="auto"/>
        <w:rPr>
          <w:rFonts w:ascii="Arial" w:hAnsi="Arial" w:cs="Arial"/>
          <w:sz w:val="22"/>
          <w:szCs w:val="22"/>
        </w:rPr>
      </w:pPr>
    </w:p>
    <w:p w14:paraId="27379169" w14:textId="19D23CEB" w:rsidR="00393349" w:rsidRDefault="00393349" w:rsidP="009E2D8B">
      <w:pPr>
        <w:spacing w:line="240" w:lineRule="auto"/>
        <w:rPr>
          <w:rFonts w:ascii="Arial" w:hAnsi="Arial" w:cs="Arial"/>
          <w:sz w:val="22"/>
          <w:szCs w:val="22"/>
        </w:rPr>
      </w:pPr>
    </w:p>
    <w:p w14:paraId="3177B9B2" w14:textId="591BAF97" w:rsidR="00393349" w:rsidRDefault="00393349" w:rsidP="009E2D8B">
      <w:pPr>
        <w:spacing w:line="240" w:lineRule="auto"/>
        <w:rPr>
          <w:rFonts w:ascii="Arial" w:hAnsi="Arial" w:cs="Arial"/>
          <w:sz w:val="22"/>
          <w:szCs w:val="22"/>
        </w:rPr>
      </w:pPr>
    </w:p>
    <w:p w14:paraId="162C0A1A" w14:textId="328C3D8B" w:rsidR="00393349" w:rsidRDefault="00393349" w:rsidP="009E2D8B">
      <w:pPr>
        <w:spacing w:line="240" w:lineRule="auto"/>
        <w:rPr>
          <w:rFonts w:ascii="Arial" w:hAnsi="Arial" w:cs="Arial"/>
          <w:sz w:val="22"/>
          <w:szCs w:val="22"/>
        </w:rPr>
      </w:pPr>
    </w:p>
    <w:p w14:paraId="4921DCE1" w14:textId="33238658" w:rsidR="00393349" w:rsidRDefault="00393349" w:rsidP="009E2D8B">
      <w:pPr>
        <w:spacing w:line="240" w:lineRule="auto"/>
        <w:rPr>
          <w:rFonts w:ascii="Arial" w:hAnsi="Arial" w:cs="Arial"/>
          <w:sz w:val="22"/>
          <w:szCs w:val="22"/>
        </w:rPr>
      </w:pPr>
    </w:p>
    <w:p w14:paraId="74E5B94E" w14:textId="2C02CF49" w:rsidR="00393349" w:rsidRDefault="00393349" w:rsidP="009E2D8B">
      <w:pPr>
        <w:spacing w:line="240" w:lineRule="auto"/>
        <w:rPr>
          <w:rFonts w:ascii="Arial" w:hAnsi="Arial" w:cs="Arial"/>
          <w:sz w:val="22"/>
          <w:szCs w:val="22"/>
        </w:rPr>
      </w:pPr>
    </w:p>
    <w:p w14:paraId="02D6F75E" w14:textId="0BDC8E71" w:rsidR="00393349" w:rsidRDefault="00393349" w:rsidP="009E2D8B">
      <w:pPr>
        <w:spacing w:line="240" w:lineRule="auto"/>
        <w:rPr>
          <w:rFonts w:ascii="Arial" w:hAnsi="Arial" w:cs="Arial"/>
          <w:sz w:val="22"/>
          <w:szCs w:val="22"/>
        </w:rPr>
      </w:pPr>
    </w:p>
    <w:p w14:paraId="27514EDC" w14:textId="754B152B" w:rsidR="00393349" w:rsidRDefault="00393349" w:rsidP="009E2D8B">
      <w:pPr>
        <w:spacing w:line="240" w:lineRule="auto"/>
        <w:rPr>
          <w:rFonts w:ascii="Arial" w:hAnsi="Arial" w:cs="Arial"/>
          <w:sz w:val="22"/>
          <w:szCs w:val="22"/>
        </w:rPr>
      </w:pPr>
    </w:p>
    <w:p w14:paraId="5C77F99C" w14:textId="01AFB5F5" w:rsidR="00393349" w:rsidRDefault="00393349" w:rsidP="009E2D8B">
      <w:pPr>
        <w:spacing w:line="240" w:lineRule="auto"/>
        <w:rPr>
          <w:rFonts w:ascii="Arial" w:hAnsi="Arial" w:cs="Arial"/>
          <w:sz w:val="22"/>
          <w:szCs w:val="22"/>
        </w:rPr>
      </w:pPr>
    </w:p>
    <w:p w14:paraId="4CE43B24" w14:textId="6ABDA454" w:rsidR="00393349" w:rsidRDefault="00393349" w:rsidP="009E2D8B">
      <w:pPr>
        <w:spacing w:line="240" w:lineRule="auto"/>
        <w:rPr>
          <w:rFonts w:ascii="Arial" w:hAnsi="Arial" w:cs="Arial"/>
          <w:sz w:val="22"/>
          <w:szCs w:val="22"/>
        </w:rPr>
      </w:pPr>
    </w:p>
    <w:p w14:paraId="0856099A" w14:textId="67BB1FAD" w:rsidR="00393349" w:rsidRDefault="00393349" w:rsidP="009E2D8B">
      <w:pPr>
        <w:spacing w:line="240" w:lineRule="auto"/>
        <w:rPr>
          <w:rFonts w:ascii="Arial" w:hAnsi="Arial" w:cs="Arial"/>
          <w:sz w:val="22"/>
          <w:szCs w:val="22"/>
        </w:rPr>
      </w:pPr>
    </w:p>
    <w:p w14:paraId="10BB1BAC" w14:textId="75215791" w:rsidR="00393349" w:rsidRDefault="00393349" w:rsidP="009E2D8B">
      <w:pPr>
        <w:spacing w:line="240" w:lineRule="auto"/>
        <w:rPr>
          <w:rFonts w:ascii="Arial" w:hAnsi="Arial" w:cs="Arial"/>
          <w:sz w:val="22"/>
          <w:szCs w:val="22"/>
        </w:rPr>
      </w:pPr>
    </w:p>
    <w:p w14:paraId="1B295DD3" w14:textId="1D011CC7" w:rsidR="00393349" w:rsidRDefault="00393349" w:rsidP="009E2D8B">
      <w:pPr>
        <w:spacing w:line="240" w:lineRule="auto"/>
        <w:rPr>
          <w:rFonts w:ascii="Arial" w:hAnsi="Arial" w:cs="Arial"/>
          <w:sz w:val="22"/>
          <w:szCs w:val="22"/>
        </w:rPr>
      </w:pPr>
    </w:p>
    <w:p w14:paraId="4EB9CFD0" w14:textId="49665061" w:rsidR="00393349" w:rsidRDefault="00393349" w:rsidP="009E2D8B">
      <w:pPr>
        <w:spacing w:line="240" w:lineRule="auto"/>
        <w:rPr>
          <w:rFonts w:ascii="Arial" w:hAnsi="Arial" w:cs="Arial"/>
          <w:sz w:val="22"/>
          <w:szCs w:val="22"/>
        </w:rPr>
      </w:pPr>
    </w:p>
    <w:p w14:paraId="75266FB4" w14:textId="5E983DC1" w:rsidR="00393349" w:rsidRDefault="00393349" w:rsidP="009E2D8B">
      <w:pPr>
        <w:spacing w:line="240" w:lineRule="auto"/>
        <w:rPr>
          <w:rFonts w:ascii="Arial" w:hAnsi="Arial" w:cs="Arial"/>
          <w:sz w:val="22"/>
          <w:szCs w:val="22"/>
        </w:rPr>
      </w:pPr>
    </w:p>
    <w:p w14:paraId="11860E93" w14:textId="5EE9E1BC" w:rsidR="00393349" w:rsidRDefault="00393349" w:rsidP="009E2D8B">
      <w:pPr>
        <w:spacing w:line="240" w:lineRule="auto"/>
        <w:rPr>
          <w:rFonts w:ascii="Arial" w:hAnsi="Arial" w:cs="Arial"/>
          <w:sz w:val="22"/>
          <w:szCs w:val="22"/>
        </w:rPr>
      </w:pPr>
    </w:p>
    <w:p w14:paraId="4D85DC50" w14:textId="2361BBEF" w:rsidR="00393349" w:rsidRDefault="00393349" w:rsidP="009E2D8B">
      <w:pPr>
        <w:spacing w:line="240" w:lineRule="auto"/>
        <w:rPr>
          <w:rFonts w:ascii="Arial" w:hAnsi="Arial" w:cs="Arial"/>
          <w:sz w:val="22"/>
          <w:szCs w:val="22"/>
        </w:rPr>
      </w:pPr>
    </w:p>
    <w:p w14:paraId="7773959D" w14:textId="283FA76A" w:rsidR="00393349" w:rsidRDefault="00393349" w:rsidP="009E2D8B">
      <w:pPr>
        <w:spacing w:line="240" w:lineRule="auto"/>
        <w:rPr>
          <w:rFonts w:ascii="Arial" w:hAnsi="Arial" w:cs="Arial"/>
          <w:sz w:val="22"/>
          <w:szCs w:val="22"/>
        </w:rPr>
      </w:pPr>
    </w:p>
    <w:p w14:paraId="2D065F42" w14:textId="688120F8" w:rsidR="00393349" w:rsidRDefault="00393349" w:rsidP="009E2D8B">
      <w:pPr>
        <w:spacing w:line="240" w:lineRule="auto"/>
        <w:rPr>
          <w:rFonts w:ascii="Arial" w:hAnsi="Arial" w:cs="Arial"/>
          <w:sz w:val="22"/>
          <w:szCs w:val="22"/>
        </w:rPr>
      </w:pPr>
    </w:p>
    <w:p w14:paraId="3CDABA90" w14:textId="77777777" w:rsidR="00393349" w:rsidRDefault="00393349" w:rsidP="009E2D8B">
      <w:pPr>
        <w:spacing w:line="240" w:lineRule="auto"/>
        <w:rPr>
          <w:rFonts w:ascii="Arial" w:hAnsi="Arial" w:cs="Arial"/>
          <w:sz w:val="22"/>
          <w:szCs w:val="22"/>
        </w:rPr>
      </w:pPr>
    </w:p>
    <w:p w14:paraId="311442C2" w14:textId="77777777" w:rsidR="009B7104" w:rsidRDefault="009B7104" w:rsidP="009E2D8B">
      <w:pPr>
        <w:spacing w:line="240" w:lineRule="auto"/>
        <w:rPr>
          <w:rFonts w:ascii="Arial" w:hAnsi="Arial" w:cs="Arial"/>
          <w:sz w:val="22"/>
          <w:szCs w:val="22"/>
        </w:rPr>
      </w:pPr>
    </w:p>
    <w:tbl>
      <w:tblPr>
        <w:tblW w:w="10065" w:type="dxa"/>
        <w:tblInd w:w="-77" w:type="dxa"/>
        <w:tblLayout w:type="fixed"/>
        <w:tblCellMar>
          <w:left w:w="65" w:type="dxa"/>
          <w:right w:w="65" w:type="dxa"/>
        </w:tblCellMar>
        <w:tblLook w:val="04A0" w:firstRow="1" w:lastRow="0" w:firstColumn="1" w:lastColumn="0" w:noHBand="0" w:noVBand="1"/>
      </w:tblPr>
      <w:tblGrid>
        <w:gridCol w:w="5104"/>
        <w:gridCol w:w="4961"/>
      </w:tblGrid>
      <w:tr w:rsidR="009F1E46" w:rsidRPr="00BF4EF9" w14:paraId="3A877DC7" w14:textId="77777777" w:rsidTr="009E2D8B">
        <w:trPr>
          <w:trHeight w:val="134"/>
          <w:tblHeader/>
        </w:trPr>
        <w:tc>
          <w:tcPr>
            <w:tcW w:w="5104" w:type="dxa"/>
            <w:tcBorders>
              <w:bottom w:val="single" w:sz="4" w:space="0" w:color="auto"/>
            </w:tcBorders>
          </w:tcPr>
          <w:p w14:paraId="363B0622" w14:textId="77777777" w:rsidR="009F1E46" w:rsidRPr="00BF4EF9" w:rsidRDefault="009F1E46" w:rsidP="00BF4EF9">
            <w:pPr>
              <w:pStyle w:val="Heading3"/>
              <w:spacing w:before="80" w:after="80"/>
              <w:rPr>
                <w:rStyle w:val="Heading3Char"/>
                <w:b/>
                <w:bCs/>
              </w:rPr>
            </w:pPr>
            <w:bookmarkStart w:id="121" w:name="_Toc320190178"/>
            <w:bookmarkStart w:id="122" w:name="_Toc320190403"/>
            <w:bookmarkStart w:id="123" w:name="_Toc320190743"/>
            <w:bookmarkStart w:id="124" w:name="_Toc320190794"/>
            <w:bookmarkStart w:id="125" w:name="_Toc325977479"/>
            <w:bookmarkStart w:id="126" w:name="_Toc432751478"/>
            <w:bookmarkStart w:id="127" w:name="_Toc432755655"/>
            <w:r w:rsidRPr="00BF4EF9">
              <w:t>IRONMONGERY</w:t>
            </w:r>
            <w:bookmarkEnd w:id="121"/>
            <w:bookmarkEnd w:id="122"/>
            <w:bookmarkEnd w:id="123"/>
            <w:bookmarkEnd w:id="124"/>
            <w:bookmarkEnd w:id="125"/>
            <w:bookmarkEnd w:id="126"/>
            <w:bookmarkEnd w:id="127"/>
          </w:p>
        </w:tc>
        <w:tc>
          <w:tcPr>
            <w:tcW w:w="4961" w:type="dxa"/>
            <w:tcBorders>
              <w:bottom w:val="single" w:sz="4" w:space="0" w:color="auto"/>
            </w:tcBorders>
          </w:tcPr>
          <w:p w14:paraId="1167146E" w14:textId="77777777" w:rsidR="009F1E46" w:rsidRPr="00BF4EF9" w:rsidRDefault="009F1E46" w:rsidP="00BF4EF9">
            <w:pPr>
              <w:pStyle w:val="Heading3"/>
              <w:spacing w:before="80" w:after="80"/>
              <w:rPr>
                <w:rStyle w:val="Heading3Char"/>
                <w:b/>
                <w:bCs/>
              </w:rPr>
            </w:pPr>
            <w:bookmarkStart w:id="128" w:name="_Toc320190179"/>
            <w:bookmarkStart w:id="129" w:name="_Toc320190404"/>
            <w:bookmarkStart w:id="130" w:name="_Toc320190744"/>
            <w:bookmarkStart w:id="131" w:name="_Toc320190795"/>
            <w:bookmarkStart w:id="132" w:name="_Toc325977480"/>
            <w:bookmarkStart w:id="133" w:name="_Toc432751479"/>
            <w:bookmarkStart w:id="134" w:name="_Toc432755656"/>
            <w:r w:rsidRPr="00BF4EF9">
              <w:t>PHỤ KIỆN KIM KHÍ</w:t>
            </w:r>
            <w:bookmarkEnd w:id="128"/>
            <w:bookmarkEnd w:id="129"/>
            <w:bookmarkEnd w:id="130"/>
            <w:bookmarkEnd w:id="131"/>
            <w:bookmarkEnd w:id="132"/>
            <w:bookmarkEnd w:id="133"/>
            <w:bookmarkEnd w:id="134"/>
          </w:p>
        </w:tc>
      </w:tr>
      <w:tr w:rsidR="009F1E46" w:rsidRPr="003E0D87" w14:paraId="797538D7" w14:textId="77777777" w:rsidTr="009E2D8B">
        <w:tc>
          <w:tcPr>
            <w:tcW w:w="5104" w:type="dxa"/>
            <w:tcBorders>
              <w:top w:val="single" w:sz="4" w:space="0" w:color="auto"/>
            </w:tcBorders>
          </w:tcPr>
          <w:p w14:paraId="7AF10F82" w14:textId="77777777" w:rsidR="009F1E46" w:rsidRPr="003E0D87" w:rsidRDefault="009F1E46" w:rsidP="00BF4EF9">
            <w:pPr>
              <w:pStyle w:val="ListParagraph"/>
              <w:numPr>
                <w:ilvl w:val="0"/>
                <w:numId w:val="31"/>
              </w:numPr>
              <w:tabs>
                <w:tab w:val="left" w:pos="1560"/>
                <w:tab w:val="left" w:pos="2400"/>
              </w:tabs>
              <w:autoSpaceDE w:val="0"/>
              <w:autoSpaceDN w:val="0"/>
              <w:spacing w:before="80" w:after="80" w:line="240" w:lineRule="auto"/>
              <w:ind w:left="426" w:hanging="426"/>
              <w:jc w:val="both"/>
              <w:rPr>
                <w:rFonts w:ascii="Arial" w:hAnsi="Arial" w:cs="Arial"/>
                <w:szCs w:val="22"/>
              </w:rPr>
            </w:pPr>
            <w:r w:rsidRPr="003E0D87">
              <w:rPr>
                <w:rFonts w:ascii="Arial" w:hAnsi="Arial" w:cs="Arial"/>
                <w:sz w:val="22"/>
                <w:szCs w:val="22"/>
              </w:rPr>
              <w:t xml:space="preserve">Unless otherwise described the whole of the </w:t>
            </w:r>
            <w:r w:rsidRPr="003E0D87">
              <w:rPr>
                <w:rFonts w:ascii="Arial" w:hAnsi="Arial" w:cs="Arial"/>
                <w:sz w:val="22"/>
                <w:szCs w:val="22"/>
              </w:rPr>
              <w:lastRenderedPageBreak/>
              <w:t>Ironmongery Work shall be executed in accordance with the relevant Specification Clauses.</w:t>
            </w:r>
          </w:p>
        </w:tc>
        <w:tc>
          <w:tcPr>
            <w:tcW w:w="4961" w:type="dxa"/>
            <w:tcBorders>
              <w:top w:val="single" w:sz="4" w:space="0" w:color="auto"/>
            </w:tcBorders>
          </w:tcPr>
          <w:p w14:paraId="0CECF4BA" w14:textId="77777777" w:rsidR="009F1E46" w:rsidRPr="003E0D87" w:rsidRDefault="009F1E46" w:rsidP="00BF4EF9">
            <w:pPr>
              <w:tabs>
                <w:tab w:val="left" w:pos="600"/>
                <w:tab w:val="left" w:pos="1560"/>
                <w:tab w:val="left" w:pos="2400"/>
              </w:tabs>
              <w:autoSpaceDE w:val="0"/>
              <w:autoSpaceDN w:val="0"/>
              <w:spacing w:before="80" w:after="80" w:line="240" w:lineRule="auto"/>
              <w:ind w:left="88"/>
              <w:jc w:val="both"/>
              <w:rPr>
                <w:rFonts w:ascii="Arial" w:hAnsi="Arial" w:cs="Arial"/>
                <w:szCs w:val="22"/>
              </w:rPr>
            </w:pPr>
            <w:r w:rsidRPr="003E0D87">
              <w:rPr>
                <w:rFonts w:ascii="Arial" w:hAnsi="Arial" w:cs="Arial"/>
                <w:sz w:val="22"/>
                <w:szCs w:val="22"/>
              </w:rPr>
              <w:lastRenderedPageBreak/>
              <w:t xml:space="preserve">Trừ khi được mô tả khác, toàn bộ công tác lắp </w:t>
            </w:r>
            <w:r w:rsidRPr="003E0D87">
              <w:rPr>
                <w:rFonts w:ascii="Arial" w:hAnsi="Arial" w:cs="Arial"/>
                <w:sz w:val="22"/>
                <w:szCs w:val="22"/>
              </w:rPr>
              <w:lastRenderedPageBreak/>
              <w:t xml:space="preserve">đặt phụ kiện kim khí phải được thực hiện phù hợp với các tiêu chuẩn kỹ thuật có liên quan. </w:t>
            </w:r>
          </w:p>
        </w:tc>
      </w:tr>
      <w:tr w:rsidR="009F1E46" w:rsidRPr="003E0D87" w14:paraId="0689F372" w14:textId="77777777" w:rsidTr="009E2D8B">
        <w:tc>
          <w:tcPr>
            <w:tcW w:w="5104" w:type="dxa"/>
          </w:tcPr>
          <w:p w14:paraId="211295EE" w14:textId="77777777" w:rsidR="009F1E46" w:rsidRPr="003E0D87" w:rsidRDefault="009F1E46" w:rsidP="00BF4EF9">
            <w:pPr>
              <w:pStyle w:val="ListParagraph"/>
              <w:numPr>
                <w:ilvl w:val="0"/>
                <w:numId w:val="31"/>
              </w:numPr>
              <w:tabs>
                <w:tab w:val="left" w:pos="1560"/>
                <w:tab w:val="left" w:pos="2400"/>
              </w:tabs>
              <w:autoSpaceDE w:val="0"/>
              <w:autoSpaceDN w:val="0"/>
              <w:spacing w:before="80" w:after="80" w:line="240" w:lineRule="auto"/>
              <w:ind w:left="426" w:hanging="426"/>
              <w:jc w:val="both"/>
              <w:rPr>
                <w:rFonts w:ascii="Arial" w:hAnsi="Arial" w:cs="Arial"/>
                <w:szCs w:val="22"/>
              </w:rPr>
            </w:pPr>
            <w:r w:rsidRPr="003E0D87">
              <w:rPr>
                <w:rFonts w:ascii="Arial" w:hAnsi="Arial" w:cs="Arial"/>
                <w:sz w:val="22"/>
                <w:szCs w:val="22"/>
              </w:rPr>
              <w:lastRenderedPageBreak/>
              <w:t xml:space="preserve">The rates for supplying and fixing or fixing only (as the case may be) all ironmongery and sundry toilet and other fittings are to include for </w:t>
            </w:r>
          </w:p>
        </w:tc>
        <w:tc>
          <w:tcPr>
            <w:tcW w:w="4961" w:type="dxa"/>
          </w:tcPr>
          <w:p w14:paraId="610E8ED2" w14:textId="77777777" w:rsidR="009F1E46" w:rsidRPr="003E0D87" w:rsidRDefault="009F1E46" w:rsidP="00BF4EF9">
            <w:pPr>
              <w:tabs>
                <w:tab w:val="left" w:pos="600"/>
                <w:tab w:val="left" w:pos="1560"/>
                <w:tab w:val="left" w:pos="2400"/>
              </w:tabs>
              <w:autoSpaceDE w:val="0"/>
              <w:autoSpaceDN w:val="0"/>
              <w:spacing w:before="80" w:after="80" w:line="240" w:lineRule="auto"/>
              <w:ind w:left="88"/>
              <w:jc w:val="both"/>
              <w:rPr>
                <w:rFonts w:ascii="Arial" w:hAnsi="Arial" w:cs="Arial"/>
                <w:szCs w:val="22"/>
              </w:rPr>
            </w:pPr>
            <w:r w:rsidRPr="003E0D87">
              <w:rPr>
                <w:rFonts w:ascii="Arial" w:hAnsi="Arial" w:cs="Arial"/>
                <w:sz w:val="22"/>
                <w:szCs w:val="22"/>
              </w:rPr>
              <w:t xml:space="preserve">Đơn giá cho việc cung cấp và cố định hay chỉ cố định (tùy theo từng trường hợp) cho tất cả các phụ kiện bằng sắt và phụ kiện vệ sinh và các phụ kiện khác phải bao </w:t>
            </w:r>
            <w:proofErr w:type="gramStart"/>
            <w:r w:rsidRPr="003E0D87">
              <w:rPr>
                <w:rFonts w:ascii="Arial" w:hAnsi="Arial" w:cs="Arial"/>
                <w:sz w:val="22"/>
                <w:szCs w:val="22"/>
              </w:rPr>
              <w:t>gồm :</w:t>
            </w:r>
            <w:proofErr w:type="gramEnd"/>
          </w:p>
        </w:tc>
      </w:tr>
      <w:tr w:rsidR="009F1E46" w:rsidRPr="003E0D87" w14:paraId="056EDADE" w14:textId="77777777" w:rsidTr="009E2D8B">
        <w:tc>
          <w:tcPr>
            <w:tcW w:w="5104" w:type="dxa"/>
          </w:tcPr>
          <w:p w14:paraId="754D1821" w14:textId="77777777" w:rsidR="009F1E46" w:rsidRPr="003E0D87" w:rsidRDefault="009F1E46" w:rsidP="00BF4EF9">
            <w:pPr>
              <w:numPr>
                <w:ilvl w:val="0"/>
                <w:numId w:val="30"/>
              </w:numPr>
              <w:tabs>
                <w:tab w:val="clear" w:pos="1320"/>
                <w:tab w:val="left" w:pos="600"/>
              </w:tabs>
              <w:autoSpaceDE w:val="0"/>
              <w:autoSpaceDN w:val="0"/>
              <w:spacing w:before="80" w:after="80" w:line="240" w:lineRule="auto"/>
              <w:ind w:left="993" w:hanging="567"/>
              <w:jc w:val="both"/>
              <w:rPr>
                <w:rFonts w:ascii="Arial" w:hAnsi="Arial" w:cs="Arial"/>
                <w:szCs w:val="22"/>
              </w:rPr>
            </w:pPr>
            <w:r w:rsidRPr="003E0D87">
              <w:rPr>
                <w:rFonts w:ascii="Arial" w:hAnsi="Arial" w:cs="Arial"/>
                <w:sz w:val="22"/>
                <w:szCs w:val="22"/>
              </w:rPr>
              <w:t>Fixing to any type of wood or building board, unless otherwise described;</w:t>
            </w:r>
          </w:p>
        </w:tc>
        <w:tc>
          <w:tcPr>
            <w:tcW w:w="4961" w:type="dxa"/>
          </w:tcPr>
          <w:p w14:paraId="29A3A147" w14:textId="77777777" w:rsidR="009F1E46" w:rsidRPr="003E0D87" w:rsidRDefault="009F1E46" w:rsidP="00BF4EF9">
            <w:pPr>
              <w:tabs>
                <w:tab w:val="left" w:pos="600"/>
              </w:tabs>
              <w:autoSpaceDE w:val="0"/>
              <w:autoSpaceDN w:val="0"/>
              <w:spacing w:before="80" w:after="80" w:line="240" w:lineRule="auto"/>
              <w:ind w:left="88"/>
              <w:jc w:val="both"/>
              <w:rPr>
                <w:rFonts w:ascii="Arial" w:hAnsi="Arial" w:cs="Arial"/>
                <w:szCs w:val="22"/>
              </w:rPr>
            </w:pPr>
            <w:r w:rsidRPr="003E0D87">
              <w:rPr>
                <w:rFonts w:ascii="Arial" w:hAnsi="Arial" w:cs="Arial"/>
                <w:sz w:val="22"/>
                <w:szCs w:val="22"/>
              </w:rPr>
              <w:t>Lắp đặt vào bất kỳ loại gỗ hay bề mặt vật liệu xây dựng nào, trừ khi được mô tả khác.</w:t>
            </w:r>
          </w:p>
        </w:tc>
      </w:tr>
      <w:tr w:rsidR="009F1E46" w:rsidRPr="003E0D87" w14:paraId="5A47DACA" w14:textId="77777777" w:rsidTr="009E2D8B">
        <w:tc>
          <w:tcPr>
            <w:tcW w:w="5104" w:type="dxa"/>
          </w:tcPr>
          <w:p w14:paraId="08CF215C" w14:textId="77777777" w:rsidR="009F1E46" w:rsidRPr="003E0D87" w:rsidRDefault="009F1E46" w:rsidP="00BF4EF9">
            <w:pPr>
              <w:numPr>
                <w:ilvl w:val="0"/>
                <w:numId w:val="30"/>
              </w:numPr>
              <w:tabs>
                <w:tab w:val="clear" w:pos="1320"/>
                <w:tab w:val="left" w:pos="600"/>
              </w:tabs>
              <w:autoSpaceDE w:val="0"/>
              <w:autoSpaceDN w:val="0"/>
              <w:spacing w:before="80" w:after="80" w:line="240" w:lineRule="auto"/>
              <w:ind w:left="993" w:hanging="567"/>
              <w:jc w:val="both"/>
              <w:rPr>
                <w:rFonts w:ascii="Arial" w:hAnsi="Arial" w:cs="Arial"/>
                <w:szCs w:val="22"/>
              </w:rPr>
            </w:pPr>
            <w:r w:rsidRPr="003E0D87">
              <w:rPr>
                <w:rFonts w:ascii="Arial" w:hAnsi="Arial" w:cs="Arial"/>
                <w:sz w:val="22"/>
                <w:szCs w:val="22"/>
              </w:rPr>
              <w:t xml:space="preserve">The supply of all necessary screws to match the ironmongery, and any bolts, nuts, washers, nails, </w:t>
            </w:r>
            <w:proofErr w:type="gramStart"/>
            <w:r w:rsidRPr="003E0D87">
              <w:rPr>
                <w:rFonts w:ascii="Arial" w:hAnsi="Arial" w:cs="Arial"/>
                <w:sz w:val="22"/>
                <w:szCs w:val="22"/>
              </w:rPr>
              <w:t>pins</w:t>
            </w:r>
            <w:proofErr w:type="gramEnd"/>
            <w:r w:rsidRPr="003E0D87">
              <w:rPr>
                <w:rFonts w:ascii="Arial" w:hAnsi="Arial" w:cs="Arial"/>
                <w:sz w:val="22"/>
                <w:szCs w:val="22"/>
              </w:rPr>
              <w:t xml:space="preserve"> or similar items required but which are not supplied with the ironmongery;</w:t>
            </w:r>
          </w:p>
        </w:tc>
        <w:tc>
          <w:tcPr>
            <w:tcW w:w="4961" w:type="dxa"/>
          </w:tcPr>
          <w:p w14:paraId="0D3F8E6E" w14:textId="77777777" w:rsidR="009F1E46" w:rsidRPr="003E0D87" w:rsidRDefault="009F1E46" w:rsidP="00BF4EF9">
            <w:pPr>
              <w:tabs>
                <w:tab w:val="left" w:pos="600"/>
              </w:tabs>
              <w:autoSpaceDE w:val="0"/>
              <w:autoSpaceDN w:val="0"/>
              <w:spacing w:before="80" w:after="80" w:line="240" w:lineRule="auto"/>
              <w:ind w:left="88"/>
              <w:jc w:val="both"/>
              <w:rPr>
                <w:rFonts w:ascii="Arial" w:hAnsi="Arial" w:cs="Arial"/>
                <w:szCs w:val="22"/>
              </w:rPr>
            </w:pPr>
            <w:r w:rsidRPr="003E0D87">
              <w:rPr>
                <w:rFonts w:ascii="Arial" w:hAnsi="Arial" w:cs="Arial"/>
                <w:sz w:val="22"/>
                <w:szCs w:val="22"/>
              </w:rPr>
              <w:t>Cung cấp tất cả các đinh vít cần thiết phù hợp với phụ kiện kim khí, và bất kỳ bu lông, đinh ốc, long đen, đinh, đinh ghim hay các vật tương tự được qui định mà không được cung cấp cùng với phụ kiện kim khí;</w:t>
            </w:r>
          </w:p>
        </w:tc>
      </w:tr>
      <w:tr w:rsidR="009F1E46" w:rsidRPr="003E0D87" w14:paraId="5318E093" w14:textId="77777777" w:rsidTr="009E2D8B">
        <w:tc>
          <w:tcPr>
            <w:tcW w:w="5104" w:type="dxa"/>
          </w:tcPr>
          <w:p w14:paraId="11A16681" w14:textId="77777777" w:rsidR="009F1E46" w:rsidRPr="003E0D87" w:rsidRDefault="009F1E46" w:rsidP="00BF4EF9">
            <w:pPr>
              <w:numPr>
                <w:ilvl w:val="0"/>
                <w:numId w:val="30"/>
              </w:numPr>
              <w:tabs>
                <w:tab w:val="clear" w:pos="1320"/>
                <w:tab w:val="left" w:pos="600"/>
              </w:tabs>
              <w:autoSpaceDE w:val="0"/>
              <w:autoSpaceDN w:val="0"/>
              <w:spacing w:before="80" w:after="80" w:line="240" w:lineRule="auto"/>
              <w:ind w:left="993" w:hanging="567"/>
              <w:jc w:val="both"/>
              <w:rPr>
                <w:rFonts w:ascii="Arial" w:hAnsi="Arial" w:cs="Arial"/>
                <w:szCs w:val="22"/>
              </w:rPr>
            </w:pPr>
            <w:r w:rsidRPr="003E0D87">
              <w:rPr>
                <w:rFonts w:ascii="Arial" w:hAnsi="Arial" w:cs="Arial"/>
                <w:sz w:val="22"/>
                <w:szCs w:val="22"/>
              </w:rPr>
              <w:t>All fitting, cutting, housing, sinking, boring, morticing, drilling and similar labours to the timber or other surface to which the article is being fixed;</w:t>
            </w:r>
          </w:p>
        </w:tc>
        <w:tc>
          <w:tcPr>
            <w:tcW w:w="4961" w:type="dxa"/>
          </w:tcPr>
          <w:p w14:paraId="77E624A6" w14:textId="77777777" w:rsidR="009F1E46" w:rsidRPr="003E0D87" w:rsidRDefault="009F1E46" w:rsidP="00BF4EF9">
            <w:pPr>
              <w:tabs>
                <w:tab w:val="left" w:pos="600"/>
                <w:tab w:val="left" w:pos="1080"/>
                <w:tab w:val="left" w:pos="2400"/>
              </w:tabs>
              <w:autoSpaceDE w:val="0"/>
              <w:autoSpaceDN w:val="0"/>
              <w:spacing w:before="80" w:after="80" w:line="240" w:lineRule="auto"/>
              <w:ind w:left="88"/>
              <w:jc w:val="both"/>
              <w:rPr>
                <w:rFonts w:ascii="Arial" w:hAnsi="Arial" w:cs="Arial"/>
                <w:szCs w:val="22"/>
              </w:rPr>
            </w:pPr>
            <w:r w:rsidRPr="003E0D87">
              <w:rPr>
                <w:rFonts w:ascii="Arial" w:hAnsi="Arial" w:cs="Arial"/>
                <w:sz w:val="22"/>
                <w:szCs w:val="22"/>
              </w:rPr>
              <w:t>Tất cả nhân công cho việc điều chỉnh, cắt xẻ, bao bọc, khoét lõm vào, khoan, khoét mộng và các việc tương tự vào gỗ hay các bề mặt khác mà đồ vật được gắn vào.</w:t>
            </w:r>
          </w:p>
        </w:tc>
      </w:tr>
      <w:tr w:rsidR="009F1E46" w:rsidRPr="003E0D87" w14:paraId="14D0A619" w14:textId="77777777" w:rsidTr="009E2D8B">
        <w:tc>
          <w:tcPr>
            <w:tcW w:w="5104" w:type="dxa"/>
          </w:tcPr>
          <w:p w14:paraId="7C6C535F" w14:textId="77777777" w:rsidR="009F1E46" w:rsidRPr="003E0D87" w:rsidRDefault="009F1E46" w:rsidP="00BF4EF9">
            <w:pPr>
              <w:numPr>
                <w:ilvl w:val="0"/>
                <w:numId w:val="30"/>
              </w:numPr>
              <w:tabs>
                <w:tab w:val="clear" w:pos="1320"/>
                <w:tab w:val="left" w:pos="600"/>
              </w:tabs>
              <w:autoSpaceDE w:val="0"/>
              <w:autoSpaceDN w:val="0"/>
              <w:spacing w:before="80" w:after="80" w:line="240" w:lineRule="auto"/>
              <w:ind w:left="993" w:hanging="567"/>
              <w:jc w:val="both"/>
              <w:rPr>
                <w:rFonts w:ascii="Arial" w:hAnsi="Arial" w:cs="Arial"/>
                <w:szCs w:val="22"/>
              </w:rPr>
            </w:pPr>
            <w:r w:rsidRPr="003E0D87">
              <w:rPr>
                <w:rFonts w:ascii="Arial" w:hAnsi="Arial" w:cs="Arial"/>
                <w:sz w:val="22"/>
                <w:szCs w:val="22"/>
              </w:rPr>
              <w:t xml:space="preserve">All plugging of concrete, masonry, </w:t>
            </w:r>
            <w:proofErr w:type="gramStart"/>
            <w:r w:rsidRPr="003E0D87">
              <w:rPr>
                <w:rFonts w:ascii="Arial" w:hAnsi="Arial" w:cs="Arial"/>
                <w:sz w:val="22"/>
                <w:szCs w:val="22"/>
              </w:rPr>
              <w:t>brickwork</w:t>
            </w:r>
            <w:proofErr w:type="gramEnd"/>
            <w:r w:rsidRPr="003E0D87">
              <w:rPr>
                <w:rFonts w:ascii="Arial" w:hAnsi="Arial" w:cs="Arial"/>
                <w:sz w:val="22"/>
                <w:szCs w:val="22"/>
              </w:rPr>
              <w:t xml:space="preserve"> or other surfaces;</w:t>
            </w:r>
          </w:p>
        </w:tc>
        <w:tc>
          <w:tcPr>
            <w:tcW w:w="4961" w:type="dxa"/>
          </w:tcPr>
          <w:p w14:paraId="62C759E6" w14:textId="77777777" w:rsidR="009F1E46" w:rsidRPr="003E0D87" w:rsidRDefault="009F1E46" w:rsidP="00BF4EF9">
            <w:pPr>
              <w:tabs>
                <w:tab w:val="left" w:pos="600"/>
                <w:tab w:val="left" w:pos="1080"/>
                <w:tab w:val="left" w:pos="2400"/>
              </w:tabs>
              <w:autoSpaceDE w:val="0"/>
              <w:autoSpaceDN w:val="0"/>
              <w:spacing w:before="80" w:after="80" w:line="240" w:lineRule="auto"/>
              <w:ind w:left="88"/>
              <w:jc w:val="both"/>
              <w:rPr>
                <w:rFonts w:ascii="Arial" w:hAnsi="Arial" w:cs="Arial"/>
                <w:szCs w:val="22"/>
              </w:rPr>
            </w:pPr>
            <w:r w:rsidRPr="003E0D87">
              <w:rPr>
                <w:rFonts w:ascii="Arial" w:hAnsi="Arial" w:cs="Arial"/>
                <w:sz w:val="22"/>
                <w:szCs w:val="22"/>
              </w:rPr>
              <w:t>Tất cả việc bắt chốt vào bê tông, khối xây hay các bề mặt khác.</w:t>
            </w:r>
          </w:p>
        </w:tc>
      </w:tr>
      <w:tr w:rsidR="009F1E46" w:rsidRPr="003E0D87" w14:paraId="144D22C4" w14:textId="77777777" w:rsidTr="009E2D8B">
        <w:tc>
          <w:tcPr>
            <w:tcW w:w="5104" w:type="dxa"/>
          </w:tcPr>
          <w:p w14:paraId="2380C2E2" w14:textId="77777777" w:rsidR="009F1E46" w:rsidRPr="003E0D87" w:rsidRDefault="009F1E46" w:rsidP="00BF4EF9">
            <w:pPr>
              <w:numPr>
                <w:ilvl w:val="0"/>
                <w:numId w:val="30"/>
              </w:numPr>
              <w:tabs>
                <w:tab w:val="clear" w:pos="1320"/>
                <w:tab w:val="left" w:pos="600"/>
              </w:tabs>
              <w:autoSpaceDE w:val="0"/>
              <w:autoSpaceDN w:val="0"/>
              <w:spacing w:before="80" w:after="80" w:line="240" w:lineRule="auto"/>
              <w:ind w:left="993" w:hanging="567"/>
              <w:jc w:val="both"/>
              <w:rPr>
                <w:rFonts w:ascii="Arial" w:hAnsi="Arial" w:cs="Arial"/>
                <w:szCs w:val="22"/>
              </w:rPr>
            </w:pPr>
            <w:r w:rsidRPr="003E0D87">
              <w:rPr>
                <w:rFonts w:ascii="Arial" w:hAnsi="Arial" w:cs="Arial"/>
                <w:sz w:val="22"/>
                <w:szCs w:val="22"/>
              </w:rPr>
              <w:t xml:space="preserve">Oiling, </w:t>
            </w:r>
            <w:proofErr w:type="gramStart"/>
            <w:r w:rsidRPr="003E0D87">
              <w:rPr>
                <w:rFonts w:ascii="Arial" w:hAnsi="Arial" w:cs="Arial"/>
                <w:sz w:val="22"/>
                <w:szCs w:val="22"/>
              </w:rPr>
              <w:t>easing</w:t>
            </w:r>
            <w:proofErr w:type="gramEnd"/>
            <w:r w:rsidRPr="003E0D87">
              <w:rPr>
                <w:rFonts w:ascii="Arial" w:hAnsi="Arial" w:cs="Arial"/>
                <w:sz w:val="22"/>
                <w:szCs w:val="22"/>
              </w:rPr>
              <w:t xml:space="preserve"> and adjusting ironmongery and leaving in working order at completion.</w:t>
            </w:r>
          </w:p>
        </w:tc>
        <w:tc>
          <w:tcPr>
            <w:tcW w:w="4961" w:type="dxa"/>
          </w:tcPr>
          <w:p w14:paraId="1DC11B9D" w14:textId="77777777" w:rsidR="009F1E46" w:rsidRPr="003E0D87" w:rsidRDefault="009F1E46" w:rsidP="00BF4EF9">
            <w:pPr>
              <w:tabs>
                <w:tab w:val="left" w:pos="600"/>
                <w:tab w:val="left" w:pos="1080"/>
                <w:tab w:val="left" w:pos="2400"/>
              </w:tabs>
              <w:autoSpaceDE w:val="0"/>
              <w:autoSpaceDN w:val="0"/>
              <w:spacing w:before="80" w:after="80" w:line="240" w:lineRule="auto"/>
              <w:ind w:left="88"/>
              <w:jc w:val="both"/>
              <w:rPr>
                <w:rFonts w:ascii="Arial" w:hAnsi="Arial" w:cs="Arial"/>
                <w:szCs w:val="22"/>
              </w:rPr>
            </w:pPr>
            <w:r w:rsidRPr="003E0D87">
              <w:rPr>
                <w:rFonts w:ascii="Arial" w:hAnsi="Arial" w:cs="Arial"/>
                <w:sz w:val="22"/>
                <w:szCs w:val="22"/>
              </w:rPr>
              <w:t>Bôi dầu, nới lỏng và điều chỉnh các phụ kiện bằng sắt và đảm bảo các phụ kiện này hoạt động tốt tại thời điểm hoàn thành.</w:t>
            </w:r>
          </w:p>
        </w:tc>
      </w:tr>
      <w:tr w:rsidR="009F1E46" w:rsidRPr="003E0D87" w14:paraId="3D8B57A4" w14:textId="77777777" w:rsidTr="009E2D8B">
        <w:tc>
          <w:tcPr>
            <w:tcW w:w="5104" w:type="dxa"/>
          </w:tcPr>
          <w:p w14:paraId="6E3B6CAD" w14:textId="77777777" w:rsidR="009F1E46" w:rsidRPr="003E0D87" w:rsidRDefault="009F1E46" w:rsidP="00BF4EF9">
            <w:pPr>
              <w:pStyle w:val="ListParagraph"/>
              <w:numPr>
                <w:ilvl w:val="0"/>
                <w:numId w:val="31"/>
              </w:numPr>
              <w:tabs>
                <w:tab w:val="left" w:pos="1560"/>
                <w:tab w:val="left" w:pos="2400"/>
              </w:tabs>
              <w:autoSpaceDE w:val="0"/>
              <w:autoSpaceDN w:val="0"/>
              <w:spacing w:before="80" w:after="80" w:line="240" w:lineRule="auto"/>
              <w:ind w:left="426" w:hanging="426"/>
              <w:jc w:val="both"/>
              <w:rPr>
                <w:rFonts w:ascii="Arial" w:hAnsi="Arial" w:cs="Arial"/>
                <w:szCs w:val="22"/>
              </w:rPr>
            </w:pPr>
            <w:r w:rsidRPr="003E0D87">
              <w:rPr>
                <w:rFonts w:ascii="Arial" w:hAnsi="Arial" w:cs="Arial"/>
                <w:sz w:val="22"/>
                <w:szCs w:val="22"/>
              </w:rPr>
              <w:t>The rates for locks are, in addition, to include for fixing fore-ends, staples or striking plates and escutcheons when required.</w:t>
            </w:r>
          </w:p>
        </w:tc>
        <w:tc>
          <w:tcPr>
            <w:tcW w:w="4961" w:type="dxa"/>
          </w:tcPr>
          <w:p w14:paraId="78C520E1" w14:textId="77777777" w:rsidR="009F1E46" w:rsidRPr="003E0D87" w:rsidRDefault="009F1E46" w:rsidP="00BF4EF9">
            <w:pPr>
              <w:tabs>
                <w:tab w:val="left" w:pos="600"/>
                <w:tab w:val="left" w:pos="1560"/>
                <w:tab w:val="left" w:pos="2400"/>
              </w:tabs>
              <w:autoSpaceDE w:val="0"/>
              <w:autoSpaceDN w:val="0"/>
              <w:spacing w:before="80" w:after="80" w:line="240" w:lineRule="auto"/>
              <w:ind w:left="88"/>
              <w:jc w:val="both"/>
              <w:rPr>
                <w:rFonts w:ascii="Arial" w:hAnsi="Arial" w:cs="Arial"/>
                <w:szCs w:val="22"/>
              </w:rPr>
            </w:pPr>
            <w:r w:rsidRPr="003E0D87">
              <w:rPr>
                <w:rFonts w:ascii="Arial" w:hAnsi="Arial" w:cs="Arial"/>
                <w:sz w:val="22"/>
                <w:szCs w:val="22"/>
              </w:rPr>
              <w:t>Đơn giá cho cho ổ khoá, tính thêm, bao gồm việc cố định các tay nắm, chốt và nắp khoá khi được yêu cầu.</w:t>
            </w:r>
          </w:p>
        </w:tc>
      </w:tr>
      <w:tr w:rsidR="009F1E46" w:rsidRPr="003E0D87" w14:paraId="0F526464" w14:textId="77777777" w:rsidTr="009E2D8B">
        <w:tc>
          <w:tcPr>
            <w:tcW w:w="5104" w:type="dxa"/>
          </w:tcPr>
          <w:p w14:paraId="25AE0AD1" w14:textId="77777777" w:rsidR="009F1E46" w:rsidRPr="003E0D87" w:rsidRDefault="009F1E46" w:rsidP="00BF4EF9">
            <w:pPr>
              <w:pStyle w:val="ListParagraph"/>
              <w:numPr>
                <w:ilvl w:val="0"/>
                <w:numId w:val="31"/>
              </w:numPr>
              <w:tabs>
                <w:tab w:val="left" w:pos="1560"/>
                <w:tab w:val="left" w:pos="2400"/>
              </w:tabs>
              <w:autoSpaceDE w:val="0"/>
              <w:autoSpaceDN w:val="0"/>
              <w:spacing w:before="80" w:after="80" w:line="240" w:lineRule="auto"/>
              <w:ind w:left="426" w:hanging="426"/>
              <w:jc w:val="both"/>
              <w:rPr>
                <w:rFonts w:ascii="Arial" w:hAnsi="Arial" w:cs="Arial"/>
                <w:szCs w:val="22"/>
              </w:rPr>
            </w:pPr>
            <w:r w:rsidRPr="003E0D87">
              <w:rPr>
                <w:rFonts w:ascii="Arial" w:hAnsi="Arial" w:cs="Arial"/>
                <w:sz w:val="22"/>
                <w:szCs w:val="22"/>
              </w:rPr>
              <w:t xml:space="preserve">The rates for locks are, in addition, to include for the provision of a metal edged card tab for each of the pair of keys supplied with each lock, with the number or name of the room written thereon, and for the provision of a temporary hardboard or plywood </w:t>
            </w:r>
            <w:proofErr w:type="gramStart"/>
            <w:r w:rsidRPr="003E0D87">
              <w:rPr>
                <w:rFonts w:ascii="Arial" w:hAnsi="Arial" w:cs="Arial"/>
                <w:sz w:val="22"/>
                <w:szCs w:val="22"/>
              </w:rPr>
              <w:t>key board</w:t>
            </w:r>
            <w:proofErr w:type="gramEnd"/>
            <w:r w:rsidRPr="003E0D87">
              <w:rPr>
                <w:rFonts w:ascii="Arial" w:hAnsi="Arial" w:cs="Arial"/>
                <w:sz w:val="22"/>
                <w:szCs w:val="22"/>
              </w:rPr>
              <w:t xml:space="preserve"> at handover, unless otherwise described in the Schedule of Work.</w:t>
            </w:r>
          </w:p>
        </w:tc>
        <w:tc>
          <w:tcPr>
            <w:tcW w:w="4961" w:type="dxa"/>
          </w:tcPr>
          <w:p w14:paraId="20E1BE68" w14:textId="77777777" w:rsidR="009F1E46" w:rsidRPr="003E0D87" w:rsidRDefault="009F1E46" w:rsidP="00BF4EF9">
            <w:pPr>
              <w:tabs>
                <w:tab w:val="left" w:pos="600"/>
                <w:tab w:val="left" w:pos="1560"/>
                <w:tab w:val="left" w:pos="2400"/>
              </w:tabs>
              <w:autoSpaceDE w:val="0"/>
              <w:autoSpaceDN w:val="0"/>
              <w:spacing w:before="80" w:after="80" w:line="240" w:lineRule="auto"/>
              <w:ind w:left="88"/>
              <w:jc w:val="both"/>
              <w:rPr>
                <w:rFonts w:ascii="Arial" w:hAnsi="Arial" w:cs="Arial"/>
                <w:szCs w:val="22"/>
              </w:rPr>
            </w:pPr>
            <w:r w:rsidRPr="003E0D87">
              <w:rPr>
                <w:rFonts w:ascii="Arial" w:hAnsi="Arial" w:cs="Arial"/>
                <w:sz w:val="22"/>
                <w:szCs w:val="22"/>
              </w:rPr>
              <w:t xml:space="preserve">Đơn giá cho các ổ khoá, tính thêm, bao gồm việc cung cấp các thẻ gắn chìa khoá cho mỗi cặp chìa của ổ khoá có ghi số hay tên phòng, và cung cấp 1 bảng bằng gỗ hoặc vật liệu cứng tạm thời để gắn chìa khoá khi bàn giao, trừ khi được mô tả khác đi trong Biểu Khối Lượng. </w:t>
            </w:r>
          </w:p>
        </w:tc>
      </w:tr>
      <w:tr w:rsidR="009F1E46" w:rsidRPr="003E0D87" w14:paraId="7E2AB111" w14:textId="77777777" w:rsidTr="009E2D8B">
        <w:tc>
          <w:tcPr>
            <w:tcW w:w="5104" w:type="dxa"/>
            <w:shd w:val="clear" w:color="auto" w:fill="F2F2F2" w:themeFill="background1" w:themeFillShade="F2"/>
          </w:tcPr>
          <w:p w14:paraId="66E2042D" w14:textId="77777777" w:rsidR="009F1E46" w:rsidRPr="003E0D87" w:rsidRDefault="009F1E46" w:rsidP="00BF4EF9">
            <w:pPr>
              <w:tabs>
                <w:tab w:val="left" w:pos="600"/>
                <w:tab w:val="left" w:pos="1560"/>
                <w:tab w:val="left" w:pos="2400"/>
              </w:tabs>
              <w:autoSpaceDE w:val="0"/>
              <w:autoSpaceDN w:val="0"/>
              <w:spacing w:before="80" w:after="80" w:line="240" w:lineRule="auto"/>
              <w:jc w:val="both"/>
              <w:rPr>
                <w:rFonts w:ascii="Arial" w:hAnsi="Arial" w:cs="Arial"/>
                <w:b/>
                <w:szCs w:val="22"/>
              </w:rPr>
            </w:pPr>
            <w:r w:rsidRPr="003E0D87">
              <w:rPr>
                <w:rFonts w:ascii="Arial" w:hAnsi="Arial" w:cs="Arial"/>
                <w:b/>
                <w:sz w:val="22"/>
                <w:szCs w:val="22"/>
              </w:rPr>
              <w:t>END OF SECTION</w:t>
            </w:r>
          </w:p>
        </w:tc>
        <w:tc>
          <w:tcPr>
            <w:tcW w:w="4961" w:type="dxa"/>
            <w:shd w:val="clear" w:color="auto" w:fill="F2F2F2" w:themeFill="background1" w:themeFillShade="F2"/>
          </w:tcPr>
          <w:p w14:paraId="07C726DD" w14:textId="77777777" w:rsidR="009F1E46" w:rsidRPr="003E0D87" w:rsidRDefault="009F1E46" w:rsidP="00BF4EF9">
            <w:pPr>
              <w:tabs>
                <w:tab w:val="left" w:pos="600"/>
                <w:tab w:val="left" w:pos="1560"/>
                <w:tab w:val="left" w:pos="2400"/>
              </w:tabs>
              <w:autoSpaceDE w:val="0"/>
              <w:autoSpaceDN w:val="0"/>
              <w:spacing w:before="80" w:after="80" w:line="240" w:lineRule="auto"/>
              <w:ind w:left="88"/>
              <w:jc w:val="both"/>
              <w:rPr>
                <w:rFonts w:ascii="Arial" w:hAnsi="Arial" w:cs="Arial"/>
                <w:b/>
                <w:szCs w:val="22"/>
              </w:rPr>
            </w:pPr>
            <w:r w:rsidRPr="003E0D87">
              <w:rPr>
                <w:rFonts w:ascii="Arial" w:hAnsi="Arial" w:cs="Arial"/>
                <w:b/>
                <w:sz w:val="22"/>
                <w:szCs w:val="22"/>
              </w:rPr>
              <w:t>KẾT THÚC MỤC NÀY</w:t>
            </w:r>
          </w:p>
        </w:tc>
      </w:tr>
      <w:tr w:rsidR="007D2C39" w:rsidRPr="003E0D87" w14:paraId="7C072064" w14:textId="77777777" w:rsidTr="009E2D8B">
        <w:tc>
          <w:tcPr>
            <w:tcW w:w="5104" w:type="dxa"/>
            <w:shd w:val="clear" w:color="auto" w:fill="F2F2F2" w:themeFill="background1" w:themeFillShade="F2"/>
          </w:tcPr>
          <w:p w14:paraId="5592FE3F" w14:textId="77777777" w:rsidR="007D2C39" w:rsidRPr="003E0D87" w:rsidRDefault="007D2C39" w:rsidP="00BF4EF9">
            <w:pPr>
              <w:tabs>
                <w:tab w:val="left" w:pos="600"/>
                <w:tab w:val="left" w:pos="1560"/>
                <w:tab w:val="left" w:pos="2400"/>
              </w:tabs>
              <w:autoSpaceDE w:val="0"/>
              <w:autoSpaceDN w:val="0"/>
              <w:spacing w:before="80" w:after="80" w:line="240" w:lineRule="auto"/>
              <w:jc w:val="both"/>
              <w:rPr>
                <w:rFonts w:ascii="Arial" w:hAnsi="Arial" w:cs="Arial"/>
                <w:b/>
                <w:szCs w:val="22"/>
              </w:rPr>
            </w:pPr>
          </w:p>
        </w:tc>
        <w:tc>
          <w:tcPr>
            <w:tcW w:w="4961" w:type="dxa"/>
            <w:shd w:val="clear" w:color="auto" w:fill="F2F2F2" w:themeFill="background1" w:themeFillShade="F2"/>
          </w:tcPr>
          <w:p w14:paraId="0330A3C3" w14:textId="77777777" w:rsidR="007D2C39" w:rsidRPr="003E0D87" w:rsidRDefault="007D2C39" w:rsidP="00BF4EF9">
            <w:pPr>
              <w:tabs>
                <w:tab w:val="left" w:pos="600"/>
                <w:tab w:val="left" w:pos="1560"/>
                <w:tab w:val="left" w:pos="2400"/>
              </w:tabs>
              <w:autoSpaceDE w:val="0"/>
              <w:autoSpaceDN w:val="0"/>
              <w:spacing w:before="80" w:after="80" w:line="240" w:lineRule="auto"/>
              <w:ind w:left="88"/>
              <w:jc w:val="both"/>
              <w:rPr>
                <w:rFonts w:ascii="Arial" w:hAnsi="Arial" w:cs="Arial"/>
                <w:b/>
                <w:szCs w:val="22"/>
              </w:rPr>
            </w:pPr>
          </w:p>
        </w:tc>
      </w:tr>
    </w:tbl>
    <w:p w14:paraId="46D7CFA3" w14:textId="277B73E3" w:rsidR="00BF4EF9" w:rsidRDefault="00BF4EF9" w:rsidP="009E2D8B">
      <w:pPr>
        <w:spacing w:line="240" w:lineRule="auto"/>
        <w:rPr>
          <w:rFonts w:ascii="Arial" w:hAnsi="Arial" w:cs="Arial"/>
          <w:sz w:val="22"/>
          <w:szCs w:val="22"/>
        </w:rPr>
      </w:pPr>
    </w:p>
    <w:p w14:paraId="46198469" w14:textId="5BF98BC8" w:rsidR="007A05D1" w:rsidRDefault="007A05D1" w:rsidP="009E2D8B">
      <w:pPr>
        <w:spacing w:line="240" w:lineRule="auto"/>
        <w:rPr>
          <w:rFonts w:ascii="Arial" w:hAnsi="Arial" w:cs="Arial"/>
          <w:sz w:val="22"/>
          <w:szCs w:val="22"/>
        </w:rPr>
      </w:pPr>
    </w:p>
    <w:p w14:paraId="0F74571E" w14:textId="1A268A4A" w:rsidR="007A05D1" w:rsidRDefault="007A05D1" w:rsidP="009E2D8B">
      <w:pPr>
        <w:spacing w:line="240" w:lineRule="auto"/>
        <w:rPr>
          <w:rFonts w:ascii="Arial" w:hAnsi="Arial" w:cs="Arial"/>
          <w:sz w:val="22"/>
          <w:szCs w:val="22"/>
        </w:rPr>
      </w:pPr>
    </w:p>
    <w:p w14:paraId="53940921" w14:textId="3CA1FDA3" w:rsidR="007A05D1" w:rsidRDefault="007A05D1" w:rsidP="009E2D8B">
      <w:pPr>
        <w:spacing w:line="240" w:lineRule="auto"/>
        <w:rPr>
          <w:rFonts w:ascii="Arial" w:hAnsi="Arial" w:cs="Arial"/>
          <w:sz w:val="22"/>
          <w:szCs w:val="22"/>
        </w:rPr>
      </w:pPr>
    </w:p>
    <w:tbl>
      <w:tblPr>
        <w:tblW w:w="10065" w:type="dxa"/>
        <w:tblInd w:w="-77" w:type="dxa"/>
        <w:tblLayout w:type="fixed"/>
        <w:tblCellMar>
          <w:left w:w="65" w:type="dxa"/>
          <w:right w:w="65" w:type="dxa"/>
        </w:tblCellMar>
        <w:tblLook w:val="04A0" w:firstRow="1" w:lastRow="0" w:firstColumn="1" w:lastColumn="0" w:noHBand="0" w:noVBand="1"/>
      </w:tblPr>
      <w:tblGrid>
        <w:gridCol w:w="5104"/>
        <w:gridCol w:w="4961"/>
      </w:tblGrid>
      <w:tr w:rsidR="009F1E46" w:rsidRPr="00BF4EF9" w14:paraId="52B0F206" w14:textId="77777777" w:rsidTr="009E2D8B">
        <w:trPr>
          <w:tblHeader/>
        </w:trPr>
        <w:tc>
          <w:tcPr>
            <w:tcW w:w="5104" w:type="dxa"/>
            <w:tcBorders>
              <w:bottom w:val="single" w:sz="4" w:space="0" w:color="auto"/>
            </w:tcBorders>
          </w:tcPr>
          <w:p w14:paraId="604580CC" w14:textId="77777777" w:rsidR="009F1E46" w:rsidRPr="00BF4EF9" w:rsidRDefault="009F1E46" w:rsidP="00BF4EF9">
            <w:pPr>
              <w:pStyle w:val="Heading3"/>
              <w:rPr>
                <w:rStyle w:val="Heading3Char"/>
                <w:b/>
                <w:bCs/>
              </w:rPr>
            </w:pPr>
            <w:bookmarkStart w:id="135" w:name="_Toc320190182"/>
            <w:bookmarkStart w:id="136" w:name="_Toc320190407"/>
            <w:bookmarkStart w:id="137" w:name="_Toc320190747"/>
            <w:bookmarkStart w:id="138" w:name="_Toc320190798"/>
            <w:bookmarkStart w:id="139" w:name="_Toc325977483"/>
            <w:bookmarkStart w:id="140" w:name="_Toc432751482"/>
            <w:bookmarkStart w:id="141" w:name="_Toc432755657"/>
            <w:r w:rsidRPr="00BF4EF9">
              <w:lastRenderedPageBreak/>
              <w:t>PLASTER</w:t>
            </w:r>
            <w:bookmarkEnd w:id="135"/>
            <w:bookmarkEnd w:id="136"/>
            <w:bookmarkEnd w:id="137"/>
            <w:bookmarkEnd w:id="138"/>
            <w:bookmarkEnd w:id="139"/>
            <w:bookmarkEnd w:id="140"/>
            <w:bookmarkEnd w:id="141"/>
          </w:p>
        </w:tc>
        <w:tc>
          <w:tcPr>
            <w:tcW w:w="4961" w:type="dxa"/>
            <w:tcBorders>
              <w:bottom w:val="single" w:sz="4" w:space="0" w:color="auto"/>
            </w:tcBorders>
          </w:tcPr>
          <w:p w14:paraId="656AF11E" w14:textId="77777777" w:rsidR="009F1E46" w:rsidRPr="00BF4EF9" w:rsidRDefault="009F1E46" w:rsidP="00BF4EF9">
            <w:pPr>
              <w:pStyle w:val="Heading3"/>
            </w:pPr>
            <w:bookmarkStart w:id="142" w:name="_Toc131993325"/>
            <w:bookmarkStart w:id="143" w:name="_Toc320190183"/>
            <w:bookmarkStart w:id="144" w:name="_Toc320190408"/>
            <w:bookmarkStart w:id="145" w:name="_Toc320190748"/>
            <w:bookmarkStart w:id="146" w:name="_Toc320190799"/>
            <w:bookmarkStart w:id="147" w:name="_Toc325977484"/>
            <w:bookmarkStart w:id="148" w:name="_Toc432751483"/>
            <w:bookmarkStart w:id="149" w:name="_Toc432755658"/>
            <w:r w:rsidRPr="00BF4EF9">
              <w:t>CÔNG TÁC TRÁT</w:t>
            </w:r>
            <w:bookmarkEnd w:id="142"/>
            <w:bookmarkEnd w:id="143"/>
            <w:bookmarkEnd w:id="144"/>
            <w:bookmarkEnd w:id="145"/>
            <w:bookmarkEnd w:id="146"/>
            <w:bookmarkEnd w:id="147"/>
            <w:bookmarkEnd w:id="148"/>
            <w:bookmarkEnd w:id="149"/>
          </w:p>
        </w:tc>
      </w:tr>
      <w:tr w:rsidR="009F1E46" w:rsidRPr="003E0D87" w14:paraId="7AC7C18B" w14:textId="77777777" w:rsidTr="009E2D8B">
        <w:tc>
          <w:tcPr>
            <w:tcW w:w="5104" w:type="dxa"/>
            <w:tcBorders>
              <w:top w:val="single" w:sz="4" w:space="0" w:color="auto"/>
            </w:tcBorders>
          </w:tcPr>
          <w:p w14:paraId="6941C01F" w14:textId="77777777" w:rsidR="009F1E46" w:rsidRPr="003E0D87" w:rsidRDefault="009F1E46" w:rsidP="009E2D8B">
            <w:pPr>
              <w:pStyle w:val="ListParagraph"/>
              <w:numPr>
                <w:ilvl w:val="0"/>
                <w:numId w:val="35"/>
              </w:numPr>
              <w:tabs>
                <w:tab w:val="left" w:pos="426"/>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Unless otherwise described the whole of the Plasterer Work shall be executed in accordance with the relevant Specification Clauses.</w:t>
            </w:r>
          </w:p>
        </w:tc>
        <w:tc>
          <w:tcPr>
            <w:tcW w:w="4961" w:type="dxa"/>
            <w:tcBorders>
              <w:top w:val="single" w:sz="4" w:space="0" w:color="auto"/>
            </w:tcBorders>
          </w:tcPr>
          <w:p w14:paraId="1A744D57"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Trừ khi được mô tả khác đi, toàn bộ công tác trát phải được thực hiện phù hợp với các điều kiện tiêu chuẩn kỹ thuật có liên quan.</w:t>
            </w:r>
          </w:p>
        </w:tc>
      </w:tr>
      <w:tr w:rsidR="009F1E46" w:rsidRPr="003E0D87" w14:paraId="4A4200E7" w14:textId="77777777" w:rsidTr="009E2D8B">
        <w:tc>
          <w:tcPr>
            <w:tcW w:w="5104" w:type="dxa"/>
          </w:tcPr>
          <w:p w14:paraId="5C58E183" w14:textId="77777777" w:rsidR="009F1E46" w:rsidRPr="003E0D87" w:rsidRDefault="009F1E46" w:rsidP="009E2D8B">
            <w:pPr>
              <w:pStyle w:val="ListParagraph"/>
              <w:numPr>
                <w:ilvl w:val="0"/>
                <w:numId w:val="35"/>
              </w:numPr>
              <w:tabs>
                <w:tab w:val="left" w:pos="426"/>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The rates for all items are to include for </w:t>
            </w:r>
          </w:p>
        </w:tc>
        <w:tc>
          <w:tcPr>
            <w:tcW w:w="4961" w:type="dxa"/>
          </w:tcPr>
          <w:p w14:paraId="58D04DB5" w14:textId="3921C06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Đơn giá cho tất cả các hạng mục phải bao gồm:</w:t>
            </w:r>
          </w:p>
        </w:tc>
      </w:tr>
      <w:tr w:rsidR="009F1E46" w:rsidRPr="003E0D87" w14:paraId="58358F4C" w14:textId="77777777" w:rsidTr="009E2D8B">
        <w:tc>
          <w:tcPr>
            <w:tcW w:w="5104" w:type="dxa"/>
          </w:tcPr>
          <w:p w14:paraId="61298A30" w14:textId="77777777" w:rsidR="009F1E46" w:rsidRPr="003E0D87" w:rsidRDefault="009F1E46" w:rsidP="009E2D8B">
            <w:pPr>
              <w:numPr>
                <w:ilvl w:val="0"/>
                <w:numId w:val="33"/>
              </w:numPr>
              <w:tabs>
                <w:tab w:val="clear" w:pos="1320"/>
                <w:tab w:val="left" w:pos="600"/>
                <w:tab w:val="left" w:pos="1560"/>
                <w:tab w:val="left" w:pos="24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Narrow widths and small quantities </w:t>
            </w:r>
          </w:p>
        </w:tc>
        <w:tc>
          <w:tcPr>
            <w:tcW w:w="4961" w:type="dxa"/>
          </w:tcPr>
          <w:p w14:paraId="11A73F56"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Các khoảng không nhỏ hẹp và khối lượng ít;</w:t>
            </w:r>
          </w:p>
        </w:tc>
      </w:tr>
      <w:tr w:rsidR="009F1E46" w:rsidRPr="003E0D87" w14:paraId="7ED29696" w14:textId="77777777" w:rsidTr="009E2D8B">
        <w:tc>
          <w:tcPr>
            <w:tcW w:w="5104" w:type="dxa"/>
          </w:tcPr>
          <w:p w14:paraId="19C73446" w14:textId="77777777" w:rsidR="009F1E46" w:rsidRPr="003E0D87" w:rsidRDefault="009F1E46" w:rsidP="009E2D8B">
            <w:pPr>
              <w:numPr>
                <w:ilvl w:val="0"/>
                <w:numId w:val="33"/>
              </w:numPr>
              <w:tabs>
                <w:tab w:val="clear" w:pos="1320"/>
                <w:tab w:val="left" w:pos="600"/>
                <w:tab w:val="left" w:pos="1560"/>
                <w:tab w:val="left" w:pos="24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Temporary formwork and rules, edge boards and the like;</w:t>
            </w:r>
          </w:p>
        </w:tc>
        <w:tc>
          <w:tcPr>
            <w:tcW w:w="4961" w:type="dxa"/>
          </w:tcPr>
          <w:p w14:paraId="0A2D16DB"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Ván khuôn tạm thời, đường kẻ, tấm ốp cạnh và tương </w:t>
            </w:r>
            <w:proofErr w:type="gramStart"/>
            <w:r w:rsidRPr="003E0D87">
              <w:rPr>
                <w:rFonts w:ascii="Arial" w:hAnsi="Arial" w:cs="Arial"/>
                <w:sz w:val="22"/>
                <w:szCs w:val="22"/>
              </w:rPr>
              <w:t>tự ;</w:t>
            </w:r>
            <w:proofErr w:type="gramEnd"/>
          </w:p>
        </w:tc>
      </w:tr>
      <w:tr w:rsidR="009F1E46" w:rsidRPr="003E0D87" w14:paraId="0FE477A6" w14:textId="77777777" w:rsidTr="009E2D8B">
        <w:tc>
          <w:tcPr>
            <w:tcW w:w="5104" w:type="dxa"/>
          </w:tcPr>
          <w:p w14:paraId="6FE8002F" w14:textId="77777777" w:rsidR="009F1E46" w:rsidRPr="003E0D87" w:rsidRDefault="009F1E46" w:rsidP="009E2D8B">
            <w:pPr>
              <w:numPr>
                <w:ilvl w:val="0"/>
                <w:numId w:val="33"/>
              </w:numPr>
              <w:tabs>
                <w:tab w:val="clear" w:pos="1320"/>
                <w:tab w:val="left" w:pos="600"/>
                <w:tab w:val="left" w:pos="1560"/>
                <w:tab w:val="left" w:pos="24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Laying or executing work in bays or between division or panel </w:t>
            </w:r>
            <w:proofErr w:type="gramStart"/>
            <w:r w:rsidRPr="003E0D87">
              <w:rPr>
                <w:rFonts w:ascii="Arial" w:hAnsi="Arial" w:cs="Arial"/>
                <w:sz w:val="22"/>
                <w:szCs w:val="22"/>
              </w:rPr>
              <w:t>strips ;</w:t>
            </w:r>
            <w:proofErr w:type="gramEnd"/>
          </w:p>
        </w:tc>
        <w:tc>
          <w:tcPr>
            <w:tcW w:w="4961" w:type="dxa"/>
          </w:tcPr>
          <w:p w14:paraId="325C097B"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Thi công theo từng nhịp hoặc ô được phân chia hoặc sàn panel;</w:t>
            </w:r>
          </w:p>
        </w:tc>
      </w:tr>
      <w:tr w:rsidR="009F1E46" w:rsidRPr="003E0D87" w14:paraId="5E9B3402" w14:textId="77777777" w:rsidTr="009E2D8B">
        <w:tc>
          <w:tcPr>
            <w:tcW w:w="5104" w:type="dxa"/>
          </w:tcPr>
          <w:p w14:paraId="4ACEC51D" w14:textId="77777777" w:rsidR="009F1E46" w:rsidRPr="003E0D87" w:rsidRDefault="009F1E46" w:rsidP="009E2D8B">
            <w:pPr>
              <w:numPr>
                <w:ilvl w:val="0"/>
                <w:numId w:val="33"/>
              </w:numPr>
              <w:tabs>
                <w:tab w:val="clear" w:pos="1320"/>
                <w:tab w:val="left" w:pos="600"/>
                <w:tab w:val="left" w:pos="1560"/>
                <w:tab w:val="left" w:pos="24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Bringing to a true and even surface </w:t>
            </w:r>
          </w:p>
        </w:tc>
        <w:tc>
          <w:tcPr>
            <w:tcW w:w="4961" w:type="dxa"/>
          </w:tcPr>
          <w:p w14:paraId="796CD102"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Tạo ra bề mặt phẳng &amp; trơn tru;</w:t>
            </w:r>
          </w:p>
        </w:tc>
      </w:tr>
      <w:tr w:rsidR="009F1E46" w:rsidRPr="003E0D87" w14:paraId="57148D3B" w14:textId="77777777" w:rsidTr="009E2D8B">
        <w:tc>
          <w:tcPr>
            <w:tcW w:w="5104" w:type="dxa"/>
          </w:tcPr>
          <w:p w14:paraId="03271B5B" w14:textId="77777777" w:rsidR="009F1E46" w:rsidRPr="003E0D87" w:rsidRDefault="009F1E46" w:rsidP="009E2D8B">
            <w:pPr>
              <w:numPr>
                <w:ilvl w:val="0"/>
                <w:numId w:val="33"/>
              </w:numPr>
              <w:tabs>
                <w:tab w:val="clear" w:pos="1320"/>
                <w:tab w:val="left" w:pos="600"/>
                <w:tab w:val="left" w:pos="1560"/>
                <w:tab w:val="left" w:pos="24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Laying or finishing work to flat surfaces, slopes, falls and </w:t>
            </w:r>
            <w:proofErr w:type="gramStart"/>
            <w:r w:rsidRPr="003E0D87">
              <w:rPr>
                <w:rFonts w:ascii="Arial" w:hAnsi="Arial" w:cs="Arial"/>
                <w:sz w:val="22"/>
                <w:szCs w:val="22"/>
              </w:rPr>
              <w:t>currents ;</w:t>
            </w:r>
            <w:proofErr w:type="gramEnd"/>
          </w:p>
        </w:tc>
        <w:tc>
          <w:tcPr>
            <w:tcW w:w="4961" w:type="dxa"/>
          </w:tcPr>
          <w:p w14:paraId="0E511162"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Thi công bề mặt phẳng, dốc, lòng máng;</w:t>
            </w:r>
          </w:p>
        </w:tc>
      </w:tr>
      <w:tr w:rsidR="009F1E46" w:rsidRPr="003E0D87" w14:paraId="0BBCC0B9" w14:textId="77777777" w:rsidTr="009E2D8B">
        <w:tc>
          <w:tcPr>
            <w:tcW w:w="5104" w:type="dxa"/>
          </w:tcPr>
          <w:p w14:paraId="4A7AFCDB" w14:textId="77777777" w:rsidR="009F1E46" w:rsidRPr="003E0D87" w:rsidRDefault="009F1E46" w:rsidP="009E2D8B">
            <w:pPr>
              <w:numPr>
                <w:ilvl w:val="0"/>
                <w:numId w:val="33"/>
              </w:numPr>
              <w:tabs>
                <w:tab w:val="clear" w:pos="1320"/>
                <w:tab w:val="left" w:pos="600"/>
                <w:tab w:val="left" w:pos="1560"/>
                <w:tab w:val="left" w:pos="24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Joints between new and old work </w:t>
            </w:r>
          </w:p>
        </w:tc>
        <w:tc>
          <w:tcPr>
            <w:tcW w:w="4961" w:type="dxa"/>
          </w:tcPr>
          <w:p w14:paraId="6B433107"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Mối nối giữa công tác mới &amp; cũ;</w:t>
            </w:r>
          </w:p>
        </w:tc>
      </w:tr>
      <w:tr w:rsidR="009F1E46" w:rsidRPr="003E0D87" w14:paraId="281D7A80" w14:textId="77777777" w:rsidTr="009E2D8B">
        <w:tc>
          <w:tcPr>
            <w:tcW w:w="5104" w:type="dxa"/>
          </w:tcPr>
          <w:p w14:paraId="633A3154" w14:textId="77777777" w:rsidR="009F1E46" w:rsidRPr="003E0D87" w:rsidRDefault="009F1E46" w:rsidP="009E2D8B">
            <w:pPr>
              <w:numPr>
                <w:ilvl w:val="0"/>
                <w:numId w:val="33"/>
              </w:numPr>
              <w:tabs>
                <w:tab w:val="clear" w:pos="1320"/>
                <w:tab w:val="left" w:pos="600"/>
                <w:tab w:val="left" w:pos="1560"/>
                <w:tab w:val="left" w:pos="24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Joints and recessed joints between different finishes </w:t>
            </w:r>
          </w:p>
        </w:tc>
        <w:tc>
          <w:tcPr>
            <w:tcW w:w="4961" w:type="dxa"/>
          </w:tcPr>
          <w:p w14:paraId="4A833F3A"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Mối nối &amp; rãnh âm giữa các vật liệu hoàn thiện khác nhau;</w:t>
            </w:r>
          </w:p>
        </w:tc>
      </w:tr>
      <w:tr w:rsidR="009F1E46" w:rsidRPr="003E0D87" w14:paraId="49BE0B37" w14:textId="77777777" w:rsidTr="009E2D8B">
        <w:tc>
          <w:tcPr>
            <w:tcW w:w="5104" w:type="dxa"/>
          </w:tcPr>
          <w:p w14:paraId="0DF13F98" w14:textId="77777777" w:rsidR="009F1E46" w:rsidRPr="003E0D87" w:rsidRDefault="009F1E46" w:rsidP="009E2D8B">
            <w:pPr>
              <w:numPr>
                <w:ilvl w:val="0"/>
                <w:numId w:val="33"/>
              </w:numPr>
              <w:tabs>
                <w:tab w:val="clear" w:pos="1320"/>
                <w:tab w:val="left" w:pos="600"/>
                <w:tab w:val="left" w:pos="1560"/>
                <w:tab w:val="left" w:pos="24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Groin points and other intersections of curved surfaces;</w:t>
            </w:r>
          </w:p>
        </w:tc>
        <w:tc>
          <w:tcPr>
            <w:tcW w:w="4961" w:type="dxa"/>
          </w:tcPr>
          <w:p w14:paraId="7B215B71"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Các đỉnh vòm và các vị trí giao nhau khác của mặt cong;</w:t>
            </w:r>
          </w:p>
        </w:tc>
      </w:tr>
      <w:tr w:rsidR="009F1E46" w:rsidRPr="003E0D87" w14:paraId="0BAB2DF4" w14:textId="77777777" w:rsidTr="009E2D8B">
        <w:tc>
          <w:tcPr>
            <w:tcW w:w="5104" w:type="dxa"/>
          </w:tcPr>
          <w:p w14:paraId="1AC11EEA" w14:textId="77777777" w:rsidR="009F1E46" w:rsidRPr="003E0D87" w:rsidRDefault="009F1E46" w:rsidP="009E2D8B">
            <w:pPr>
              <w:numPr>
                <w:ilvl w:val="0"/>
                <w:numId w:val="33"/>
              </w:numPr>
              <w:tabs>
                <w:tab w:val="clear" w:pos="1320"/>
                <w:tab w:val="left" w:pos="600"/>
                <w:tab w:val="left" w:pos="1560"/>
                <w:tab w:val="left" w:pos="24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Finishing or cutting around holes and openings, etc.;</w:t>
            </w:r>
          </w:p>
        </w:tc>
        <w:tc>
          <w:tcPr>
            <w:tcW w:w="4961" w:type="dxa"/>
          </w:tcPr>
          <w:p w14:paraId="7DCBB9FE"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Hoàn thiện xung quanh các lỗ và ô trống;</w:t>
            </w:r>
          </w:p>
        </w:tc>
      </w:tr>
      <w:tr w:rsidR="009F1E46" w:rsidRPr="003E0D87" w14:paraId="3D06F135" w14:textId="77777777" w:rsidTr="009E2D8B">
        <w:tc>
          <w:tcPr>
            <w:tcW w:w="5104" w:type="dxa"/>
          </w:tcPr>
          <w:p w14:paraId="410E93AD" w14:textId="77777777" w:rsidR="009F1E46" w:rsidRPr="003E0D87" w:rsidRDefault="009F1E46" w:rsidP="009E2D8B">
            <w:pPr>
              <w:numPr>
                <w:ilvl w:val="0"/>
                <w:numId w:val="33"/>
              </w:numPr>
              <w:tabs>
                <w:tab w:val="clear" w:pos="1320"/>
                <w:tab w:val="left" w:pos="600"/>
                <w:tab w:val="left" w:pos="1560"/>
                <w:tab w:val="left" w:pos="24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Covering up and protecting where necessary until completion of the Contract</w:t>
            </w:r>
          </w:p>
        </w:tc>
        <w:tc>
          <w:tcPr>
            <w:tcW w:w="4961" w:type="dxa"/>
          </w:tcPr>
          <w:p w14:paraId="674429DD"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Bao phủ và bảo vệ tại nơi cần thiết cho đến khi hoàn tất hợp đồng;</w:t>
            </w:r>
          </w:p>
        </w:tc>
      </w:tr>
      <w:tr w:rsidR="009F1E46" w:rsidRPr="003E0D87" w14:paraId="19548392" w14:textId="77777777" w:rsidTr="009E2D8B">
        <w:tc>
          <w:tcPr>
            <w:tcW w:w="5104" w:type="dxa"/>
          </w:tcPr>
          <w:p w14:paraId="4E6043A3" w14:textId="77777777" w:rsidR="009F1E46" w:rsidRPr="003E0D87" w:rsidRDefault="009F1E46" w:rsidP="009E2D8B">
            <w:pPr>
              <w:numPr>
                <w:ilvl w:val="0"/>
                <w:numId w:val="33"/>
              </w:numPr>
              <w:tabs>
                <w:tab w:val="clear" w:pos="1320"/>
                <w:tab w:val="left" w:pos="600"/>
                <w:tab w:val="left" w:pos="1560"/>
                <w:tab w:val="left" w:pos="24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Cleaning down and making good any damage from whatsoever cause and upon completion</w:t>
            </w:r>
          </w:p>
        </w:tc>
        <w:tc>
          <w:tcPr>
            <w:tcW w:w="4961" w:type="dxa"/>
          </w:tcPr>
          <w:p w14:paraId="5E0FA5B2"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Cleaning down and making good any damage from whatsoever cause and upon completion;/ Làm vệ sinh và khôi phục lại bất kỳ thiệt hại nào do bất kỳ nguyên nhân nào khi hoàn tất;</w:t>
            </w:r>
          </w:p>
        </w:tc>
      </w:tr>
      <w:tr w:rsidR="009F1E46" w:rsidRPr="003E0D87" w14:paraId="7081C9C3" w14:textId="77777777" w:rsidTr="009E2D8B">
        <w:tc>
          <w:tcPr>
            <w:tcW w:w="5104" w:type="dxa"/>
          </w:tcPr>
          <w:p w14:paraId="5A482CB6" w14:textId="77777777" w:rsidR="009F1E46" w:rsidRPr="003E0D87" w:rsidRDefault="009F1E46" w:rsidP="009E2D8B">
            <w:pPr>
              <w:numPr>
                <w:ilvl w:val="0"/>
                <w:numId w:val="33"/>
              </w:numPr>
              <w:tabs>
                <w:tab w:val="clear" w:pos="1320"/>
                <w:tab w:val="left" w:pos="600"/>
                <w:tab w:val="left" w:pos="1560"/>
                <w:tab w:val="left" w:pos="24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Any other sundry items of a like </w:t>
            </w:r>
            <w:proofErr w:type="gramStart"/>
            <w:r w:rsidRPr="003E0D87">
              <w:rPr>
                <w:rFonts w:ascii="Arial" w:hAnsi="Arial" w:cs="Arial"/>
                <w:sz w:val="22"/>
                <w:szCs w:val="22"/>
              </w:rPr>
              <w:t>nature .</w:t>
            </w:r>
            <w:proofErr w:type="gramEnd"/>
            <w:r w:rsidRPr="003E0D87">
              <w:rPr>
                <w:rFonts w:ascii="Arial" w:hAnsi="Arial" w:cs="Arial"/>
                <w:sz w:val="22"/>
                <w:szCs w:val="22"/>
              </w:rPr>
              <w:t xml:space="preserve"> </w:t>
            </w:r>
          </w:p>
        </w:tc>
        <w:tc>
          <w:tcPr>
            <w:tcW w:w="4961" w:type="dxa"/>
          </w:tcPr>
          <w:p w14:paraId="1DE8368F"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Bất kỳ phụ kiện linh tinh tương tự. </w:t>
            </w:r>
          </w:p>
        </w:tc>
      </w:tr>
      <w:tr w:rsidR="009F1E46" w:rsidRPr="003E0D87" w14:paraId="103D5CB7" w14:textId="77777777" w:rsidTr="009E2D8B">
        <w:tc>
          <w:tcPr>
            <w:tcW w:w="5104" w:type="dxa"/>
          </w:tcPr>
          <w:p w14:paraId="3E26386C" w14:textId="77777777" w:rsidR="009F1E46" w:rsidRPr="003E0D87" w:rsidRDefault="009F1E46" w:rsidP="009E2D8B">
            <w:pPr>
              <w:pStyle w:val="ListParagraph"/>
              <w:numPr>
                <w:ilvl w:val="0"/>
                <w:numId w:val="35"/>
              </w:numPr>
              <w:tabs>
                <w:tab w:val="left" w:pos="426"/>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 xml:space="preserve">The rates for in-situ finishes and screeds are in addition to include for </w:t>
            </w:r>
          </w:p>
        </w:tc>
        <w:tc>
          <w:tcPr>
            <w:tcW w:w="4961" w:type="dxa"/>
          </w:tcPr>
          <w:p w14:paraId="5B4F675E"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Đơn giá cho các hoàn thiện tại hiện trường và láng nền cũng bao gồm thêm:</w:t>
            </w:r>
          </w:p>
        </w:tc>
      </w:tr>
      <w:tr w:rsidR="009F1E46" w:rsidRPr="003E0D87" w14:paraId="3CD7DF35" w14:textId="77777777" w:rsidTr="009E2D8B">
        <w:tc>
          <w:tcPr>
            <w:tcW w:w="5104" w:type="dxa"/>
          </w:tcPr>
          <w:p w14:paraId="1D1A8A9C" w14:textId="77777777" w:rsidR="009F1E46" w:rsidRPr="003E0D87" w:rsidRDefault="009F1E46" w:rsidP="009E2D8B">
            <w:pPr>
              <w:numPr>
                <w:ilvl w:val="0"/>
                <w:numId w:val="32"/>
              </w:numPr>
              <w:tabs>
                <w:tab w:val="clear" w:pos="1320"/>
                <w:tab w:val="left" w:pos="600"/>
                <w:tab w:val="left" w:pos="1560"/>
                <w:tab w:val="left" w:pos="24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Cleaning off and wetting surfaces and washing concrete surfaces with cement </w:t>
            </w:r>
            <w:r w:rsidRPr="003E0D87">
              <w:rPr>
                <w:rFonts w:ascii="Arial" w:hAnsi="Arial" w:cs="Arial"/>
                <w:sz w:val="22"/>
                <w:szCs w:val="22"/>
              </w:rPr>
              <w:lastRenderedPageBreak/>
              <w:t>grout if the concrete has hardened</w:t>
            </w:r>
          </w:p>
        </w:tc>
        <w:tc>
          <w:tcPr>
            <w:tcW w:w="4961" w:type="dxa"/>
          </w:tcPr>
          <w:p w14:paraId="1E444A02"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lastRenderedPageBreak/>
              <w:t xml:space="preserve">Làm vệ sinh &amp; tưới ẩm bề mặt, phủ bề mặt bê tông bằng vữa xi măng trong trường hợp bê tông </w:t>
            </w:r>
            <w:r w:rsidRPr="003E0D87">
              <w:rPr>
                <w:rFonts w:ascii="Arial" w:hAnsi="Arial" w:cs="Arial"/>
                <w:sz w:val="22"/>
                <w:szCs w:val="22"/>
              </w:rPr>
              <w:lastRenderedPageBreak/>
              <w:t>đã đông cứng.</w:t>
            </w:r>
          </w:p>
        </w:tc>
      </w:tr>
      <w:tr w:rsidR="009F1E46" w:rsidRPr="003E0D87" w14:paraId="0C0CBE82" w14:textId="77777777" w:rsidTr="009E2D8B">
        <w:tc>
          <w:tcPr>
            <w:tcW w:w="5104" w:type="dxa"/>
          </w:tcPr>
          <w:p w14:paraId="409ABBBC" w14:textId="77777777" w:rsidR="009F1E46" w:rsidRPr="003E0D87" w:rsidRDefault="009F1E46" w:rsidP="009E2D8B">
            <w:pPr>
              <w:numPr>
                <w:ilvl w:val="0"/>
                <w:numId w:val="32"/>
              </w:numPr>
              <w:tabs>
                <w:tab w:val="clear" w:pos="1320"/>
                <w:tab w:val="left" w:pos="600"/>
                <w:tab w:val="left" w:pos="1560"/>
                <w:tab w:val="left" w:pos="24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lastRenderedPageBreak/>
              <w:t xml:space="preserve">“Dubbing out” of irregularities in the surface being covered and to form coves, </w:t>
            </w:r>
            <w:proofErr w:type="gramStart"/>
            <w:r w:rsidRPr="003E0D87">
              <w:rPr>
                <w:rFonts w:ascii="Arial" w:hAnsi="Arial" w:cs="Arial"/>
                <w:sz w:val="22"/>
                <w:szCs w:val="22"/>
              </w:rPr>
              <w:t>splays</w:t>
            </w:r>
            <w:proofErr w:type="gramEnd"/>
            <w:r w:rsidRPr="003E0D87">
              <w:rPr>
                <w:rFonts w:ascii="Arial" w:hAnsi="Arial" w:cs="Arial"/>
                <w:sz w:val="22"/>
                <w:szCs w:val="22"/>
              </w:rPr>
              <w:t xml:space="preserve"> and the like; </w:t>
            </w:r>
          </w:p>
        </w:tc>
        <w:tc>
          <w:tcPr>
            <w:tcW w:w="4961" w:type="dxa"/>
          </w:tcPr>
          <w:p w14:paraId="0B210014"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“Đánh bóng” những vết nhám trên bề mặt đã được phủ tạo thành các </w:t>
            </w:r>
            <w:proofErr w:type="gramStart"/>
            <w:r w:rsidRPr="003E0D87">
              <w:rPr>
                <w:rFonts w:ascii="Arial" w:hAnsi="Arial" w:cs="Arial"/>
                <w:sz w:val="22"/>
                <w:szCs w:val="22"/>
              </w:rPr>
              <w:t>hốc ,</w:t>
            </w:r>
            <w:proofErr w:type="gramEnd"/>
            <w:r w:rsidRPr="003E0D87">
              <w:rPr>
                <w:rFonts w:ascii="Arial" w:hAnsi="Arial" w:cs="Arial"/>
                <w:sz w:val="22"/>
                <w:szCs w:val="22"/>
              </w:rPr>
              <w:t xml:space="preserve"> rãnh và tương tự.</w:t>
            </w:r>
          </w:p>
        </w:tc>
      </w:tr>
      <w:tr w:rsidR="009F1E46" w:rsidRPr="003E0D87" w14:paraId="3E785925" w14:textId="77777777" w:rsidTr="009E2D8B">
        <w:tc>
          <w:tcPr>
            <w:tcW w:w="5104" w:type="dxa"/>
          </w:tcPr>
          <w:p w14:paraId="5FF54064" w14:textId="77777777" w:rsidR="009F1E46" w:rsidRPr="003E0D87" w:rsidRDefault="009F1E46" w:rsidP="009E2D8B">
            <w:pPr>
              <w:numPr>
                <w:ilvl w:val="0"/>
                <w:numId w:val="32"/>
              </w:numPr>
              <w:tabs>
                <w:tab w:val="clear" w:pos="1320"/>
                <w:tab w:val="left" w:pos="600"/>
                <w:tab w:val="left" w:pos="1560"/>
                <w:tab w:val="left" w:pos="24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Internal angles, arrises, fair edges, quirks, throats, drips and the like, coves and rounded external angles not exceeding 25 mm radius;</w:t>
            </w:r>
          </w:p>
        </w:tc>
        <w:tc>
          <w:tcPr>
            <w:tcW w:w="4961" w:type="dxa"/>
          </w:tcPr>
          <w:p w14:paraId="5EB41AE3"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Các góc trong, góc ngoài, cạnh phẳng, đường cong, chỗ thắt, mái hắt và tương tự, vòm, góc ngoài bo tròn có bán kính không quá 25mm;</w:t>
            </w:r>
          </w:p>
        </w:tc>
      </w:tr>
      <w:tr w:rsidR="009F1E46" w:rsidRPr="003E0D87" w14:paraId="6ABAB50C" w14:textId="77777777" w:rsidTr="009E2D8B">
        <w:tc>
          <w:tcPr>
            <w:tcW w:w="5104" w:type="dxa"/>
          </w:tcPr>
          <w:p w14:paraId="2A00C2C0" w14:textId="77777777" w:rsidR="009F1E46" w:rsidRPr="003E0D87" w:rsidRDefault="009F1E46" w:rsidP="009E2D8B">
            <w:pPr>
              <w:numPr>
                <w:ilvl w:val="0"/>
                <w:numId w:val="32"/>
              </w:numPr>
              <w:tabs>
                <w:tab w:val="clear" w:pos="1320"/>
                <w:tab w:val="left" w:pos="600"/>
                <w:tab w:val="left" w:pos="1560"/>
                <w:tab w:val="left" w:pos="24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Angles, mitres, stops, intersections, fair ends, junctions, wreathed corners and the like on cornices, mouldings, enrichments, coves, skirtings, throatings, gutters, channels, strings, </w:t>
            </w:r>
            <w:proofErr w:type="gramStart"/>
            <w:r w:rsidRPr="003E0D87">
              <w:rPr>
                <w:rFonts w:ascii="Arial" w:hAnsi="Arial" w:cs="Arial"/>
                <w:sz w:val="22"/>
                <w:szCs w:val="22"/>
              </w:rPr>
              <w:t>curbs</w:t>
            </w:r>
            <w:proofErr w:type="gramEnd"/>
            <w:r w:rsidRPr="003E0D87">
              <w:rPr>
                <w:rFonts w:ascii="Arial" w:hAnsi="Arial" w:cs="Arial"/>
                <w:sz w:val="22"/>
                <w:szCs w:val="22"/>
              </w:rPr>
              <w:t xml:space="preserve"> and similar and other sundry items of a like nature;</w:t>
            </w:r>
          </w:p>
        </w:tc>
        <w:tc>
          <w:tcPr>
            <w:tcW w:w="4961" w:type="dxa"/>
          </w:tcPr>
          <w:p w14:paraId="7A3BFF36"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Các góc, vát, điểm dừng, điểm giao nhau, đầu cuối, mối nối, góc quanh và các thứ tương tự trên chỉ góc, gờ chỉ, vòm, len chân, chỗ thắt, sê nô, rãnh, bó vỉa và tương tự và các phụ kiện linh tinh tương tự.</w:t>
            </w:r>
          </w:p>
        </w:tc>
      </w:tr>
      <w:tr w:rsidR="009F1E46" w:rsidRPr="003E0D87" w14:paraId="7F75A5DE" w14:textId="77777777" w:rsidTr="009E2D8B">
        <w:tc>
          <w:tcPr>
            <w:tcW w:w="5104" w:type="dxa"/>
          </w:tcPr>
          <w:p w14:paraId="17C08612" w14:textId="77777777" w:rsidR="009F1E46" w:rsidRPr="003E0D87" w:rsidRDefault="009F1E46" w:rsidP="009E2D8B">
            <w:pPr>
              <w:numPr>
                <w:ilvl w:val="0"/>
                <w:numId w:val="32"/>
              </w:numPr>
              <w:tabs>
                <w:tab w:val="clear" w:pos="1320"/>
                <w:tab w:val="left" w:pos="600"/>
                <w:tab w:val="left" w:pos="1560"/>
                <w:tab w:val="left" w:pos="24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All making good up to frames and metal work, around pipes, </w:t>
            </w:r>
            <w:proofErr w:type="gramStart"/>
            <w:r w:rsidRPr="003E0D87">
              <w:rPr>
                <w:rFonts w:ascii="Arial" w:hAnsi="Arial" w:cs="Arial"/>
                <w:sz w:val="22"/>
                <w:szCs w:val="22"/>
              </w:rPr>
              <w:t>brackets</w:t>
            </w:r>
            <w:proofErr w:type="gramEnd"/>
            <w:r w:rsidRPr="003E0D87">
              <w:rPr>
                <w:rFonts w:ascii="Arial" w:hAnsi="Arial" w:cs="Arial"/>
                <w:sz w:val="22"/>
                <w:szCs w:val="22"/>
              </w:rPr>
              <w:t xml:space="preserve"> and similar items and dishings to outlets;</w:t>
            </w:r>
          </w:p>
        </w:tc>
        <w:tc>
          <w:tcPr>
            <w:tcW w:w="4961" w:type="dxa"/>
          </w:tcPr>
          <w:p w14:paraId="4FE42BEB"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Khôi phục lại các khung &amp; công tác kim loại, các ống xung quanh, bát liên kết và các thứ tương tự và chổ lõm thoát nước;</w:t>
            </w:r>
          </w:p>
        </w:tc>
      </w:tr>
      <w:tr w:rsidR="009F1E46" w:rsidRPr="003E0D87" w14:paraId="4282A0AC" w14:textId="77777777" w:rsidTr="009E2D8B">
        <w:tc>
          <w:tcPr>
            <w:tcW w:w="5104" w:type="dxa"/>
          </w:tcPr>
          <w:p w14:paraId="5F692B22" w14:textId="77777777" w:rsidR="009F1E46" w:rsidRPr="003E0D87" w:rsidRDefault="009F1E46" w:rsidP="009E2D8B">
            <w:pPr>
              <w:numPr>
                <w:ilvl w:val="0"/>
                <w:numId w:val="32"/>
              </w:numPr>
              <w:tabs>
                <w:tab w:val="clear" w:pos="1320"/>
                <w:tab w:val="left" w:pos="600"/>
                <w:tab w:val="left" w:pos="1560"/>
                <w:tab w:val="left" w:pos="24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Any other sundry labours of a like nature to the foregoing;</w:t>
            </w:r>
          </w:p>
        </w:tc>
        <w:tc>
          <w:tcPr>
            <w:tcW w:w="4961" w:type="dxa"/>
          </w:tcPr>
          <w:p w14:paraId="60A8B05C" w14:textId="77777777" w:rsidR="009F1E46" w:rsidRPr="003E0D87" w:rsidRDefault="009F1E46" w:rsidP="009E2D8B">
            <w:pPr>
              <w:tabs>
                <w:tab w:val="left" w:pos="600"/>
                <w:tab w:val="left" w:pos="1320"/>
                <w:tab w:val="left" w:pos="1560"/>
                <w:tab w:val="left" w:pos="2400"/>
              </w:tabs>
              <w:autoSpaceDE w:val="0"/>
              <w:autoSpaceDN w:val="0"/>
              <w:spacing w:before="120" w:after="120" w:line="240" w:lineRule="auto"/>
              <w:ind w:left="88"/>
              <w:jc w:val="both"/>
              <w:rPr>
                <w:rFonts w:ascii="Arial" w:hAnsi="Arial" w:cs="Arial"/>
                <w:szCs w:val="22"/>
                <w:u w:val="single"/>
              </w:rPr>
            </w:pPr>
            <w:r w:rsidRPr="003E0D87">
              <w:rPr>
                <w:rFonts w:ascii="Arial" w:hAnsi="Arial" w:cs="Arial"/>
                <w:sz w:val="22"/>
                <w:szCs w:val="22"/>
              </w:rPr>
              <w:t>Bất kỳ nhân công linh tinh tương tự như đã nói ở trên;</w:t>
            </w:r>
          </w:p>
        </w:tc>
      </w:tr>
      <w:tr w:rsidR="009F1E46" w:rsidRPr="003E0D87" w14:paraId="785B8833" w14:textId="77777777" w:rsidTr="009E2D8B">
        <w:tc>
          <w:tcPr>
            <w:tcW w:w="5104" w:type="dxa"/>
          </w:tcPr>
          <w:p w14:paraId="285ACBDD" w14:textId="77777777" w:rsidR="009F1E46" w:rsidRPr="003E0D87" w:rsidRDefault="009F1E46" w:rsidP="009E2D8B">
            <w:pPr>
              <w:numPr>
                <w:ilvl w:val="0"/>
                <w:numId w:val="32"/>
              </w:numPr>
              <w:tabs>
                <w:tab w:val="clear" w:pos="1320"/>
                <w:tab w:val="left" w:pos="600"/>
                <w:tab w:val="left" w:pos="1560"/>
                <w:tab w:val="left" w:pos="24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Additional cement, if pe</w:t>
            </w:r>
            <w:r w:rsidR="00D41639" w:rsidRPr="003E0D87">
              <w:rPr>
                <w:rFonts w:ascii="Arial" w:hAnsi="Arial" w:cs="Arial"/>
                <w:sz w:val="22"/>
                <w:szCs w:val="22"/>
              </w:rPr>
              <w:t>0072</w:t>
            </w:r>
            <w:r w:rsidRPr="003E0D87">
              <w:rPr>
                <w:rFonts w:ascii="Arial" w:hAnsi="Arial" w:cs="Arial"/>
                <w:sz w:val="22"/>
                <w:szCs w:val="22"/>
              </w:rPr>
              <w:t>mitted by the Specification, for trowelling to a smooth surface all pavings, rendering, etc. described as “steel trowelled smooth”;</w:t>
            </w:r>
          </w:p>
        </w:tc>
        <w:tc>
          <w:tcPr>
            <w:tcW w:w="4961" w:type="dxa"/>
          </w:tcPr>
          <w:p w14:paraId="3E4BADE9"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Xi măng bổ </w:t>
            </w:r>
            <w:proofErr w:type="gramStart"/>
            <w:r w:rsidRPr="003E0D87">
              <w:rPr>
                <w:rFonts w:ascii="Arial" w:hAnsi="Arial" w:cs="Arial"/>
                <w:sz w:val="22"/>
                <w:szCs w:val="22"/>
              </w:rPr>
              <w:t>sung ,</w:t>
            </w:r>
            <w:proofErr w:type="gramEnd"/>
            <w:r w:rsidRPr="003E0D87">
              <w:rPr>
                <w:rFonts w:ascii="Arial" w:hAnsi="Arial" w:cs="Arial"/>
                <w:sz w:val="22"/>
                <w:szCs w:val="22"/>
              </w:rPr>
              <w:t xml:space="preserve"> nếu được cho phép trong tiêu chuẩn kỹ thuật, cho việc đánh bằng bay để tạo mặt phẳng tất cả mặt lát, tô v.v..được mô tả như “Đánh mặt bằng bay thép”</w:t>
            </w:r>
          </w:p>
        </w:tc>
      </w:tr>
      <w:tr w:rsidR="009F1E46" w:rsidRPr="003E0D87" w14:paraId="3790F52E" w14:textId="77777777" w:rsidTr="009E2D8B">
        <w:tc>
          <w:tcPr>
            <w:tcW w:w="5104" w:type="dxa"/>
          </w:tcPr>
          <w:p w14:paraId="6A851472" w14:textId="77777777" w:rsidR="009F1E46" w:rsidRPr="003E0D87" w:rsidRDefault="009F1E46" w:rsidP="009E2D8B">
            <w:pPr>
              <w:numPr>
                <w:ilvl w:val="0"/>
                <w:numId w:val="32"/>
              </w:numPr>
              <w:tabs>
                <w:tab w:val="clear" w:pos="1320"/>
                <w:tab w:val="left" w:pos="600"/>
                <w:tab w:val="left" w:pos="1560"/>
                <w:tab w:val="left" w:pos="24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The extra cost of working at night if required where finishes or screeds are to be applied monolithically to the concrete base whilst the concrete is still green or before its initial set.</w:t>
            </w:r>
          </w:p>
        </w:tc>
        <w:tc>
          <w:tcPr>
            <w:tcW w:w="4961" w:type="dxa"/>
          </w:tcPr>
          <w:p w14:paraId="0E6E4670" w14:textId="77777777" w:rsidR="009F1E46" w:rsidRPr="003E0D87" w:rsidRDefault="009F1E46" w:rsidP="009E2D8B">
            <w:pPr>
              <w:tabs>
                <w:tab w:val="left" w:pos="600"/>
                <w:tab w:val="left" w:pos="132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Chi phí phụ trội cho làm ca đêm nếu cần thiết tại những nơi hoàn thiện hay cán nền phải được thi công nguyên khối với bê tông nền trong khi bê tông vẫn còn ướt hay trước khi ninh kết.</w:t>
            </w:r>
          </w:p>
        </w:tc>
      </w:tr>
      <w:tr w:rsidR="009F1E46" w:rsidRPr="003E0D87" w14:paraId="0062AC3B" w14:textId="77777777" w:rsidTr="009E2D8B">
        <w:tc>
          <w:tcPr>
            <w:tcW w:w="5104" w:type="dxa"/>
          </w:tcPr>
          <w:p w14:paraId="4F1AABEB" w14:textId="77777777" w:rsidR="009F1E46" w:rsidRPr="003E0D87" w:rsidRDefault="009F1E46" w:rsidP="009E2D8B">
            <w:pPr>
              <w:pStyle w:val="ListParagraph"/>
              <w:numPr>
                <w:ilvl w:val="0"/>
                <w:numId w:val="35"/>
              </w:numPr>
              <w:tabs>
                <w:tab w:val="left" w:pos="426"/>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 xml:space="preserve">The rates for tile, slab and sheet finishes are, in addition, to include for </w:t>
            </w:r>
          </w:p>
        </w:tc>
        <w:tc>
          <w:tcPr>
            <w:tcW w:w="4961" w:type="dxa"/>
          </w:tcPr>
          <w:p w14:paraId="4D4237C7"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Đơn giá cho gạch lát, sàn và tấm hoàn thiện phải bao gồm </w:t>
            </w:r>
            <w:proofErr w:type="gramStart"/>
            <w:r w:rsidRPr="003E0D87">
              <w:rPr>
                <w:rFonts w:ascii="Arial" w:hAnsi="Arial" w:cs="Arial"/>
                <w:sz w:val="22"/>
                <w:szCs w:val="22"/>
              </w:rPr>
              <w:t>thêm :</w:t>
            </w:r>
            <w:proofErr w:type="gramEnd"/>
          </w:p>
        </w:tc>
      </w:tr>
      <w:tr w:rsidR="009F1E46" w:rsidRPr="003E0D87" w14:paraId="23F86B71" w14:textId="77777777" w:rsidTr="009E2D8B">
        <w:tc>
          <w:tcPr>
            <w:tcW w:w="5104" w:type="dxa"/>
          </w:tcPr>
          <w:p w14:paraId="64760C3A" w14:textId="77777777" w:rsidR="009F1E46" w:rsidRPr="003E0D87" w:rsidRDefault="009F1E46" w:rsidP="009E2D8B">
            <w:pPr>
              <w:numPr>
                <w:ilvl w:val="0"/>
                <w:numId w:val="34"/>
              </w:numPr>
              <w:tabs>
                <w:tab w:val="clear" w:pos="1320"/>
                <w:tab w:val="left" w:pos="600"/>
                <w:tab w:val="left" w:pos="1560"/>
                <w:tab w:val="left" w:pos="24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Laying in colours and patterns as required and approved by Construction Manager and for all cutting and waste for equal margins;</w:t>
            </w:r>
          </w:p>
        </w:tc>
        <w:tc>
          <w:tcPr>
            <w:tcW w:w="4961" w:type="dxa"/>
          </w:tcPr>
          <w:p w14:paraId="1FC00123"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Lát theo màu sắc &amp; mẫu hình như qui định và được phê duyệt của Tư Vấn Quản Lý Xây Dựng Dự Án và tất cả hao hụt do cắt cho bằng mí.</w:t>
            </w:r>
          </w:p>
        </w:tc>
      </w:tr>
      <w:tr w:rsidR="009F1E46" w:rsidRPr="003E0D87" w14:paraId="74AA2BFF" w14:textId="77777777" w:rsidTr="009E2D8B">
        <w:tc>
          <w:tcPr>
            <w:tcW w:w="5104" w:type="dxa"/>
          </w:tcPr>
          <w:p w14:paraId="0C3E8BB8" w14:textId="77777777" w:rsidR="009F1E46" w:rsidRPr="003E0D87" w:rsidRDefault="009F1E46" w:rsidP="009E2D8B">
            <w:pPr>
              <w:numPr>
                <w:ilvl w:val="0"/>
                <w:numId w:val="34"/>
              </w:numPr>
              <w:tabs>
                <w:tab w:val="clear" w:pos="1320"/>
                <w:tab w:val="left" w:pos="600"/>
                <w:tab w:val="left" w:pos="1560"/>
                <w:tab w:val="left" w:pos="24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Internal angles, arrises, fair edges and equal margins;</w:t>
            </w:r>
          </w:p>
        </w:tc>
        <w:tc>
          <w:tcPr>
            <w:tcW w:w="4961" w:type="dxa"/>
          </w:tcPr>
          <w:p w14:paraId="5682D820"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Các góc trong, góc ngoài, cạnh phẳng và bằng mí.</w:t>
            </w:r>
          </w:p>
        </w:tc>
      </w:tr>
      <w:tr w:rsidR="009F1E46" w:rsidRPr="003E0D87" w14:paraId="616E8E42" w14:textId="77777777" w:rsidTr="009E2D8B">
        <w:tc>
          <w:tcPr>
            <w:tcW w:w="5104" w:type="dxa"/>
          </w:tcPr>
          <w:p w14:paraId="3F66D6D0" w14:textId="77777777" w:rsidR="009F1E46" w:rsidRPr="003E0D87" w:rsidRDefault="009F1E46" w:rsidP="009E2D8B">
            <w:pPr>
              <w:numPr>
                <w:ilvl w:val="0"/>
                <w:numId w:val="34"/>
              </w:numPr>
              <w:tabs>
                <w:tab w:val="clear" w:pos="1320"/>
                <w:tab w:val="left" w:pos="600"/>
                <w:tab w:val="left" w:pos="1560"/>
                <w:tab w:val="left" w:pos="24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lastRenderedPageBreak/>
              <w:t>Mitres, stops, intersections, fair ends, junctions, wreathed corners and the like on mouldings, coves, skirtings, gutters, channels, strings, curbs and similar except where special tiles or fittings are required;</w:t>
            </w:r>
          </w:p>
        </w:tc>
        <w:tc>
          <w:tcPr>
            <w:tcW w:w="4961" w:type="dxa"/>
          </w:tcPr>
          <w:p w14:paraId="674BC918"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Khớp nối, điểm dừng, điểm giao nhau, đầu cuối, mối nối, góc quanh và tương tự trên gờ chỉ, mái vòm, len chân, sê nô, rãnh, bó vỉa và tương tự ngoại trừ những nơi yêu cầu gạch lát hay phụ kiện đặc biệt.</w:t>
            </w:r>
          </w:p>
        </w:tc>
      </w:tr>
      <w:tr w:rsidR="009F1E46" w:rsidRPr="003E0D87" w14:paraId="30ED36D5" w14:textId="77777777" w:rsidTr="009E2D8B">
        <w:tc>
          <w:tcPr>
            <w:tcW w:w="5104" w:type="dxa"/>
          </w:tcPr>
          <w:p w14:paraId="6954736F" w14:textId="77777777" w:rsidR="009F1E46" w:rsidRPr="003E0D87" w:rsidRDefault="009F1E46" w:rsidP="009E2D8B">
            <w:pPr>
              <w:numPr>
                <w:ilvl w:val="0"/>
                <w:numId w:val="34"/>
              </w:numPr>
              <w:tabs>
                <w:tab w:val="clear" w:pos="1320"/>
                <w:tab w:val="left" w:pos="600"/>
                <w:tab w:val="left" w:pos="1560"/>
                <w:tab w:val="left" w:pos="24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Cutting and fitting up to frames and metal work and around pipes, bracket ends and the like and dishing to outlets.</w:t>
            </w:r>
          </w:p>
        </w:tc>
        <w:tc>
          <w:tcPr>
            <w:tcW w:w="4961" w:type="dxa"/>
          </w:tcPr>
          <w:p w14:paraId="67DD5405"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Cắt và điều chỉnh lại các khung &amp; công tác kim loại, các ống xung quanh, bát liên kết và các thứ tương tự và chổ lõm thoát nước;</w:t>
            </w:r>
          </w:p>
        </w:tc>
      </w:tr>
      <w:tr w:rsidR="009F1E46" w:rsidRPr="003E0D87" w14:paraId="2F9B5403" w14:textId="77777777" w:rsidTr="009E2D8B">
        <w:tc>
          <w:tcPr>
            <w:tcW w:w="5104" w:type="dxa"/>
          </w:tcPr>
          <w:p w14:paraId="175D5C41" w14:textId="77777777" w:rsidR="009F1E46" w:rsidRPr="003E0D87" w:rsidRDefault="009F1E46" w:rsidP="009E2D8B">
            <w:pPr>
              <w:pStyle w:val="ListParagraph"/>
              <w:numPr>
                <w:ilvl w:val="0"/>
                <w:numId w:val="35"/>
              </w:numPr>
              <w:tabs>
                <w:tab w:val="left" w:pos="426"/>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The rates for mosaic tiling are, in addition, to include for fair edges in bays and for laying single tiles at junctions of vertical and/or horizontal surfaces to form chamfered internal or external angles including all necessary dubbing and additional labour on screeds and renderings.</w:t>
            </w:r>
          </w:p>
        </w:tc>
        <w:tc>
          <w:tcPr>
            <w:tcW w:w="4961" w:type="dxa"/>
          </w:tcPr>
          <w:p w14:paraId="73A8D90A"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Đơn giá cho việc lát gạch mosaic phải bao gồm thêm các cạnh phẳng theo </w:t>
            </w:r>
            <w:r w:rsidRPr="003E0D87">
              <w:rPr>
                <w:rFonts w:ascii="Arial" w:hAnsi="Arial" w:cs="Arial"/>
                <w:strike/>
                <w:sz w:val="22"/>
                <w:szCs w:val="22"/>
              </w:rPr>
              <w:t>ô</w:t>
            </w:r>
            <w:r w:rsidRPr="003E0D87">
              <w:rPr>
                <w:rFonts w:ascii="Arial" w:hAnsi="Arial" w:cs="Arial"/>
                <w:sz w:val="22"/>
                <w:szCs w:val="22"/>
              </w:rPr>
              <w:t xml:space="preserve"> nhịp và cho việc lát các viên gạch lẻ tại điểm giao nhau của bề mặt ngang và/hoặc thẳng đứng để tạo thành cạnh vát trong hay ngoài bao gồm tất cả việc đánh bóng và lao động phát sinh để cán nền và tô. </w:t>
            </w:r>
          </w:p>
        </w:tc>
      </w:tr>
      <w:tr w:rsidR="009F1E46" w:rsidRPr="003E0D87" w14:paraId="6E97A1B2" w14:textId="77777777" w:rsidTr="009E2D8B">
        <w:tc>
          <w:tcPr>
            <w:tcW w:w="5104" w:type="dxa"/>
          </w:tcPr>
          <w:p w14:paraId="74F2C8D5" w14:textId="77777777" w:rsidR="009F1E46" w:rsidRPr="003E0D87" w:rsidRDefault="009F1E46" w:rsidP="009E2D8B">
            <w:pPr>
              <w:pStyle w:val="ListParagraph"/>
              <w:numPr>
                <w:ilvl w:val="0"/>
                <w:numId w:val="35"/>
              </w:numPr>
              <w:tabs>
                <w:tab w:val="left" w:pos="426"/>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The rates for all work to ceilings and beams are to include for working not exceeding 4 metres from the floor unless otherwise stated.</w:t>
            </w:r>
          </w:p>
        </w:tc>
        <w:tc>
          <w:tcPr>
            <w:tcW w:w="4961" w:type="dxa"/>
          </w:tcPr>
          <w:p w14:paraId="210F9A1A"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Đơn giá thi công cho dầm và trần bao gồm thi công không vượt quá 4m từ nền sàn trừ khi được phát biểu khác.</w:t>
            </w:r>
          </w:p>
        </w:tc>
      </w:tr>
      <w:tr w:rsidR="009F1E46" w:rsidRPr="003E0D87" w14:paraId="5ED44F97" w14:textId="77777777" w:rsidTr="009E2D8B">
        <w:tc>
          <w:tcPr>
            <w:tcW w:w="5104" w:type="dxa"/>
          </w:tcPr>
          <w:p w14:paraId="4A232A17" w14:textId="77777777" w:rsidR="009F1E46" w:rsidRPr="003E0D87" w:rsidRDefault="009F1E46" w:rsidP="009E2D8B">
            <w:pPr>
              <w:pStyle w:val="ListParagraph"/>
              <w:numPr>
                <w:ilvl w:val="0"/>
                <w:numId w:val="35"/>
              </w:numPr>
              <w:tabs>
                <w:tab w:val="left" w:pos="426"/>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The rates for all metal lathing, plaster board and similar sheet wall or ceiling linings are to include for all cuttings and laps (if any) holes and notchings and any other sundry items of a like nature and making good.</w:t>
            </w:r>
          </w:p>
        </w:tc>
        <w:tc>
          <w:tcPr>
            <w:tcW w:w="4961" w:type="dxa"/>
          </w:tcPr>
          <w:p w14:paraId="42129B15"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Đơn giá cho các lưới kim loại, tấm thạch cao và các vật liệu tấm trần kẻ sọc và tường tương tự bao gồm việc cắt bỏ và nối chồng (nếu có) các lỗ và khớp nối và các phụ kiện linh tinh tương tự và sửa sang lại.</w:t>
            </w:r>
          </w:p>
        </w:tc>
      </w:tr>
      <w:tr w:rsidR="009F1E46" w:rsidRPr="003E0D87" w14:paraId="0C0136FD" w14:textId="77777777" w:rsidTr="009E2D8B">
        <w:tc>
          <w:tcPr>
            <w:tcW w:w="5104" w:type="dxa"/>
          </w:tcPr>
          <w:p w14:paraId="11FE4154" w14:textId="77777777" w:rsidR="009F1E46" w:rsidRPr="003E0D87" w:rsidRDefault="009F1E46" w:rsidP="009E2D8B">
            <w:pPr>
              <w:pStyle w:val="ListParagraph"/>
              <w:numPr>
                <w:ilvl w:val="0"/>
                <w:numId w:val="35"/>
              </w:numPr>
              <w:tabs>
                <w:tab w:val="left" w:pos="426"/>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The rates for internal lime plastering are to include for finishing all angles, except to soffits of beams, on a Portland cement mortar grade 10Mpa with a slightly rounded arrise.</w:t>
            </w:r>
          </w:p>
        </w:tc>
        <w:tc>
          <w:tcPr>
            <w:tcW w:w="4961" w:type="dxa"/>
          </w:tcPr>
          <w:p w14:paraId="621CF573"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Đơn giá cho tô tường trong bao gồm hoàn thiện tất cả các góc, ngoại trừ đáy dầm, cấp phối vữa ximăng mác 10Mpa, hơi bo tròn tại các góc nhọn.</w:t>
            </w:r>
          </w:p>
        </w:tc>
      </w:tr>
      <w:tr w:rsidR="009F1E46" w:rsidRPr="003E0D87" w14:paraId="08DF7449" w14:textId="77777777" w:rsidTr="009E2D8B">
        <w:tc>
          <w:tcPr>
            <w:tcW w:w="5104" w:type="dxa"/>
          </w:tcPr>
          <w:p w14:paraId="25A74534" w14:textId="77777777" w:rsidR="009F1E46" w:rsidRPr="003E0D87" w:rsidRDefault="009F1E46" w:rsidP="009E2D8B">
            <w:pPr>
              <w:pStyle w:val="ListParagraph"/>
              <w:numPr>
                <w:ilvl w:val="0"/>
                <w:numId w:val="35"/>
              </w:numPr>
              <w:tabs>
                <w:tab w:val="left" w:pos="426"/>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The rates for all plasterwork and other floor, wall and ceiling finishes are to include for sample panels set up for Construction Manager’s approval prior to the commencement of any work. (See also allowance for pricing samples in Bill No. 1 - Preliminaries).</w:t>
            </w:r>
          </w:p>
        </w:tc>
        <w:tc>
          <w:tcPr>
            <w:tcW w:w="4961" w:type="dxa"/>
          </w:tcPr>
          <w:p w14:paraId="1D16A5B3"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Đơn giá cho công tác thạch cao và hoàn thiện sàn, tường, trần cũng bao gồm việc thiết lập các mẫu panel trình cho Tư Vấn Quản Lý Xây Dựng Dự Án phê duyệt trước khi tiến hành công việc (xem chi phí dự trù giá cho mẫu trong Bảng khối lượng số 1 – Công tác chuẩn bị.)</w:t>
            </w:r>
          </w:p>
        </w:tc>
      </w:tr>
      <w:tr w:rsidR="009F1E46" w:rsidRPr="003E0D87" w14:paraId="1568E08E" w14:textId="77777777" w:rsidTr="009E2D8B">
        <w:tc>
          <w:tcPr>
            <w:tcW w:w="5104" w:type="dxa"/>
          </w:tcPr>
          <w:p w14:paraId="7F7CC718" w14:textId="77777777" w:rsidR="009F1E46" w:rsidRPr="003E0D87" w:rsidRDefault="009F1E46" w:rsidP="009E2D8B">
            <w:pPr>
              <w:pStyle w:val="ListParagraph"/>
              <w:numPr>
                <w:ilvl w:val="0"/>
                <w:numId w:val="35"/>
              </w:numPr>
              <w:tabs>
                <w:tab w:val="left" w:pos="426"/>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 xml:space="preserve">The rates for division and cover angles and strips at expansion joints to finishes and pavings are to include for cutting to required lengths, splay cut ends, drilling, fixing with matching screws and for countersinking the </w:t>
            </w:r>
            <w:r w:rsidRPr="003E0D87">
              <w:rPr>
                <w:rFonts w:ascii="Arial" w:hAnsi="Arial" w:cs="Arial"/>
                <w:sz w:val="22"/>
                <w:szCs w:val="22"/>
              </w:rPr>
              <w:lastRenderedPageBreak/>
              <w:t>heads of all exposed screws.</w:t>
            </w:r>
          </w:p>
        </w:tc>
        <w:tc>
          <w:tcPr>
            <w:tcW w:w="4961" w:type="dxa"/>
          </w:tcPr>
          <w:p w14:paraId="70EED4DC"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lastRenderedPageBreak/>
              <w:t>Đơn giá cho các dải phân cách, thanh bịt góc và dải che khe co dãn để hoàn thiện và lát nền phải bao gồm việc cắt theo chiều dài yêu cầu, mài vát mép cắt, khoan, cố định bằng loại vít thích hợp và khoét lỗ đầu âm cho toàn bộ vít để trần.</w:t>
            </w:r>
          </w:p>
        </w:tc>
      </w:tr>
      <w:tr w:rsidR="009F1E46" w:rsidRPr="003E0D87" w14:paraId="452647A6" w14:textId="77777777" w:rsidTr="009E2D8B">
        <w:tc>
          <w:tcPr>
            <w:tcW w:w="5104" w:type="dxa"/>
          </w:tcPr>
          <w:p w14:paraId="737B58F6" w14:textId="77777777" w:rsidR="009F1E46" w:rsidRPr="003E0D87" w:rsidRDefault="009F1E46" w:rsidP="009E2D8B">
            <w:pPr>
              <w:pStyle w:val="ListParagraph"/>
              <w:numPr>
                <w:ilvl w:val="0"/>
                <w:numId w:val="35"/>
              </w:numPr>
              <w:tabs>
                <w:tab w:val="left" w:pos="426"/>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The rates for marble, granite or pre-cast wall linings are to include for all dowels and cramps as described and plumbing and levelling.</w:t>
            </w:r>
          </w:p>
        </w:tc>
        <w:tc>
          <w:tcPr>
            <w:tcW w:w="4961" w:type="dxa"/>
          </w:tcPr>
          <w:p w14:paraId="5E10CA1B"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Đơn giá cho đá cẩm thạch, đá granit hay tấm tường đúc sẵn phải bao gồm các </w:t>
            </w:r>
            <w:proofErr w:type="gramStart"/>
            <w:r w:rsidRPr="003E0D87">
              <w:rPr>
                <w:rFonts w:ascii="Arial" w:hAnsi="Arial" w:cs="Arial"/>
                <w:sz w:val="22"/>
                <w:szCs w:val="22"/>
              </w:rPr>
              <w:t>chốt ,</w:t>
            </w:r>
            <w:proofErr w:type="gramEnd"/>
            <w:r w:rsidRPr="003E0D87">
              <w:rPr>
                <w:rFonts w:ascii="Arial" w:hAnsi="Arial" w:cs="Arial"/>
                <w:sz w:val="22"/>
                <w:szCs w:val="22"/>
              </w:rPr>
              <w:t xml:space="preserve"> kẹp như mô tả và trám joint và san phẳng.</w:t>
            </w:r>
          </w:p>
        </w:tc>
      </w:tr>
      <w:tr w:rsidR="009F1E46" w:rsidRPr="003E0D87" w14:paraId="6DB851D7" w14:textId="77777777" w:rsidTr="009E2D8B">
        <w:tc>
          <w:tcPr>
            <w:tcW w:w="5104" w:type="dxa"/>
          </w:tcPr>
          <w:p w14:paraId="68977CF9" w14:textId="77777777" w:rsidR="009F1E46" w:rsidRPr="003E0D87" w:rsidRDefault="009F1E46" w:rsidP="009E2D8B">
            <w:pPr>
              <w:pStyle w:val="ListParagraph"/>
              <w:numPr>
                <w:ilvl w:val="0"/>
                <w:numId w:val="35"/>
              </w:numPr>
              <w:tabs>
                <w:tab w:val="left" w:pos="426"/>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The rates for gypsum plaster board are to include for all fixings, preparation of cut edges and forming scrimmed joints as described.</w:t>
            </w:r>
          </w:p>
        </w:tc>
        <w:tc>
          <w:tcPr>
            <w:tcW w:w="4961" w:type="dxa"/>
          </w:tcPr>
          <w:p w14:paraId="16A25C36"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Đơn giá cho tấm thạch cao phải bao gồm tất cả phụ kiện, chuẩn bị cắt cạnh và lót mối nối như mô tả.</w:t>
            </w:r>
          </w:p>
        </w:tc>
      </w:tr>
      <w:tr w:rsidR="009F1E46" w:rsidRPr="003E0D87" w14:paraId="0807C755" w14:textId="77777777" w:rsidTr="009E2D8B">
        <w:tc>
          <w:tcPr>
            <w:tcW w:w="5104" w:type="dxa"/>
          </w:tcPr>
          <w:p w14:paraId="53289738" w14:textId="77777777" w:rsidR="009F1E46" w:rsidRPr="003E0D87" w:rsidRDefault="009F1E46" w:rsidP="009E2D8B">
            <w:pPr>
              <w:pStyle w:val="ListParagraph"/>
              <w:numPr>
                <w:ilvl w:val="0"/>
                <w:numId w:val="35"/>
              </w:numPr>
              <w:tabs>
                <w:tab w:val="left" w:pos="426"/>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The rates for mineral wool and fibreglass blankets are to include for cutting to sizes, stiching up edges, hanging and overlapping.</w:t>
            </w:r>
          </w:p>
        </w:tc>
        <w:tc>
          <w:tcPr>
            <w:tcW w:w="4961" w:type="dxa"/>
          </w:tcPr>
          <w:p w14:paraId="573E31C2"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Đơn giá cho lớp sợi khoáng và len thủy tinh phải bao gồm việc cắt theo kích thước, bọc cạnh, treo và nối chống.</w:t>
            </w:r>
          </w:p>
        </w:tc>
      </w:tr>
      <w:tr w:rsidR="009F1E46" w:rsidRPr="003E0D87" w14:paraId="799CB819" w14:textId="77777777" w:rsidTr="009E2D8B">
        <w:tc>
          <w:tcPr>
            <w:tcW w:w="5104" w:type="dxa"/>
          </w:tcPr>
          <w:p w14:paraId="2D76B1EA" w14:textId="77777777" w:rsidR="009F1E46" w:rsidRPr="003E0D87" w:rsidRDefault="009F1E46" w:rsidP="009E2D8B">
            <w:pPr>
              <w:pStyle w:val="ListParagraph"/>
              <w:numPr>
                <w:ilvl w:val="0"/>
                <w:numId w:val="35"/>
              </w:numPr>
              <w:tabs>
                <w:tab w:val="left" w:pos="426"/>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The rates for suspended ceiling systems are to include for all necessary hangers and supports, brackets, clips, trims, etc. to make a complete ceiling system and for all necessary cuttings incidental to fitting the ceiling to the building and cutting and trimming as necessary for access panels, light fittings, air conditioning grilles, sprinklers and for hangers for partitions, signs, and the like.</w:t>
            </w:r>
          </w:p>
        </w:tc>
        <w:tc>
          <w:tcPr>
            <w:tcW w:w="4961" w:type="dxa"/>
          </w:tcPr>
          <w:p w14:paraId="3D943407"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u w:val="single"/>
              </w:rPr>
            </w:pPr>
            <w:r w:rsidRPr="003E0D87">
              <w:rPr>
                <w:rFonts w:ascii="Arial" w:hAnsi="Arial" w:cs="Arial"/>
                <w:sz w:val="22"/>
                <w:szCs w:val="22"/>
              </w:rPr>
              <w:t>Đơn giá cho hệ thống trần treo phải bao gồm tất cả các móc treo, cây chống, bát, ghim, nẹp … cần thiết để hoàn tất hệ thống trần và cho việc cắt xén ngẫu nhiên cần thiết để lắp vừa công trình và cắt sửa cấn thiết đối với lỗ trống bảo trì, thiết bị đèn, điều hoà không khí, đầu chữa cháy tự động và các móc treo vách ngăn, biển báo và tương tự.</w:t>
            </w:r>
          </w:p>
        </w:tc>
      </w:tr>
      <w:tr w:rsidR="009F1E46" w:rsidRPr="003E0D87" w14:paraId="76690DC7" w14:textId="77777777" w:rsidTr="009E2D8B">
        <w:tc>
          <w:tcPr>
            <w:tcW w:w="5104" w:type="dxa"/>
            <w:shd w:val="clear" w:color="auto" w:fill="F2F2F2" w:themeFill="background1" w:themeFillShade="F2"/>
          </w:tcPr>
          <w:p w14:paraId="0C4F82D5" w14:textId="77777777" w:rsidR="009F1E46" w:rsidRPr="003E0D87" w:rsidRDefault="009F1E46" w:rsidP="009E2D8B">
            <w:pPr>
              <w:spacing w:before="120" w:after="120" w:line="240" w:lineRule="auto"/>
              <w:jc w:val="both"/>
              <w:rPr>
                <w:rFonts w:ascii="Arial" w:hAnsi="Arial" w:cs="Arial"/>
                <w:b/>
                <w:szCs w:val="22"/>
              </w:rPr>
            </w:pPr>
            <w:bookmarkStart w:id="150" w:name="_Toc320190184"/>
            <w:bookmarkStart w:id="151" w:name="_Toc320190409"/>
            <w:r w:rsidRPr="003E0D87">
              <w:rPr>
                <w:rFonts w:ascii="Arial" w:hAnsi="Arial" w:cs="Arial"/>
                <w:b/>
                <w:sz w:val="22"/>
                <w:szCs w:val="22"/>
              </w:rPr>
              <w:t>END OF SECTION</w:t>
            </w:r>
            <w:bookmarkEnd w:id="150"/>
            <w:bookmarkEnd w:id="151"/>
          </w:p>
        </w:tc>
        <w:tc>
          <w:tcPr>
            <w:tcW w:w="4961" w:type="dxa"/>
            <w:shd w:val="clear" w:color="auto" w:fill="F2F2F2" w:themeFill="background1" w:themeFillShade="F2"/>
          </w:tcPr>
          <w:p w14:paraId="615AE0A5" w14:textId="77777777" w:rsidR="009F1E46" w:rsidRPr="003E0D87" w:rsidRDefault="009F1E46" w:rsidP="009E2D8B">
            <w:pPr>
              <w:spacing w:before="120" w:after="120" w:line="240" w:lineRule="auto"/>
              <w:ind w:left="88"/>
              <w:jc w:val="both"/>
              <w:rPr>
                <w:rFonts w:ascii="Arial" w:hAnsi="Arial" w:cs="Arial"/>
                <w:b/>
                <w:szCs w:val="22"/>
              </w:rPr>
            </w:pPr>
            <w:bookmarkStart w:id="152" w:name="_Toc320190185"/>
            <w:bookmarkStart w:id="153" w:name="_Toc320190410"/>
            <w:r w:rsidRPr="003E0D87">
              <w:rPr>
                <w:rFonts w:ascii="Arial" w:hAnsi="Arial" w:cs="Arial"/>
                <w:b/>
                <w:sz w:val="22"/>
                <w:szCs w:val="22"/>
              </w:rPr>
              <w:t>KẾT THÚC MỤC NÀY</w:t>
            </w:r>
            <w:bookmarkEnd w:id="152"/>
            <w:bookmarkEnd w:id="153"/>
          </w:p>
        </w:tc>
      </w:tr>
    </w:tbl>
    <w:p w14:paraId="37428474" w14:textId="77777777" w:rsidR="009F1E46" w:rsidRPr="003E0D87" w:rsidRDefault="009F1E46" w:rsidP="009E2D8B">
      <w:pPr>
        <w:spacing w:line="240" w:lineRule="auto"/>
        <w:rPr>
          <w:rFonts w:ascii="Arial" w:hAnsi="Arial" w:cs="Arial"/>
          <w:sz w:val="22"/>
          <w:szCs w:val="22"/>
        </w:rPr>
      </w:pPr>
    </w:p>
    <w:p w14:paraId="0DE0250B" w14:textId="77777777" w:rsidR="009F1E46" w:rsidRPr="003E0D87" w:rsidRDefault="009F1E46" w:rsidP="009E2D8B">
      <w:pPr>
        <w:spacing w:line="240" w:lineRule="auto"/>
        <w:rPr>
          <w:rFonts w:ascii="Arial" w:hAnsi="Arial" w:cs="Arial"/>
          <w:sz w:val="22"/>
          <w:szCs w:val="22"/>
        </w:rPr>
      </w:pPr>
    </w:p>
    <w:p w14:paraId="6AF9D4BC" w14:textId="77777777" w:rsidR="009F1E46" w:rsidRDefault="009F1E46" w:rsidP="009E2D8B">
      <w:pPr>
        <w:spacing w:line="240" w:lineRule="auto"/>
        <w:rPr>
          <w:rFonts w:ascii="Arial" w:hAnsi="Arial" w:cs="Arial"/>
          <w:sz w:val="22"/>
          <w:szCs w:val="22"/>
        </w:rPr>
      </w:pPr>
    </w:p>
    <w:p w14:paraId="0D6323EA" w14:textId="77777777" w:rsidR="009B7104" w:rsidRDefault="009B7104" w:rsidP="009E2D8B">
      <w:pPr>
        <w:spacing w:line="240" w:lineRule="auto"/>
        <w:rPr>
          <w:rFonts w:ascii="Arial" w:hAnsi="Arial" w:cs="Arial"/>
          <w:sz w:val="22"/>
          <w:szCs w:val="22"/>
        </w:rPr>
      </w:pPr>
    </w:p>
    <w:p w14:paraId="2F6585FA" w14:textId="77777777" w:rsidR="009B7104" w:rsidRDefault="009B7104" w:rsidP="009E2D8B">
      <w:pPr>
        <w:spacing w:line="240" w:lineRule="auto"/>
        <w:rPr>
          <w:rFonts w:ascii="Arial" w:hAnsi="Arial" w:cs="Arial"/>
          <w:sz w:val="22"/>
          <w:szCs w:val="22"/>
        </w:rPr>
      </w:pPr>
    </w:p>
    <w:p w14:paraId="64D1839C" w14:textId="77777777" w:rsidR="009B7104" w:rsidRDefault="009B7104" w:rsidP="009E2D8B">
      <w:pPr>
        <w:spacing w:line="240" w:lineRule="auto"/>
        <w:rPr>
          <w:rFonts w:ascii="Arial" w:hAnsi="Arial" w:cs="Arial"/>
          <w:sz w:val="22"/>
          <w:szCs w:val="22"/>
        </w:rPr>
      </w:pPr>
    </w:p>
    <w:p w14:paraId="54B2F5ED" w14:textId="77777777" w:rsidR="009B7104" w:rsidRDefault="009B7104" w:rsidP="009E2D8B">
      <w:pPr>
        <w:spacing w:line="240" w:lineRule="auto"/>
        <w:rPr>
          <w:rFonts w:ascii="Arial" w:hAnsi="Arial" w:cs="Arial"/>
          <w:sz w:val="22"/>
          <w:szCs w:val="22"/>
        </w:rPr>
      </w:pPr>
    </w:p>
    <w:p w14:paraId="70916168" w14:textId="77777777" w:rsidR="009B7104" w:rsidRDefault="009B7104" w:rsidP="009E2D8B">
      <w:pPr>
        <w:spacing w:line="240" w:lineRule="auto"/>
        <w:rPr>
          <w:rFonts w:ascii="Arial" w:hAnsi="Arial" w:cs="Arial"/>
          <w:sz w:val="22"/>
          <w:szCs w:val="22"/>
        </w:rPr>
      </w:pPr>
    </w:p>
    <w:p w14:paraId="1452CA98" w14:textId="38729125" w:rsidR="009B7104" w:rsidRDefault="009B7104" w:rsidP="009E2D8B">
      <w:pPr>
        <w:spacing w:line="240" w:lineRule="auto"/>
        <w:rPr>
          <w:rFonts w:ascii="Arial" w:hAnsi="Arial" w:cs="Arial"/>
          <w:sz w:val="22"/>
          <w:szCs w:val="22"/>
        </w:rPr>
      </w:pPr>
    </w:p>
    <w:p w14:paraId="1E3709BE" w14:textId="407D7492" w:rsidR="007D2C39" w:rsidRDefault="007D2C39" w:rsidP="009E2D8B">
      <w:pPr>
        <w:spacing w:line="240" w:lineRule="auto"/>
        <w:rPr>
          <w:rFonts w:ascii="Arial" w:hAnsi="Arial" w:cs="Arial"/>
          <w:sz w:val="22"/>
          <w:szCs w:val="22"/>
        </w:rPr>
      </w:pPr>
    </w:p>
    <w:p w14:paraId="27EDE7DF" w14:textId="6CE51FE3" w:rsidR="007D2C39" w:rsidRDefault="007D2C39" w:rsidP="009E2D8B">
      <w:pPr>
        <w:spacing w:line="240" w:lineRule="auto"/>
        <w:rPr>
          <w:rFonts w:ascii="Arial" w:hAnsi="Arial" w:cs="Arial"/>
          <w:sz w:val="22"/>
          <w:szCs w:val="22"/>
        </w:rPr>
      </w:pPr>
    </w:p>
    <w:p w14:paraId="2D054B6A" w14:textId="77777777" w:rsidR="007D2C39" w:rsidRDefault="007D2C39" w:rsidP="009E2D8B">
      <w:pPr>
        <w:spacing w:line="240" w:lineRule="auto"/>
        <w:rPr>
          <w:rFonts w:ascii="Arial" w:hAnsi="Arial" w:cs="Arial"/>
          <w:sz w:val="22"/>
          <w:szCs w:val="22"/>
        </w:rPr>
      </w:pPr>
    </w:p>
    <w:p w14:paraId="4732EDC7" w14:textId="64F5DBDF" w:rsidR="009B7104" w:rsidRDefault="009B7104" w:rsidP="009E2D8B">
      <w:pPr>
        <w:spacing w:line="240" w:lineRule="auto"/>
        <w:rPr>
          <w:rFonts w:ascii="Arial" w:hAnsi="Arial" w:cs="Arial"/>
          <w:sz w:val="22"/>
          <w:szCs w:val="22"/>
        </w:rPr>
      </w:pPr>
    </w:p>
    <w:p w14:paraId="4700EEC0" w14:textId="09D41571" w:rsidR="007A05D1" w:rsidRDefault="007A05D1" w:rsidP="009E2D8B">
      <w:pPr>
        <w:spacing w:line="240" w:lineRule="auto"/>
        <w:rPr>
          <w:rFonts w:ascii="Arial" w:hAnsi="Arial" w:cs="Arial"/>
          <w:sz w:val="22"/>
          <w:szCs w:val="22"/>
        </w:rPr>
      </w:pPr>
    </w:p>
    <w:p w14:paraId="284753CA" w14:textId="536627A6" w:rsidR="007A05D1" w:rsidRDefault="007A05D1" w:rsidP="009E2D8B">
      <w:pPr>
        <w:spacing w:line="240" w:lineRule="auto"/>
        <w:rPr>
          <w:rFonts w:ascii="Arial" w:hAnsi="Arial" w:cs="Arial"/>
          <w:sz w:val="22"/>
          <w:szCs w:val="22"/>
        </w:rPr>
      </w:pPr>
    </w:p>
    <w:p w14:paraId="110BFF26" w14:textId="1448013D" w:rsidR="007A05D1" w:rsidRDefault="007A05D1" w:rsidP="009E2D8B">
      <w:pPr>
        <w:spacing w:line="240" w:lineRule="auto"/>
        <w:rPr>
          <w:rFonts w:ascii="Arial" w:hAnsi="Arial" w:cs="Arial"/>
          <w:sz w:val="22"/>
          <w:szCs w:val="22"/>
        </w:rPr>
      </w:pPr>
    </w:p>
    <w:p w14:paraId="29644FFD" w14:textId="77777777" w:rsidR="007A05D1" w:rsidRDefault="007A05D1" w:rsidP="009E2D8B">
      <w:pPr>
        <w:spacing w:line="240" w:lineRule="auto"/>
        <w:rPr>
          <w:rFonts w:ascii="Arial" w:hAnsi="Arial" w:cs="Arial"/>
          <w:sz w:val="22"/>
          <w:szCs w:val="22"/>
        </w:rPr>
      </w:pPr>
    </w:p>
    <w:p w14:paraId="07D8CCDA" w14:textId="77777777" w:rsidR="00BF4EF9" w:rsidRDefault="00BF4EF9" w:rsidP="009E2D8B">
      <w:pPr>
        <w:spacing w:line="240" w:lineRule="auto"/>
        <w:rPr>
          <w:rFonts w:ascii="Arial" w:hAnsi="Arial" w:cs="Arial"/>
          <w:sz w:val="22"/>
          <w:szCs w:val="22"/>
        </w:rPr>
      </w:pPr>
    </w:p>
    <w:p w14:paraId="23378DB4" w14:textId="77777777" w:rsidR="009B7104" w:rsidRDefault="009B7104" w:rsidP="009E2D8B">
      <w:pPr>
        <w:spacing w:line="240" w:lineRule="auto"/>
        <w:rPr>
          <w:rFonts w:ascii="Arial" w:hAnsi="Arial" w:cs="Arial"/>
          <w:sz w:val="22"/>
          <w:szCs w:val="22"/>
        </w:rPr>
      </w:pPr>
    </w:p>
    <w:tbl>
      <w:tblPr>
        <w:tblW w:w="10065" w:type="dxa"/>
        <w:tblInd w:w="-77" w:type="dxa"/>
        <w:tblLayout w:type="fixed"/>
        <w:tblCellMar>
          <w:left w:w="65" w:type="dxa"/>
          <w:right w:w="65" w:type="dxa"/>
        </w:tblCellMar>
        <w:tblLook w:val="04A0" w:firstRow="1" w:lastRow="0" w:firstColumn="1" w:lastColumn="0" w:noHBand="0" w:noVBand="1"/>
      </w:tblPr>
      <w:tblGrid>
        <w:gridCol w:w="5104"/>
        <w:gridCol w:w="4961"/>
      </w:tblGrid>
      <w:tr w:rsidR="009F1E46" w:rsidRPr="00BF4EF9" w14:paraId="4F949476" w14:textId="77777777" w:rsidTr="009E2D8B">
        <w:trPr>
          <w:tblHeader/>
        </w:trPr>
        <w:tc>
          <w:tcPr>
            <w:tcW w:w="5104" w:type="dxa"/>
            <w:tcBorders>
              <w:bottom w:val="single" w:sz="4" w:space="0" w:color="auto"/>
            </w:tcBorders>
          </w:tcPr>
          <w:p w14:paraId="2544094F" w14:textId="77777777" w:rsidR="009F1E46" w:rsidRPr="00BF4EF9" w:rsidRDefault="009F1E46" w:rsidP="00BF4EF9">
            <w:pPr>
              <w:pStyle w:val="Heading3"/>
            </w:pPr>
            <w:bookmarkStart w:id="154" w:name="_Toc320190186"/>
            <w:bookmarkStart w:id="155" w:name="_Toc320190411"/>
            <w:bookmarkStart w:id="156" w:name="_Toc320190749"/>
            <w:bookmarkStart w:id="157" w:name="_Toc320190800"/>
            <w:bookmarkStart w:id="158" w:name="_Toc325977485"/>
            <w:bookmarkStart w:id="159" w:name="_Toc432751484"/>
            <w:bookmarkStart w:id="160" w:name="_Toc432755659"/>
            <w:r w:rsidRPr="00BF4EF9">
              <w:t>GLAZIER</w:t>
            </w:r>
            <w:bookmarkEnd w:id="154"/>
            <w:bookmarkEnd w:id="155"/>
            <w:bookmarkEnd w:id="156"/>
            <w:bookmarkEnd w:id="157"/>
            <w:bookmarkEnd w:id="158"/>
            <w:bookmarkEnd w:id="159"/>
            <w:bookmarkEnd w:id="160"/>
          </w:p>
        </w:tc>
        <w:tc>
          <w:tcPr>
            <w:tcW w:w="4961" w:type="dxa"/>
            <w:tcBorders>
              <w:bottom w:val="single" w:sz="4" w:space="0" w:color="auto"/>
            </w:tcBorders>
          </w:tcPr>
          <w:p w14:paraId="3E25EA26" w14:textId="77777777" w:rsidR="009F1E46" w:rsidRPr="00BF4EF9" w:rsidRDefault="009F1E46" w:rsidP="00BF4EF9">
            <w:pPr>
              <w:pStyle w:val="Heading3"/>
            </w:pPr>
            <w:bookmarkStart w:id="161" w:name="_Toc131993326"/>
            <w:bookmarkStart w:id="162" w:name="_Toc320190187"/>
            <w:bookmarkStart w:id="163" w:name="_Toc320190412"/>
            <w:bookmarkStart w:id="164" w:name="_Toc320190750"/>
            <w:bookmarkStart w:id="165" w:name="_Toc320190801"/>
            <w:bookmarkStart w:id="166" w:name="_Toc325977486"/>
            <w:bookmarkStart w:id="167" w:name="_Toc432751485"/>
            <w:bookmarkStart w:id="168" w:name="_Toc432755660"/>
            <w:r w:rsidRPr="00BF4EF9">
              <w:t>CÔNG TÁC LẮP KÍNH</w:t>
            </w:r>
            <w:bookmarkEnd w:id="161"/>
            <w:bookmarkEnd w:id="162"/>
            <w:bookmarkEnd w:id="163"/>
            <w:bookmarkEnd w:id="164"/>
            <w:bookmarkEnd w:id="165"/>
            <w:bookmarkEnd w:id="166"/>
            <w:bookmarkEnd w:id="167"/>
            <w:bookmarkEnd w:id="168"/>
          </w:p>
        </w:tc>
      </w:tr>
      <w:tr w:rsidR="009F1E46" w:rsidRPr="003E0D87" w14:paraId="19DC6A47" w14:textId="77777777" w:rsidTr="009E2D8B">
        <w:tc>
          <w:tcPr>
            <w:tcW w:w="5104" w:type="dxa"/>
            <w:tcBorders>
              <w:top w:val="single" w:sz="4" w:space="0" w:color="auto"/>
            </w:tcBorders>
          </w:tcPr>
          <w:p w14:paraId="121058D9" w14:textId="77777777" w:rsidR="009F1E46" w:rsidRPr="003E0D87" w:rsidRDefault="009F1E46" w:rsidP="009E2D8B">
            <w:pPr>
              <w:pStyle w:val="ListParagraph"/>
              <w:numPr>
                <w:ilvl w:val="0"/>
                <w:numId w:val="37"/>
              </w:numPr>
              <w:tabs>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 xml:space="preserve">Unless otherwise described the whole of the </w:t>
            </w:r>
            <w:r w:rsidRPr="003E0D87">
              <w:rPr>
                <w:rFonts w:ascii="Arial" w:hAnsi="Arial" w:cs="Arial"/>
                <w:sz w:val="22"/>
                <w:szCs w:val="22"/>
              </w:rPr>
              <w:lastRenderedPageBreak/>
              <w:t>Glazier Work shall be executed in accordance with the relevant Specification Clauses.</w:t>
            </w:r>
          </w:p>
        </w:tc>
        <w:tc>
          <w:tcPr>
            <w:tcW w:w="4961" w:type="dxa"/>
            <w:tcBorders>
              <w:top w:val="single" w:sz="4" w:space="0" w:color="auto"/>
            </w:tcBorders>
          </w:tcPr>
          <w:p w14:paraId="182D387A"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lastRenderedPageBreak/>
              <w:t xml:space="preserve">Trừ khi được mô tả khác đi, toàn bộ công tác kính </w:t>
            </w:r>
            <w:r w:rsidRPr="003E0D87">
              <w:rPr>
                <w:rFonts w:ascii="Arial" w:hAnsi="Arial" w:cs="Arial"/>
                <w:sz w:val="22"/>
                <w:szCs w:val="22"/>
              </w:rPr>
              <w:lastRenderedPageBreak/>
              <w:t>phải được thực hiện phù hợp với các điều kiện tiêu chuẩn kỹ thuật có liên quan.</w:t>
            </w:r>
          </w:p>
        </w:tc>
      </w:tr>
      <w:tr w:rsidR="009F1E46" w:rsidRPr="003E0D87" w14:paraId="77843B69" w14:textId="77777777" w:rsidTr="009E2D8B">
        <w:tc>
          <w:tcPr>
            <w:tcW w:w="5104" w:type="dxa"/>
          </w:tcPr>
          <w:p w14:paraId="37E5E3FC" w14:textId="77777777" w:rsidR="009F1E46" w:rsidRPr="003E0D87" w:rsidRDefault="009F1E46" w:rsidP="009E2D8B">
            <w:pPr>
              <w:pStyle w:val="ListParagraph"/>
              <w:numPr>
                <w:ilvl w:val="0"/>
                <w:numId w:val="37"/>
              </w:numPr>
              <w:tabs>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lastRenderedPageBreak/>
              <w:t>The rates for all glazing are to include for </w:t>
            </w:r>
          </w:p>
        </w:tc>
        <w:tc>
          <w:tcPr>
            <w:tcW w:w="4961" w:type="dxa"/>
          </w:tcPr>
          <w:p w14:paraId="09680B40"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Đơn giá cho công tác lắp kính phải bao gồm:</w:t>
            </w:r>
          </w:p>
        </w:tc>
      </w:tr>
      <w:tr w:rsidR="009F1E46" w:rsidRPr="003E0D87" w14:paraId="0BBD0561" w14:textId="77777777" w:rsidTr="009E2D8B">
        <w:tc>
          <w:tcPr>
            <w:tcW w:w="5104" w:type="dxa"/>
          </w:tcPr>
          <w:p w14:paraId="26E82EF2" w14:textId="77777777" w:rsidR="009F1E46" w:rsidRPr="003E0D87" w:rsidRDefault="009F1E46" w:rsidP="009E2D8B">
            <w:pPr>
              <w:numPr>
                <w:ilvl w:val="0"/>
                <w:numId w:val="36"/>
              </w:numPr>
              <w:tabs>
                <w:tab w:val="clear" w:pos="1320"/>
                <w:tab w:val="left" w:pos="600"/>
                <w:tab w:val="left" w:pos="1560"/>
                <w:tab w:val="left" w:pos="24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Risk of breakage, replacing all cracked or broken or scratched panes during the Contract, from whatever cause free of charge </w:t>
            </w:r>
            <w:proofErr w:type="gramStart"/>
            <w:r w:rsidRPr="003E0D87">
              <w:rPr>
                <w:rFonts w:ascii="Arial" w:hAnsi="Arial" w:cs="Arial"/>
                <w:sz w:val="22"/>
                <w:szCs w:val="22"/>
              </w:rPr>
              <w:t>and also</w:t>
            </w:r>
            <w:proofErr w:type="gramEnd"/>
            <w:r w:rsidRPr="003E0D87">
              <w:rPr>
                <w:rFonts w:ascii="Arial" w:hAnsi="Arial" w:cs="Arial"/>
                <w:sz w:val="22"/>
                <w:szCs w:val="22"/>
              </w:rPr>
              <w:t xml:space="preserve"> for cleaning and leaving in proper condition on completion;</w:t>
            </w:r>
          </w:p>
        </w:tc>
        <w:tc>
          <w:tcPr>
            <w:tcW w:w="4961" w:type="dxa"/>
          </w:tcPr>
          <w:p w14:paraId="345DC0DF"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Rủi ro bị nứt vỡ, thay thế miễn phí tất cả tấm kính bị nứt hay vỡ hay bị xước trong suốt thời gian Hợp Đồng, do bất kì nguyên nhân nào và cũng như cho việc lau chùi và để lại trong điều kiện tốt khi hoàn thành.</w:t>
            </w:r>
          </w:p>
        </w:tc>
      </w:tr>
      <w:tr w:rsidR="009F1E46" w:rsidRPr="003E0D87" w14:paraId="0B6CD548" w14:textId="77777777" w:rsidTr="009E2D8B">
        <w:tc>
          <w:tcPr>
            <w:tcW w:w="5104" w:type="dxa"/>
          </w:tcPr>
          <w:p w14:paraId="6D840FF6" w14:textId="77777777" w:rsidR="009F1E46" w:rsidRPr="003E0D87" w:rsidRDefault="009F1E46" w:rsidP="009E2D8B">
            <w:pPr>
              <w:numPr>
                <w:ilvl w:val="0"/>
                <w:numId w:val="36"/>
              </w:numPr>
              <w:tabs>
                <w:tab w:val="clear" w:pos="1320"/>
                <w:tab w:val="left" w:pos="600"/>
                <w:tab w:val="left" w:pos="1560"/>
                <w:tab w:val="left" w:pos="24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Painting metal or wood rebates with one coat of priming paint before glazing;</w:t>
            </w:r>
          </w:p>
        </w:tc>
        <w:tc>
          <w:tcPr>
            <w:tcW w:w="4961" w:type="dxa"/>
          </w:tcPr>
          <w:p w14:paraId="7E653345"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Sơn các đường rãnh gỗ hay kim loại một lớp sơn lót trước khi lắp kính.</w:t>
            </w:r>
          </w:p>
        </w:tc>
      </w:tr>
      <w:tr w:rsidR="009F1E46" w:rsidRPr="003E0D87" w14:paraId="6E534C81" w14:textId="77777777" w:rsidTr="009E2D8B">
        <w:tc>
          <w:tcPr>
            <w:tcW w:w="5104" w:type="dxa"/>
          </w:tcPr>
          <w:p w14:paraId="693EDE55" w14:textId="77777777" w:rsidR="009F1E46" w:rsidRPr="003E0D87" w:rsidRDefault="009F1E46" w:rsidP="009E2D8B">
            <w:pPr>
              <w:numPr>
                <w:ilvl w:val="0"/>
                <w:numId w:val="36"/>
              </w:numPr>
              <w:tabs>
                <w:tab w:val="clear" w:pos="1320"/>
                <w:tab w:val="left" w:pos="600"/>
                <w:tab w:val="left" w:pos="1560"/>
                <w:tab w:val="left" w:pos="24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Provision of setting and location blocks;</w:t>
            </w:r>
          </w:p>
        </w:tc>
        <w:tc>
          <w:tcPr>
            <w:tcW w:w="4961" w:type="dxa"/>
          </w:tcPr>
          <w:p w14:paraId="2BE43F0B"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Cung cấp việc bố trí và định vị các tấm kính; </w:t>
            </w:r>
          </w:p>
        </w:tc>
      </w:tr>
      <w:tr w:rsidR="009F1E46" w:rsidRPr="003E0D87" w14:paraId="4A91FD5B" w14:textId="77777777" w:rsidTr="009E2D8B">
        <w:tc>
          <w:tcPr>
            <w:tcW w:w="5104" w:type="dxa"/>
          </w:tcPr>
          <w:p w14:paraId="0CAAE3F5" w14:textId="77777777" w:rsidR="009F1E46" w:rsidRPr="003E0D87" w:rsidRDefault="009F1E46" w:rsidP="009E2D8B">
            <w:pPr>
              <w:pStyle w:val="ListParagraph"/>
              <w:numPr>
                <w:ilvl w:val="0"/>
                <w:numId w:val="37"/>
              </w:numPr>
              <w:tabs>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The rates for wired glass shall further include for painting cut edges with black bituminous paint.</w:t>
            </w:r>
          </w:p>
        </w:tc>
        <w:tc>
          <w:tcPr>
            <w:tcW w:w="4961" w:type="dxa"/>
          </w:tcPr>
          <w:p w14:paraId="12F7E17C"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Đơn giá cho kính lưới kim loại phải bao gồm thêm việc sơn tại các góc cắt bằng sơn bitum màu đen.</w:t>
            </w:r>
          </w:p>
        </w:tc>
      </w:tr>
      <w:tr w:rsidR="009F1E46" w:rsidRPr="003E0D87" w14:paraId="4D4BE11E" w14:textId="77777777" w:rsidTr="009E2D8B">
        <w:tc>
          <w:tcPr>
            <w:tcW w:w="5104" w:type="dxa"/>
          </w:tcPr>
          <w:p w14:paraId="5DB16572" w14:textId="77777777" w:rsidR="009F1E46" w:rsidRPr="003E0D87" w:rsidRDefault="009F1E46" w:rsidP="009E2D8B">
            <w:pPr>
              <w:pStyle w:val="ListParagraph"/>
              <w:numPr>
                <w:ilvl w:val="0"/>
                <w:numId w:val="37"/>
              </w:numPr>
              <w:tabs>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The rates for glass louvre blades are to include for ground and arrised edges.</w:t>
            </w:r>
          </w:p>
        </w:tc>
        <w:tc>
          <w:tcPr>
            <w:tcW w:w="4961" w:type="dxa"/>
          </w:tcPr>
          <w:p w14:paraId="798DBB00"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Đơn giá cho lá sách kính phải bao gồm việc giũa cạnh.</w:t>
            </w:r>
          </w:p>
        </w:tc>
      </w:tr>
      <w:tr w:rsidR="009F1E46" w:rsidRPr="003E0D87" w14:paraId="45A10B89" w14:textId="77777777" w:rsidTr="009E2D8B">
        <w:tc>
          <w:tcPr>
            <w:tcW w:w="5104" w:type="dxa"/>
            <w:shd w:val="clear" w:color="auto" w:fill="F2F2F2" w:themeFill="background1" w:themeFillShade="F2"/>
          </w:tcPr>
          <w:p w14:paraId="730807F3" w14:textId="77777777" w:rsidR="009F1E46" w:rsidRPr="003E0D87" w:rsidRDefault="009F1E46" w:rsidP="009E2D8B">
            <w:pPr>
              <w:tabs>
                <w:tab w:val="left" w:pos="600"/>
                <w:tab w:val="left" w:pos="1560"/>
                <w:tab w:val="left" w:pos="2400"/>
              </w:tabs>
              <w:autoSpaceDE w:val="0"/>
              <w:autoSpaceDN w:val="0"/>
              <w:spacing w:before="120" w:after="120" w:line="240" w:lineRule="auto"/>
              <w:jc w:val="both"/>
              <w:rPr>
                <w:rFonts w:ascii="Arial" w:hAnsi="Arial" w:cs="Arial"/>
                <w:b/>
                <w:szCs w:val="22"/>
              </w:rPr>
            </w:pPr>
            <w:r w:rsidRPr="003E0D87">
              <w:rPr>
                <w:rFonts w:ascii="Arial" w:hAnsi="Arial" w:cs="Arial"/>
                <w:b/>
                <w:sz w:val="22"/>
                <w:szCs w:val="22"/>
              </w:rPr>
              <w:t>END OF SECTION</w:t>
            </w:r>
          </w:p>
        </w:tc>
        <w:tc>
          <w:tcPr>
            <w:tcW w:w="4961" w:type="dxa"/>
            <w:shd w:val="clear" w:color="auto" w:fill="F2F2F2" w:themeFill="background1" w:themeFillShade="F2"/>
          </w:tcPr>
          <w:p w14:paraId="1625DD21"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Style w:val="Heading3Char"/>
                <w:rFonts w:ascii="Arial" w:hAnsi="Arial" w:cs="Arial"/>
                <w:b w:val="0"/>
                <w:szCs w:val="22"/>
              </w:rPr>
            </w:pPr>
            <w:r w:rsidRPr="003E0D87">
              <w:rPr>
                <w:rFonts w:ascii="Arial" w:hAnsi="Arial" w:cs="Arial"/>
                <w:b/>
                <w:sz w:val="22"/>
                <w:szCs w:val="22"/>
              </w:rPr>
              <w:t>KẾT THÚC MỤC NÀY</w:t>
            </w:r>
          </w:p>
        </w:tc>
      </w:tr>
    </w:tbl>
    <w:p w14:paraId="4E446AB9" w14:textId="77777777" w:rsidR="009F1E46" w:rsidRPr="003E0D87" w:rsidRDefault="009F1E46" w:rsidP="009E2D8B">
      <w:pPr>
        <w:spacing w:line="240" w:lineRule="auto"/>
        <w:rPr>
          <w:rFonts w:ascii="Arial" w:hAnsi="Arial" w:cs="Arial"/>
          <w:sz w:val="22"/>
          <w:szCs w:val="22"/>
        </w:rPr>
      </w:pPr>
    </w:p>
    <w:p w14:paraId="31BF20E3" w14:textId="77777777" w:rsidR="009F1E46" w:rsidRDefault="009F1E46" w:rsidP="009E2D8B">
      <w:pPr>
        <w:spacing w:line="240" w:lineRule="auto"/>
        <w:rPr>
          <w:rFonts w:ascii="Arial" w:hAnsi="Arial" w:cs="Arial"/>
          <w:sz w:val="22"/>
          <w:szCs w:val="22"/>
        </w:rPr>
      </w:pPr>
    </w:p>
    <w:p w14:paraId="0C5D6A9A" w14:textId="77777777" w:rsidR="009B7104" w:rsidRDefault="009B7104" w:rsidP="009E2D8B">
      <w:pPr>
        <w:spacing w:line="240" w:lineRule="auto"/>
        <w:rPr>
          <w:rFonts w:ascii="Arial" w:hAnsi="Arial" w:cs="Arial"/>
          <w:sz w:val="22"/>
          <w:szCs w:val="22"/>
        </w:rPr>
      </w:pPr>
    </w:p>
    <w:p w14:paraId="76CF4A04" w14:textId="77777777" w:rsidR="009B7104" w:rsidRDefault="009B7104" w:rsidP="009E2D8B">
      <w:pPr>
        <w:spacing w:line="240" w:lineRule="auto"/>
        <w:rPr>
          <w:rFonts w:ascii="Arial" w:hAnsi="Arial" w:cs="Arial"/>
          <w:sz w:val="22"/>
          <w:szCs w:val="22"/>
        </w:rPr>
      </w:pPr>
    </w:p>
    <w:p w14:paraId="095784E0" w14:textId="77777777" w:rsidR="009B7104" w:rsidRDefault="009B7104" w:rsidP="009E2D8B">
      <w:pPr>
        <w:spacing w:line="240" w:lineRule="auto"/>
        <w:rPr>
          <w:rFonts w:ascii="Arial" w:hAnsi="Arial" w:cs="Arial"/>
          <w:sz w:val="22"/>
          <w:szCs w:val="22"/>
        </w:rPr>
      </w:pPr>
    </w:p>
    <w:p w14:paraId="7D913DF1" w14:textId="77777777" w:rsidR="009B7104" w:rsidRDefault="009B7104" w:rsidP="009E2D8B">
      <w:pPr>
        <w:spacing w:line="240" w:lineRule="auto"/>
        <w:rPr>
          <w:rFonts w:ascii="Arial" w:hAnsi="Arial" w:cs="Arial"/>
          <w:sz w:val="22"/>
          <w:szCs w:val="22"/>
        </w:rPr>
      </w:pPr>
    </w:p>
    <w:p w14:paraId="48024C13" w14:textId="77777777" w:rsidR="009B7104" w:rsidRDefault="009B7104" w:rsidP="009E2D8B">
      <w:pPr>
        <w:spacing w:line="240" w:lineRule="auto"/>
        <w:rPr>
          <w:rFonts w:ascii="Arial" w:hAnsi="Arial" w:cs="Arial"/>
          <w:sz w:val="22"/>
          <w:szCs w:val="22"/>
        </w:rPr>
      </w:pPr>
    </w:p>
    <w:p w14:paraId="1B2D42C1" w14:textId="77777777" w:rsidR="009B7104" w:rsidRDefault="009B7104" w:rsidP="009E2D8B">
      <w:pPr>
        <w:spacing w:line="240" w:lineRule="auto"/>
        <w:rPr>
          <w:rFonts w:ascii="Arial" w:hAnsi="Arial" w:cs="Arial"/>
          <w:sz w:val="22"/>
          <w:szCs w:val="22"/>
        </w:rPr>
      </w:pPr>
    </w:p>
    <w:p w14:paraId="3266B563" w14:textId="77777777" w:rsidR="009B7104" w:rsidRDefault="009B7104" w:rsidP="009E2D8B">
      <w:pPr>
        <w:spacing w:line="240" w:lineRule="auto"/>
        <w:rPr>
          <w:rFonts w:ascii="Arial" w:hAnsi="Arial" w:cs="Arial"/>
          <w:sz w:val="22"/>
          <w:szCs w:val="22"/>
        </w:rPr>
      </w:pPr>
    </w:p>
    <w:p w14:paraId="2949778D" w14:textId="77777777" w:rsidR="009B7104" w:rsidRDefault="009B7104" w:rsidP="009E2D8B">
      <w:pPr>
        <w:spacing w:line="240" w:lineRule="auto"/>
        <w:rPr>
          <w:rFonts w:ascii="Arial" w:hAnsi="Arial" w:cs="Arial"/>
          <w:sz w:val="22"/>
          <w:szCs w:val="22"/>
        </w:rPr>
      </w:pPr>
    </w:p>
    <w:p w14:paraId="027C14DF" w14:textId="77777777" w:rsidR="009B7104" w:rsidRDefault="009B7104" w:rsidP="009E2D8B">
      <w:pPr>
        <w:spacing w:line="240" w:lineRule="auto"/>
        <w:rPr>
          <w:rFonts w:ascii="Arial" w:hAnsi="Arial" w:cs="Arial"/>
          <w:sz w:val="22"/>
          <w:szCs w:val="22"/>
        </w:rPr>
      </w:pPr>
    </w:p>
    <w:p w14:paraId="6D396EC6" w14:textId="77777777" w:rsidR="009B7104" w:rsidRDefault="009B7104" w:rsidP="009E2D8B">
      <w:pPr>
        <w:spacing w:line="240" w:lineRule="auto"/>
        <w:rPr>
          <w:rFonts w:ascii="Arial" w:hAnsi="Arial" w:cs="Arial"/>
          <w:sz w:val="22"/>
          <w:szCs w:val="22"/>
        </w:rPr>
      </w:pPr>
    </w:p>
    <w:p w14:paraId="4F5B91E0" w14:textId="77777777" w:rsidR="009B7104" w:rsidRDefault="009B7104" w:rsidP="009E2D8B">
      <w:pPr>
        <w:spacing w:line="240" w:lineRule="auto"/>
        <w:rPr>
          <w:rFonts w:ascii="Arial" w:hAnsi="Arial" w:cs="Arial"/>
          <w:sz w:val="22"/>
          <w:szCs w:val="22"/>
        </w:rPr>
      </w:pPr>
    </w:p>
    <w:p w14:paraId="06F8172B" w14:textId="77777777" w:rsidR="009B7104" w:rsidRDefault="009B7104" w:rsidP="009E2D8B">
      <w:pPr>
        <w:spacing w:line="240" w:lineRule="auto"/>
        <w:rPr>
          <w:rFonts w:ascii="Arial" w:hAnsi="Arial" w:cs="Arial"/>
          <w:sz w:val="22"/>
          <w:szCs w:val="22"/>
        </w:rPr>
      </w:pPr>
    </w:p>
    <w:p w14:paraId="769D8976" w14:textId="77777777" w:rsidR="009B7104" w:rsidRDefault="009B7104" w:rsidP="009E2D8B">
      <w:pPr>
        <w:spacing w:line="240" w:lineRule="auto"/>
        <w:rPr>
          <w:rFonts w:ascii="Arial" w:hAnsi="Arial" w:cs="Arial"/>
          <w:sz w:val="22"/>
          <w:szCs w:val="22"/>
        </w:rPr>
      </w:pPr>
    </w:p>
    <w:p w14:paraId="14AF6097" w14:textId="77777777" w:rsidR="009B7104" w:rsidRDefault="009B7104" w:rsidP="009E2D8B">
      <w:pPr>
        <w:spacing w:line="240" w:lineRule="auto"/>
        <w:rPr>
          <w:rFonts w:ascii="Arial" w:hAnsi="Arial" w:cs="Arial"/>
          <w:sz w:val="22"/>
          <w:szCs w:val="22"/>
        </w:rPr>
      </w:pPr>
    </w:p>
    <w:p w14:paraId="271949EA" w14:textId="77777777" w:rsidR="009B7104" w:rsidRDefault="009B7104" w:rsidP="009E2D8B">
      <w:pPr>
        <w:spacing w:line="240" w:lineRule="auto"/>
        <w:rPr>
          <w:rFonts w:ascii="Arial" w:hAnsi="Arial" w:cs="Arial"/>
          <w:sz w:val="22"/>
          <w:szCs w:val="22"/>
        </w:rPr>
      </w:pPr>
    </w:p>
    <w:p w14:paraId="10354D4F" w14:textId="7CF869FF" w:rsidR="009B7104" w:rsidRDefault="009B7104" w:rsidP="009E2D8B">
      <w:pPr>
        <w:spacing w:line="240" w:lineRule="auto"/>
        <w:rPr>
          <w:rFonts w:ascii="Arial" w:hAnsi="Arial" w:cs="Arial"/>
          <w:sz w:val="22"/>
          <w:szCs w:val="22"/>
        </w:rPr>
      </w:pPr>
    </w:p>
    <w:p w14:paraId="61074728" w14:textId="77777777" w:rsidR="00A81BF3" w:rsidRDefault="00A81BF3" w:rsidP="009E2D8B">
      <w:pPr>
        <w:spacing w:line="240" w:lineRule="auto"/>
        <w:rPr>
          <w:rFonts w:ascii="Arial" w:hAnsi="Arial" w:cs="Arial"/>
          <w:sz w:val="22"/>
          <w:szCs w:val="22"/>
        </w:rPr>
      </w:pPr>
    </w:p>
    <w:p w14:paraId="67E3851F" w14:textId="77777777" w:rsidR="009B7104" w:rsidRPr="003E0D87" w:rsidRDefault="009B7104" w:rsidP="009E2D8B">
      <w:pPr>
        <w:spacing w:line="240" w:lineRule="auto"/>
        <w:rPr>
          <w:rFonts w:ascii="Arial" w:hAnsi="Arial" w:cs="Arial"/>
          <w:sz w:val="22"/>
          <w:szCs w:val="22"/>
        </w:rPr>
      </w:pPr>
    </w:p>
    <w:tbl>
      <w:tblPr>
        <w:tblW w:w="10065" w:type="dxa"/>
        <w:tblInd w:w="-77" w:type="dxa"/>
        <w:tblLayout w:type="fixed"/>
        <w:tblCellMar>
          <w:left w:w="65" w:type="dxa"/>
          <w:right w:w="65" w:type="dxa"/>
        </w:tblCellMar>
        <w:tblLook w:val="04A0" w:firstRow="1" w:lastRow="0" w:firstColumn="1" w:lastColumn="0" w:noHBand="0" w:noVBand="1"/>
      </w:tblPr>
      <w:tblGrid>
        <w:gridCol w:w="5104"/>
        <w:gridCol w:w="4961"/>
      </w:tblGrid>
      <w:tr w:rsidR="009F1E46" w:rsidRPr="00BF4EF9" w14:paraId="2BF118C1" w14:textId="77777777" w:rsidTr="009E2D8B">
        <w:trPr>
          <w:tblHeader/>
        </w:trPr>
        <w:tc>
          <w:tcPr>
            <w:tcW w:w="5104" w:type="dxa"/>
            <w:tcBorders>
              <w:bottom w:val="single" w:sz="4" w:space="0" w:color="auto"/>
            </w:tcBorders>
          </w:tcPr>
          <w:p w14:paraId="1E76E3A9" w14:textId="77777777" w:rsidR="009F1E46" w:rsidRPr="00BF4EF9" w:rsidRDefault="009F1E46" w:rsidP="00BF4EF9">
            <w:pPr>
              <w:pStyle w:val="Heading3"/>
              <w:rPr>
                <w:rStyle w:val="Heading3Char"/>
                <w:b/>
                <w:bCs/>
              </w:rPr>
            </w:pPr>
            <w:bookmarkStart w:id="169" w:name="_Toc320190188"/>
            <w:bookmarkStart w:id="170" w:name="_Toc320190413"/>
            <w:bookmarkStart w:id="171" w:name="_Toc320190751"/>
            <w:bookmarkStart w:id="172" w:name="_Toc320190802"/>
            <w:bookmarkStart w:id="173" w:name="_Toc325977487"/>
            <w:bookmarkStart w:id="174" w:name="_Toc432751486"/>
            <w:bookmarkStart w:id="175" w:name="_Toc432755661"/>
            <w:r w:rsidRPr="00BF4EF9">
              <w:t>PAINTER</w:t>
            </w:r>
            <w:bookmarkEnd w:id="169"/>
            <w:bookmarkEnd w:id="170"/>
            <w:bookmarkEnd w:id="171"/>
            <w:bookmarkEnd w:id="172"/>
            <w:bookmarkEnd w:id="173"/>
            <w:bookmarkEnd w:id="174"/>
            <w:bookmarkEnd w:id="175"/>
            <w:r w:rsidRPr="00BF4EF9">
              <w:t xml:space="preserve"> </w:t>
            </w:r>
          </w:p>
        </w:tc>
        <w:tc>
          <w:tcPr>
            <w:tcW w:w="4961" w:type="dxa"/>
            <w:tcBorders>
              <w:bottom w:val="single" w:sz="4" w:space="0" w:color="auto"/>
            </w:tcBorders>
          </w:tcPr>
          <w:p w14:paraId="5208855D" w14:textId="77777777" w:rsidR="009F1E46" w:rsidRPr="00BF4EF9" w:rsidRDefault="009F1E46" w:rsidP="00BF4EF9">
            <w:pPr>
              <w:pStyle w:val="Heading3"/>
              <w:rPr>
                <w:rStyle w:val="Heading3Char"/>
                <w:b/>
                <w:bCs/>
              </w:rPr>
            </w:pPr>
            <w:bookmarkStart w:id="176" w:name="_Toc320190189"/>
            <w:bookmarkStart w:id="177" w:name="_Toc320190414"/>
            <w:bookmarkStart w:id="178" w:name="_Toc320190752"/>
            <w:bookmarkStart w:id="179" w:name="_Toc320190803"/>
            <w:bookmarkStart w:id="180" w:name="_Toc325977488"/>
            <w:bookmarkStart w:id="181" w:name="_Toc432751487"/>
            <w:bookmarkStart w:id="182" w:name="_Toc432755662"/>
            <w:r w:rsidRPr="00BF4EF9">
              <w:t>CÔNG TÁC SƠN</w:t>
            </w:r>
            <w:bookmarkEnd w:id="176"/>
            <w:bookmarkEnd w:id="177"/>
            <w:bookmarkEnd w:id="178"/>
            <w:bookmarkEnd w:id="179"/>
            <w:bookmarkEnd w:id="180"/>
            <w:bookmarkEnd w:id="181"/>
            <w:bookmarkEnd w:id="182"/>
          </w:p>
        </w:tc>
      </w:tr>
      <w:tr w:rsidR="009F1E46" w:rsidRPr="003E0D87" w14:paraId="2E1BEBA8" w14:textId="77777777" w:rsidTr="009E2D8B">
        <w:tc>
          <w:tcPr>
            <w:tcW w:w="5104" w:type="dxa"/>
            <w:tcBorders>
              <w:top w:val="single" w:sz="4" w:space="0" w:color="auto"/>
            </w:tcBorders>
          </w:tcPr>
          <w:p w14:paraId="5B4F6107" w14:textId="77777777" w:rsidR="009F1E46" w:rsidRPr="003E0D87" w:rsidRDefault="009F1E46" w:rsidP="009E2D8B">
            <w:pPr>
              <w:pStyle w:val="ListParagraph"/>
              <w:numPr>
                <w:ilvl w:val="0"/>
                <w:numId w:val="39"/>
              </w:numPr>
              <w:tabs>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 xml:space="preserve">Unless otherwise described the whole of the </w:t>
            </w:r>
            <w:r w:rsidRPr="003E0D87">
              <w:rPr>
                <w:rFonts w:ascii="Arial" w:hAnsi="Arial" w:cs="Arial"/>
                <w:sz w:val="22"/>
                <w:szCs w:val="22"/>
              </w:rPr>
              <w:lastRenderedPageBreak/>
              <w:t>Painter Work shall be executed in accordance with the relevant Specification Clauses.</w:t>
            </w:r>
          </w:p>
        </w:tc>
        <w:tc>
          <w:tcPr>
            <w:tcW w:w="4961" w:type="dxa"/>
            <w:tcBorders>
              <w:top w:val="single" w:sz="4" w:space="0" w:color="auto"/>
            </w:tcBorders>
          </w:tcPr>
          <w:p w14:paraId="0F4A3D3C" w14:textId="77777777" w:rsidR="009F1E46" w:rsidRPr="003E0D87" w:rsidRDefault="009F1E46" w:rsidP="009E2D8B">
            <w:pPr>
              <w:tabs>
                <w:tab w:val="left" w:pos="1560"/>
                <w:tab w:val="left" w:pos="2400"/>
              </w:tabs>
              <w:autoSpaceDE w:val="0"/>
              <w:autoSpaceDN w:val="0"/>
              <w:spacing w:before="120" w:after="120" w:line="240" w:lineRule="auto"/>
              <w:ind w:left="88"/>
              <w:jc w:val="both"/>
              <w:rPr>
                <w:rStyle w:val="Heading3Char"/>
                <w:rFonts w:ascii="Arial" w:hAnsi="Arial" w:cs="Arial"/>
                <w:b w:val="0"/>
                <w:szCs w:val="22"/>
              </w:rPr>
            </w:pPr>
            <w:r w:rsidRPr="003E0D87">
              <w:rPr>
                <w:rFonts w:ascii="Arial" w:hAnsi="Arial" w:cs="Arial"/>
                <w:sz w:val="22"/>
                <w:szCs w:val="22"/>
              </w:rPr>
              <w:lastRenderedPageBreak/>
              <w:t xml:space="preserve">Trừ khi được mô tả khác đi, toàn bộ công tác sơn </w:t>
            </w:r>
            <w:r w:rsidRPr="003E0D87">
              <w:rPr>
                <w:rFonts w:ascii="Arial" w:hAnsi="Arial" w:cs="Arial"/>
                <w:sz w:val="22"/>
                <w:szCs w:val="22"/>
              </w:rPr>
              <w:lastRenderedPageBreak/>
              <w:t>phải được thực hiện phù hợp với các điều kiện tiêu chuẩn kỹ thuật có liên quan.</w:t>
            </w:r>
          </w:p>
        </w:tc>
      </w:tr>
      <w:tr w:rsidR="009F1E46" w:rsidRPr="003E0D87" w14:paraId="2C19DE03" w14:textId="77777777" w:rsidTr="009E2D8B">
        <w:tc>
          <w:tcPr>
            <w:tcW w:w="5104" w:type="dxa"/>
          </w:tcPr>
          <w:p w14:paraId="002C631A" w14:textId="77777777" w:rsidR="009F1E46" w:rsidRPr="003E0D87" w:rsidRDefault="009F1E46" w:rsidP="009E2D8B">
            <w:pPr>
              <w:pStyle w:val="ListParagraph"/>
              <w:numPr>
                <w:ilvl w:val="0"/>
                <w:numId w:val="39"/>
              </w:numPr>
              <w:tabs>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lastRenderedPageBreak/>
              <w:t>The rates for paintwork, etc. are to include for </w:t>
            </w:r>
          </w:p>
        </w:tc>
        <w:tc>
          <w:tcPr>
            <w:tcW w:w="4961" w:type="dxa"/>
          </w:tcPr>
          <w:p w14:paraId="41E29278"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Style w:val="Heading3Char"/>
                <w:rFonts w:ascii="Arial" w:hAnsi="Arial" w:cs="Arial"/>
                <w:b w:val="0"/>
                <w:szCs w:val="22"/>
              </w:rPr>
            </w:pPr>
            <w:r w:rsidRPr="003E0D87">
              <w:rPr>
                <w:rFonts w:ascii="Arial" w:hAnsi="Arial" w:cs="Arial"/>
                <w:sz w:val="22"/>
                <w:szCs w:val="22"/>
              </w:rPr>
              <w:t>Đơn giá cho công tác sơn phải bao gồm:</w:t>
            </w:r>
          </w:p>
        </w:tc>
      </w:tr>
      <w:tr w:rsidR="009F1E46" w:rsidRPr="003E0D87" w14:paraId="3BDFC813" w14:textId="77777777" w:rsidTr="009E2D8B">
        <w:tc>
          <w:tcPr>
            <w:tcW w:w="5104" w:type="dxa"/>
          </w:tcPr>
          <w:p w14:paraId="7766E7D6" w14:textId="77777777" w:rsidR="009F1E46" w:rsidRPr="003E0D87" w:rsidRDefault="009F1E46" w:rsidP="009E2D8B">
            <w:pPr>
              <w:numPr>
                <w:ilvl w:val="0"/>
                <w:numId w:val="38"/>
              </w:numPr>
              <w:tabs>
                <w:tab w:val="clear" w:pos="1320"/>
                <w:tab w:val="left" w:pos="600"/>
                <w:tab w:val="left" w:pos="1560"/>
                <w:tab w:val="left" w:pos="24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All preparation of surfaces;</w:t>
            </w:r>
          </w:p>
        </w:tc>
        <w:tc>
          <w:tcPr>
            <w:tcW w:w="4961" w:type="dxa"/>
          </w:tcPr>
          <w:p w14:paraId="41D8F946"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Style w:val="Heading3Char"/>
                <w:rFonts w:ascii="Arial" w:hAnsi="Arial" w:cs="Arial"/>
                <w:b w:val="0"/>
                <w:szCs w:val="22"/>
              </w:rPr>
            </w:pPr>
            <w:r w:rsidRPr="003E0D87">
              <w:rPr>
                <w:rFonts w:ascii="Arial" w:hAnsi="Arial" w:cs="Arial"/>
                <w:sz w:val="22"/>
                <w:szCs w:val="22"/>
              </w:rPr>
              <w:t>Tất cả công việc chuẩn bị bề mặt.;</w:t>
            </w:r>
          </w:p>
        </w:tc>
      </w:tr>
      <w:tr w:rsidR="009F1E46" w:rsidRPr="003E0D87" w14:paraId="394F9598" w14:textId="77777777" w:rsidTr="009E2D8B">
        <w:tc>
          <w:tcPr>
            <w:tcW w:w="5104" w:type="dxa"/>
          </w:tcPr>
          <w:p w14:paraId="130B4BFC" w14:textId="77777777" w:rsidR="009F1E46" w:rsidRPr="003E0D87" w:rsidRDefault="009F1E46" w:rsidP="009E2D8B">
            <w:pPr>
              <w:numPr>
                <w:ilvl w:val="0"/>
                <w:numId w:val="38"/>
              </w:numPr>
              <w:tabs>
                <w:tab w:val="clear" w:pos="1320"/>
                <w:tab w:val="left" w:pos="600"/>
                <w:tab w:val="left" w:pos="1560"/>
                <w:tab w:val="left" w:pos="24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Rubbing down before each coat; </w:t>
            </w:r>
          </w:p>
        </w:tc>
        <w:tc>
          <w:tcPr>
            <w:tcW w:w="4961" w:type="dxa"/>
          </w:tcPr>
          <w:p w14:paraId="336EB62C"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Style w:val="Heading3Char"/>
                <w:rFonts w:ascii="Arial" w:hAnsi="Arial" w:cs="Arial"/>
                <w:b w:val="0"/>
                <w:szCs w:val="22"/>
              </w:rPr>
            </w:pPr>
            <w:r w:rsidRPr="003E0D87">
              <w:rPr>
                <w:rFonts w:ascii="Arial" w:hAnsi="Arial" w:cs="Arial"/>
                <w:sz w:val="22"/>
                <w:szCs w:val="22"/>
              </w:rPr>
              <w:t>Đánh bóng trước mỗi lớp sơn;</w:t>
            </w:r>
          </w:p>
        </w:tc>
      </w:tr>
      <w:tr w:rsidR="009F1E46" w:rsidRPr="003E0D87" w14:paraId="09F50256" w14:textId="77777777" w:rsidTr="009E2D8B">
        <w:tc>
          <w:tcPr>
            <w:tcW w:w="5104" w:type="dxa"/>
          </w:tcPr>
          <w:p w14:paraId="3D2AB95E" w14:textId="77777777" w:rsidR="009F1E46" w:rsidRPr="003E0D87" w:rsidRDefault="009F1E46" w:rsidP="009E2D8B">
            <w:pPr>
              <w:numPr>
                <w:ilvl w:val="0"/>
                <w:numId w:val="38"/>
              </w:numPr>
              <w:tabs>
                <w:tab w:val="clear" w:pos="1320"/>
                <w:tab w:val="left" w:pos="600"/>
                <w:tab w:val="left" w:pos="1560"/>
                <w:tab w:val="left" w:pos="24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All multi-colour work and cutting to line; </w:t>
            </w:r>
          </w:p>
        </w:tc>
        <w:tc>
          <w:tcPr>
            <w:tcW w:w="4961" w:type="dxa"/>
          </w:tcPr>
          <w:p w14:paraId="2B161A20"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Style w:val="Heading3Char"/>
                <w:rFonts w:ascii="Arial" w:hAnsi="Arial" w:cs="Arial"/>
                <w:b w:val="0"/>
                <w:szCs w:val="22"/>
              </w:rPr>
            </w:pPr>
            <w:r w:rsidRPr="003E0D87">
              <w:rPr>
                <w:rFonts w:ascii="Arial" w:hAnsi="Arial" w:cs="Arial"/>
                <w:sz w:val="22"/>
                <w:szCs w:val="22"/>
              </w:rPr>
              <w:t>Phối hợp màu sắc và đường cắt phải thẳng;</w:t>
            </w:r>
          </w:p>
        </w:tc>
      </w:tr>
      <w:tr w:rsidR="009F1E46" w:rsidRPr="003E0D87" w14:paraId="631019F1" w14:textId="77777777" w:rsidTr="009E2D8B">
        <w:tc>
          <w:tcPr>
            <w:tcW w:w="5104" w:type="dxa"/>
          </w:tcPr>
          <w:p w14:paraId="17676660" w14:textId="77777777" w:rsidR="009F1E46" w:rsidRPr="003E0D87" w:rsidRDefault="009F1E46" w:rsidP="009E2D8B">
            <w:pPr>
              <w:numPr>
                <w:ilvl w:val="0"/>
                <w:numId w:val="38"/>
              </w:numPr>
              <w:tabs>
                <w:tab w:val="clear" w:pos="1320"/>
                <w:tab w:val="left" w:pos="600"/>
                <w:tab w:val="left" w:pos="1560"/>
                <w:tab w:val="left" w:pos="24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Applying priming coats on new work before the articles are fixed or built in;</w:t>
            </w:r>
          </w:p>
        </w:tc>
        <w:tc>
          <w:tcPr>
            <w:tcW w:w="4961" w:type="dxa"/>
          </w:tcPr>
          <w:p w14:paraId="74CF2F23"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 xml:space="preserve">Sơn lót trước khi thiết bị được gắn, </w:t>
            </w:r>
            <w:proofErr w:type="gramStart"/>
            <w:r w:rsidRPr="003E0D87">
              <w:rPr>
                <w:rFonts w:ascii="Arial" w:hAnsi="Arial" w:cs="Arial"/>
                <w:sz w:val="22"/>
                <w:szCs w:val="22"/>
              </w:rPr>
              <w:t>lắp;</w:t>
            </w:r>
            <w:proofErr w:type="gramEnd"/>
          </w:p>
          <w:p w14:paraId="4B504FBE"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Style w:val="Heading3Char"/>
                <w:rFonts w:ascii="Arial" w:hAnsi="Arial" w:cs="Arial"/>
                <w:b w:val="0"/>
                <w:szCs w:val="22"/>
              </w:rPr>
            </w:pPr>
          </w:p>
        </w:tc>
      </w:tr>
      <w:tr w:rsidR="009F1E46" w:rsidRPr="003E0D87" w14:paraId="6F1CF755" w14:textId="77777777" w:rsidTr="009E2D8B">
        <w:tc>
          <w:tcPr>
            <w:tcW w:w="5104" w:type="dxa"/>
          </w:tcPr>
          <w:p w14:paraId="7BC01E4B" w14:textId="77777777" w:rsidR="009F1E46" w:rsidRPr="003E0D87" w:rsidRDefault="009F1E46" w:rsidP="009E2D8B">
            <w:pPr>
              <w:numPr>
                <w:ilvl w:val="0"/>
                <w:numId w:val="38"/>
              </w:numPr>
              <w:tabs>
                <w:tab w:val="clear" w:pos="1320"/>
                <w:tab w:val="left" w:pos="600"/>
                <w:tab w:val="left" w:pos="1560"/>
                <w:tab w:val="left" w:pos="24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The cost of setting up tints and colours for approval, if required; </w:t>
            </w:r>
          </w:p>
        </w:tc>
        <w:tc>
          <w:tcPr>
            <w:tcW w:w="4961" w:type="dxa"/>
          </w:tcPr>
          <w:p w14:paraId="14572B18"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Style w:val="Heading3Char"/>
                <w:rFonts w:ascii="Arial" w:hAnsi="Arial" w:cs="Arial"/>
                <w:b w:val="0"/>
                <w:szCs w:val="22"/>
              </w:rPr>
            </w:pPr>
            <w:r w:rsidRPr="003E0D87">
              <w:rPr>
                <w:rFonts w:ascii="Arial" w:hAnsi="Arial" w:cs="Arial"/>
                <w:sz w:val="22"/>
                <w:szCs w:val="22"/>
              </w:rPr>
              <w:t xml:space="preserve">Chi phí cho việc thiết lập màu sắc cho phê </w:t>
            </w:r>
            <w:proofErr w:type="gramStart"/>
            <w:r w:rsidRPr="003E0D87">
              <w:rPr>
                <w:rFonts w:ascii="Arial" w:hAnsi="Arial" w:cs="Arial"/>
                <w:sz w:val="22"/>
                <w:szCs w:val="22"/>
              </w:rPr>
              <w:t>duyệt ,</w:t>
            </w:r>
            <w:proofErr w:type="gramEnd"/>
            <w:r w:rsidRPr="003E0D87">
              <w:rPr>
                <w:rFonts w:ascii="Arial" w:hAnsi="Arial" w:cs="Arial"/>
                <w:sz w:val="22"/>
                <w:szCs w:val="22"/>
              </w:rPr>
              <w:t xml:space="preserve"> nếu cần;</w:t>
            </w:r>
          </w:p>
        </w:tc>
      </w:tr>
      <w:tr w:rsidR="009F1E46" w:rsidRPr="003E0D87" w14:paraId="61FDA46C" w14:textId="77777777" w:rsidTr="009E2D8B">
        <w:tc>
          <w:tcPr>
            <w:tcW w:w="5104" w:type="dxa"/>
          </w:tcPr>
          <w:p w14:paraId="454959E3" w14:textId="77777777" w:rsidR="009F1E46" w:rsidRPr="003E0D87" w:rsidRDefault="009F1E46" w:rsidP="009E2D8B">
            <w:pPr>
              <w:numPr>
                <w:ilvl w:val="0"/>
                <w:numId w:val="38"/>
              </w:numPr>
              <w:tabs>
                <w:tab w:val="clear" w:pos="1320"/>
                <w:tab w:val="left" w:pos="600"/>
                <w:tab w:val="left" w:pos="1560"/>
                <w:tab w:val="left" w:pos="24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The cost of analyses of paint, if required;</w:t>
            </w:r>
          </w:p>
        </w:tc>
        <w:tc>
          <w:tcPr>
            <w:tcW w:w="4961" w:type="dxa"/>
          </w:tcPr>
          <w:p w14:paraId="2A0A236C"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Style w:val="Heading3Char"/>
                <w:rFonts w:ascii="Arial" w:hAnsi="Arial" w:cs="Arial"/>
                <w:b w:val="0"/>
                <w:szCs w:val="22"/>
              </w:rPr>
            </w:pPr>
            <w:r w:rsidRPr="003E0D87">
              <w:rPr>
                <w:rFonts w:ascii="Arial" w:hAnsi="Arial" w:cs="Arial"/>
                <w:sz w:val="22"/>
                <w:szCs w:val="22"/>
              </w:rPr>
              <w:t>Chi phí cho việc phân tích sơn, nếu cần;</w:t>
            </w:r>
          </w:p>
        </w:tc>
      </w:tr>
      <w:tr w:rsidR="009F1E46" w:rsidRPr="003E0D87" w14:paraId="70DA3926" w14:textId="77777777" w:rsidTr="009E2D8B">
        <w:tc>
          <w:tcPr>
            <w:tcW w:w="5104" w:type="dxa"/>
          </w:tcPr>
          <w:p w14:paraId="5A99BA4B" w14:textId="77777777" w:rsidR="009F1E46" w:rsidRPr="003E0D87" w:rsidRDefault="009F1E46" w:rsidP="009E2D8B">
            <w:pPr>
              <w:numPr>
                <w:ilvl w:val="0"/>
                <w:numId w:val="38"/>
              </w:numPr>
              <w:tabs>
                <w:tab w:val="clear" w:pos="1320"/>
                <w:tab w:val="left" w:pos="600"/>
                <w:tab w:val="left" w:pos="1560"/>
                <w:tab w:val="left" w:pos="24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 xml:space="preserve">Painting beads, hinges and other fittings, brackets, stays, bolts, </w:t>
            </w:r>
            <w:proofErr w:type="gramStart"/>
            <w:r w:rsidRPr="003E0D87">
              <w:rPr>
                <w:rFonts w:ascii="Arial" w:hAnsi="Arial" w:cs="Arial"/>
                <w:sz w:val="22"/>
                <w:szCs w:val="22"/>
              </w:rPr>
              <w:t>lugs</w:t>
            </w:r>
            <w:proofErr w:type="gramEnd"/>
            <w:r w:rsidRPr="003E0D87">
              <w:rPr>
                <w:rFonts w:ascii="Arial" w:hAnsi="Arial" w:cs="Arial"/>
                <w:sz w:val="22"/>
                <w:szCs w:val="22"/>
              </w:rPr>
              <w:t xml:space="preserve"> and the like (unless detached from other paintwork);</w:t>
            </w:r>
          </w:p>
        </w:tc>
        <w:tc>
          <w:tcPr>
            <w:tcW w:w="4961" w:type="dxa"/>
          </w:tcPr>
          <w:p w14:paraId="568CC123"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Style w:val="Heading3Char"/>
                <w:rFonts w:ascii="Arial" w:hAnsi="Arial" w:cs="Arial"/>
                <w:b w:val="0"/>
                <w:szCs w:val="22"/>
              </w:rPr>
            </w:pPr>
            <w:r w:rsidRPr="003E0D87">
              <w:rPr>
                <w:rFonts w:ascii="Arial" w:hAnsi="Arial" w:cs="Arial"/>
                <w:sz w:val="22"/>
                <w:szCs w:val="22"/>
              </w:rPr>
              <w:t xml:space="preserve">Sơn các đường gân, bản lề và các phụ kiện khác, bát, trụ, bu lông, quai và tương tự </w:t>
            </w:r>
            <w:proofErr w:type="gramStart"/>
            <w:r w:rsidRPr="003E0D87">
              <w:rPr>
                <w:rFonts w:ascii="Arial" w:hAnsi="Arial" w:cs="Arial"/>
                <w:sz w:val="22"/>
                <w:szCs w:val="22"/>
              </w:rPr>
              <w:t>( trừ</w:t>
            </w:r>
            <w:proofErr w:type="gramEnd"/>
            <w:r w:rsidRPr="003E0D87">
              <w:rPr>
                <w:rFonts w:ascii="Arial" w:hAnsi="Arial" w:cs="Arial"/>
                <w:sz w:val="22"/>
                <w:szCs w:val="22"/>
              </w:rPr>
              <w:t xml:space="preserve"> khi được tách riêng ra thành công tác sơn khác). </w:t>
            </w:r>
          </w:p>
        </w:tc>
      </w:tr>
      <w:tr w:rsidR="009F1E46" w:rsidRPr="003E0D87" w14:paraId="6EA600EC" w14:textId="77777777" w:rsidTr="009E2D8B">
        <w:tc>
          <w:tcPr>
            <w:tcW w:w="5104" w:type="dxa"/>
          </w:tcPr>
          <w:p w14:paraId="7ECF540C" w14:textId="77777777" w:rsidR="009F1E46" w:rsidRPr="003E0D87" w:rsidRDefault="009F1E46" w:rsidP="009E2D8B">
            <w:pPr>
              <w:numPr>
                <w:ilvl w:val="0"/>
                <w:numId w:val="38"/>
              </w:numPr>
              <w:tabs>
                <w:tab w:val="clear" w:pos="1320"/>
                <w:tab w:val="left" w:pos="600"/>
                <w:tab w:val="left" w:pos="1560"/>
                <w:tab w:val="left" w:pos="24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Protecting all work, fittings, furniture, etc. during the execution of the painting, removing all splashes from floors, skirtings, walls, etc. and leaving clean and perfect on completion;</w:t>
            </w:r>
          </w:p>
        </w:tc>
        <w:tc>
          <w:tcPr>
            <w:tcW w:w="4961" w:type="dxa"/>
          </w:tcPr>
          <w:p w14:paraId="72D84A44"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Style w:val="Heading3Char"/>
                <w:rFonts w:ascii="Arial" w:hAnsi="Arial" w:cs="Arial"/>
                <w:b w:val="0"/>
                <w:szCs w:val="22"/>
              </w:rPr>
            </w:pPr>
            <w:r w:rsidRPr="003E0D87">
              <w:rPr>
                <w:rFonts w:ascii="Arial" w:hAnsi="Arial" w:cs="Arial"/>
                <w:sz w:val="22"/>
                <w:szCs w:val="22"/>
              </w:rPr>
              <w:t>Bảo vệ tất cả công việc, phụ kiện, đồ gỗ …. Trong suốt quá trình thi công sơn, làm sạch các vết sơn trên sàn, chân tường, tường …. và để lại hiện trường sạch sẽ khi hoàn thành.</w:t>
            </w:r>
          </w:p>
        </w:tc>
      </w:tr>
      <w:tr w:rsidR="009F1E46" w:rsidRPr="003E0D87" w14:paraId="1350C783" w14:textId="77777777" w:rsidTr="009E2D8B">
        <w:tc>
          <w:tcPr>
            <w:tcW w:w="5104" w:type="dxa"/>
          </w:tcPr>
          <w:p w14:paraId="717E3F10" w14:textId="77777777" w:rsidR="009F1E46" w:rsidRPr="003E0D87" w:rsidRDefault="009F1E46" w:rsidP="009E2D8B">
            <w:pPr>
              <w:numPr>
                <w:ilvl w:val="0"/>
                <w:numId w:val="38"/>
              </w:numPr>
              <w:tabs>
                <w:tab w:val="clear" w:pos="1320"/>
                <w:tab w:val="left" w:pos="600"/>
                <w:tab w:val="left" w:pos="1560"/>
                <w:tab w:val="left" w:pos="2400"/>
              </w:tabs>
              <w:autoSpaceDE w:val="0"/>
              <w:autoSpaceDN w:val="0"/>
              <w:spacing w:before="120" w:after="120" w:line="240" w:lineRule="auto"/>
              <w:ind w:left="993" w:hanging="567"/>
              <w:jc w:val="both"/>
              <w:rPr>
                <w:rFonts w:ascii="Arial" w:hAnsi="Arial" w:cs="Arial"/>
                <w:szCs w:val="22"/>
              </w:rPr>
            </w:pPr>
            <w:r w:rsidRPr="003E0D87">
              <w:rPr>
                <w:rFonts w:ascii="Arial" w:hAnsi="Arial" w:cs="Arial"/>
                <w:sz w:val="22"/>
                <w:szCs w:val="22"/>
              </w:rPr>
              <w:t>Removing all articles of ironmongery, hardware and similar before painting and replacing after the painting is complete.</w:t>
            </w:r>
          </w:p>
        </w:tc>
        <w:tc>
          <w:tcPr>
            <w:tcW w:w="4961" w:type="dxa"/>
          </w:tcPr>
          <w:p w14:paraId="13464738"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Tháo các phụ kiện kim khí, đồ cứng và tương tự trước khi sơn và lắp lại khi công tác sơn hoàn tất.</w:t>
            </w:r>
          </w:p>
          <w:p w14:paraId="0A26F34F"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Style w:val="Heading3Char"/>
                <w:rFonts w:ascii="Arial" w:hAnsi="Arial" w:cs="Arial"/>
                <w:b w:val="0"/>
                <w:szCs w:val="22"/>
              </w:rPr>
            </w:pPr>
          </w:p>
        </w:tc>
      </w:tr>
      <w:tr w:rsidR="009F1E46" w:rsidRPr="003E0D87" w14:paraId="34CF0F53" w14:textId="77777777" w:rsidTr="009E2D8B">
        <w:tc>
          <w:tcPr>
            <w:tcW w:w="5104" w:type="dxa"/>
          </w:tcPr>
          <w:p w14:paraId="1D02ADB4" w14:textId="77777777" w:rsidR="009F1E46" w:rsidRPr="003E0D87" w:rsidRDefault="009F1E46" w:rsidP="009E2D8B">
            <w:pPr>
              <w:pStyle w:val="ListParagraph"/>
              <w:numPr>
                <w:ilvl w:val="0"/>
                <w:numId w:val="39"/>
              </w:numPr>
              <w:tabs>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The rates for paintwork to metal windows and doors are, in addition, to include for painting on opening edges and all surfaces of frames, mullions, transomes, sills and the like.</w:t>
            </w:r>
          </w:p>
        </w:tc>
        <w:tc>
          <w:tcPr>
            <w:tcW w:w="4961" w:type="dxa"/>
          </w:tcPr>
          <w:p w14:paraId="0ACEA650" w14:textId="77777777" w:rsidR="009F1E46" w:rsidRPr="003E0D87" w:rsidRDefault="009F1E46" w:rsidP="009E2D8B">
            <w:pPr>
              <w:tabs>
                <w:tab w:val="left" w:pos="1560"/>
                <w:tab w:val="left" w:pos="2400"/>
              </w:tabs>
              <w:autoSpaceDE w:val="0"/>
              <w:autoSpaceDN w:val="0"/>
              <w:spacing w:before="120" w:after="120" w:line="240" w:lineRule="auto"/>
              <w:ind w:left="88"/>
              <w:jc w:val="both"/>
              <w:rPr>
                <w:rStyle w:val="Heading3Char"/>
                <w:rFonts w:ascii="Arial" w:hAnsi="Arial" w:cs="Arial"/>
                <w:b w:val="0"/>
                <w:szCs w:val="22"/>
              </w:rPr>
            </w:pPr>
            <w:r w:rsidRPr="003E0D87">
              <w:rPr>
                <w:rFonts w:ascii="Arial" w:hAnsi="Arial" w:cs="Arial"/>
                <w:sz w:val="22"/>
                <w:szCs w:val="22"/>
              </w:rPr>
              <w:t>Đơn giá cho công tác sơn cửa đi và cửa sổ kim loại phải bao gồm thêm việc sơn các cạnh ô cửa và tất cả các bề mặt của khung, chấn song, đố cửa, bệ cửa và tương tự</w:t>
            </w:r>
            <w:r w:rsidR="009E2D8B">
              <w:rPr>
                <w:rFonts w:ascii="Arial" w:hAnsi="Arial" w:cs="Arial"/>
                <w:sz w:val="22"/>
                <w:szCs w:val="22"/>
              </w:rPr>
              <w:t>.</w:t>
            </w:r>
          </w:p>
        </w:tc>
      </w:tr>
      <w:tr w:rsidR="009F1E46" w:rsidRPr="003E0D87" w14:paraId="58B81604" w14:textId="77777777" w:rsidTr="009E2D8B">
        <w:tc>
          <w:tcPr>
            <w:tcW w:w="5104" w:type="dxa"/>
          </w:tcPr>
          <w:p w14:paraId="068BA8D7" w14:textId="77777777" w:rsidR="009F1E46" w:rsidRPr="003E0D87" w:rsidRDefault="009F1E46" w:rsidP="009E2D8B">
            <w:pPr>
              <w:pStyle w:val="ListParagraph"/>
              <w:numPr>
                <w:ilvl w:val="0"/>
                <w:numId w:val="39"/>
              </w:numPr>
              <w:tabs>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The rates for paintwork to wood sashes, wood casements, glazed wood screens and the like are, in addition, to include for painting on opening edges and all surfaces of frames, mullions, transomes, sills and the like.</w:t>
            </w:r>
          </w:p>
        </w:tc>
        <w:tc>
          <w:tcPr>
            <w:tcW w:w="4961" w:type="dxa"/>
          </w:tcPr>
          <w:p w14:paraId="36D8F0BC"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Đơn giá cho công tác sơn khung trượt gỗ, khung bao bằng gỗ, chấn song gỗ kính và tương tự phải bao gồm thêm việc sơn các cạnh lỗ cửa và tất cả các bề mặt của khung, chấn song, đố cửa, bệ cửa và tương tự.</w:t>
            </w:r>
          </w:p>
          <w:p w14:paraId="3B9831B7"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Style w:val="Heading3Char"/>
                <w:rFonts w:ascii="Arial" w:hAnsi="Arial" w:cs="Arial"/>
                <w:b w:val="0"/>
                <w:szCs w:val="22"/>
              </w:rPr>
            </w:pPr>
          </w:p>
        </w:tc>
      </w:tr>
      <w:tr w:rsidR="009F1E46" w:rsidRPr="003E0D87" w14:paraId="50405BED" w14:textId="77777777" w:rsidTr="009E2D8B">
        <w:tc>
          <w:tcPr>
            <w:tcW w:w="5104" w:type="dxa"/>
          </w:tcPr>
          <w:p w14:paraId="29317DCF" w14:textId="77777777" w:rsidR="009F1E46" w:rsidRPr="003E0D87" w:rsidRDefault="009F1E46" w:rsidP="009E2D8B">
            <w:pPr>
              <w:pStyle w:val="ListParagraph"/>
              <w:numPr>
                <w:ilvl w:val="0"/>
                <w:numId w:val="39"/>
              </w:numPr>
              <w:tabs>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t xml:space="preserve">The rates for </w:t>
            </w:r>
            <w:proofErr w:type="gramStart"/>
            <w:r w:rsidRPr="003E0D87">
              <w:rPr>
                <w:rFonts w:ascii="Arial" w:hAnsi="Arial" w:cs="Arial"/>
                <w:sz w:val="22"/>
                <w:szCs w:val="22"/>
              </w:rPr>
              <w:t>wall paper</w:t>
            </w:r>
            <w:proofErr w:type="gramEnd"/>
            <w:r w:rsidRPr="003E0D87">
              <w:rPr>
                <w:rFonts w:ascii="Arial" w:hAnsi="Arial" w:cs="Arial"/>
                <w:sz w:val="22"/>
                <w:szCs w:val="22"/>
              </w:rPr>
              <w:t xml:space="preserve"> work are, in addition, </w:t>
            </w:r>
            <w:r w:rsidRPr="003E0D87">
              <w:rPr>
                <w:rFonts w:ascii="Arial" w:hAnsi="Arial" w:cs="Arial"/>
                <w:sz w:val="22"/>
                <w:szCs w:val="22"/>
              </w:rPr>
              <w:lastRenderedPageBreak/>
              <w:t>to include for cutting and fitting paper around holes and openings, pipes, switches, brackets and the like.</w:t>
            </w:r>
          </w:p>
        </w:tc>
        <w:tc>
          <w:tcPr>
            <w:tcW w:w="4961" w:type="dxa"/>
          </w:tcPr>
          <w:p w14:paraId="6AB42651"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lastRenderedPageBreak/>
              <w:t xml:space="preserve">Đơn giá cho giấy dán tường phải bao gồm thêm </w:t>
            </w:r>
            <w:r w:rsidRPr="003E0D87">
              <w:rPr>
                <w:rFonts w:ascii="Arial" w:hAnsi="Arial" w:cs="Arial"/>
                <w:sz w:val="22"/>
                <w:szCs w:val="22"/>
              </w:rPr>
              <w:lastRenderedPageBreak/>
              <w:t>việc cắt và điều chỉnh giấy cho phù hợp với các lổ và ô trống, ống, công tắc, bát đỡ và tương tự.</w:t>
            </w:r>
          </w:p>
          <w:p w14:paraId="1C2EF381"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Style w:val="Heading3Char"/>
                <w:rFonts w:ascii="Arial" w:hAnsi="Arial" w:cs="Arial"/>
                <w:b w:val="0"/>
                <w:szCs w:val="22"/>
              </w:rPr>
            </w:pPr>
          </w:p>
        </w:tc>
      </w:tr>
      <w:tr w:rsidR="009F1E46" w:rsidRPr="003E0D87" w14:paraId="1CAE6BB8" w14:textId="77777777" w:rsidTr="009E2D8B">
        <w:tc>
          <w:tcPr>
            <w:tcW w:w="5104" w:type="dxa"/>
          </w:tcPr>
          <w:p w14:paraId="5013788D" w14:textId="77777777" w:rsidR="009F1E46" w:rsidRPr="003E0D87" w:rsidRDefault="009F1E46" w:rsidP="009E2D8B">
            <w:pPr>
              <w:pStyle w:val="ListParagraph"/>
              <w:numPr>
                <w:ilvl w:val="0"/>
                <w:numId w:val="39"/>
              </w:numPr>
              <w:tabs>
                <w:tab w:val="left" w:pos="1560"/>
                <w:tab w:val="left" w:pos="2400"/>
              </w:tabs>
              <w:autoSpaceDE w:val="0"/>
              <w:autoSpaceDN w:val="0"/>
              <w:spacing w:before="120" w:after="120" w:line="240" w:lineRule="auto"/>
              <w:ind w:left="426" w:hanging="426"/>
              <w:jc w:val="both"/>
              <w:rPr>
                <w:rFonts w:ascii="Arial" w:hAnsi="Arial" w:cs="Arial"/>
                <w:szCs w:val="22"/>
              </w:rPr>
            </w:pPr>
            <w:r w:rsidRPr="003E0D87">
              <w:rPr>
                <w:rFonts w:ascii="Arial" w:hAnsi="Arial" w:cs="Arial"/>
                <w:sz w:val="22"/>
                <w:szCs w:val="22"/>
              </w:rPr>
              <w:lastRenderedPageBreak/>
              <w:t>The rates for paint work on radiators are, in addition, to include for painting to brackets and stays.</w:t>
            </w:r>
          </w:p>
        </w:tc>
        <w:tc>
          <w:tcPr>
            <w:tcW w:w="4961" w:type="dxa"/>
          </w:tcPr>
          <w:p w14:paraId="160490D1"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szCs w:val="22"/>
              </w:rPr>
            </w:pPr>
            <w:r w:rsidRPr="003E0D87">
              <w:rPr>
                <w:rFonts w:ascii="Arial" w:hAnsi="Arial" w:cs="Arial"/>
                <w:sz w:val="22"/>
                <w:szCs w:val="22"/>
              </w:rPr>
              <w:t>Đơn giá cho công tác sơn lên vật bức xạ phải bao gồm thêm việc sơn các bát đỡ và trụ chống.</w:t>
            </w:r>
          </w:p>
          <w:p w14:paraId="4834625D"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Style w:val="Heading3Char"/>
                <w:rFonts w:ascii="Arial" w:hAnsi="Arial" w:cs="Arial"/>
                <w:b w:val="0"/>
                <w:szCs w:val="22"/>
              </w:rPr>
            </w:pPr>
          </w:p>
        </w:tc>
      </w:tr>
      <w:tr w:rsidR="009F1E46" w:rsidRPr="003E0D87" w14:paraId="247C03A0" w14:textId="77777777" w:rsidTr="009E2D8B">
        <w:tc>
          <w:tcPr>
            <w:tcW w:w="5104" w:type="dxa"/>
            <w:shd w:val="clear" w:color="auto" w:fill="F2F2F2" w:themeFill="background1" w:themeFillShade="F2"/>
          </w:tcPr>
          <w:p w14:paraId="6A6734D4" w14:textId="77777777" w:rsidR="009F1E46" w:rsidRPr="003E0D87" w:rsidRDefault="009F1E46" w:rsidP="009E2D8B">
            <w:pPr>
              <w:tabs>
                <w:tab w:val="left" w:pos="600"/>
                <w:tab w:val="left" w:pos="1560"/>
                <w:tab w:val="left" w:pos="2400"/>
              </w:tabs>
              <w:autoSpaceDE w:val="0"/>
              <w:autoSpaceDN w:val="0"/>
              <w:spacing w:before="120" w:after="120" w:line="240" w:lineRule="auto"/>
              <w:jc w:val="both"/>
              <w:rPr>
                <w:rFonts w:ascii="Arial" w:hAnsi="Arial" w:cs="Arial"/>
                <w:b/>
                <w:szCs w:val="22"/>
              </w:rPr>
            </w:pPr>
            <w:r w:rsidRPr="003E0D87">
              <w:rPr>
                <w:rFonts w:ascii="Arial" w:hAnsi="Arial" w:cs="Arial"/>
                <w:b/>
                <w:sz w:val="22"/>
                <w:szCs w:val="22"/>
              </w:rPr>
              <w:t>END OF SECTION</w:t>
            </w:r>
          </w:p>
        </w:tc>
        <w:tc>
          <w:tcPr>
            <w:tcW w:w="4961" w:type="dxa"/>
            <w:shd w:val="clear" w:color="auto" w:fill="F2F2F2" w:themeFill="background1" w:themeFillShade="F2"/>
          </w:tcPr>
          <w:p w14:paraId="146291B2" w14:textId="77777777" w:rsidR="009F1E46" w:rsidRPr="003E0D87" w:rsidRDefault="009F1E46" w:rsidP="009E2D8B">
            <w:pPr>
              <w:tabs>
                <w:tab w:val="left" w:pos="600"/>
                <w:tab w:val="left" w:pos="1560"/>
                <w:tab w:val="left" w:pos="2400"/>
              </w:tabs>
              <w:autoSpaceDE w:val="0"/>
              <w:autoSpaceDN w:val="0"/>
              <w:spacing w:before="120" w:after="120" w:line="240" w:lineRule="auto"/>
              <w:ind w:left="88"/>
              <w:jc w:val="both"/>
              <w:rPr>
                <w:rFonts w:ascii="Arial" w:hAnsi="Arial" w:cs="Arial"/>
                <w:b/>
                <w:szCs w:val="22"/>
              </w:rPr>
            </w:pPr>
            <w:r w:rsidRPr="003E0D87">
              <w:rPr>
                <w:rFonts w:ascii="Arial" w:hAnsi="Arial" w:cs="Arial"/>
                <w:b/>
                <w:sz w:val="22"/>
                <w:szCs w:val="22"/>
              </w:rPr>
              <w:t>KẾT THÚC MỤC NÀY</w:t>
            </w:r>
          </w:p>
        </w:tc>
      </w:tr>
    </w:tbl>
    <w:p w14:paraId="44A3E02D" w14:textId="77777777" w:rsidR="009F1E46" w:rsidRPr="003E0D87" w:rsidRDefault="009F1E46" w:rsidP="009E2D8B">
      <w:pPr>
        <w:spacing w:line="240" w:lineRule="auto"/>
        <w:rPr>
          <w:rFonts w:ascii="Arial" w:hAnsi="Arial" w:cs="Arial"/>
          <w:sz w:val="22"/>
          <w:szCs w:val="22"/>
        </w:rPr>
      </w:pPr>
    </w:p>
    <w:p w14:paraId="5DDBEA06" w14:textId="77777777" w:rsidR="009F1E46" w:rsidRPr="003E0D87" w:rsidRDefault="009F1E46" w:rsidP="009E2D8B">
      <w:pPr>
        <w:spacing w:line="240" w:lineRule="auto"/>
        <w:rPr>
          <w:rFonts w:ascii="Arial" w:hAnsi="Arial" w:cs="Arial"/>
          <w:sz w:val="22"/>
          <w:szCs w:val="22"/>
        </w:rPr>
      </w:pPr>
    </w:p>
    <w:p w14:paraId="58ADD38D" w14:textId="77777777" w:rsidR="009F1E46" w:rsidRDefault="009F1E46" w:rsidP="009E2D8B">
      <w:pPr>
        <w:spacing w:line="240" w:lineRule="auto"/>
        <w:rPr>
          <w:rFonts w:ascii="Arial" w:hAnsi="Arial" w:cs="Arial"/>
          <w:sz w:val="22"/>
          <w:szCs w:val="22"/>
        </w:rPr>
      </w:pPr>
    </w:p>
    <w:p w14:paraId="1F99AD3A" w14:textId="77777777" w:rsidR="009E2D8B" w:rsidRDefault="009E2D8B" w:rsidP="009E2D8B">
      <w:pPr>
        <w:spacing w:line="240" w:lineRule="auto"/>
        <w:rPr>
          <w:rFonts w:ascii="Arial" w:hAnsi="Arial" w:cs="Arial"/>
          <w:sz w:val="22"/>
          <w:szCs w:val="22"/>
        </w:rPr>
      </w:pPr>
    </w:p>
    <w:p w14:paraId="65975E36" w14:textId="77777777" w:rsidR="009E2D8B" w:rsidRDefault="009E2D8B" w:rsidP="009E2D8B">
      <w:pPr>
        <w:spacing w:line="240" w:lineRule="auto"/>
        <w:rPr>
          <w:rFonts w:ascii="Arial" w:hAnsi="Arial" w:cs="Arial"/>
          <w:sz w:val="22"/>
          <w:szCs w:val="22"/>
        </w:rPr>
      </w:pPr>
    </w:p>
    <w:p w14:paraId="7B063D24" w14:textId="77777777" w:rsidR="009E2D8B" w:rsidRDefault="009E2D8B" w:rsidP="009E2D8B">
      <w:pPr>
        <w:spacing w:line="240" w:lineRule="auto"/>
        <w:rPr>
          <w:rFonts w:ascii="Arial" w:hAnsi="Arial" w:cs="Arial"/>
          <w:sz w:val="22"/>
          <w:szCs w:val="22"/>
        </w:rPr>
      </w:pPr>
    </w:p>
    <w:p w14:paraId="39649420" w14:textId="77777777" w:rsidR="009E2D8B" w:rsidRDefault="009E2D8B" w:rsidP="009E2D8B">
      <w:pPr>
        <w:spacing w:line="240" w:lineRule="auto"/>
        <w:rPr>
          <w:rFonts w:ascii="Arial" w:hAnsi="Arial" w:cs="Arial"/>
          <w:sz w:val="22"/>
          <w:szCs w:val="22"/>
        </w:rPr>
      </w:pPr>
    </w:p>
    <w:p w14:paraId="629367D0" w14:textId="77777777" w:rsidR="009E2D8B" w:rsidRDefault="009E2D8B" w:rsidP="009E2D8B">
      <w:pPr>
        <w:spacing w:line="240" w:lineRule="auto"/>
        <w:rPr>
          <w:rFonts w:ascii="Arial" w:hAnsi="Arial" w:cs="Arial"/>
          <w:sz w:val="22"/>
          <w:szCs w:val="22"/>
        </w:rPr>
      </w:pPr>
    </w:p>
    <w:p w14:paraId="4C028EBF" w14:textId="77777777" w:rsidR="009E2D8B" w:rsidRDefault="009E2D8B" w:rsidP="009E2D8B">
      <w:pPr>
        <w:spacing w:line="240" w:lineRule="auto"/>
        <w:rPr>
          <w:rFonts w:ascii="Arial" w:hAnsi="Arial" w:cs="Arial"/>
          <w:sz w:val="22"/>
          <w:szCs w:val="22"/>
        </w:rPr>
      </w:pPr>
    </w:p>
    <w:p w14:paraId="192B1CB7" w14:textId="77777777" w:rsidR="009E2D8B" w:rsidRDefault="009E2D8B" w:rsidP="009E2D8B">
      <w:pPr>
        <w:spacing w:line="240" w:lineRule="auto"/>
        <w:rPr>
          <w:rFonts w:ascii="Arial" w:hAnsi="Arial" w:cs="Arial"/>
          <w:sz w:val="22"/>
          <w:szCs w:val="22"/>
        </w:rPr>
      </w:pPr>
    </w:p>
    <w:p w14:paraId="25F95E77" w14:textId="77777777" w:rsidR="009E2D8B" w:rsidRDefault="009E2D8B" w:rsidP="009E2D8B">
      <w:pPr>
        <w:spacing w:line="240" w:lineRule="auto"/>
        <w:rPr>
          <w:rFonts w:ascii="Arial" w:hAnsi="Arial" w:cs="Arial"/>
          <w:sz w:val="22"/>
          <w:szCs w:val="22"/>
        </w:rPr>
      </w:pPr>
    </w:p>
    <w:p w14:paraId="6AA9C7BB" w14:textId="77777777" w:rsidR="009E2D8B" w:rsidRDefault="009E2D8B" w:rsidP="009E2D8B">
      <w:pPr>
        <w:spacing w:line="240" w:lineRule="auto"/>
        <w:rPr>
          <w:rFonts w:ascii="Arial" w:hAnsi="Arial" w:cs="Arial"/>
          <w:sz w:val="22"/>
          <w:szCs w:val="22"/>
        </w:rPr>
      </w:pPr>
    </w:p>
    <w:p w14:paraId="0E603C3C" w14:textId="77777777" w:rsidR="009E2D8B" w:rsidRDefault="009E2D8B" w:rsidP="009E2D8B">
      <w:pPr>
        <w:spacing w:line="240" w:lineRule="auto"/>
        <w:rPr>
          <w:rFonts w:ascii="Arial" w:hAnsi="Arial" w:cs="Arial"/>
          <w:sz w:val="22"/>
          <w:szCs w:val="22"/>
        </w:rPr>
      </w:pPr>
    </w:p>
    <w:p w14:paraId="1CF38179" w14:textId="77777777" w:rsidR="009E2D8B" w:rsidRDefault="009E2D8B" w:rsidP="009E2D8B">
      <w:pPr>
        <w:spacing w:line="240" w:lineRule="auto"/>
        <w:rPr>
          <w:rFonts w:ascii="Arial" w:hAnsi="Arial" w:cs="Arial"/>
          <w:sz w:val="22"/>
          <w:szCs w:val="22"/>
        </w:rPr>
      </w:pPr>
    </w:p>
    <w:p w14:paraId="44BAB0DC" w14:textId="77777777" w:rsidR="009E2D8B" w:rsidRDefault="009E2D8B" w:rsidP="009E2D8B">
      <w:pPr>
        <w:spacing w:line="240" w:lineRule="auto"/>
        <w:rPr>
          <w:rFonts w:ascii="Arial" w:hAnsi="Arial" w:cs="Arial"/>
          <w:sz w:val="22"/>
          <w:szCs w:val="22"/>
        </w:rPr>
      </w:pPr>
    </w:p>
    <w:p w14:paraId="491FC0B6" w14:textId="77777777" w:rsidR="009E2D8B" w:rsidRDefault="009E2D8B" w:rsidP="009E2D8B">
      <w:pPr>
        <w:spacing w:line="240" w:lineRule="auto"/>
        <w:rPr>
          <w:rFonts w:ascii="Arial" w:hAnsi="Arial" w:cs="Arial"/>
          <w:sz w:val="22"/>
          <w:szCs w:val="22"/>
        </w:rPr>
      </w:pPr>
    </w:p>
    <w:p w14:paraId="6230E952" w14:textId="77777777" w:rsidR="009E2D8B" w:rsidRDefault="009E2D8B" w:rsidP="009E2D8B">
      <w:pPr>
        <w:spacing w:line="240" w:lineRule="auto"/>
        <w:rPr>
          <w:rFonts w:ascii="Arial" w:hAnsi="Arial" w:cs="Arial"/>
          <w:sz w:val="22"/>
          <w:szCs w:val="22"/>
        </w:rPr>
      </w:pPr>
    </w:p>
    <w:p w14:paraId="0973DB83" w14:textId="77777777" w:rsidR="009E2D8B" w:rsidRDefault="009E2D8B" w:rsidP="009E2D8B">
      <w:pPr>
        <w:spacing w:line="240" w:lineRule="auto"/>
        <w:rPr>
          <w:rFonts w:ascii="Arial" w:hAnsi="Arial" w:cs="Arial"/>
          <w:sz w:val="22"/>
          <w:szCs w:val="22"/>
        </w:rPr>
      </w:pPr>
    </w:p>
    <w:p w14:paraId="3CB8F992" w14:textId="77777777" w:rsidR="009E2D8B" w:rsidRDefault="009E2D8B" w:rsidP="009E2D8B">
      <w:pPr>
        <w:spacing w:line="240" w:lineRule="auto"/>
        <w:rPr>
          <w:rFonts w:ascii="Arial" w:hAnsi="Arial" w:cs="Arial"/>
          <w:sz w:val="22"/>
          <w:szCs w:val="22"/>
        </w:rPr>
      </w:pPr>
    </w:p>
    <w:p w14:paraId="1F4B2CBC" w14:textId="77777777" w:rsidR="009E2D8B" w:rsidRDefault="009E2D8B" w:rsidP="009E2D8B">
      <w:pPr>
        <w:spacing w:line="240" w:lineRule="auto"/>
        <w:rPr>
          <w:rFonts w:ascii="Arial" w:hAnsi="Arial" w:cs="Arial"/>
          <w:sz w:val="22"/>
          <w:szCs w:val="22"/>
        </w:rPr>
      </w:pPr>
    </w:p>
    <w:p w14:paraId="21FFE1D8" w14:textId="77777777" w:rsidR="009E2D8B" w:rsidRDefault="009E2D8B" w:rsidP="009E2D8B">
      <w:pPr>
        <w:spacing w:line="240" w:lineRule="auto"/>
        <w:rPr>
          <w:rFonts w:ascii="Arial" w:hAnsi="Arial" w:cs="Arial"/>
          <w:sz w:val="22"/>
          <w:szCs w:val="22"/>
        </w:rPr>
      </w:pPr>
    </w:p>
    <w:p w14:paraId="7087E220" w14:textId="77777777" w:rsidR="009E2D8B" w:rsidRDefault="009E2D8B" w:rsidP="009E2D8B">
      <w:pPr>
        <w:spacing w:line="240" w:lineRule="auto"/>
        <w:rPr>
          <w:rFonts w:ascii="Arial" w:hAnsi="Arial" w:cs="Arial"/>
          <w:sz w:val="22"/>
          <w:szCs w:val="22"/>
        </w:rPr>
      </w:pPr>
    </w:p>
    <w:p w14:paraId="27FACA7B" w14:textId="77777777" w:rsidR="009E2D8B" w:rsidRDefault="009E2D8B" w:rsidP="009E2D8B">
      <w:pPr>
        <w:spacing w:line="240" w:lineRule="auto"/>
        <w:rPr>
          <w:rFonts w:ascii="Arial" w:hAnsi="Arial" w:cs="Arial"/>
          <w:sz w:val="22"/>
          <w:szCs w:val="22"/>
        </w:rPr>
      </w:pPr>
    </w:p>
    <w:p w14:paraId="5B36970A" w14:textId="77777777" w:rsidR="009E2D8B" w:rsidRDefault="009E2D8B" w:rsidP="009E2D8B">
      <w:pPr>
        <w:spacing w:line="240" w:lineRule="auto"/>
        <w:rPr>
          <w:rFonts w:ascii="Arial" w:hAnsi="Arial" w:cs="Arial"/>
          <w:sz w:val="22"/>
          <w:szCs w:val="22"/>
        </w:rPr>
      </w:pPr>
    </w:p>
    <w:p w14:paraId="584D49FA" w14:textId="3F2AF667" w:rsidR="009E2D8B" w:rsidRDefault="009E2D8B" w:rsidP="009E2D8B">
      <w:pPr>
        <w:spacing w:line="240" w:lineRule="auto"/>
        <w:rPr>
          <w:rFonts w:ascii="Arial" w:hAnsi="Arial" w:cs="Arial"/>
          <w:sz w:val="22"/>
          <w:szCs w:val="22"/>
        </w:rPr>
      </w:pPr>
    </w:p>
    <w:p w14:paraId="6E3B9F89" w14:textId="00644DF9" w:rsidR="007D2C39" w:rsidRDefault="007D2C39" w:rsidP="009E2D8B">
      <w:pPr>
        <w:spacing w:line="240" w:lineRule="auto"/>
        <w:rPr>
          <w:rFonts w:ascii="Arial" w:hAnsi="Arial" w:cs="Arial"/>
          <w:sz w:val="22"/>
          <w:szCs w:val="22"/>
        </w:rPr>
      </w:pPr>
    </w:p>
    <w:p w14:paraId="230FFF08" w14:textId="77777777" w:rsidR="007D2C39" w:rsidRDefault="007D2C39" w:rsidP="009E2D8B">
      <w:pPr>
        <w:spacing w:line="240" w:lineRule="auto"/>
        <w:rPr>
          <w:rFonts w:ascii="Arial" w:hAnsi="Arial" w:cs="Arial"/>
          <w:sz w:val="22"/>
          <w:szCs w:val="22"/>
        </w:rPr>
      </w:pPr>
    </w:p>
    <w:p w14:paraId="281BD284" w14:textId="77777777" w:rsidR="009E2D8B" w:rsidRDefault="009E2D8B" w:rsidP="009E2D8B">
      <w:pPr>
        <w:spacing w:line="240" w:lineRule="auto"/>
        <w:rPr>
          <w:rFonts w:ascii="Arial" w:hAnsi="Arial" w:cs="Arial"/>
          <w:sz w:val="22"/>
          <w:szCs w:val="22"/>
        </w:rPr>
      </w:pPr>
    </w:p>
    <w:p w14:paraId="4E67CB7F" w14:textId="77777777" w:rsidR="009E2D8B" w:rsidRDefault="009E2D8B" w:rsidP="009E2D8B">
      <w:pPr>
        <w:spacing w:line="240" w:lineRule="auto"/>
        <w:rPr>
          <w:rFonts w:ascii="Arial" w:hAnsi="Arial" w:cs="Arial"/>
          <w:sz w:val="22"/>
          <w:szCs w:val="22"/>
        </w:rPr>
      </w:pPr>
    </w:p>
    <w:p w14:paraId="7EF6B427" w14:textId="77777777" w:rsidR="009E2D8B" w:rsidRDefault="009E2D8B" w:rsidP="009E2D8B">
      <w:pPr>
        <w:spacing w:line="240" w:lineRule="auto"/>
        <w:rPr>
          <w:rFonts w:ascii="Arial" w:hAnsi="Arial" w:cs="Arial"/>
          <w:sz w:val="22"/>
          <w:szCs w:val="22"/>
        </w:rPr>
      </w:pPr>
    </w:p>
    <w:p w14:paraId="596A4762" w14:textId="231EB5FE" w:rsidR="009E2D8B" w:rsidRDefault="009E2D8B" w:rsidP="009E2D8B">
      <w:pPr>
        <w:spacing w:line="240" w:lineRule="auto"/>
        <w:rPr>
          <w:rFonts w:ascii="Arial" w:hAnsi="Arial" w:cs="Arial"/>
          <w:sz w:val="22"/>
          <w:szCs w:val="22"/>
        </w:rPr>
      </w:pPr>
    </w:p>
    <w:p w14:paraId="6C3888A5" w14:textId="4FDF04B2" w:rsidR="00A81BF3" w:rsidRDefault="00A81BF3" w:rsidP="009E2D8B">
      <w:pPr>
        <w:spacing w:line="240" w:lineRule="auto"/>
        <w:rPr>
          <w:rFonts w:ascii="Arial" w:hAnsi="Arial" w:cs="Arial"/>
          <w:sz w:val="22"/>
          <w:szCs w:val="22"/>
        </w:rPr>
      </w:pPr>
    </w:p>
    <w:p w14:paraId="39C40A17" w14:textId="30C3DDA3" w:rsidR="00A81BF3" w:rsidRDefault="00A81BF3" w:rsidP="009E2D8B">
      <w:pPr>
        <w:spacing w:line="240" w:lineRule="auto"/>
        <w:rPr>
          <w:rFonts w:ascii="Arial" w:hAnsi="Arial" w:cs="Arial"/>
          <w:sz w:val="22"/>
          <w:szCs w:val="22"/>
        </w:rPr>
      </w:pPr>
    </w:p>
    <w:p w14:paraId="651A826A" w14:textId="450A124C" w:rsidR="00A81BF3" w:rsidRDefault="00A81BF3" w:rsidP="009E2D8B">
      <w:pPr>
        <w:spacing w:line="240" w:lineRule="auto"/>
        <w:rPr>
          <w:rFonts w:ascii="Arial" w:hAnsi="Arial" w:cs="Arial"/>
          <w:sz w:val="22"/>
          <w:szCs w:val="22"/>
        </w:rPr>
      </w:pPr>
    </w:p>
    <w:p w14:paraId="2E6CB5C4" w14:textId="1B85F6F9" w:rsidR="00A81BF3" w:rsidRDefault="00A81BF3" w:rsidP="009E2D8B">
      <w:pPr>
        <w:spacing w:line="240" w:lineRule="auto"/>
        <w:rPr>
          <w:rFonts w:ascii="Arial" w:hAnsi="Arial" w:cs="Arial"/>
          <w:sz w:val="22"/>
          <w:szCs w:val="22"/>
        </w:rPr>
      </w:pPr>
    </w:p>
    <w:p w14:paraId="7D606EF8" w14:textId="778E08FE" w:rsidR="00A81BF3" w:rsidRDefault="00A81BF3" w:rsidP="009E2D8B">
      <w:pPr>
        <w:spacing w:line="240" w:lineRule="auto"/>
        <w:rPr>
          <w:rFonts w:ascii="Arial" w:hAnsi="Arial" w:cs="Arial"/>
          <w:sz w:val="22"/>
          <w:szCs w:val="22"/>
        </w:rPr>
      </w:pPr>
    </w:p>
    <w:tbl>
      <w:tblPr>
        <w:tblW w:w="10065" w:type="dxa"/>
        <w:tblInd w:w="-77" w:type="dxa"/>
        <w:tblLayout w:type="fixed"/>
        <w:tblCellMar>
          <w:left w:w="65" w:type="dxa"/>
          <w:right w:w="65" w:type="dxa"/>
        </w:tblCellMar>
        <w:tblLook w:val="04A0" w:firstRow="1" w:lastRow="0" w:firstColumn="1" w:lastColumn="0" w:noHBand="0" w:noVBand="1"/>
      </w:tblPr>
      <w:tblGrid>
        <w:gridCol w:w="5104"/>
        <w:gridCol w:w="4961"/>
      </w:tblGrid>
      <w:tr w:rsidR="009F1E46" w:rsidRPr="00BF4EF9" w14:paraId="56AE1CE7" w14:textId="77777777" w:rsidTr="009E2D8B">
        <w:trPr>
          <w:tblHeader/>
        </w:trPr>
        <w:tc>
          <w:tcPr>
            <w:tcW w:w="5104" w:type="dxa"/>
            <w:tcBorders>
              <w:bottom w:val="single" w:sz="4" w:space="0" w:color="auto"/>
            </w:tcBorders>
          </w:tcPr>
          <w:p w14:paraId="3125A422" w14:textId="77777777" w:rsidR="009F1E46" w:rsidRPr="00BF4EF9" w:rsidRDefault="009F1E46" w:rsidP="00BF4EF9">
            <w:pPr>
              <w:pStyle w:val="Heading3"/>
              <w:rPr>
                <w:rStyle w:val="Heading3Char"/>
                <w:b/>
                <w:bCs/>
              </w:rPr>
            </w:pPr>
            <w:bookmarkStart w:id="183" w:name="_Toc432751488"/>
            <w:bookmarkStart w:id="184" w:name="_Toc432755663"/>
            <w:r w:rsidRPr="00BF4EF9">
              <w:lastRenderedPageBreak/>
              <w:t>PLUMBING</w:t>
            </w:r>
            <w:bookmarkEnd w:id="183"/>
            <w:bookmarkEnd w:id="184"/>
          </w:p>
        </w:tc>
        <w:tc>
          <w:tcPr>
            <w:tcW w:w="4961" w:type="dxa"/>
            <w:tcBorders>
              <w:bottom w:val="single" w:sz="4" w:space="0" w:color="auto"/>
            </w:tcBorders>
            <w:shd w:val="clear" w:color="auto" w:fill="auto"/>
          </w:tcPr>
          <w:p w14:paraId="0C16830C" w14:textId="77777777" w:rsidR="009F1E46" w:rsidRPr="00BF4EF9" w:rsidRDefault="009F1E46" w:rsidP="00BF4EF9">
            <w:pPr>
              <w:pStyle w:val="Heading3"/>
              <w:rPr>
                <w:rStyle w:val="Heading3Char"/>
                <w:b/>
                <w:bCs/>
              </w:rPr>
            </w:pPr>
            <w:bookmarkStart w:id="185" w:name="_Toc432751489"/>
            <w:bookmarkStart w:id="186" w:name="_Toc432755664"/>
            <w:r w:rsidRPr="00BF4EF9">
              <w:t>HỆ THỐNG CẤP THOÁT NƯỚC</w:t>
            </w:r>
            <w:bookmarkEnd w:id="185"/>
            <w:bookmarkEnd w:id="186"/>
          </w:p>
        </w:tc>
      </w:tr>
      <w:tr w:rsidR="009F1E46" w:rsidRPr="00BF4EF9" w14:paraId="6EF23E5A" w14:textId="77777777" w:rsidTr="009E2D8B">
        <w:tc>
          <w:tcPr>
            <w:tcW w:w="5104" w:type="dxa"/>
            <w:tcBorders>
              <w:top w:val="single" w:sz="4" w:space="0" w:color="auto"/>
            </w:tcBorders>
          </w:tcPr>
          <w:p w14:paraId="7097B6F0" w14:textId="77777777" w:rsidR="009F1E46" w:rsidRPr="00BF4EF9" w:rsidRDefault="009F1E46" w:rsidP="009E2D8B">
            <w:pPr>
              <w:tabs>
                <w:tab w:val="left" w:pos="600"/>
                <w:tab w:val="left" w:pos="1560"/>
              </w:tabs>
              <w:autoSpaceDE w:val="0"/>
              <w:autoSpaceDN w:val="0"/>
              <w:spacing w:before="120" w:after="120" w:line="240" w:lineRule="auto"/>
              <w:jc w:val="both"/>
              <w:rPr>
                <w:rFonts w:ascii="Arial" w:hAnsi="Arial" w:cs="Arial"/>
                <w:szCs w:val="22"/>
              </w:rPr>
            </w:pPr>
            <w:r w:rsidRPr="00BF4EF9">
              <w:rPr>
                <w:rFonts w:ascii="Arial" w:hAnsi="Arial" w:cs="Arial"/>
                <w:sz w:val="22"/>
                <w:szCs w:val="22"/>
              </w:rPr>
              <w:t xml:space="preserve">The Contractor shall refer to the specifications and drawings for all details related to this section of the works and he is to include for complying with all the requirements contained therein, </w:t>
            </w:r>
            <w:proofErr w:type="gramStart"/>
            <w:r w:rsidRPr="00BF4EF9">
              <w:rPr>
                <w:rFonts w:ascii="Arial" w:hAnsi="Arial" w:cs="Arial"/>
                <w:sz w:val="22"/>
                <w:szCs w:val="22"/>
              </w:rPr>
              <w:t>whether or not</w:t>
            </w:r>
            <w:proofErr w:type="gramEnd"/>
            <w:r w:rsidRPr="00BF4EF9">
              <w:rPr>
                <w:rFonts w:ascii="Arial" w:hAnsi="Arial" w:cs="Arial"/>
                <w:sz w:val="22"/>
                <w:szCs w:val="22"/>
              </w:rPr>
              <w:t xml:space="preserve"> they ar specifically mentioned within the items.</w:t>
            </w:r>
          </w:p>
        </w:tc>
        <w:tc>
          <w:tcPr>
            <w:tcW w:w="4961" w:type="dxa"/>
            <w:tcBorders>
              <w:top w:val="single" w:sz="4" w:space="0" w:color="auto"/>
            </w:tcBorders>
            <w:shd w:val="clear" w:color="auto" w:fill="auto"/>
          </w:tcPr>
          <w:p w14:paraId="0751FA0B" w14:textId="77777777" w:rsidR="009F1E46" w:rsidRPr="00BF4EF9"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BF4EF9">
              <w:rPr>
                <w:rFonts w:ascii="Arial" w:hAnsi="Arial" w:cs="Arial"/>
                <w:sz w:val="22"/>
                <w:szCs w:val="22"/>
              </w:rPr>
              <w:t>Nhà thầu phải tham khảo các tiêu chuẩn kỹ thuật và bản vẽ đối với tất cả các chi tiết liên quan đến hạng mục này của công trình và tuân thủ tất cả các yêu cầu mô tả trong đó, dù chúng có được đề cập cụ thể trong các mục hay không.</w:t>
            </w:r>
          </w:p>
        </w:tc>
      </w:tr>
      <w:tr w:rsidR="009F1E46" w:rsidRPr="00BF4EF9" w14:paraId="72BE4FCD" w14:textId="77777777" w:rsidTr="009E2D8B">
        <w:tc>
          <w:tcPr>
            <w:tcW w:w="5104" w:type="dxa"/>
          </w:tcPr>
          <w:p w14:paraId="5E4EF20A" w14:textId="77777777" w:rsidR="009F1E46" w:rsidRPr="00BF4EF9" w:rsidRDefault="009F1E46" w:rsidP="009E2D8B">
            <w:pPr>
              <w:tabs>
                <w:tab w:val="left" w:pos="600"/>
                <w:tab w:val="left" w:pos="1560"/>
              </w:tabs>
              <w:autoSpaceDE w:val="0"/>
              <w:autoSpaceDN w:val="0"/>
              <w:spacing w:before="120" w:after="120" w:line="240" w:lineRule="auto"/>
              <w:jc w:val="both"/>
              <w:rPr>
                <w:rFonts w:ascii="Arial" w:hAnsi="Arial" w:cs="Arial"/>
                <w:b/>
                <w:szCs w:val="22"/>
              </w:rPr>
            </w:pPr>
            <w:r w:rsidRPr="00BF4EF9">
              <w:rPr>
                <w:rFonts w:ascii="Arial" w:hAnsi="Arial" w:cs="Arial"/>
                <w:b/>
                <w:sz w:val="22"/>
                <w:szCs w:val="22"/>
              </w:rPr>
              <w:t>CLARIFICATION OF MEASUREMENT PROCEDURES AND INCLUSIONS</w:t>
            </w:r>
          </w:p>
        </w:tc>
        <w:tc>
          <w:tcPr>
            <w:tcW w:w="4961" w:type="dxa"/>
            <w:shd w:val="clear" w:color="auto" w:fill="auto"/>
          </w:tcPr>
          <w:p w14:paraId="15A8407A" w14:textId="77777777" w:rsidR="009F1E46" w:rsidRPr="00BF4EF9" w:rsidRDefault="009F1E46" w:rsidP="009E2D8B">
            <w:pPr>
              <w:tabs>
                <w:tab w:val="left" w:pos="600"/>
                <w:tab w:val="left" w:pos="1560"/>
              </w:tabs>
              <w:autoSpaceDE w:val="0"/>
              <w:autoSpaceDN w:val="0"/>
              <w:spacing w:before="120" w:after="120" w:line="240" w:lineRule="auto"/>
              <w:ind w:left="88"/>
              <w:jc w:val="both"/>
              <w:rPr>
                <w:rFonts w:ascii="Arial" w:hAnsi="Arial" w:cs="Arial"/>
                <w:b/>
                <w:szCs w:val="22"/>
              </w:rPr>
            </w:pPr>
            <w:r w:rsidRPr="00BF4EF9">
              <w:rPr>
                <w:rFonts w:ascii="Arial" w:hAnsi="Arial" w:cs="Arial"/>
                <w:b/>
                <w:sz w:val="22"/>
                <w:szCs w:val="22"/>
              </w:rPr>
              <w:t>LÀM RÕ QUY TRÌNH ĐO BỐC KHỐI LƯỢNG VÀ CÁC CÔNG TÁC BAO GỒM</w:t>
            </w:r>
          </w:p>
        </w:tc>
      </w:tr>
      <w:tr w:rsidR="009F1E46" w:rsidRPr="00BF4EF9" w14:paraId="7C5A4C97" w14:textId="77777777" w:rsidTr="009E2D8B">
        <w:tc>
          <w:tcPr>
            <w:tcW w:w="5104" w:type="dxa"/>
          </w:tcPr>
          <w:p w14:paraId="0A085041" w14:textId="77777777" w:rsidR="009F1E46" w:rsidRPr="00BF4EF9" w:rsidRDefault="009F1E46" w:rsidP="009E2D8B">
            <w:pPr>
              <w:numPr>
                <w:ilvl w:val="0"/>
                <w:numId w:val="40"/>
              </w:numPr>
              <w:autoSpaceDE w:val="0"/>
              <w:autoSpaceDN w:val="0"/>
              <w:spacing w:before="120" w:after="120" w:line="240" w:lineRule="auto"/>
              <w:ind w:left="450" w:hanging="450"/>
              <w:jc w:val="both"/>
              <w:rPr>
                <w:rFonts w:ascii="Arial" w:hAnsi="Arial" w:cs="Arial"/>
                <w:szCs w:val="22"/>
              </w:rPr>
            </w:pPr>
            <w:r w:rsidRPr="00BF4EF9">
              <w:rPr>
                <w:rFonts w:ascii="Arial" w:hAnsi="Arial" w:cs="Arial"/>
                <w:sz w:val="22"/>
                <w:szCs w:val="22"/>
              </w:rPr>
              <w:t xml:space="preserve">Where no joints are specified in the preambles, gutter work and pipe work shall be deemed to include joints appropriate to the </w:t>
            </w:r>
            <w:proofErr w:type="gramStart"/>
            <w:r w:rsidRPr="00BF4EF9">
              <w:rPr>
                <w:rFonts w:ascii="Arial" w:hAnsi="Arial" w:cs="Arial"/>
                <w:sz w:val="22"/>
                <w:szCs w:val="22"/>
              </w:rPr>
              <w:t>particular system</w:t>
            </w:r>
            <w:proofErr w:type="gramEnd"/>
            <w:r w:rsidRPr="00BF4EF9">
              <w:rPr>
                <w:rFonts w:ascii="Arial" w:hAnsi="Arial" w:cs="Arial"/>
                <w:sz w:val="22"/>
                <w:szCs w:val="22"/>
              </w:rPr>
              <w:t xml:space="preserve"> specified.</w:t>
            </w:r>
          </w:p>
        </w:tc>
        <w:tc>
          <w:tcPr>
            <w:tcW w:w="4961" w:type="dxa"/>
            <w:shd w:val="clear" w:color="auto" w:fill="auto"/>
          </w:tcPr>
          <w:p w14:paraId="7BFB8CED" w14:textId="77777777" w:rsidR="009F1E46" w:rsidRPr="00BF4EF9" w:rsidRDefault="009F1E46" w:rsidP="009E2D8B">
            <w:pPr>
              <w:autoSpaceDE w:val="0"/>
              <w:autoSpaceDN w:val="0"/>
              <w:spacing w:before="120" w:after="120" w:line="240" w:lineRule="auto"/>
              <w:ind w:left="88"/>
              <w:jc w:val="both"/>
              <w:rPr>
                <w:rFonts w:ascii="Arial" w:hAnsi="Arial" w:cs="Arial"/>
                <w:szCs w:val="22"/>
              </w:rPr>
            </w:pPr>
            <w:r w:rsidRPr="00BF4EF9">
              <w:rPr>
                <w:rFonts w:ascii="Arial" w:hAnsi="Arial" w:cs="Arial"/>
                <w:sz w:val="22"/>
                <w:szCs w:val="22"/>
              </w:rPr>
              <w:t>Trường hợp không có mối nối nào được quy định trong hướng dẫn bỏ giá thì công tác mương thoát nước và đường ống sẽ được xem như là bao gồm các mối nối phù hợp với hệ thống đặc biệt quy định.</w:t>
            </w:r>
          </w:p>
        </w:tc>
      </w:tr>
      <w:tr w:rsidR="009F1E46" w:rsidRPr="00BF4EF9" w14:paraId="7740BFA5" w14:textId="77777777" w:rsidTr="009E2D8B">
        <w:tc>
          <w:tcPr>
            <w:tcW w:w="5104" w:type="dxa"/>
          </w:tcPr>
          <w:p w14:paraId="2F393DA9" w14:textId="77777777" w:rsidR="009F1E46" w:rsidRPr="00BF4EF9" w:rsidRDefault="009F1E46" w:rsidP="009E2D8B">
            <w:pPr>
              <w:numPr>
                <w:ilvl w:val="0"/>
                <w:numId w:val="40"/>
              </w:numPr>
              <w:autoSpaceDE w:val="0"/>
              <w:autoSpaceDN w:val="0"/>
              <w:spacing w:before="120" w:after="120" w:line="240" w:lineRule="auto"/>
              <w:ind w:left="450" w:hanging="450"/>
              <w:jc w:val="both"/>
              <w:rPr>
                <w:rFonts w:ascii="Arial" w:hAnsi="Arial" w:cs="Arial"/>
                <w:szCs w:val="22"/>
              </w:rPr>
            </w:pPr>
            <w:r w:rsidRPr="00BF4EF9">
              <w:rPr>
                <w:rFonts w:ascii="Arial" w:hAnsi="Arial" w:cs="Arial"/>
                <w:sz w:val="22"/>
                <w:szCs w:val="22"/>
              </w:rPr>
              <w:t>Appliances shall be deemed to include assembling component parts and fixing and bedding taps, waste outlets, plugs and chains.</w:t>
            </w:r>
          </w:p>
        </w:tc>
        <w:tc>
          <w:tcPr>
            <w:tcW w:w="4961" w:type="dxa"/>
            <w:shd w:val="clear" w:color="auto" w:fill="auto"/>
          </w:tcPr>
          <w:p w14:paraId="41FF3929" w14:textId="77777777" w:rsidR="009F1E46" w:rsidRPr="00BF4EF9" w:rsidRDefault="009F1E46" w:rsidP="009E2D8B">
            <w:pPr>
              <w:autoSpaceDE w:val="0"/>
              <w:autoSpaceDN w:val="0"/>
              <w:spacing w:before="120" w:after="120" w:line="240" w:lineRule="auto"/>
              <w:ind w:left="88"/>
              <w:jc w:val="both"/>
              <w:rPr>
                <w:rFonts w:ascii="Arial" w:hAnsi="Arial" w:cs="Arial"/>
                <w:szCs w:val="22"/>
              </w:rPr>
            </w:pPr>
            <w:r w:rsidRPr="00BF4EF9">
              <w:rPr>
                <w:rFonts w:ascii="Arial" w:hAnsi="Arial" w:cs="Arial"/>
                <w:sz w:val="22"/>
                <w:szCs w:val="22"/>
              </w:rPr>
              <w:t>Phụ tùng sẽ được xem như là bao gồm công tác lắp ráp các bộ phận rời, cố định và băng keo lót, phễu thoát nước thải, phích cắm và dây xích.</w:t>
            </w:r>
          </w:p>
        </w:tc>
      </w:tr>
      <w:tr w:rsidR="009F1E46" w:rsidRPr="00BF4EF9" w14:paraId="37384E62" w14:textId="77777777" w:rsidTr="009E2D8B">
        <w:tc>
          <w:tcPr>
            <w:tcW w:w="5104" w:type="dxa"/>
          </w:tcPr>
          <w:p w14:paraId="0A051069" w14:textId="77777777" w:rsidR="009F1E46" w:rsidRPr="00BF4EF9" w:rsidRDefault="009F1E46" w:rsidP="009E2D8B">
            <w:pPr>
              <w:numPr>
                <w:ilvl w:val="0"/>
                <w:numId w:val="40"/>
              </w:numPr>
              <w:autoSpaceDE w:val="0"/>
              <w:autoSpaceDN w:val="0"/>
              <w:spacing w:before="120" w:after="120" w:line="240" w:lineRule="auto"/>
              <w:ind w:left="450" w:hanging="450"/>
              <w:jc w:val="both"/>
              <w:rPr>
                <w:rFonts w:ascii="Arial" w:hAnsi="Arial" w:cs="Arial"/>
                <w:szCs w:val="22"/>
              </w:rPr>
            </w:pPr>
            <w:r w:rsidRPr="00BF4EF9">
              <w:rPr>
                <w:rFonts w:ascii="Arial" w:hAnsi="Arial" w:cs="Arial"/>
                <w:sz w:val="22"/>
                <w:szCs w:val="22"/>
              </w:rPr>
              <w:t>All pipes are deemed straight unless stated otherwise.</w:t>
            </w:r>
          </w:p>
        </w:tc>
        <w:tc>
          <w:tcPr>
            <w:tcW w:w="4961" w:type="dxa"/>
            <w:shd w:val="clear" w:color="auto" w:fill="auto"/>
          </w:tcPr>
          <w:p w14:paraId="7F533C2C" w14:textId="77777777" w:rsidR="009F1E46" w:rsidRPr="00BF4EF9" w:rsidRDefault="009F1E46" w:rsidP="009E2D8B">
            <w:pPr>
              <w:autoSpaceDE w:val="0"/>
              <w:autoSpaceDN w:val="0"/>
              <w:spacing w:before="120" w:after="120" w:line="240" w:lineRule="auto"/>
              <w:ind w:left="88"/>
              <w:jc w:val="both"/>
              <w:rPr>
                <w:rFonts w:ascii="Arial" w:hAnsi="Arial" w:cs="Arial"/>
                <w:szCs w:val="22"/>
              </w:rPr>
            </w:pPr>
            <w:r w:rsidRPr="00BF4EF9">
              <w:rPr>
                <w:rFonts w:ascii="Arial" w:hAnsi="Arial" w:cs="Arial"/>
                <w:sz w:val="22"/>
                <w:szCs w:val="22"/>
              </w:rPr>
              <w:t>Tất cả các đường ống được xem như là thẳng trừ khi có quy định khác.</w:t>
            </w:r>
          </w:p>
        </w:tc>
      </w:tr>
      <w:tr w:rsidR="009F1E46" w:rsidRPr="00BF4EF9" w14:paraId="0C5D8589" w14:textId="77777777" w:rsidTr="009E2D8B">
        <w:tc>
          <w:tcPr>
            <w:tcW w:w="5104" w:type="dxa"/>
          </w:tcPr>
          <w:p w14:paraId="0623DCBF" w14:textId="77777777" w:rsidR="009F1E46" w:rsidRPr="00BF4EF9" w:rsidRDefault="009F1E46" w:rsidP="009E2D8B">
            <w:pPr>
              <w:numPr>
                <w:ilvl w:val="0"/>
                <w:numId w:val="40"/>
              </w:numPr>
              <w:autoSpaceDE w:val="0"/>
              <w:autoSpaceDN w:val="0"/>
              <w:spacing w:before="120" w:after="120" w:line="240" w:lineRule="auto"/>
              <w:ind w:left="450" w:hanging="450"/>
              <w:jc w:val="both"/>
              <w:rPr>
                <w:rFonts w:ascii="Arial" w:hAnsi="Arial" w:cs="Arial"/>
                <w:szCs w:val="22"/>
              </w:rPr>
            </w:pPr>
            <w:r w:rsidRPr="00BF4EF9">
              <w:rPr>
                <w:rFonts w:ascii="Arial" w:hAnsi="Arial" w:cs="Arial"/>
                <w:sz w:val="22"/>
                <w:szCs w:val="22"/>
              </w:rPr>
              <w:t>Plumbing ducts and integrated plumbing systems shall be properly designed and constructed to suit the use to which they are intended. The Contractor shall submit to the Project Manager for approval all necessary and relevant drawings’ showing layout of panels and details of supports and construction.</w:t>
            </w:r>
          </w:p>
        </w:tc>
        <w:tc>
          <w:tcPr>
            <w:tcW w:w="4961" w:type="dxa"/>
            <w:shd w:val="clear" w:color="auto" w:fill="auto"/>
          </w:tcPr>
          <w:p w14:paraId="28D84861" w14:textId="77777777" w:rsidR="009F1E46" w:rsidRPr="00BF4EF9" w:rsidRDefault="009F1E46" w:rsidP="009E2D8B">
            <w:pPr>
              <w:autoSpaceDE w:val="0"/>
              <w:autoSpaceDN w:val="0"/>
              <w:spacing w:before="120" w:after="120" w:line="240" w:lineRule="auto"/>
              <w:ind w:left="88"/>
              <w:jc w:val="both"/>
              <w:rPr>
                <w:rFonts w:ascii="Arial" w:hAnsi="Arial" w:cs="Arial"/>
                <w:szCs w:val="22"/>
              </w:rPr>
            </w:pPr>
            <w:r w:rsidRPr="00BF4EF9">
              <w:rPr>
                <w:rFonts w:ascii="Arial" w:hAnsi="Arial" w:cs="Arial"/>
                <w:sz w:val="22"/>
                <w:szCs w:val="22"/>
              </w:rPr>
              <w:t>Hệ thống ống dẫn nước và hệ thống ống nước tích hợp được thiết kế và thi công cho phù hợp với việc sử dụng mà họ đang dự định. Nhà thầu phải đệ trình cho Giám đốc dự án phê duyệt cho tất cả các bản vẽ cần thiết và có liên quan cho thấy cách bố trí các bảng panô và các chi tiết hỗ trợ và thi công.</w:t>
            </w:r>
          </w:p>
        </w:tc>
      </w:tr>
      <w:tr w:rsidR="009F1E46" w:rsidRPr="00BF4EF9" w14:paraId="46156410" w14:textId="77777777" w:rsidTr="009E2D8B">
        <w:tc>
          <w:tcPr>
            <w:tcW w:w="5104" w:type="dxa"/>
          </w:tcPr>
          <w:p w14:paraId="7AD89981" w14:textId="77777777" w:rsidR="009F1E46" w:rsidRPr="00BF4EF9" w:rsidRDefault="009F1E46" w:rsidP="009E2D8B">
            <w:pPr>
              <w:numPr>
                <w:ilvl w:val="0"/>
                <w:numId w:val="40"/>
              </w:numPr>
              <w:autoSpaceDE w:val="0"/>
              <w:autoSpaceDN w:val="0"/>
              <w:spacing w:before="120" w:after="120" w:line="240" w:lineRule="auto"/>
              <w:ind w:left="450" w:hanging="450"/>
              <w:jc w:val="both"/>
              <w:rPr>
                <w:rFonts w:ascii="Arial" w:hAnsi="Arial" w:cs="Arial"/>
                <w:szCs w:val="22"/>
              </w:rPr>
            </w:pPr>
            <w:r w:rsidRPr="00BF4EF9">
              <w:rPr>
                <w:rFonts w:ascii="Arial" w:hAnsi="Arial" w:cs="Arial"/>
                <w:sz w:val="22"/>
                <w:szCs w:val="22"/>
              </w:rPr>
              <w:t xml:space="preserve">The work is to be in accordance with engineer’s drawings together with the relevant layout and floor plans </w:t>
            </w:r>
            <w:proofErr w:type="gramStart"/>
            <w:r w:rsidRPr="00BF4EF9">
              <w:rPr>
                <w:rFonts w:ascii="Arial" w:hAnsi="Arial" w:cs="Arial"/>
                <w:sz w:val="22"/>
                <w:szCs w:val="22"/>
              </w:rPr>
              <w:t>with regard to</w:t>
            </w:r>
            <w:proofErr w:type="gramEnd"/>
            <w:r w:rsidRPr="00BF4EF9">
              <w:rPr>
                <w:rFonts w:ascii="Arial" w:hAnsi="Arial" w:cs="Arial"/>
                <w:sz w:val="22"/>
                <w:szCs w:val="22"/>
              </w:rPr>
              <w:t xml:space="preserve"> positioning.</w:t>
            </w:r>
          </w:p>
        </w:tc>
        <w:tc>
          <w:tcPr>
            <w:tcW w:w="4961" w:type="dxa"/>
            <w:shd w:val="clear" w:color="auto" w:fill="auto"/>
          </w:tcPr>
          <w:p w14:paraId="6285E7AB" w14:textId="77777777" w:rsidR="009F1E46" w:rsidRPr="00BF4EF9" w:rsidRDefault="009F1E46" w:rsidP="009E2D8B">
            <w:pPr>
              <w:autoSpaceDE w:val="0"/>
              <w:autoSpaceDN w:val="0"/>
              <w:spacing w:before="120" w:after="120" w:line="240" w:lineRule="auto"/>
              <w:ind w:left="88"/>
              <w:jc w:val="both"/>
              <w:rPr>
                <w:rFonts w:ascii="Arial" w:hAnsi="Arial" w:cs="Arial"/>
                <w:szCs w:val="22"/>
              </w:rPr>
            </w:pPr>
            <w:r w:rsidRPr="00BF4EF9">
              <w:rPr>
                <w:rFonts w:ascii="Arial" w:hAnsi="Arial" w:cs="Arial"/>
                <w:sz w:val="22"/>
                <w:szCs w:val="22"/>
              </w:rPr>
              <w:t>Công tác này phải phù hợp với bản vẽ của kỹ sư và phù hợp với kế hoạch bố trí và mặt bằng sàn liên quan đến việc định vị.</w:t>
            </w:r>
          </w:p>
        </w:tc>
      </w:tr>
      <w:tr w:rsidR="009F1E46" w:rsidRPr="00BF4EF9" w14:paraId="02A6A1FA" w14:textId="77777777" w:rsidTr="009E2D8B">
        <w:trPr>
          <w:trHeight w:val="565"/>
        </w:trPr>
        <w:tc>
          <w:tcPr>
            <w:tcW w:w="5104" w:type="dxa"/>
          </w:tcPr>
          <w:p w14:paraId="3DAC8497" w14:textId="77777777" w:rsidR="009F1E46" w:rsidRPr="00BF4EF9" w:rsidRDefault="009F1E46" w:rsidP="009E2D8B">
            <w:pPr>
              <w:numPr>
                <w:ilvl w:val="0"/>
                <w:numId w:val="40"/>
              </w:numPr>
              <w:autoSpaceDE w:val="0"/>
              <w:autoSpaceDN w:val="0"/>
              <w:spacing w:before="120" w:after="120" w:line="240" w:lineRule="auto"/>
              <w:ind w:left="450" w:hanging="450"/>
              <w:jc w:val="both"/>
              <w:rPr>
                <w:rFonts w:ascii="Arial" w:hAnsi="Arial" w:cs="Arial"/>
                <w:szCs w:val="22"/>
              </w:rPr>
            </w:pPr>
            <w:r w:rsidRPr="00BF4EF9">
              <w:rPr>
                <w:rFonts w:ascii="Arial" w:hAnsi="Arial" w:cs="Arial"/>
                <w:bCs/>
                <w:sz w:val="22"/>
                <w:szCs w:val="22"/>
              </w:rPr>
              <w:t xml:space="preserve">STORM AND </w:t>
            </w:r>
            <w:proofErr w:type="gramStart"/>
            <w:r w:rsidRPr="00BF4EF9">
              <w:rPr>
                <w:rFonts w:ascii="Arial" w:hAnsi="Arial" w:cs="Arial"/>
                <w:bCs/>
                <w:sz w:val="22"/>
                <w:szCs w:val="22"/>
              </w:rPr>
              <w:t>WASTE WATER</w:t>
            </w:r>
            <w:proofErr w:type="gramEnd"/>
            <w:r w:rsidRPr="00BF4EF9">
              <w:rPr>
                <w:rFonts w:ascii="Arial" w:hAnsi="Arial" w:cs="Arial"/>
                <w:bCs/>
                <w:sz w:val="22"/>
                <w:szCs w:val="22"/>
              </w:rPr>
              <w:t xml:space="preserve"> DRAINAGE SYSTEM – Supply and install complete storm and wastewater drainage installation including all equipment, pumps, pipe work, valves, pipe work ancillaries, drains and fittings in accordance with the Specification and Drawings.</w:t>
            </w:r>
          </w:p>
        </w:tc>
        <w:tc>
          <w:tcPr>
            <w:tcW w:w="4961" w:type="dxa"/>
            <w:shd w:val="clear" w:color="auto" w:fill="auto"/>
          </w:tcPr>
          <w:p w14:paraId="1E677956" w14:textId="77777777" w:rsidR="009F1E46" w:rsidRPr="00BF4EF9"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187" w:name="_Toc432751490"/>
            <w:bookmarkStart w:id="188" w:name="_Toc432755665"/>
            <w:bookmarkStart w:id="189" w:name="_Toc416082847"/>
            <w:r w:rsidRPr="00BF4EF9">
              <w:rPr>
                <w:rStyle w:val="Heading3Char"/>
                <w:rFonts w:ascii="Arial" w:hAnsi="Arial" w:cs="Arial"/>
                <w:b w:val="0"/>
                <w:sz w:val="22"/>
                <w:szCs w:val="22"/>
                <w:u w:val="none"/>
              </w:rPr>
              <w:t>HỆ THỐNG THOÁT NƯỚC MƯA VÀ NƯỚC THẢI - Cung</w:t>
            </w:r>
            <w:bookmarkEnd w:id="187"/>
            <w:bookmarkEnd w:id="188"/>
            <w:r w:rsidRPr="00BF4EF9">
              <w:rPr>
                <w:rStyle w:val="Heading3Char"/>
                <w:rFonts w:ascii="Arial" w:hAnsi="Arial" w:cs="Arial"/>
                <w:b w:val="0"/>
                <w:sz w:val="22"/>
                <w:szCs w:val="22"/>
                <w:u w:val="none"/>
              </w:rPr>
              <w:t xml:space="preserve"> </w:t>
            </w:r>
            <w:r w:rsidRPr="00BF4EF9">
              <w:rPr>
                <w:rFonts w:ascii="Arial" w:hAnsi="Arial" w:cs="Arial"/>
                <w:bCs/>
                <w:sz w:val="22"/>
                <w:szCs w:val="22"/>
              </w:rPr>
              <w:t>cấp</w:t>
            </w:r>
            <w:r w:rsidRPr="00BF4EF9">
              <w:rPr>
                <w:rStyle w:val="Heading3Char"/>
                <w:rFonts w:ascii="Arial" w:hAnsi="Arial" w:cs="Arial"/>
                <w:b w:val="0"/>
                <w:sz w:val="22"/>
                <w:szCs w:val="22"/>
                <w:u w:val="none"/>
              </w:rPr>
              <w:t xml:space="preserve"> và lắp đặt hệ thống thoát nước mưa và nước thải hoàn chỉnh bao gồm tất cả các thiết bị, máy bơm, đường ống, van, công tác đường ống phụ, cống thoát nước và các phụ kiện phù hợp với tiêu chuẩn kỹ thuật và bản vẽ.</w:t>
            </w:r>
            <w:bookmarkEnd w:id="189"/>
          </w:p>
        </w:tc>
      </w:tr>
      <w:tr w:rsidR="009F1E46" w:rsidRPr="00BF4EF9" w14:paraId="1CC6D96C" w14:textId="77777777" w:rsidTr="009E2D8B">
        <w:tc>
          <w:tcPr>
            <w:tcW w:w="5104" w:type="dxa"/>
          </w:tcPr>
          <w:p w14:paraId="4DA09D1B" w14:textId="77777777" w:rsidR="009F1E46" w:rsidRPr="00BF4EF9" w:rsidRDefault="009F1E46" w:rsidP="009E2D8B">
            <w:pPr>
              <w:numPr>
                <w:ilvl w:val="0"/>
                <w:numId w:val="40"/>
              </w:numPr>
              <w:autoSpaceDE w:val="0"/>
              <w:autoSpaceDN w:val="0"/>
              <w:spacing w:before="120" w:after="120" w:line="240" w:lineRule="auto"/>
              <w:ind w:left="450" w:hanging="450"/>
              <w:jc w:val="both"/>
              <w:rPr>
                <w:rFonts w:ascii="Arial" w:hAnsi="Arial" w:cs="Arial"/>
                <w:bCs/>
                <w:szCs w:val="22"/>
              </w:rPr>
            </w:pPr>
            <w:r w:rsidRPr="00BF4EF9">
              <w:rPr>
                <w:rFonts w:ascii="Arial" w:hAnsi="Arial" w:cs="Arial"/>
                <w:sz w:val="22"/>
                <w:szCs w:val="22"/>
              </w:rPr>
              <w:t>The Contractor shall allow for the following:</w:t>
            </w:r>
          </w:p>
        </w:tc>
        <w:tc>
          <w:tcPr>
            <w:tcW w:w="4961" w:type="dxa"/>
            <w:shd w:val="clear" w:color="auto" w:fill="auto"/>
          </w:tcPr>
          <w:p w14:paraId="25B7F1E0" w14:textId="77777777" w:rsidR="009F1E46" w:rsidRPr="00BF4EF9" w:rsidRDefault="009F1E46" w:rsidP="009E2D8B">
            <w:pPr>
              <w:autoSpaceDE w:val="0"/>
              <w:autoSpaceDN w:val="0"/>
              <w:spacing w:before="120" w:after="120" w:line="240" w:lineRule="auto"/>
              <w:ind w:left="88"/>
              <w:jc w:val="both"/>
              <w:rPr>
                <w:rFonts w:ascii="Arial" w:hAnsi="Arial" w:cs="Arial"/>
                <w:szCs w:val="22"/>
              </w:rPr>
            </w:pPr>
            <w:bookmarkStart w:id="190" w:name="_Toc416082849"/>
            <w:r w:rsidRPr="00BF4EF9">
              <w:rPr>
                <w:rFonts w:ascii="Arial" w:hAnsi="Arial" w:cs="Arial"/>
                <w:sz w:val="22"/>
                <w:szCs w:val="22"/>
              </w:rPr>
              <w:t>Nhà thầu cho phép các công tác sau đây:</w:t>
            </w:r>
            <w:bookmarkEnd w:id="190"/>
          </w:p>
        </w:tc>
      </w:tr>
      <w:tr w:rsidR="009F1E46" w:rsidRPr="00BF4EF9" w14:paraId="35CB4957" w14:textId="77777777" w:rsidTr="009E2D8B">
        <w:tc>
          <w:tcPr>
            <w:tcW w:w="5104" w:type="dxa"/>
          </w:tcPr>
          <w:p w14:paraId="138FBCCF" w14:textId="77777777" w:rsidR="009F1E46" w:rsidRPr="00BF4EF9" w:rsidRDefault="009F1E46" w:rsidP="009E2D8B">
            <w:pPr>
              <w:pStyle w:val="ListParagraph"/>
              <w:numPr>
                <w:ilvl w:val="0"/>
                <w:numId w:val="41"/>
              </w:numPr>
              <w:tabs>
                <w:tab w:val="left" w:pos="600"/>
                <w:tab w:val="left" w:pos="1560"/>
              </w:tabs>
              <w:autoSpaceDE w:val="0"/>
              <w:autoSpaceDN w:val="0"/>
              <w:spacing w:before="120" w:after="120" w:line="240" w:lineRule="auto"/>
              <w:ind w:left="923" w:hanging="450"/>
              <w:jc w:val="both"/>
              <w:rPr>
                <w:rFonts w:ascii="Arial" w:hAnsi="Arial" w:cs="Arial"/>
                <w:b/>
                <w:szCs w:val="22"/>
              </w:rPr>
            </w:pPr>
            <w:bookmarkStart w:id="191" w:name="_Toc432751491"/>
            <w:bookmarkStart w:id="192" w:name="_Toc432755666"/>
            <w:r w:rsidRPr="00BF4EF9">
              <w:rPr>
                <w:rStyle w:val="Heading3Char"/>
                <w:rFonts w:ascii="Arial" w:hAnsi="Arial" w:cs="Arial"/>
                <w:b w:val="0"/>
                <w:sz w:val="22"/>
                <w:szCs w:val="22"/>
                <w:u w:val="none"/>
              </w:rPr>
              <w:t xml:space="preserve">Sub-frame, framing, packing, grounds, </w:t>
            </w:r>
            <w:proofErr w:type="gramStart"/>
            <w:r w:rsidRPr="00BF4EF9">
              <w:rPr>
                <w:rStyle w:val="Heading3Char"/>
                <w:rFonts w:ascii="Arial" w:hAnsi="Arial" w:cs="Arial"/>
                <w:b w:val="0"/>
                <w:sz w:val="22"/>
                <w:szCs w:val="22"/>
                <w:u w:val="none"/>
              </w:rPr>
              <w:t>fixings</w:t>
            </w:r>
            <w:proofErr w:type="gramEnd"/>
            <w:r w:rsidRPr="00BF4EF9">
              <w:rPr>
                <w:rStyle w:val="Heading3Char"/>
                <w:rFonts w:ascii="Arial" w:hAnsi="Arial" w:cs="Arial"/>
                <w:b w:val="0"/>
                <w:sz w:val="22"/>
                <w:szCs w:val="22"/>
                <w:u w:val="none"/>
              </w:rPr>
              <w:t xml:space="preserve"> and preparation of the structure.</w:t>
            </w:r>
            <w:bookmarkEnd w:id="191"/>
            <w:bookmarkEnd w:id="192"/>
          </w:p>
        </w:tc>
        <w:tc>
          <w:tcPr>
            <w:tcW w:w="4961" w:type="dxa"/>
            <w:shd w:val="clear" w:color="auto" w:fill="auto"/>
          </w:tcPr>
          <w:p w14:paraId="0C4B0A00" w14:textId="77777777" w:rsidR="009F1E46" w:rsidRPr="00BF4EF9"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193" w:name="_Toc416082851"/>
            <w:bookmarkStart w:id="194" w:name="_Toc432751492"/>
            <w:bookmarkStart w:id="195" w:name="_Toc432755667"/>
            <w:r w:rsidRPr="00BF4EF9">
              <w:rPr>
                <w:rStyle w:val="Heading3Char"/>
                <w:rFonts w:ascii="Arial" w:hAnsi="Arial" w:cs="Arial"/>
                <w:b w:val="0"/>
                <w:sz w:val="22"/>
                <w:szCs w:val="22"/>
                <w:u w:val="none"/>
              </w:rPr>
              <w:t>Khung phụ, khung, trét kín, nẹp, neo và chuẩn bị kết cấu.</w:t>
            </w:r>
            <w:bookmarkEnd w:id="193"/>
            <w:bookmarkEnd w:id="194"/>
            <w:bookmarkEnd w:id="195"/>
          </w:p>
        </w:tc>
      </w:tr>
      <w:tr w:rsidR="009F1E46" w:rsidRPr="00BF4EF9" w14:paraId="53307622" w14:textId="77777777" w:rsidTr="009E2D8B">
        <w:tc>
          <w:tcPr>
            <w:tcW w:w="5104" w:type="dxa"/>
          </w:tcPr>
          <w:p w14:paraId="52C94FF1" w14:textId="77777777" w:rsidR="009F1E46" w:rsidRPr="00BF4EF9" w:rsidRDefault="009F1E46" w:rsidP="009E2D8B">
            <w:pPr>
              <w:pStyle w:val="ListParagraph"/>
              <w:numPr>
                <w:ilvl w:val="0"/>
                <w:numId w:val="41"/>
              </w:numPr>
              <w:autoSpaceDE w:val="0"/>
              <w:autoSpaceDN w:val="0"/>
              <w:spacing w:before="120" w:after="120" w:line="240" w:lineRule="auto"/>
              <w:ind w:left="923" w:hanging="450"/>
              <w:jc w:val="both"/>
              <w:rPr>
                <w:rStyle w:val="Heading3Char"/>
                <w:rFonts w:ascii="Arial" w:hAnsi="Arial" w:cs="Arial"/>
                <w:b w:val="0"/>
                <w:szCs w:val="22"/>
                <w:u w:val="none"/>
              </w:rPr>
            </w:pPr>
            <w:bookmarkStart w:id="196" w:name="_Toc432751493"/>
            <w:bookmarkStart w:id="197" w:name="_Toc432755668"/>
            <w:r w:rsidRPr="00BF4EF9">
              <w:rPr>
                <w:rStyle w:val="Heading3Char"/>
                <w:rFonts w:ascii="Arial" w:hAnsi="Arial" w:cs="Arial"/>
                <w:b w:val="0"/>
                <w:sz w:val="22"/>
                <w:szCs w:val="22"/>
                <w:u w:val="none"/>
              </w:rPr>
              <w:lastRenderedPageBreak/>
              <w:t>Plastics laminate faced fixed and removable panels complete with veneered tops, any framings, fixings, securing ironmongery and everything necessary to make panels safe against unlawful removal.</w:t>
            </w:r>
            <w:bookmarkEnd w:id="196"/>
            <w:bookmarkEnd w:id="197"/>
          </w:p>
        </w:tc>
        <w:tc>
          <w:tcPr>
            <w:tcW w:w="4961" w:type="dxa"/>
            <w:shd w:val="clear" w:color="auto" w:fill="auto"/>
          </w:tcPr>
          <w:p w14:paraId="100CB961" w14:textId="77777777" w:rsidR="009F1E46" w:rsidRPr="00BF4EF9"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198" w:name="_Toc416082853"/>
            <w:bookmarkStart w:id="199" w:name="_Toc432751494"/>
            <w:bookmarkStart w:id="200" w:name="_Toc432755669"/>
            <w:r w:rsidRPr="00BF4EF9">
              <w:rPr>
                <w:rStyle w:val="Heading3Char"/>
                <w:rFonts w:ascii="Arial" w:hAnsi="Arial" w:cs="Arial"/>
                <w:b w:val="0"/>
                <w:sz w:val="22"/>
                <w:szCs w:val="22"/>
                <w:u w:val="none"/>
              </w:rPr>
              <w:t>Tấm panô ốp nhựa cố định và có thể tháo lắp, được hoàn thiện với lớp gỗ bọc lên bề mặt, bất kỳ những khung, neo, phụ kiện xiết và tất cả mọi thứ cần thiết để tạo ra những tấm panô an toàn chống lại việc di dời bất hợp pháp.</w:t>
            </w:r>
            <w:bookmarkEnd w:id="198"/>
            <w:bookmarkEnd w:id="199"/>
            <w:bookmarkEnd w:id="200"/>
          </w:p>
        </w:tc>
      </w:tr>
      <w:tr w:rsidR="009F1E46" w:rsidRPr="00BF4EF9" w14:paraId="5F61E823" w14:textId="77777777" w:rsidTr="009E2D8B">
        <w:tc>
          <w:tcPr>
            <w:tcW w:w="5104" w:type="dxa"/>
          </w:tcPr>
          <w:p w14:paraId="0530E387" w14:textId="77777777" w:rsidR="009F1E46" w:rsidRPr="00BF4EF9" w:rsidRDefault="009F1E46" w:rsidP="009E2D8B">
            <w:pPr>
              <w:pStyle w:val="ListParagraph"/>
              <w:numPr>
                <w:ilvl w:val="0"/>
                <w:numId w:val="41"/>
              </w:numPr>
              <w:autoSpaceDE w:val="0"/>
              <w:autoSpaceDN w:val="0"/>
              <w:spacing w:before="120" w:after="120" w:line="240" w:lineRule="auto"/>
              <w:ind w:left="923" w:hanging="450"/>
              <w:jc w:val="both"/>
              <w:rPr>
                <w:rStyle w:val="Heading3Char"/>
                <w:rFonts w:ascii="Arial" w:hAnsi="Arial" w:cs="Arial"/>
                <w:b w:val="0"/>
                <w:szCs w:val="22"/>
                <w:u w:val="none"/>
              </w:rPr>
            </w:pPr>
            <w:bookmarkStart w:id="201" w:name="_Toc432751495"/>
            <w:bookmarkStart w:id="202" w:name="_Toc432755670"/>
            <w:r w:rsidRPr="00BF4EF9">
              <w:rPr>
                <w:rStyle w:val="Heading3Char"/>
                <w:rFonts w:ascii="Arial" w:hAnsi="Arial" w:cs="Arial"/>
                <w:b w:val="0"/>
                <w:sz w:val="22"/>
                <w:szCs w:val="22"/>
                <w:u w:val="none"/>
              </w:rPr>
              <w:t xml:space="preserve">Supplying and fixing of sanitary fittings as listed complete with taps, traps, waste outlets with plug and chain where applicable, overflows, flush </w:t>
            </w:r>
            <w:proofErr w:type="gramStart"/>
            <w:r w:rsidRPr="00BF4EF9">
              <w:rPr>
                <w:rStyle w:val="Heading3Char"/>
                <w:rFonts w:ascii="Arial" w:hAnsi="Arial" w:cs="Arial"/>
                <w:b w:val="0"/>
                <w:sz w:val="22"/>
                <w:szCs w:val="22"/>
                <w:u w:val="none"/>
              </w:rPr>
              <w:t>pipes</w:t>
            </w:r>
            <w:proofErr w:type="gramEnd"/>
            <w:r w:rsidRPr="00BF4EF9">
              <w:rPr>
                <w:rStyle w:val="Heading3Char"/>
                <w:rFonts w:ascii="Arial" w:hAnsi="Arial" w:cs="Arial"/>
                <w:b w:val="0"/>
                <w:sz w:val="22"/>
                <w:szCs w:val="22"/>
                <w:u w:val="none"/>
              </w:rPr>
              <w:t xml:space="preserve"> and the like.</w:t>
            </w:r>
            <w:bookmarkEnd w:id="201"/>
            <w:bookmarkEnd w:id="202"/>
          </w:p>
        </w:tc>
        <w:tc>
          <w:tcPr>
            <w:tcW w:w="4961" w:type="dxa"/>
            <w:shd w:val="clear" w:color="auto" w:fill="auto"/>
          </w:tcPr>
          <w:p w14:paraId="3F95581B" w14:textId="77777777" w:rsidR="009F1E46" w:rsidRPr="00BF4EF9"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203" w:name="_Toc416082855"/>
            <w:bookmarkStart w:id="204" w:name="_Toc432751496"/>
            <w:bookmarkStart w:id="205" w:name="_Toc432755671"/>
            <w:r w:rsidRPr="00BF4EF9">
              <w:rPr>
                <w:rStyle w:val="Heading3Char"/>
                <w:rFonts w:ascii="Arial" w:hAnsi="Arial" w:cs="Arial"/>
                <w:b w:val="0"/>
                <w:sz w:val="22"/>
                <w:szCs w:val="22"/>
                <w:u w:val="none"/>
              </w:rPr>
              <w:t>Cung cấp và lắp đặt các phụ kiện vệ sinh như được liệt kê, đầy đủ với vòi nước, lỗ thu sàn, phễu thoát nước với phích cắm và dây xích khi hoàn thành, mương xả tràn, ống xả và các loại tương tự.</w:t>
            </w:r>
            <w:bookmarkEnd w:id="203"/>
            <w:bookmarkEnd w:id="204"/>
            <w:bookmarkEnd w:id="205"/>
          </w:p>
        </w:tc>
      </w:tr>
      <w:tr w:rsidR="009F1E46" w:rsidRPr="00BF4EF9" w14:paraId="6DCE1C3A" w14:textId="77777777" w:rsidTr="009E2D8B">
        <w:trPr>
          <w:trHeight w:val="583"/>
        </w:trPr>
        <w:tc>
          <w:tcPr>
            <w:tcW w:w="5104" w:type="dxa"/>
          </w:tcPr>
          <w:p w14:paraId="4A1368DF" w14:textId="77777777" w:rsidR="009F1E46" w:rsidRPr="00BF4EF9" w:rsidRDefault="009F1E46" w:rsidP="009E2D8B">
            <w:pPr>
              <w:pStyle w:val="ListParagraph"/>
              <w:numPr>
                <w:ilvl w:val="0"/>
                <w:numId w:val="41"/>
              </w:numPr>
              <w:autoSpaceDE w:val="0"/>
              <w:autoSpaceDN w:val="0"/>
              <w:spacing w:before="120" w:after="120" w:line="240" w:lineRule="auto"/>
              <w:ind w:left="923" w:hanging="450"/>
              <w:jc w:val="both"/>
              <w:rPr>
                <w:rStyle w:val="Heading3Char"/>
                <w:rFonts w:ascii="Arial" w:hAnsi="Arial" w:cs="Arial"/>
                <w:b w:val="0"/>
                <w:szCs w:val="22"/>
                <w:u w:val="none"/>
              </w:rPr>
            </w:pPr>
            <w:bookmarkStart w:id="206" w:name="_Toc432751497"/>
            <w:bookmarkStart w:id="207" w:name="_Toc432755672"/>
            <w:r w:rsidRPr="00BF4EF9">
              <w:rPr>
                <w:rStyle w:val="Heading3Char"/>
                <w:rFonts w:ascii="Arial" w:hAnsi="Arial" w:cs="Arial"/>
                <w:b w:val="0"/>
                <w:sz w:val="22"/>
                <w:szCs w:val="22"/>
                <w:u w:val="none"/>
              </w:rPr>
              <w:t xml:space="preserve">Assembly, fixing and connecting together of all component parts including drilling all service holes, fixing taps (connection to tap including connector by others), extending waste pipes through to back face of panel to allow connecting thereto by others, fixing sanitary fittings to panels </w:t>
            </w:r>
            <w:proofErr w:type="gramStart"/>
            <w:r w:rsidRPr="00BF4EF9">
              <w:rPr>
                <w:rStyle w:val="Heading3Char"/>
                <w:rFonts w:ascii="Arial" w:hAnsi="Arial" w:cs="Arial"/>
                <w:b w:val="0"/>
                <w:sz w:val="22"/>
                <w:szCs w:val="22"/>
                <w:u w:val="none"/>
              </w:rPr>
              <w:t>an</w:t>
            </w:r>
            <w:proofErr w:type="gramEnd"/>
            <w:r w:rsidRPr="00BF4EF9">
              <w:rPr>
                <w:rStyle w:val="Heading3Char"/>
                <w:rFonts w:ascii="Arial" w:hAnsi="Arial" w:cs="Arial"/>
                <w:b w:val="0"/>
                <w:sz w:val="22"/>
                <w:szCs w:val="22"/>
                <w:u w:val="none"/>
              </w:rPr>
              <w:t xml:space="preserve"> structure.</w:t>
            </w:r>
            <w:bookmarkEnd w:id="206"/>
            <w:bookmarkEnd w:id="207"/>
          </w:p>
        </w:tc>
        <w:tc>
          <w:tcPr>
            <w:tcW w:w="4961" w:type="dxa"/>
            <w:shd w:val="clear" w:color="auto" w:fill="auto"/>
          </w:tcPr>
          <w:p w14:paraId="65AB0AE7" w14:textId="77777777" w:rsidR="009F1E46" w:rsidRPr="00BF4EF9"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208" w:name="_Toc416082857"/>
            <w:bookmarkStart w:id="209" w:name="_Toc432751498"/>
            <w:bookmarkStart w:id="210" w:name="_Toc432755673"/>
            <w:r w:rsidRPr="00BF4EF9">
              <w:rPr>
                <w:rStyle w:val="Heading3Char"/>
                <w:rFonts w:ascii="Arial" w:hAnsi="Arial" w:cs="Arial"/>
                <w:b w:val="0"/>
                <w:sz w:val="22"/>
                <w:szCs w:val="22"/>
                <w:u w:val="none"/>
              </w:rPr>
              <w:t>Lắp ráp, gắn và kết nối tất cả các bộ phận cấu thành với nhau bao gồm công tác khoan tất cả các lỗ sử dụng, cố định vòi (kết nối tới vòi bao gồm cả kết nối khác), mở rộng đường ống thải thông qua mặt sau của panô để có thể kết nối với các hạng mục khác, lắp đặt cá phụ kiện vệ sinh vào panô để tạo thành một kết cấu hoàn chỉnh.</w:t>
            </w:r>
            <w:bookmarkEnd w:id="208"/>
            <w:bookmarkEnd w:id="209"/>
            <w:bookmarkEnd w:id="210"/>
          </w:p>
        </w:tc>
      </w:tr>
      <w:tr w:rsidR="009F1E46" w:rsidRPr="00BF4EF9" w14:paraId="3F1282F4" w14:textId="77777777" w:rsidTr="009E2D8B">
        <w:tc>
          <w:tcPr>
            <w:tcW w:w="5104" w:type="dxa"/>
          </w:tcPr>
          <w:p w14:paraId="171DD4E2" w14:textId="77777777" w:rsidR="009F1E46" w:rsidRPr="00BF4EF9" w:rsidRDefault="009F1E46" w:rsidP="009E2D8B">
            <w:pPr>
              <w:pStyle w:val="ListParagraph"/>
              <w:numPr>
                <w:ilvl w:val="0"/>
                <w:numId w:val="41"/>
              </w:numPr>
              <w:autoSpaceDE w:val="0"/>
              <w:autoSpaceDN w:val="0"/>
              <w:spacing w:before="120" w:after="120" w:line="240" w:lineRule="auto"/>
              <w:ind w:left="923" w:hanging="450"/>
              <w:jc w:val="both"/>
              <w:rPr>
                <w:rStyle w:val="Heading3Char"/>
                <w:rFonts w:ascii="Arial" w:hAnsi="Arial" w:cs="Arial"/>
                <w:b w:val="0"/>
                <w:szCs w:val="22"/>
                <w:u w:val="none"/>
              </w:rPr>
            </w:pPr>
            <w:bookmarkStart w:id="211" w:name="_Toc432751499"/>
            <w:bookmarkStart w:id="212" w:name="_Toc432755674"/>
            <w:r w:rsidRPr="00BF4EF9">
              <w:rPr>
                <w:rStyle w:val="Heading3Char"/>
                <w:rFonts w:ascii="Arial" w:hAnsi="Arial" w:cs="Arial"/>
                <w:b w:val="0"/>
                <w:sz w:val="22"/>
                <w:szCs w:val="22"/>
                <w:u w:val="none"/>
              </w:rPr>
              <w:t xml:space="preserve">Removal </w:t>
            </w:r>
            <w:proofErr w:type="gramStart"/>
            <w:r w:rsidRPr="00BF4EF9">
              <w:rPr>
                <w:rStyle w:val="Heading3Char"/>
                <w:rFonts w:ascii="Arial" w:hAnsi="Arial" w:cs="Arial"/>
                <w:b w:val="0"/>
                <w:sz w:val="22"/>
                <w:szCs w:val="22"/>
                <w:u w:val="none"/>
              </w:rPr>
              <w:t>an</w:t>
            </w:r>
            <w:proofErr w:type="gramEnd"/>
            <w:r w:rsidRPr="00BF4EF9">
              <w:rPr>
                <w:rStyle w:val="Heading3Char"/>
                <w:rFonts w:ascii="Arial" w:hAnsi="Arial" w:cs="Arial"/>
                <w:b w:val="0"/>
                <w:sz w:val="22"/>
                <w:szCs w:val="22"/>
                <w:u w:val="none"/>
              </w:rPr>
              <w:t xml:space="preserve"> subsequent prefixing of fixed and removable panels after completion and testing of services installations by others.</w:t>
            </w:r>
            <w:bookmarkEnd w:id="211"/>
            <w:bookmarkEnd w:id="212"/>
          </w:p>
        </w:tc>
        <w:tc>
          <w:tcPr>
            <w:tcW w:w="4961" w:type="dxa"/>
            <w:shd w:val="clear" w:color="auto" w:fill="auto"/>
          </w:tcPr>
          <w:p w14:paraId="6E7CA6A9" w14:textId="77777777" w:rsidR="009F1E46" w:rsidRPr="00BF4EF9"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213" w:name="_Toc416082859"/>
            <w:bookmarkStart w:id="214" w:name="_Toc432751500"/>
            <w:bookmarkStart w:id="215" w:name="_Toc432755675"/>
            <w:r w:rsidRPr="00BF4EF9">
              <w:rPr>
                <w:rStyle w:val="Heading3Char"/>
                <w:rFonts w:ascii="Arial" w:hAnsi="Arial" w:cs="Arial"/>
                <w:b w:val="0"/>
                <w:sz w:val="22"/>
                <w:szCs w:val="22"/>
                <w:u w:val="none"/>
              </w:rPr>
              <w:t>Di dời công tác tiền lắp đặt của tấm panô cố định và có thể tháo lắp sau khi hoàn thành và thử nghiệm các công tác lắp đặt bởi đơn vị khác.</w:t>
            </w:r>
            <w:bookmarkEnd w:id="213"/>
            <w:bookmarkEnd w:id="214"/>
            <w:bookmarkEnd w:id="215"/>
          </w:p>
        </w:tc>
      </w:tr>
      <w:tr w:rsidR="009F1E46" w:rsidRPr="00BF4EF9" w14:paraId="14859C71" w14:textId="77777777" w:rsidTr="009E2D8B">
        <w:tc>
          <w:tcPr>
            <w:tcW w:w="5104" w:type="dxa"/>
          </w:tcPr>
          <w:p w14:paraId="4436914C" w14:textId="77777777" w:rsidR="009F1E46" w:rsidRPr="00BF4EF9" w:rsidRDefault="009F1E46" w:rsidP="009E2D8B">
            <w:pPr>
              <w:pStyle w:val="ListParagraph"/>
              <w:numPr>
                <w:ilvl w:val="0"/>
                <w:numId w:val="41"/>
              </w:numPr>
              <w:autoSpaceDE w:val="0"/>
              <w:autoSpaceDN w:val="0"/>
              <w:spacing w:before="120" w:after="120" w:line="240" w:lineRule="auto"/>
              <w:ind w:left="923" w:hanging="450"/>
              <w:jc w:val="both"/>
              <w:rPr>
                <w:rStyle w:val="Heading3Char"/>
                <w:rFonts w:ascii="Arial" w:hAnsi="Arial" w:cs="Arial"/>
                <w:b w:val="0"/>
                <w:szCs w:val="22"/>
                <w:u w:val="none"/>
              </w:rPr>
            </w:pPr>
            <w:bookmarkStart w:id="216" w:name="_Toc432751501"/>
            <w:bookmarkStart w:id="217" w:name="_Toc432755676"/>
            <w:r w:rsidRPr="00BF4EF9">
              <w:rPr>
                <w:rStyle w:val="Heading3Char"/>
                <w:rFonts w:ascii="Arial" w:hAnsi="Arial" w:cs="Arial"/>
                <w:b w:val="0"/>
                <w:sz w:val="22"/>
                <w:szCs w:val="22"/>
                <w:u w:val="none"/>
              </w:rPr>
              <w:t>White silicone mastic pointing between fitting and cut panel.</w:t>
            </w:r>
            <w:bookmarkEnd w:id="216"/>
            <w:bookmarkEnd w:id="217"/>
          </w:p>
        </w:tc>
        <w:tc>
          <w:tcPr>
            <w:tcW w:w="4961" w:type="dxa"/>
            <w:shd w:val="clear" w:color="auto" w:fill="auto"/>
          </w:tcPr>
          <w:p w14:paraId="7C70F576" w14:textId="77777777" w:rsidR="009F1E46" w:rsidRPr="00BF4EF9"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218" w:name="_Toc416082861"/>
            <w:bookmarkStart w:id="219" w:name="_Toc432751502"/>
            <w:bookmarkStart w:id="220" w:name="_Toc432755677"/>
            <w:r w:rsidRPr="00BF4EF9">
              <w:rPr>
                <w:rStyle w:val="Heading3Char"/>
                <w:rFonts w:ascii="Arial" w:hAnsi="Arial" w:cs="Arial"/>
                <w:b w:val="0"/>
                <w:sz w:val="22"/>
                <w:szCs w:val="22"/>
                <w:u w:val="none"/>
              </w:rPr>
              <w:t>Miết ma tít trắng giữa phụ kiện và panô cắt.</w:t>
            </w:r>
            <w:bookmarkEnd w:id="218"/>
            <w:bookmarkEnd w:id="219"/>
            <w:bookmarkEnd w:id="220"/>
          </w:p>
        </w:tc>
      </w:tr>
      <w:tr w:rsidR="009F1E46" w:rsidRPr="00BF4EF9" w14:paraId="335A10B8" w14:textId="77777777" w:rsidTr="009E2D8B">
        <w:trPr>
          <w:trHeight w:val="552"/>
        </w:trPr>
        <w:tc>
          <w:tcPr>
            <w:tcW w:w="5104" w:type="dxa"/>
            <w:shd w:val="clear" w:color="auto" w:fill="F2F2F2" w:themeFill="background1" w:themeFillShade="F2"/>
            <w:vAlign w:val="center"/>
          </w:tcPr>
          <w:p w14:paraId="64CF562B" w14:textId="77777777" w:rsidR="009F1E46" w:rsidRPr="00BF4EF9" w:rsidRDefault="009F1E46" w:rsidP="009E2D8B">
            <w:pPr>
              <w:tabs>
                <w:tab w:val="left" w:pos="600"/>
                <w:tab w:val="left" w:pos="1560"/>
              </w:tabs>
              <w:autoSpaceDE w:val="0"/>
              <w:autoSpaceDN w:val="0"/>
              <w:spacing w:before="120" w:after="120" w:line="240" w:lineRule="auto"/>
              <w:jc w:val="both"/>
              <w:rPr>
                <w:rFonts w:ascii="Arial" w:hAnsi="Arial" w:cs="Arial"/>
                <w:b/>
                <w:szCs w:val="22"/>
              </w:rPr>
            </w:pPr>
            <w:r w:rsidRPr="00BF4EF9">
              <w:rPr>
                <w:rFonts w:ascii="Arial" w:hAnsi="Arial" w:cs="Arial"/>
                <w:b/>
                <w:sz w:val="22"/>
                <w:szCs w:val="22"/>
              </w:rPr>
              <w:t>END OF SECTION</w:t>
            </w:r>
          </w:p>
        </w:tc>
        <w:tc>
          <w:tcPr>
            <w:tcW w:w="4961" w:type="dxa"/>
            <w:shd w:val="clear" w:color="auto" w:fill="F2F2F2" w:themeFill="background1" w:themeFillShade="F2"/>
            <w:vAlign w:val="center"/>
          </w:tcPr>
          <w:p w14:paraId="01299587" w14:textId="77777777" w:rsidR="009F1E46" w:rsidRPr="00BF4EF9" w:rsidRDefault="009F1E46" w:rsidP="009E2D8B">
            <w:pPr>
              <w:autoSpaceDE w:val="0"/>
              <w:autoSpaceDN w:val="0"/>
              <w:spacing w:before="120" w:after="120" w:line="240" w:lineRule="auto"/>
              <w:ind w:left="88"/>
              <w:jc w:val="both"/>
              <w:rPr>
                <w:rStyle w:val="Heading3Char"/>
                <w:rFonts w:ascii="Arial" w:hAnsi="Arial" w:cs="Arial"/>
                <w:szCs w:val="22"/>
                <w:u w:val="none"/>
              </w:rPr>
            </w:pPr>
            <w:bookmarkStart w:id="221" w:name="_Toc416082863"/>
            <w:bookmarkStart w:id="222" w:name="_Toc432751503"/>
            <w:bookmarkStart w:id="223" w:name="_Toc432755678"/>
            <w:r w:rsidRPr="00BF4EF9">
              <w:rPr>
                <w:rStyle w:val="Heading3Char"/>
                <w:rFonts w:ascii="Arial" w:hAnsi="Arial" w:cs="Arial"/>
                <w:sz w:val="22"/>
                <w:szCs w:val="22"/>
                <w:u w:val="none"/>
              </w:rPr>
              <w:t>KẾT THÚC MỤC NÀY</w:t>
            </w:r>
            <w:bookmarkEnd w:id="221"/>
            <w:bookmarkEnd w:id="222"/>
            <w:bookmarkEnd w:id="223"/>
          </w:p>
        </w:tc>
      </w:tr>
    </w:tbl>
    <w:p w14:paraId="214030EC" w14:textId="77777777" w:rsidR="009F1E46" w:rsidRPr="003E0D87" w:rsidRDefault="009F1E46" w:rsidP="009E2D8B">
      <w:pPr>
        <w:spacing w:line="240" w:lineRule="auto"/>
        <w:rPr>
          <w:rFonts w:ascii="Arial" w:hAnsi="Arial" w:cs="Arial"/>
          <w:sz w:val="22"/>
          <w:szCs w:val="22"/>
        </w:rPr>
      </w:pPr>
    </w:p>
    <w:p w14:paraId="36A1970D" w14:textId="77777777" w:rsidR="009F1E46" w:rsidRPr="003E0D87" w:rsidRDefault="009F1E46" w:rsidP="009E2D8B">
      <w:pPr>
        <w:spacing w:line="240" w:lineRule="auto"/>
        <w:rPr>
          <w:rFonts w:ascii="Arial" w:hAnsi="Arial" w:cs="Arial"/>
          <w:sz w:val="22"/>
          <w:szCs w:val="22"/>
        </w:rPr>
      </w:pPr>
    </w:p>
    <w:p w14:paraId="702CB097" w14:textId="77777777" w:rsidR="009F1E46" w:rsidRDefault="009F1E46" w:rsidP="009E2D8B">
      <w:pPr>
        <w:spacing w:line="240" w:lineRule="auto"/>
        <w:rPr>
          <w:rFonts w:ascii="Arial" w:hAnsi="Arial" w:cs="Arial"/>
          <w:sz w:val="22"/>
          <w:szCs w:val="22"/>
        </w:rPr>
      </w:pPr>
    </w:p>
    <w:p w14:paraId="7D7F715C" w14:textId="77777777" w:rsidR="009E2D8B" w:rsidRDefault="009E2D8B" w:rsidP="009E2D8B">
      <w:pPr>
        <w:spacing w:line="240" w:lineRule="auto"/>
        <w:rPr>
          <w:rFonts w:ascii="Arial" w:hAnsi="Arial" w:cs="Arial"/>
          <w:sz w:val="22"/>
          <w:szCs w:val="22"/>
        </w:rPr>
      </w:pPr>
    </w:p>
    <w:p w14:paraId="1D2CD4D4" w14:textId="77777777" w:rsidR="009E2D8B" w:rsidRDefault="009E2D8B" w:rsidP="009E2D8B">
      <w:pPr>
        <w:spacing w:line="240" w:lineRule="auto"/>
        <w:rPr>
          <w:rFonts w:ascii="Arial" w:hAnsi="Arial" w:cs="Arial"/>
          <w:sz w:val="22"/>
          <w:szCs w:val="22"/>
        </w:rPr>
      </w:pPr>
    </w:p>
    <w:p w14:paraId="5BED8CF9" w14:textId="77777777" w:rsidR="009E2D8B" w:rsidRDefault="009E2D8B" w:rsidP="009E2D8B">
      <w:pPr>
        <w:spacing w:line="240" w:lineRule="auto"/>
        <w:rPr>
          <w:rFonts w:ascii="Arial" w:hAnsi="Arial" w:cs="Arial"/>
          <w:sz w:val="22"/>
          <w:szCs w:val="22"/>
        </w:rPr>
      </w:pPr>
    </w:p>
    <w:p w14:paraId="434622FE" w14:textId="54C16208" w:rsidR="009E2D8B" w:rsidRDefault="009E2D8B" w:rsidP="009E2D8B">
      <w:pPr>
        <w:spacing w:line="240" w:lineRule="auto"/>
        <w:rPr>
          <w:rFonts w:ascii="Arial" w:hAnsi="Arial" w:cs="Arial"/>
          <w:sz w:val="22"/>
          <w:szCs w:val="22"/>
        </w:rPr>
      </w:pPr>
    </w:p>
    <w:p w14:paraId="19DAB668" w14:textId="76948407" w:rsidR="00393349" w:rsidRDefault="00393349" w:rsidP="009E2D8B">
      <w:pPr>
        <w:spacing w:line="240" w:lineRule="auto"/>
        <w:rPr>
          <w:rFonts w:ascii="Arial" w:hAnsi="Arial" w:cs="Arial"/>
          <w:sz w:val="22"/>
          <w:szCs w:val="22"/>
        </w:rPr>
      </w:pPr>
    </w:p>
    <w:p w14:paraId="3A99EEFD" w14:textId="77777777" w:rsidR="00393349" w:rsidRDefault="00393349" w:rsidP="009E2D8B">
      <w:pPr>
        <w:spacing w:line="240" w:lineRule="auto"/>
        <w:rPr>
          <w:rFonts w:ascii="Arial" w:hAnsi="Arial" w:cs="Arial"/>
          <w:sz w:val="22"/>
          <w:szCs w:val="22"/>
        </w:rPr>
      </w:pPr>
    </w:p>
    <w:p w14:paraId="74B951BF" w14:textId="77777777" w:rsidR="009E2D8B" w:rsidRDefault="009E2D8B" w:rsidP="009E2D8B">
      <w:pPr>
        <w:spacing w:line="240" w:lineRule="auto"/>
        <w:rPr>
          <w:rFonts w:ascii="Arial" w:hAnsi="Arial" w:cs="Arial"/>
          <w:sz w:val="22"/>
          <w:szCs w:val="22"/>
        </w:rPr>
      </w:pPr>
    </w:p>
    <w:p w14:paraId="048206AC" w14:textId="77777777" w:rsidR="009E2D8B" w:rsidRDefault="009E2D8B" w:rsidP="009E2D8B">
      <w:pPr>
        <w:spacing w:line="240" w:lineRule="auto"/>
        <w:rPr>
          <w:rFonts w:ascii="Arial" w:hAnsi="Arial" w:cs="Arial"/>
          <w:sz w:val="22"/>
          <w:szCs w:val="22"/>
        </w:rPr>
      </w:pPr>
    </w:p>
    <w:tbl>
      <w:tblPr>
        <w:tblW w:w="10065" w:type="dxa"/>
        <w:tblInd w:w="-77" w:type="dxa"/>
        <w:tblLayout w:type="fixed"/>
        <w:tblCellMar>
          <w:left w:w="65" w:type="dxa"/>
          <w:right w:w="65" w:type="dxa"/>
        </w:tblCellMar>
        <w:tblLook w:val="04A0" w:firstRow="1" w:lastRow="0" w:firstColumn="1" w:lastColumn="0" w:noHBand="0" w:noVBand="1"/>
      </w:tblPr>
      <w:tblGrid>
        <w:gridCol w:w="5104"/>
        <w:gridCol w:w="4961"/>
      </w:tblGrid>
      <w:tr w:rsidR="009F1E46" w:rsidRPr="00BF4EF9" w14:paraId="7675B287" w14:textId="77777777" w:rsidTr="009E2D8B">
        <w:trPr>
          <w:tblHeader/>
        </w:trPr>
        <w:tc>
          <w:tcPr>
            <w:tcW w:w="5104" w:type="dxa"/>
            <w:tcBorders>
              <w:bottom w:val="single" w:sz="4" w:space="0" w:color="auto"/>
            </w:tcBorders>
          </w:tcPr>
          <w:p w14:paraId="0B46B8BF" w14:textId="77777777" w:rsidR="009F1E46" w:rsidRPr="00BF4EF9" w:rsidRDefault="009F1E46" w:rsidP="00BF4EF9">
            <w:pPr>
              <w:pStyle w:val="Heading3"/>
              <w:rPr>
                <w:rStyle w:val="Heading3Char"/>
                <w:b/>
                <w:bCs/>
              </w:rPr>
            </w:pPr>
            <w:bookmarkStart w:id="224" w:name="_Toc432751504"/>
            <w:bookmarkStart w:id="225" w:name="_Toc432755679"/>
            <w:r w:rsidRPr="00BF4EF9">
              <w:t>ACMV WORKS</w:t>
            </w:r>
            <w:bookmarkEnd w:id="224"/>
            <w:bookmarkEnd w:id="225"/>
          </w:p>
        </w:tc>
        <w:tc>
          <w:tcPr>
            <w:tcW w:w="4961" w:type="dxa"/>
            <w:tcBorders>
              <w:bottom w:val="single" w:sz="4" w:space="0" w:color="auto"/>
            </w:tcBorders>
            <w:shd w:val="clear" w:color="auto" w:fill="auto"/>
          </w:tcPr>
          <w:p w14:paraId="332A3D12" w14:textId="77777777" w:rsidR="009F1E46" w:rsidRPr="00BF4EF9" w:rsidRDefault="009F1E46" w:rsidP="00BF4EF9">
            <w:pPr>
              <w:pStyle w:val="Heading3"/>
              <w:rPr>
                <w:rStyle w:val="Heading3Char"/>
                <w:b/>
                <w:bCs/>
              </w:rPr>
            </w:pPr>
            <w:bookmarkStart w:id="226" w:name="_Toc432751505"/>
            <w:bookmarkStart w:id="227" w:name="_Toc432755680"/>
            <w:r w:rsidRPr="00BF4EF9">
              <w:t>HỆ THỐNG ĐIÊU HÒA KHÔNG KHÍ VÀ THÔNG GIÓ</w:t>
            </w:r>
            <w:bookmarkEnd w:id="226"/>
            <w:bookmarkEnd w:id="227"/>
          </w:p>
        </w:tc>
      </w:tr>
      <w:tr w:rsidR="009F1E46" w:rsidRPr="009E2D8B" w14:paraId="29CCA6CB" w14:textId="77777777" w:rsidTr="009E2D8B">
        <w:tc>
          <w:tcPr>
            <w:tcW w:w="5104" w:type="dxa"/>
            <w:tcBorders>
              <w:top w:val="single" w:sz="4" w:space="0" w:color="auto"/>
            </w:tcBorders>
          </w:tcPr>
          <w:p w14:paraId="1C4EE0D4" w14:textId="77777777" w:rsidR="009F1E46" w:rsidRPr="009E2D8B" w:rsidRDefault="009F1E46" w:rsidP="009E2D8B">
            <w:pPr>
              <w:tabs>
                <w:tab w:val="left" w:pos="600"/>
                <w:tab w:val="left" w:pos="1560"/>
              </w:tabs>
              <w:autoSpaceDE w:val="0"/>
              <w:autoSpaceDN w:val="0"/>
              <w:spacing w:before="120" w:after="120" w:line="240" w:lineRule="auto"/>
              <w:jc w:val="both"/>
              <w:rPr>
                <w:rFonts w:ascii="Arial" w:hAnsi="Arial" w:cs="Arial"/>
                <w:b/>
                <w:szCs w:val="22"/>
              </w:rPr>
            </w:pPr>
            <w:proofErr w:type="gramStart"/>
            <w:r w:rsidRPr="009E2D8B">
              <w:rPr>
                <w:rFonts w:ascii="Arial" w:hAnsi="Arial" w:cs="Arial"/>
                <w:b/>
                <w:sz w:val="22"/>
                <w:szCs w:val="22"/>
              </w:rPr>
              <w:t>GENERALLY</w:t>
            </w:r>
            <w:proofErr w:type="gramEnd"/>
          </w:p>
        </w:tc>
        <w:tc>
          <w:tcPr>
            <w:tcW w:w="4961" w:type="dxa"/>
            <w:tcBorders>
              <w:top w:val="single" w:sz="4" w:space="0" w:color="auto"/>
            </w:tcBorders>
            <w:shd w:val="clear" w:color="auto" w:fill="auto"/>
          </w:tcPr>
          <w:p w14:paraId="1913DB31" w14:textId="77777777" w:rsidR="009F1E46" w:rsidRPr="009E2D8B" w:rsidRDefault="009F1E46" w:rsidP="009E2D8B">
            <w:pPr>
              <w:tabs>
                <w:tab w:val="left" w:pos="600"/>
                <w:tab w:val="left" w:pos="1560"/>
              </w:tabs>
              <w:autoSpaceDE w:val="0"/>
              <w:autoSpaceDN w:val="0"/>
              <w:spacing w:before="120" w:after="120" w:line="240" w:lineRule="auto"/>
              <w:ind w:left="88"/>
              <w:jc w:val="both"/>
              <w:rPr>
                <w:rFonts w:ascii="Arial" w:hAnsi="Arial" w:cs="Arial"/>
                <w:b/>
                <w:szCs w:val="22"/>
              </w:rPr>
            </w:pPr>
            <w:r w:rsidRPr="009E2D8B">
              <w:rPr>
                <w:rFonts w:ascii="Arial" w:hAnsi="Arial" w:cs="Arial"/>
                <w:b/>
                <w:sz w:val="22"/>
                <w:szCs w:val="22"/>
              </w:rPr>
              <w:t>TỔNG QUÁT</w:t>
            </w:r>
          </w:p>
        </w:tc>
      </w:tr>
      <w:tr w:rsidR="009F1E46" w:rsidRPr="009E2D8B" w14:paraId="230108DA" w14:textId="77777777" w:rsidTr="009E2D8B">
        <w:tc>
          <w:tcPr>
            <w:tcW w:w="5104" w:type="dxa"/>
          </w:tcPr>
          <w:p w14:paraId="2B2771DE" w14:textId="77777777" w:rsidR="009F1E46" w:rsidRPr="009E2D8B" w:rsidRDefault="009F1E46" w:rsidP="009E2D8B">
            <w:pPr>
              <w:tabs>
                <w:tab w:val="left" w:pos="600"/>
                <w:tab w:val="left" w:pos="1560"/>
              </w:tabs>
              <w:autoSpaceDE w:val="0"/>
              <w:autoSpaceDN w:val="0"/>
              <w:spacing w:before="120" w:after="120" w:line="240" w:lineRule="auto"/>
              <w:jc w:val="both"/>
              <w:rPr>
                <w:rFonts w:ascii="Arial" w:hAnsi="Arial" w:cs="Arial"/>
                <w:szCs w:val="22"/>
              </w:rPr>
            </w:pPr>
            <w:r w:rsidRPr="009E2D8B">
              <w:rPr>
                <w:rFonts w:ascii="Arial" w:hAnsi="Arial" w:cs="Arial"/>
                <w:sz w:val="22"/>
                <w:szCs w:val="22"/>
              </w:rPr>
              <w:lastRenderedPageBreak/>
              <w:t xml:space="preserve">The Contractor shall refer to the specifications and drawings for all details related to this section of the works and he is to include for complying with all the requirements contained therein, </w:t>
            </w:r>
            <w:proofErr w:type="gramStart"/>
            <w:r w:rsidRPr="009E2D8B">
              <w:rPr>
                <w:rFonts w:ascii="Arial" w:hAnsi="Arial" w:cs="Arial"/>
                <w:sz w:val="22"/>
                <w:szCs w:val="22"/>
              </w:rPr>
              <w:t>whether or not</w:t>
            </w:r>
            <w:proofErr w:type="gramEnd"/>
            <w:r w:rsidRPr="009E2D8B">
              <w:rPr>
                <w:rFonts w:ascii="Arial" w:hAnsi="Arial" w:cs="Arial"/>
                <w:sz w:val="22"/>
                <w:szCs w:val="22"/>
              </w:rPr>
              <w:t xml:space="preserve"> they are specifically mentioned within the items.</w:t>
            </w:r>
          </w:p>
        </w:tc>
        <w:tc>
          <w:tcPr>
            <w:tcW w:w="4961" w:type="dxa"/>
            <w:shd w:val="clear" w:color="auto" w:fill="auto"/>
          </w:tcPr>
          <w:p w14:paraId="23482D5D" w14:textId="77777777" w:rsidR="009F1E46" w:rsidRPr="009E2D8B"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9E2D8B">
              <w:rPr>
                <w:rFonts w:ascii="Arial" w:hAnsi="Arial" w:cs="Arial"/>
                <w:sz w:val="22"/>
                <w:szCs w:val="22"/>
              </w:rPr>
              <w:t>Nhà thầu phải tham khảo các tiêu chuẩn kỹ thuật và bản vẽ đối với tất cả các chi tiết liên quan đến hạng mục này của công trình và tuân thủ tất cả các yêu cầu mô tả trong đó, dù chúng có được đề cập cụ thể trong các mục hay không.</w:t>
            </w:r>
          </w:p>
        </w:tc>
      </w:tr>
      <w:tr w:rsidR="009F1E46" w:rsidRPr="009E2D8B" w14:paraId="0394230D" w14:textId="77777777" w:rsidTr="009E2D8B">
        <w:tc>
          <w:tcPr>
            <w:tcW w:w="5104" w:type="dxa"/>
          </w:tcPr>
          <w:p w14:paraId="79BD5248" w14:textId="77777777" w:rsidR="009F1E46" w:rsidRPr="009E2D8B" w:rsidRDefault="009F1E46" w:rsidP="009E2D8B">
            <w:pPr>
              <w:tabs>
                <w:tab w:val="left" w:pos="600"/>
                <w:tab w:val="left" w:pos="1560"/>
              </w:tabs>
              <w:autoSpaceDE w:val="0"/>
              <w:autoSpaceDN w:val="0"/>
              <w:spacing w:before="120" w:after="120" w:line="240" w:lineRule="auto"/>
              <w:jc w:val="both"/>
              <w:rPr>
                <w:rFonts w:ascii="Arial" w:hAnsi="Arial" w:cs="Arial"/>
                <w:b/>
                <w:szCs w:val="22"/>
              </w:rPr>
            </w:pPr>
            <w:bookmarkStart w:id="228" w:name="_Toc432751506"/>
            <w:bookmarkStart w:id="229" w:name="_Toc432755681"/>
            <w:r w:rsidRPr="009E2D8B">
              <w:rPr>
                <w:rStyle w:val="Heading3Char"/>
                <w:rFonts w:ascii="Arial" w:hAnsi="Arial" w:cs="Arial"/>
                <w:b w:val="0"/>
                <w:sz w:val="22"/>
                <w:szCs w:val="22"/>
                <w:u w:val="none"/>
              </w:rPr>
              <w:t>The Contractor has to co-ordinate with the other Contractors to execute the work together.</w:t>
            </w:r>
            <w:bookmarkEnd w:id="228"/>
            <w:bookmarkEnd w:id="229"/>
          </w:p>
        </w:tc>
        <w:tc>
          <w:tcPr>
            <w:tcW w:w="4961" w:type="dxa"/>
            <w:shd w:val="clear" w:color="auto" w:fill="auto"/>
          </w:tcPr>
          <w:p w14:paraId="6F0A921C"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230" w:name="_Toc416082864"/>
            <w:bookmarkStart w:id="231" w:name="_Toc432751507"/>
            <w:bookmarkStart w:id="232" w:name="_Toc432755682"/>
            <w:r w:rsidRPr="009E2D8B">
              <w:rPr>
                <w:rStyle w:val="Heading3Char"/>
                <w:rFonts w:ascii="Arial" w:hAnsi="Arial" w:cs="Arial"/>
                <w:b w:val="0"/>
                <w:sz w:val="22"/>
                <w:szCs w:val="22"/>
                <w:u w:val="none"/>
              </w:rPr>
              <w:t>Nhà thầu phải phối hợp với các Nhà thầu khác để tiến hành công việc với nhau.</w:t>
            </w:r>
            <w:bookmarkEnd w:id="230"/>
            <w:bookmarkEnd w:id="231"/>
            <w:bookmarkEnd w:id="232"/>
          </w:p>
        </w:tc>
      </w:tr>
      <w:tr w:rsidR="009F1E46" w:rsidRPr="009E2D8B" w14:paraId="0DE1EED6" w14:textId="77777777" w:rsidTr="009E2D8B">
        <w:tc>
          <w:tcPr>
            <w:tcW w:w="5104" w:type="dxa"/>
          </w:tcPr>
          <w:p w14:paraId="65116C55" w14:textId="77777777" w:rsidR="009F1E46" w:rsidRPr="009E2D8B" w:rsidRDefault="009F1E46" w:rsidP="009E2D8B">
            <w:pPr>
              <w:tabs>
                <w:tab w:val="left" w:pos="600"/>
                <w:tab w:val="left" w:pos="1560"/>
              </w:tabs>
              <w:autoSpaceDE w:val="0"/>
              <w:autoSpaceDN w:val="0"/>
              <w:spacing w:before="120" w:after="120" w:line="240" w:lineRule="auto"/>
              <w:jc w:val="both"/>
              <w:rPr>
                <w:rFonts w:ascii="Arial" w:hAnsi="Arial" w:cs="Arial"/>
                <w:b/>
                <w:szCs w:val="22"/>
              </w:rPr>
            </w:pPr>
            <w:r w:rsidRPr="009E2D8B">
              <w:rPr>
                <w:rFonts w:ascii="Arial" w:hAnsi="Arial" w:cs="Arial"/>
                <w:b/>
                <w:sz w:val="22"/>
                <w:szCs w:val="22"/>
              </w:rPr>
              <w:t>AIR CONDITIONING SYSTEM</w:t>
            </w:r>
          </w:p>
        </w:tc>
        <w:tc>
          <w:tcPr>
            <w:tcW w:w="4961" w:type="dxa"/>
            <w:shd w:val="clear" w:color="auto" w:fill="auto"/>
          </w:tcPr>
          <w:p w14:paraId="6875E513" w14:textId="77777777" w:rsidR="009F1E46" w:rsidRPr="009E2D8B" w:rsidRDefault="009F1E46" w:rsidP="009E2D8B">
            <w:pPr>
              <w:tabs>
                <w:tab w:val="left" w:pos="600"/>
                <w:tab w:val="left" w:pos="1560"/>
              </w:tabs>
              <w:autoSpaceDE w:val="0"/>
              <w:autoSpaceDN w:val="0"/>
              <w:spacing w:before="120" w:after="120" w:line="240" w:lineRule="auto"/>
              <w:ind w:left="88"/>
              <w:jc w:val="both"/>
              <w:rPr>
                <w:rFonts w:ascii="Arial" w:hAnsi="Arial" w:cs="Arial"/>
                <w:b/>
                <w:szCs w:val="22"/>
              </w:rPr>
            </w:pPr>
            <w:r w:rsidRPr="009E2D8B">
              <w:rPr>
                <w:rFonts w:ascii="Arial" w:hAnsi="Arial" w:cs="Arial"/>
                <w:b/>
                <w:sz w:val="22"/>
                <w:szCs w:val="22"/>
              </w:rPr>
              <w:t>HỆ THỐNG ĐIỀU HÒA KHÔNG KHÍ</w:t>
            </w:r>
          </w:p>
        </w:tc>
      </w:tr>
      <w:tr w:rsidR="009F1E46" w:rsidRPr="009E2D8B" w14:paraId="1B3B7C53" w14:textId="77777777" w:rsidTr="009E2D8B">
        <w:tc>
          <w:tcPr>
            <w:tcW w:w="5104" w:type="dxa"/>
          </w:tcPr>
          <w:p w14:paraId="2F942E8E" w14:textId="77777777" w:rsidR="009F1E46" w:rsidRPr="009E2D8B" w:rsidRDefault="009F1E46" w:rsidP="009E2D8B">
            <w:pPr>
              <w:numPr>
                <w:ilvl w:val="0"/>
                <w:numId w:val="42"/>
              </w:numPr>
              <w:autoSpaceDE w:val="0"/>
              <w:autoSpaceDN w:val="0"/>
              <w:spacing w:before="120" w:after="120" w:line="240" w:lineRule="auto"/>
              <w:ind w:left="497" w:hanging="497"/>
              <w:jc w:val="both"/>
              <w:rPr>
                <w:rFonts w:ascii="Arial" w:hAnsi="Arial" w:cs="Arial"/>
                <w:szCs w:val="22"/>
              </w:rPr>
            </w:pPr>
            <w:r w:rsidRPr="009E2D8B">
              <w:rPr>
                <w:rFonts w:ascii="Arial" w:hAnsi="Arial" w:cs="Arial"/>
                <w:sz w:val="22"/>
                <w:szCs w:val="22"/>
              </w:rPr>
              <w:t>Equipment has been measured by number or set and classified by capacity. The unit price is including equipment, installation, foundation (if any), hangers, supporting, template to installation and all necessary accessories.</w:t>
            </w:r>
          </w:p>
        </w:tc>
        <w:tc>
          <w:tcPr>
            <w:tcW w:w="4961" w:type="dxa"/>
            <w:shd w:val="clear" w:color="auto" w:fill="auto"/>
          </w:tcPr>
          <w:p w14:paraId="62CADADF" w14:textId="77777777" w:rsidR="009F1E46" w:rsidRPr="009E2D8B" w:rsidRDefault="009F1E46" w:rsidP="009E2D8B">
            <w:pPr>
              <w:autoSpaceDE w:val="0"/>
              <w:autoSpaceDN w:val="0"/>
              <w:spacing w:before="120" w:after="120" w:line="240" w:lineRule="auto"/>
              <w:ind w:left="88"/>
              <w:jc w:val="both"/>
              <w:rPr>
                <w:rFonts w:ascii="Arial" w:hAnsi="Arial" w:cs="Arial"/>
                <w:szCs w:val="22"/>
              </w:rPr>
            </w:pPr>
            <w:r w:rsidRPr="009E2D8B">
              <w:rPr>
                <w:rFonts w:ascii="Arial" w:hAnsi="Arial" w:cs="Arial"/>
                <w:sz w:val="22"/>
                <w:szCs w:val="22"/>
              </w:rPr>
              <w:t>Thiết bị phải được tính theo số lượng hoặc bộ và được phân loại theo công suất. Đơn giá bao gồm thiết bị, công lắp đặt, bệ đỡ (nếu có), giá treo, trụ đỡ, mẫu để lắp đặt và tất cả các phụ kiện cần thiết.</w:t>
            </w:r>
          </w:p>
        </w:tc>
      </w:tr>
      <w:tr w:rsidR="009F1E46" w:rsidRPr="009E2D8B" w14:paraId="71A1BCA8" w14:textId="77777777" w:rsidTr="009E2D8B">
        <w:tc>
          <w:tcPr>
            <w:tcW w:w="5104" w:type="dxa"/>
          </w:tcPr>
          <w:p w14:paraId="541D316D" w14:textId="77777777" w:rsidR="009F1E46" w:rsidRPr="009E2D8B" w:rsidRDefault="009F1E46" w:rsidP="009E2D8B">
            <w:pPr>
              <w:numPr>
                <w:ilvl w:val="0"/>
                <w:numId w:val="42"/>
              </w:numPr>
              <w:autoSpaceDE w:val="0"/>
              <w:autoSpaceDN w:val="0"/>
              <w:spacing w:before="120" w:after="120" w:line="240" w:lineRule="auto"/>
              <w:ind w:left="497" w:hanging="497"/>
              <w:jc w:val="both"/>
              <w:rPr>
                <w:rFonts w:ascii="Arial" w:hAnsi="Arial" w:cs="Arial"/>
                <w:szCs w:val="22"/>
              </w:rPr>
            </w:pPr>
            <w:r w:rsidRPr="009E2D8B">
              <w:rPr>
                <w:rFonts w:ascii="Arial" w:hAnsi="Arial" w:cs="Arial"/>
                <w:sz w:val="22"/>
                <w:szCs w:val="22"/>
              </w:rPr>
              <w:t xml:space="preserve">Electrical cables for equipment </w:t>
            </w:r>
            <w:proofErr w:type="gramStart"/>
            <w:r w:rsidRPr="009E2D8B">
              <w:rPr>
                <w:rFonts w:ascii="Arial" w:hAnsi="Arial" w:cs="Arial"/>
                <w:sz w:val="22"/>
                <w:szCs w:val="22"/>
              </w:rPr>
              <w:t>has</w:t>
            </w:r>
            <w:proofErr w:type="gramEnd"/>
            <w:r w:rsidRPr="009E2D8B">
              <w:rPr>
                <w:rFonts w:ascii="Arial" w:hAnsi="Arial" w:cs="Arial"/>
                <w:sz w:val="22"/>
                <w:szCs w:val="22"/>
              </w:rPr>
              <w:t xml:space="preserve"> been measured by linear meter and net quantity. The unit price is including cables, waste materials, installation, excavation, backfilling, </w:t>
            </w:r>
            <w:proofErr w:type="gramStart"/>
            <w:r w:rsidRPr="009E2D8B">
              <w:rPr>
                <w:rFonts w:ascii="Arial" w:hAnsi="Arial" w:cs="Arial"/>
                <w:sz w:val="22"/>
                <w:szCs w:val="22"/>
              </w:rPr>
              <w:t>compaction</w:t>
            </w:r>
            <w:proofErr w:type="gramEnd"/>
            <w:r w:rsidRPr="009E2D8B">
              <w:rPr>
                <w:rFonts w:ascii="Arial" w:hAnsi="Arial" w:cs="Arial"/>
                <w:sz w:val="22"/>
                <w:szCs w:val="22"/>
              </w:rPr>
              <w:t xml:space="preserve"> and associated works.</w:t>
            </w:r>
          </w:p>
        </w:tc>
        <w:tc>
          <w:tcPr>
            <w:tcW w:w="4961" w:type="dxa"/>
            <w:shd w:val="clear" w:color="auto" w:fill="auto"/>
          </w:tcPr>
          <w:p w14:paraId="7EFE020E" w14:textId="77777777" w:rsidR="009F1E46" w:rsidRPr="009E2D8B" w:rsidRDefault="009F1E46" w:rsidP="009E2D8B">
            <w:pPr>
              <w:autoSpaceDE w:val="0"/>
              <w:autoSpaceDN w:val="0"/>
              <w:spacing w:before="120" w:after="120" w:line="240" w:lineRule="auto"/>
              <w:ind w:left="88"/>
              <w:jc w:val="both"/>
              <w:rPr>
                <w:rFonts w:ascii="Arial" w:hAnsi="Arial" w:cs="Arial"/>
                <w:szCs w:val="22"/>
              </w:rPr>
            </w:pPr>
            <w:r w:rsidRPr="009E2D8B">
              <w:rPr>
                <w:rFonts w:ascii="Arial" w:hAnsi="Arial" w:cs="Arial"/>
                <w:sz w:val="22"/>
                <w:szCs w:val="22"/>
              </w:rPr>
              <w:t>Cáp điện cho các thiết bị phải được đo bằng mét dài và khối lượng thực. Đơn giá bao gồm dây cáp, vật liệu thừa, công lắp đặt, đào, san lấp, đầm nén và các công tác liên quan.</w:t>
            </w:r>
          </w:p>
        </w:tc>
      </w:tr>
      <w:tr w:rsidR="009F1E46" w:rsidRPr="009E2D8B" w14:paraId="23A8D893" w14:textId="77777777" w:rsidTr="009E2D8B">
        <w:tc>
          <w:tcPr>
            <w:tcW w:w="5104" w:type="dxa"/>
          </w:tcPr>
          <w:p w14:paraId="64CF76AF" w14:textId="77777777" w:rsidR="009F1E46" w:rsidRPr="009E2D8B" w:rsidRDefault="009F1E46" w:rsidP="009E2D8B">
            <w:pPr>
              <w:numPr>
                <w:ilvl w:val="0"/>
                <w:numId w:val="42"/>
              </w:numPr>
              <w:autoSpaceDE w:val="0"/>
              <w:autoSpaceDN w:val="0"/>
              <w:spacing w:before="120" w:after="120" w:line="240" w:lineRule="auto"/>
              <w:ind w:left="497" w:hanging="497"/>
              <w:jc w:val="both"/>
              <w:rPr>
                <w:rFonts w:ascii="Arial" w:hAnsi="Arial" w:cs="Arial"/>
                <w:bCs/>
                <w:szCs w:val="22"/>
              </w:rPr>
            </w:pPr>
            <w:r w:rsidRPr="009E2D8B">
              <w:rPr>
                <w:rFonts w:ascii="Arial" w:hAnsi="Arial" w:cs="Arial"/>
                <w:bCs/>
                <w:sz w:val="22"/>
                <w:szCs w:val="22"/>
              </w:rPr>
              <w:t xml:space="preserve">PVC conduit has been measured by linear meter. The unit price is including the pipes, waste materials of pipes, glue, welding machine, </w:t>
            </w:r>
            <w:proofErr w:type="gramStart"/>
            <w:r w:rsidRPr="009E2D8B">
              <w:rPr>
                <w:rFonts w:ascii="Arial" w:hAnsi="Arial" w:cs="Arial"/>
                <w:bCs/>
                <w:sz w:val="22"/>
                <w:szCs w:val="22"/>
              </w:rPr>
              <w:t>fittings</w:t>
            </w:r>
            <w:proofErr w:type="gramEnd"/>
            <w:r w:rsidRPr="009E2D8B">
              <w:rPr>
                <w:rFonts w:ascii="Arial" w:hAnsi="Arial" w:cs="Arial"/>
                <w:bCs/>
                <w:sz w:val="22"/>
                <w:szCs w:val="22"/>
              </w:rPr>
              <w:t xml:space="preserve"> and all necessary accessories.</w:t>
            </w:r>
          </w:p>
        </w:tc>
        <w:tc>
          <w:tcPr>
            <w:tcW w:w="4961" w:type="dxa"/>
            <w:shd w:val="clear" w:color="auto" w:fill="auto"/>
          </w:tcPr>
          <w:p w14:paraId="060908F2"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szCs w:val="22"/>
                <w:u w:val="none"/>
              </w:rPr>
            </w:pPr>
            <w:r w:rsidRPr="009E2D8B">
              <w:rPr>
                <w:rFonts w:ascii="Arial" w:hAnsi="Arial" w:cs="Arial"/>
                <w:bCs/>
                <w:sz w:val="22"/>
                <w:szCs w:val="22"/>
              </w:rPr>
              <w:t>Ống dẫn PVC phải được đo bằng mét dài. Đơn giá bao gồm đường ống, vật liệu thừa của ống, keo dán, máy hàn, phụ kiện và tất cả các phụ kiện cần thiết.</w:t>
            </w:r>
          </w:p>
        </w:tc>
      </w:tr>
      <w:tr w:rsidR="009F1E46" w:rsidRPr="009E2D8B" w14:paraId="1A4B361B" w14:textId="77777777" w:rsidTr="009E2D8B">
        <w:tc>
          <w:tcPr>
            <w:tcW w:w="5104" w:type="dxa"/>
          </w:tcPr>
          <w:p w14:paraId="1F893CC5" w14:textId="77777777" w:rsidR="009F1E46" w:rsidRPr="009E2D8B" w:rsidRDefault="009F1E46" w:rsidP="009E2D8B">
            <w:pPr>
              <w:numPr>
                <w:ilvl w:val="0"/>
                <w:numId w:val="42"/>
              </w:numPr>
              <w:autoSpaceDE w:val="0"/>
              <w:autoSpaceDN w:val="0"/>
              <w:spacing w:before="120" w:after="120" w:line="240" w:lineRule="auto"/>
              <w:ind w:left="497" w:hanging="497"/>
              <w:jc w:val="both"/>
              <w:rPr>
                <w:rFonts w:ascii="Arial" w:hAnsi="Arial" w:cs="Arial"/>
                <w:bCs/>
                <w:szCs w:val="22"/>
              </w:rPr>
            </w:pPr>
            <w:r w:rsidRPr="009E2D8B">
              <w:rPr>
                <w:rFonts w:ascii="Arial" w:hAnsi="Arial" w:cs="Arial"/>
                <w:bCs/>
                <w:sz w:val="22"/>
                <w:szCs w:val="22"/>
              </w:rPr>
              <w:t>All MCB, MCCB for the equipment has been measured separate and by Number. The unit price is including equipment, installation, and all necessary accessories.</w:t>
            </w:r>
          </w:p>
        </w:tc>
        <w:tc>
          <w:tcPr>
            <w:tcW w:w="4961" w:type="dxa"/>
            <w:shd w:val="clear" w:color="auto" w:fill="auto"/>
          </w:tcPr>
          <w:p w14:paraId="6EED2256"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szCs w:val="22"/>
                <w:u w:val="none"/>
              </w:rPr>
            </w:pPr>
            <w:r w:rsidRPr="009E2D8B">
              <w:rPr>
                <w:rFonts w:ascii="Arial" w:hAnsi="Arial" w:cs="Arial"/>
                <w:sz w:val="22"/>
                <w:szCs w:val="22"/>
              </w:rPr>
              <w:t>Tất cả MCB, MCCB cho các thiết bị phải được tính riêng biệt theo số lượng. Đơn giá bao gồm thiết bị, công lắp đặt, và tất cả các phụ kiện cần thiết.</w:t>
            </w:r>
          </w:p>
        </w:tc>
      </w:tr>
      <w:tr w:rsidR="009F1E46" w:rsidRPr="009E2D8B" w14:paraId="49AC34D9" w14:textId="77777777" w:rsidTr="009E2D8B">
        <w:tc>
          <w:tcPr>
            <w:tcW w:w="5104" w:type="dxa"/>
          </w:tcPr>
          <w:p w14:paraId="52675CD5" w14:textId="77777777" w:rsidR="009F1E46" w:rsidRPr="009E2D8B" w:rsidRDefault="009F1E46" w:rsidP="009E2D8B">
            <w:pPr>
              <w:tabs>
                <w:tab w:val="left" w:pos="600"/>
                <w:tab w:val="left" w:pos="1560"/>
              </w:tabs>
              <w:autoSpaceDE w:val="0"/>
              <w:autoSpaceDN w:val="0"/>
              <w:spacing w:before="120" w:after="120" w:line="240" w:lineRule="auto"/>
              <w:jc w:val="both"/>
              <w:rPr>
                <w:rFonts w:ascii="Arial" w:hAnsi="Arial" w:cs="Arial"/>
                <w:b/>
                <w:szCs w:val="22"/>
              </w:rPr>
            </w:pPr>
            <w:r w:rsidRPr="009E2D8B">
              <w:rPr>
                <w:rFonts w:ascii="Arial" w:hAnsi="Arial" w:cs="Arial"/>
                <w:b/>
                <w:sz w:val="22"/>
                <w:szCs w:val="22"/>
              </w:rPr>
              <w:t>MECHANICAL VENTILATION SYSTEM</w:t>
            </w:r>
          </w:p>
        </w:tc>
        <w:tc>
          <w:tcPr>
            <w:tcW w:w="4961" w:type="dxa"/>
            <w:shd w:val="clear" w:color="auto" w:fill="auto"/>
          </w:tcPr>
          <w:p w14:paraId="62614BF7" w14:textId="77777777" w:rsidR="009F1E46" w:rsidRPr="009E2D8B" w:rsidRDefault="009F1E46" w:rsidP="009E2D8B">
            <w:pPr>
              <w:tabs>
                <w:tab w:val="left" w:pos="600"/>
                <w:tab w:val="left" w:pos="1560"/>
              </w:tabs>
              <w:autoSpaceDE w:val="0"/>
              <w:autoSpaceDN w:val="0"/>
              <w:spacing w:before="120" w:after="120" w:line="240" w:lineRule="auto"/>
              <w:ind w:left="88"/>
              <w:jc w:val="both"/>
              <w:rPr>
                <w:rFonts w:ascii="Arial" w:hAnsi="Arial" w:cs="Arial"/>
                <w:b/>
                <w:szCs w:val="22"/>
              </w:rPr>
            </w:pPr>
            <w:r w:rsidRPr="009E2D8B">
              <w:rPr>
                <w:rFonts w:ascii="Arial" w:hAnsi="Arial" w:cs="Arial"/>
                <w:b/>
                <w:sz w:val="22"/>
                <w:szCs w:val="22"/>
              </w:rPr>
              <w:t>HỆ THỐNG THÔNG GIÓ</w:t>
            </w:r>
          </w:p>
        </w:tc>
      </w:tr>
      <w:tr w:rsidR="009F1E46" w:rsidRPr="009E2D8B" w14:paraId="4DC75C39" w14:textId="77777777" w:rsidTr="009E2D8B">
        <w:tc>
          <w:tcPr>
            <w:tcW w:w="5104" w:type="dxa"/>
          </w:tcPr>
          <w:p w14:paraId="6E7434CF" w14:textId="77777777" w:rsidR="009F1E46" w:rsidRPr="009E2D8B" w:rsidRDefault="009F1E46" w:rsidP="009E2D8B">
            <w:pPr>
              <w:pStyle w:val="ListParagraph"/>
              <w:numPr>
                <w:ilvl w:val="0"/>
                <w:numId w:val="43"/>
              </w:numPr>
              <w:autoSpaceDE w:val="0"/>
              <w:autoSpaceDN w:val="0"/>
              <w:spacing w:before="120" w:after="120" w:line="240" w:lineRule="auto"/>
              <w:ind w:left="503" w:hanging="503"/>
              <w:jc w:val="both"/>
              <w:rPr>
                <w:rStyle w:val="Heading3Char"/>
                <w:rFonts w:ascii="Arial" w:hAnsi="Arial" w:cs="Arial"/>
                <w:b w:val="0"/>
                <w:szCs w:val="22"/>
                <w:u w:val="none"/>
              </w:rPr>
            </w:pPr>
            <w:bookmarkStart w:id="233" w:name="_Toc432751508"/>
            <w:bookmarkStart w:id="234" w:name="_Toc432755683"/>
            <w:r w:rsidRPr="009E2D8B">
              <w:rPr>
                <w:rStyle w:val="Heading3Char"/>
                <w:rFonts w:ascii="Arial" w:hAnsi="Arial" w:cs="Arial"/>
                <w:b w:val="0"/>
                <w:sz w:val="22"/>
                <w:szCs w:val="22"/>
                <w:u w:val="none"/>
              </w:rPr>
              <w:t xml:space="preserve">Equipment has been measured by Number or set and classified each kind of equipment. The unit price is including equipment, installation, foundation </w:t>
            </w:r>
            <w:proofErr w:type="gramStart"/>
            <w:r w:rsidRPr="009E2D8B">
              <w:rPr>
                <w:rStyle w:val="Heading3Char"/>
                <w:rFonts w:ascii="Arial" w:hAnsi="Arial" w:cs="Arial"/>
                <w:b w:val="0"/>
                <w:sz w:val="22"/>
                <w:szCs w:val="22"/>
                <w:u w:val="none"/>
              </w:rPr>
              <w:t>( if</w:t>
            </w:r>
            <w:proofErr w:type="gramEnd"/>
            <w:r w:rsidRPr="009E2D8B">
              <w:rPr>
                <w:rStyle w:val="Heading3Char"/>
                <w:rFonts w:ascii="Arial" w:hAnsi="Arial" w:cs="Arial"/>
                <w:b w:val="0"/>
                <w:sz w:val="22"/>
                <w:szCs w:val="22"/>
                <w:u w:val="none"/>
              </w:rPr>
              <w:t xml:space="preserve"> any). hangers, supporting, template to installation and all necessary accessories.</w:t>
            </w:r>
            <w:bookmarkEnd w:id="233"/>
            <w:bookmarkEnd w:id="234"/>
          </w:p>
        </w:tc>
        <w:tc>
          <w:tcPr>
            <w:tcW w:w="4961" w:type="dxa"/>
            <w:shd w:val="clear" w:color="auto" w:fill="auto"/>
          </w:tcPr>
          <w:p w14:paraId="7B1ACA14"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r w:rsidRPr="009E2D8B">
              <w:rPr>
                <w:rFonts w:ascii="Arial" w:hAnsi="Arial" w:cs="Arial"/>
                <w:sz w:val="22"/>
                <w:szCs w:val="22"/>
              </w:rPr>
              <w:t>Thiết bị phải được tính theo số lượng hoặc bộ và được phân loại theo chủng loại. Đơn giá bao gồm thiết bị, công lắp đặt, bệ đỡ (nếu có), giá treo, trụ đỡ, mẫu để lắp đặt và tất cả các phụ kiện cần thiết.</w:t>
            </w:r>
          </w:p>
        </w:tc>
      </w:tr>
      <w:tr w:rsidR="009F1E46" w:rsidRPr="009E2D8B" w14:paraId="1C885EA5" w14:textId="77777777" w:rsidTr="009E2D8B">
        <w:tc>
          <w:tcPr>
            <w:tcW w:w="5104" w:type="dxa"/>
          </w:tcPr>
          <w:p w14:paraId="7429D364" w14:textId="77777777" w:rsidR="009F1E46" w:rsidRPr="009E2D8B" w:rsidRDefault="009F1E46" w:rsidP="009E2D8B">
            <w:pPr>
              <w:pStyle w:val="ListParagraph"/>
              <w:numPr>
                <w:ilvl w:val="0"/>
                <w:numId w:val="43"/>
              </w:numPr>
              <w:autoSpaceDE w:val="0"/>
              <w:autoSpaceDN w:val="0"/>
              <w:spacing w:before="120" w:after="120" w:line="240" w:lineRule="auto"/>
              <w:ind w:left="503" w:hanging="503"/>
              <w:jc w:val="both"/>
              <w:rPr>
                <w:rStyle w:val="Heading3Char"/>
                <w:rFonts w:ascii="Arial" w:hAnsi="Arial" w:cs="Arial"/>
                <w:b w:val="0"/>
                <w:szCs w:val="22"/>
                <w:u w:val="none"/>
              </w:rPr>
            </w:pPr>
            <w:bookmarkStart w:id="235" w:name="_Toc432751509"/>
            <w:bookmarkStart w:id="236" w:name="_Toc432755684"/>
            <w:r w:rsidRPr="009E2D8B">
              <w:rPr>
                <w:rStyle w:val="Heading3Char"/>
                <w:rFonts w:ascii="Arial" w:hAnsi="Arial" w:cs="Arial"/>
                <w:b w:val="0"/>
                <w:sz w:val="22"/>
                <w:szCs w:val="22"/>
                <w:u w:val="none"/>
              </w:rPr>
              <w:t xml:space="preserve">Electrical cables for equipment </w:t>
            </w:r>
            <w:proofErr w:type="gramStart"/>
            <w:r w:rsidRPr="009E2D8B">
              <w:rPr>
                <w:rStyle w:val="Heading3Char"/>
                <w:rFonts w:ascii="Arial" w:hAnsi="Arial" w:cs="Arial"/>
                <w:b w:val="0"/>
                <w:sz w:val="22"/>
                <w:szCs w:val="22"/>
                <w:u w:val="none"/>
              </w:rPr>
              <w:t>has</w:t>
            </w:r>
            <w:proofErr w:type="gramEnd"/>
            <w:r w:rsidRPr="009E2D8B">
              <w:rPr>
                <w:rStyle w:val="Heading3Char"/>
                <w:rFonts w:ascii="Arial" w:hAnsi="Arial" w:cs="Arial"/>
                <w:b w:val="0"/>
                <w:sz w:val="22"/>
                <w:szCs w:val="22"/>
                <w:u w:val="none"/>
              </w:rPr>
              <w:t xml:space="preserve"> been measured by linear meter and net quantity. The Unit price is including cables, waste materials, installation, machine, excavation, </w:t>
            </w:r>
            <w:r w:rsidRPr="009E2D8B">
              <w:rPr>
                <w:rStyle w:val="Heading3Char"/>
                <w:rFonts w:ascii="Arial" w:hAnsi="Arial" w:cs="Arial"/>
                <w:b w:val="0"/>
                <w:sz w:val="22"/>
                <w:szCs w:val="22"/>
                <w:u w:val="none"/>
              </w:rPr>
              <w:lastRenderedPageBreak/>
              <w:t xml:space="preserve">backfilling, </w:t>
            </w:r>
            <w:proofErr w:type="gramStart"/>
            <w:r w:rsidRPr="009E2D8B">
              <w:rPr>
                <w:rStyle w:val="Heading3Char"/>
                <w:rFonts w:ascii="Arial" w:hAnsi="Arial" w:cs="Arial"/>
                <w:b w:val="0"/>
                <w:sz w:val="22"/>
                <w:szCs w:val="22"/>
                <w:u w:val="none"/>
              </w:rPr>
              <w:t>compaction</w:t>
            </w:r>
            <w:proofErr w:type="gramEnd"/>
            <w:r w:rsidRPr="009E2D8B">
              <w:rPr>
                <w:rStyle w:val="Heading3Char"/>
                <w:rFonts w:ascii="Arial" w:hAnsi="Arial" w:cs="Arial"/>
                <w:b w:val="0"/>
                <w:sz w:val="22"/>
                <w:szCs w:val="22"/>
                <w:u w:val="none"/>
              </w:rPr>
              <w:t xml:space="preserve"> and associated works.</w:t>
            </w:r>
            <w:bookmarkEnd w:id="235"/>
            <w:bookmarkEnd w:id="236"/>
          </w:p>
        </w:tc>
        <w:tc>
          <w:tcPr>
            <w:tcW w:w="4961" w:type="dxa"/>
            <w:shd w:val="clear" w:color="auto" w:fill="auto"/>
          </w:tcPr>
          <w:p w14:paraId="039F979F"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r w:rsidRPr="009E2D8B">
              <w:rPr>
                <w:rFonts w:ascii="Arial" w:hAnsi="Arial" w:cs="Arial"/>
                <w:sz w:val="22"/>
                <w:szCs w:val="22"/>
              </w:rPr>
              <w:lastRenderedPageBreak/>
              <w:t xml:space="preserve">Cáp điện cho các thiết bị phải được đo bằng mét dài và khối lượng thực. Đơn giá bao gồm dây cáp, vật liệu thừa, công lắp đặt, đào, san lấp, đầm </w:t>
            </w:r>
            <w:r w:rsidRPr="009E2D8B">
              <w:rPr>
                <w:rFonts w:ascii="Arial" w:hAnsi="Arial" w:cs="Arial"/>
                <w:sz w:val="22"/>
                <w:szCs w:val="22"/>
              </w:rPr>
              <w:lastRenderedPageBreak/>
              <w:t>nén và các công tác liên quan.</w:t>
            </w:r>
          </w:p>
        </w:tc>
      </w:tr>
      <w:tr w:rsidR="009F1E46" w:rsidRPr="009E2D8B" w14:paraId="278EC510" w14:textId="77777777" w:rsidTr="009E2D8B">
        <w:tc>
          <w:tcPr>
            <w:tcW w:w="5104" w:type="dxa"/>
          </w:tcPr>
          <w:p w14:paraId="36A3960A" w14:textId="77777777" w:rsidR="009F1E46" w:rsidRPr="009E2D8B" w:rsidRDefault="009F1E46" w:rsidP="009E2D8B">
            <w:pPr>
              <w:pStyle w:val="ListParagraph"/>
              <w:numPr>
                <w:ilvl w:val="0"/>
                <w:numId w:val="43"/>
              </w:numPr>
              <w:autoSpaceDE w:val="0"/>
              <w:autoSpaceDN w:val="0"/>
              <w:spacing w:before="120" w:after="120" w:line="240" w:lineRule="auto"/>
              <w:ind w:left="503" w:hanging="503"/>
              <w:jc w:val="both"/>
              <w:rPr>
                <w:rStyle w:val="Heading3Char"/>
                <w:rFonts w:ascii="Arial" w:hAnsi="Arial" w:cs="Arial"/>
                <w:b w:val="0"/>
                <w:szCs w:val="22"/>
                <w:u w:val="none"/>
              </w:rPr>
            </w:pPr>
            <w:bookmarkStart w:id="237" w:name="_Toc432751510"/>
            <w:bookmarkStart w:id="238" w:name="_Toc432755685"/>
            <w:r w:rsidRPr="009E2D8B">
              <w:rPr>
                <w:rStyle w:val="Heading3Char"/>
                <w:rFonts w:ascii="Arial" w:hAnsi="Arial" w:cs="Arial"/>
                <w:b w:val="0"/>
                <w:sz w:val="22"/>
                <w:szCs w:val="22"/>
                <w:u w:val="none"/>
              </w:rPr>
              <w:lastRenderedPageBreak/>
              <w:t>PVC conduit has been measured by linear meter. The unit price is including the pipes, waste materials of pipes, glue, welding machine, fittings and all necessary accersories.</w:t>
            </w:r>
            <w:bookmarkEnd w:id="237"/>
            <w:bookmarkEnd w:id="238"/>
          </w:p>
        </w:tc>
        <w:tc>
          <w:tcPr>
            <w:tcW w:w="4961" w:type="dxa"/>
            <w:shd w:val="clear" w:color="auto" w:fill="auto"/>
          </w:tcPr>
          <w:p w14:paraId="3CBFDD04"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r w:rsidRPr="009E2D8B">
              <w:rPr>
                <w:rFonts w:ascii="Arial" w:hAnsi="Arial" w:cs="Arial"/>
                <w:bCs/>
                <w:sz w:val="22"/>
                <w:szCs w:val="22"/>
              </w:rPr>
              <w:t>Ống dẫn PVC phải được đo bằng mét dài. Đơn giá bao gồm đường ống, vật liệu thừa của ống, keo dán, máy hàn, phụ kiện và tất cả các phụ kiện cần thiết.</w:t>
            </w:r>
          </w:p>
        </w:tc>
      </w:tr>
      <w:tr w:rsidR="009F1E46" w:rsidRPr="009E2D8B" w14:paraId="56C328CA" w14:textId="77777777" w:rsidTr="009E2D8B">
        <w:tc>
          <w:tcPr>
            <w:tcW w:w="5104" w:type="dxa"/>
          </w:tcPr>
          <w:p w14:paraId="2B2AABCA" w14:textId="77777777" w:rsidR="009F1E46" w:rsidRPr="009E2D8B" w:rsidRDefault="009F1E46" w:rsidP="009E2D8B">
            <w:pPr>
              <w:pStyle w:val="ListParagraph"/>
              <w:numPr>
                <w:ilvl w:val="0"/>
                <w:numId w:val="43"/>
              </w:numPr>
              <w:autoSpaceDE w:val="0"/>
              <w:autoSpaceDN w:val="0"/>
              <w:spacing w:before="120" w:after="120" w:line="240" w:lineRule="auto"/>
              <w:ind w:left="503" w:hanging="503"/>
              <w:jc w:val="both"/>
              <w:rPr>
                <w:rStyle w:val="Heading3Char"/>
                <w:rFonts w:ascii="Arial" w:hAnsi="Arial" w:cs="Arial"/>
                <w:b w:val="0"/>
                <w:szCs w:val="22"/>
                <w:u w:val="none"/>
              </w:rPr>
            </w:pPr>
            <w:bookmarkStart w:id="239" w:name="_Toc432751511"/>
            <w:bookmarkStart w:id="240" w:name="_Toc432755686"/>
            <w:r w:rsidRPr="009E2D8B">
              <w:rPr>
                <w:rStyle w:val="Heading3Char"/>
                <w:rFonts w:ascii="Arial" w:hAnsi="Arial" w:cs="Arial"/>
                <w:b w:val="0"/>
                <w:sz w:val="22"/>
                <w:szCs w:val="22"/>
                <w:u w:val="none"/>
              </w:rPr>
              <w:t>All MCB, MCCB for the equipment has been measured separate and by Number. The unit price is including equipment, installation, and all necessary accessories.</w:t>
            </w:r>
            <w:bookmarkEnd w:id="239"/>
            <w:bookmarkEnd w:id="240"/>
          </w:p>
        </w:tc>
        <w:tc>
          <w:tcPr>
            <w:tcW w:w="4961" w:type="dxa"/>
            <w:shd w:val="clear" w:color="auto" w:fill="auto"/>
          </w:tcPr>
          <w:p w14:paraId="1F0D27F8"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r w:rsidRPr="009E2D8B">
              <w:rPr>
                <w:rFonts w:ascii="Arial" w:hAnsi="Arial" w:cs="Arial"/>
                <w:sz w:val="22"/>
                <w:szCs w:val="22"/>
              </w:rPr>
              <w:t>Tất cả MCB, MCCB cho các thiết bị phải được tính riêng biệt theo số lượng. Đơn giá bao gồm thiết bị, công lắp đặt, và tất cả các phụ kiện cần thiết.</w:t>
            </w:r>
          </w:p>
        </w:tc>
      </w:tr>
      <w:tr w:rsidR="009F1E46" w:rsidRPr="009E2D8B" w14:paraId="59332DA4" w14:textId="77777777" w:rsidTr="009E2D8B">
        <w:tc>
          <w:tcPr>
            <w:tcW w:w="5104" w:type="dxa"/>
          </w:tcPr>
          <w:p w14:paraId="1800A31B" w14:textId="77777777" w:rsidR="009F1E46" w:rsidRPr="009E2D8B" w:rsidRDefault="009F1E46" w:rsidP="009E2D8B">
            <w:pPr>
              <w:tabs>
                <w:tab w:val="left" w:pos="600"/>
                <w:tab w:val="left" w:pos="1560"/>
              </w:tabs>
              <w:autoSpaceDE w:val="0"/>
              <w:autoSpaceDN w:val="0"/>
              <w:spacing w:before="120" w:after="120" w:line="240" w:lineRule="auto"/>
              <w:jc w:val="both"/>
              <w:rPr>
                <w:rFonts w:ascii="Arial" w:hAnsi="Arial" w:cs="Arial"/>
                <w:b/>
                <w:szCs w:val="22"/>
              </w:rPr>
            </w:pPr>
            <w:r w:rsidRPr="009E2D8B">
              <w:rPr>
                <w:rFonts w:ascii="Arial" w:hAnsi="Arial" w:cs="Arial"/>
                <w:b/>
                <w:sz w:val="22"/>
                <w:szCs w:val="22"/>
              </w:rPr>
              <w:t>AIR DISTRIBUTION SYSTEM</w:t>
            </w:r>
          </w:p>
        </w:tc>
        <w:tc>
          <w:tcPr>
            <w:tcW w:w="4961" w:type="dxa"/>
            <w:shd w:val="clear" w:color="auto" w:fill="auto"/>
          </w:tcPr>
          <w:p w14:paraId="6B7DEE7D" w14:textId="77777777" w:rsidR="009F1E46" w:rsidRPr="009E2D8B" w:rsidRDefault="009F1E46" w:rsidP="009E2D8B">
            <w:pPr>
              <w:tabs>
                <w:tab w:val="left" w:pos="600"/>
                <w:tab w:val="left" w:pos="1560"/>
              </w:tabs>
              <w:autoSpaceDE w:val="0"/>
              <w:autoSpaceDN w:val="0"/>
              <w:spacing w:before="120" w:after="120" w:line="240" w:lineRule="auto"/>
              <w:ind w:left="88"/>
              <w:jc w:val="both"/>
              <w:rPr>
                <w:rFonts w:ascii="Arial" w:hAnsi="Arial" w:cs="Arial"/>
                <w:b/>
                <w:szCs w:val="22"/>
              </w:rPr>
            </w:pPr>
            <w:r w:rsidRPr="009E2D8B">
              <w:rPr>
                <w:rFonts w:ascii="Arial" w:hAnsi="Arial" w:cs="Arial"/>
                <w:b/>
                <w:sz w:val="22"/>
                <w:szCs w:val="22"/>
              </w:rPr>
              <w:t>HỆ THỐNG CẤP GIÓ</w:t>
            </w:r>
          </w:p>
        </w:tc>
      </w:tr>
      <w:tr w:rsidR="009F1E46" w:rsidRPr="009E2D8B" w14:paraId="011714B5" w14:textId="77777777" w:rsidTr="009E2D8B">
        <w:tc>
          <w:tcPr>
            <w:tcW w:w="5104" w:type="dxa"/>
          </w:tcPr>
          <w:p w14:paraId="1B6ACCB7" w14:textId="77777777" w:rsidR="009F1E46" w:rsidRPr="009E2D8B" w:rsidRDefault="009F1E46" w:rsidP="009E2D8B">
            <w:pPr>
              <w:pStyle w:val="ListParagraph"/>
              <w:numPr>
                <w:ilvl w:val="0"/>
                <w:numId w:val="44"/>
              </w:numPr>
              <w:autoSpaceDE w:val="0"/>
              <w:autoSpaceDN w:val="0"/>
              <w:spacing w:before="120" w:after="120" w:line="240" w:lineRule="auto"/>
              <w:ind w:left="503" w:hanging="503"/>
              <w:jc w:val="both"/>
              <w:rPr>
                <w:rStyle w:val="Heading3Char"/>
                <w:rFonts w:ascii="Arial" w:hAnsi="Arial" w:cs="Arial"/>
                <w:b w:val="0"/>
                <w:szCs w:val="22"/>
                <w:u w:val="none"/>
              </w:rPr>
            </w:pPr>
            <w:bookmarkStart w:id="241" w:name="_Toc432751512"/>
            <w:bookmarkStart w:id="242" w:name="_Toc432755687"/>
            <w:r w:rsidRPr="009E2D8B">
              <w:rPr>
                <w:rStyle w:val="Heading3Char"/>
                <w:rFonts w:ascii="Arial" w:hAnsi="Arial" w:cs="Arial"/>
                <w:b w:val="0"/>
                <w:sz w:val="22"/>
                <w:szCs w:val="22"/>
                <w:u w:val="none"/>
              </w:rPr>
              <w:t>Distribution air pipe has been measured by m2 and classified by thickness of ducts materials. The unit price is including materilas, waste materials, installation, hangers, supporting, bolts, nuts, screws, rivets, necessary accessories.</w:t>
            </w:r>
            <w:bookmarkEnd w:id="241"/>
            <w:bookmarkEnd w:id="242"/>
          </w:p>
        </w:tc>
        <w:tc>
          <w:tcPr>
            <w:tcW w:w="4961" w:type="dxa"/>
            <w:shd w:val="clear" w:color="auto" w:fill="auto"/>
          </w:tcPr>
          <w:p w14:paraId="6B3C3DAD"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243" w:name="_Toc416082872"/>
            <w:bookmarkStart w:id="244" w:name="_Toc432751513"/>
            <w:bookmarkStart w:id="245" w:name="_Toc432755688"/>
            <w:r w:rsidRPr="009E2D8B">
              <w:rPr>
                <w:rStyle w:val="Heading3Char"/>
                <w:rFonts w:ascii="Arial" w:hAnsi="Arial" w:cs="Arial"/>
                <w:b w:val="0"/>
                <w:sz w:val="22"/>
                <w:szCs w:val="22"/>
                <w:u w:val="none"/>
              </w:rPr>
              <w:t>Ống dẫn khí phải được đo bằng m2 và phân loại theo độ dày của vật liệu ống. Đơn giá bao gồm nguyên vật liệu, phế liệu, công lắp đặt, giá treo, trụ đỡ, bu lông, đai ốc, đinh vít, đinh tán, các phụ kiện cần thiết.</w:t>
            </w:r>
            <w:bookmarkEnd w:id="243"/>
            <w:bookmarkEnd w:id="244"/>
            <w:bookmarkEnd w:id="245"/>
          </w:p>
        </w:tc>
      </w:tr>
      <w:tr w:rsidR="009F1E46" w:rsidRPr="009E2D8B" w14:paraId="607AA3A2" w14:textId="77777777" w:rsidTr="009E2D8B">
        <w:tc>
          <w:tcPr>
            <w:tcW w:w="5104" w:type="dxa"/>
          </w:tcPr>
          <w:p w14:paraId="6D8204CB" w14:textId="77777777" w:rsidR="009F1E46" w:rsidRPr="009E2D8B" w:rsidRDefault="009F1E46" w:rsidP="009E2D8B">
            <w:pPr>
              <w:pStyle w:val="ListParagraph"/>
              <w:numPr>
                <w:ilvl w:val="0"/>
                <w:numId w:val="44"/>
              </w:numPr>
              <w:autoSpaceDE w:val="0"/>
              <w:autoSpaceDN w:val="0"/>
              <w:spacing w:before="120" w:after="120" w:line="240" w:lineRule="auto"/>
              <w:ind w:left="503" w:hanging="503"/>
              <w:jc w:val="both"/>
              <w:rPr>
                <w:rStyle w:val="Heading3Char"/>
                <w:rFonts w:ascii="Arial" w:hAnsi="Arial" w:cs="Arial"/>
                <w:b w:val="0"/>
                <w:szCs w:val="22"/>
                <w:u w:val="none"/>
              </w:rPr>
            </w:pPr>
            <w:bookmarkStart w:id="246" w:name="_Toc432751514"/>
            <w:bookmarkStart w:id="247" w:name="_Toc432755689"/>
            <w:r w:rsidRPr="009E2D8B">
              <w:rPr>
                <w:rStyle w:val="Heading3Char"/>
                <w:rFonts w:ascii="Arial" w:hAnsi="Arial" w:cs="Arial"/>
                <w:b w:val="0"/>
                <w:sz w:val="22"/>
                <w:szCs w:val="22"/>
                <w:u w:val="none"/>
              </w:rPr>
              <w:t>Thermal insulation and internal acoustic insulation of duct is measured separately and by m2. The Unit price is including insulation materials, waste materials, installation, necessary accessories.</w:t>
            </w:r>
            <w:bookmarkEnd w:id="246"/>
            <w:bookmarkEnd w:id="247"/>
          </w:p>
        </w:tc>
        <w:tc>
          <w:tcPr>
            <w:tcW w:w="4961" w:type="dxa"/>
            <w:shd w:val="clear" w:color="auto" w:fill="auto"/>
          </w:tcPr>
          <w:p w14:paraId="2FFEE3EC"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248" w:name="_Toc416082874"/>
            <w:bookmarkStart w:id="249" w:name="_Toc432751515"/>
            <w:bookmarkStart w:id="250" w:name="_Toc432755690"/>
            <w:r w:rsidRPr="009E2D8B">
              <w:rPr>
                <w:rStyle w:val="Heading3Char"/>
                <w:rFonts w:ascii="Arial" w:hAnsi="Arial" w:cs="Arial"/>
                <w:b w:val="0"/>
                <w:sz w:val="22"/>
                <w:szCs w:val="22"/>
                <w:u w:val="none"/>
              </w:rPr>
              <w:t>Lớp cách nhiệt và cách âm bên trong của ống phải được tính riêng và đo bằng m2. Đơn giá bao gồm vật liệu cách nhiệt, phế liệu, công lắp đặt, các phụ kiện cần thiết.</w:t>
            </w:r>
            <w:bookmarkEnd w:id="248"/>
            <w:bookmarkEnd w:id="249"/>
            <w:bookmarkEnd w:id="250"/>
          </w:p>
        </w:tc>
      </w:tr>
      <w:tr w:rsidR="009F1E46" w:rsidRPr="009E2D8B" w14:paraId="7698BEDD" w14:textId="77777777" w:rsidTr="009E2D8B">
        <w:tc>
          <w:tcPr>
            <w:tcW w:w="5104" w:type="dxa"/>
          </w:tcPr>
          <w:p w14:paraId="5BE461F4" w14:textId="77777777" w:rsidR="009F1E46" w:rsidRPr="009E2D8B" w:rsidRDefault="009F1E46" w:rsidP="009E2D8B">
            <w:pPr>
              <w:autoSpaceDE w:val="0"/>
              <w:autoSpaceDN w:val="0"/>
              <w:spacing w:before="120" w:after="120" w:line="240" w:lineRule="auto"/>
              <w:jc w:val="both"/>
              <w:rPr>
                <w:rStyle w:val="Heading3Char"/>
                <w:rFonts w:ascii="Arial" w:hAnsi="Arial" w:cs="Arial"/>
                <w:szCs w:val="22"/>
                <w:u w:val="none"/>
              </w:rPr>
            </w:pPr>
            <w:bookmarkStart w:id="251" w:name="_Toc432751516"/>
            <w:bookmarkStart w:id="252" w:name="_Toc432755691"/>
            <w:r w:rsidRPr="009E2D8B">
              <w:rPr>
                <w:rStyle w:val="Heading3Char"/>
                <w:rFonts w:ascii="Arial" w:hAnsi="Arial" w:cs="Arial"/>
                <w:sz w:val="22"/>
                <w:szCs w:val="22"/>
                <w:u w:val="none"/>
              </w:rPr>
              <w:t>Flexible air duct</w:t>
            </w:r>
            <w:bookmarkEnd w:id="251"/>
            <w:bookmarkEnd w:id="252"/>
          </w:p>
        </w:tc>
        <w:tc>
          <w:tcPr>
            <w:tcW w:w="4961" w:type="dxa"/>
            <w:shd w:val="clear" w:color="auto" w:fill="auto"/>
          </w:tcPr>
          <w:p w14:paraId="638EC141"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szCs w:val="22"/>
                <w:u w:val="none"/>
              </w:rPr>
            </w:pPr>
            <w:bookmarkStart w:id="253" w:name="_Toc416082876"/>
            <w:bookmarkStart w:id="254" w:name="_Toc432751517"/>
            <w:bookmarkStart w:id="255" w:name="_Toc432755692"/>
            <w:r w:rsidRPr="009E2D8B">
              <w:rPr>
                <w:rStyle w:val="Heading3Char"/>
                <w:rFonts w:ascii="Arial" w:hAnsi="Arial" w:cs="Arial"/>
                <w:sz w:val="22"/>
                <w:szCs w:val="22"/>
                <w:u w:val="none"/>
              </w:rPr>
              <w:t>Ống dẫn khí mềm</w:t>
            </w:r>
            <w:bookmarkEnd w:id="253"/>
            <w:bookmarkEnd w:id="254"/>
            <w:bookmarkEnd w:id="255"/>
          </w:p>
        </w:tc>
      </w:tr>
      <w:tr w:rsidR="009F1E46" w:rsidRPr="009E2D8B" w14:paraId="6A31CDEB" w14:textId="77777777" w:rsidTr="009E2D8B">
        <w:tc>
          <w:tcPr>
            <w:tcW w:w="5104" w:type="dxa"/>
          </w:tcPr>
          <w:p w14:paraId="5CDF25D6" w14:textId="77777777" w:rsidR="009F1E46" w:rsidRPr="009E2D8B" w:rsidRDefault="009F1E46" w:rsidP="009E2D8B">
            <w:pPr>
              <w:autoSpaceDE w:val="0"/>
              <w:autoSpaceDN w:val="0"/>
              <w:spacing w:before="120" w:after="120" w:line="240" w:lineRule="auto"/>
              <w:jc w:val="both"/>
              <w:rPr>
                <w:rStyle w:val="Heading3Char"/>
                <w:rFonts w:ascii="Arial" w:hAnsi="Arial" w:cs="Arial"/>
                <w:b w:val="0"/>
                <w:szCs w:val="22"/>
                <w:u w:val="none"/>
              </w:rPr>
            </w:pPr>
            <w:bookmarkStart w:id="256" w:name="_Toc432751518"/>
            <w:bookmarkStart w:id="257" w:name="_Toc432755693"/>
            <w:r w:rsidRPr="009E2D8B">
              <w:rPr>
                <w:rStyle w:val="Heading3Char"/>
                <w:rFonts w:ascii="Arial" w:hAnsi="Arial" w:cs="Arial"/>
                <w:b w:val="0"/>
                <w:sz w:val="22"/>
                <w:szCs w:val="22"/>
                <w:u w:val="none"/>
              </w:rPr>
              <w:t>Flexible air duct has been measured by linear meter and classified by diameter. The unit price is including flexible air ducts, waste materials, installation, hangers, outside insulation and all necessary accessories.</w:t>
            </w:r>
            <w:bookmarkEnd w:id="256"/>
            <w:bookmarkEnd w:id="257"/>
          </w:p>
        </w:tc>
        <w:tc>
          <w:tcPr>
            <w:tcW w:w="4961" w:type="dxa"/>
            <w:shd w:val="clear" w:color="auto" w:fill="auto"/>
          </w:tcPr>
          <w:p w14:paraId="77BB5ED3"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szCs w:val="22"/>
                <w:u w:val="none"/>
              </w:rPr>
            </w:pPr>
            <w:bookmarkStart w:id="258" w:name="_Toc416082878"/>
            <w:bookmarkStart w:id="259" w:name="_Toc432751519"/>
            <w:bookmarkStart w:id="260" w:name="_Toc432755694"/>
            <w:r w:rsidRPr="009E2D8B">
              <w:rPr>
                <w:rStyle w:val="Heading3Char"/>
                <w:rFonts w:ascii="Arial" w:hAnsi="Arial" w:cs="Arial"/>
                <w:b w:val="0"/>
                <w:sz w:val="22"/>
                <w:szCs w:val="22"/>
                <w:u w:val="none"/>
              </w:rPr>
              <w:t>Ống dẫn khí mềm phải được đo bằng mét dài và phân loại theo đường kính.</w:t>
            </w:r>
            <w:bookmarkEnd w:id="258"/>
            <w:bookmarkEnd w:id="259"/>
            <w:bookmarkEnd w:id="260"/>
            <w:r w:rsidRPr="009E2D8B">
              <w:rPr>
                <w:rStyle w:val="Heading3Char"/>
                <w:rFonts w:ascii="Arial" w:hAnsi="Arial" w:cs="Arial"/>
                <w:sz w:val="22"/>
                <w:szCs w:val="22"/>
                <w:u w:val="none"/>
              </w:rPr>
              <w:t xml:space="preserve"> </w:t>
            </w:r>
            <w:r w:rsidRPr="009E2D8B">
              <w:rPr>
                <w:rFonts w:ascii="Arial" w:hAnsi="Arial" w:cs="Arial"/>
                <w:sz w:val="22"/>
                <w:szCs w:val="22"/>
              </w:rPr>
              <w:t>Đơn giá bao gồm ống dẫn khí mềm, vật liệu thừa, công lắp đặt, trụ đỡ (nếu có), giá treo, cách nhiệt bên ngoài và tất cả các phụ kiện cần thiết.</w:t>
            </w:r>
          </w:p>
        </w:tc>
      </w:tr>
      <w:tr w:rsidR="009F1E46" w:rsidRPr="009E2D8B" w14:paraId="5E841469" w14:textId="77777777" w:rsidTr="009E2D8B">
        <w:tc>
          <w:tcPr>
            <w:tcW w:w="5104" w:type="dxa"/>
          </w:tcPr>
          <w:p w14:paraId="13B5A796" w14:textId="77777777" w:rsidR="009F1E46" w:rsidRPr="009E2D8B" w:rsidRDefault="009F1E46" w:rsidP="009E2D8B">
            <w:pPr>
              <w:autoSpaceDE w:val="0"/>
              <w:autoSpaceDN w:val="0"/>
              <w:spacing w:before="120" w:after="120" w:line="240" w:lineRule="auto"/>
              <w:jc w:val="both"/>
              <w:rPr>
                <w:rStyle w:val="Heading3Char"/>
                <w:rFonts w:ascii="Arial" w:hAnsi="Arial" w:cs="Arial"/>
                <w:szCs w:val="22"/>
                <w:u w:val="none"/>
              </w:rPr>
            </w:pPr>
            <w:bookmarkStart w:id="261" w:name="_Toc432751520"/>
            <w:bookmarkStart w:id="262" w:name="_Toc432755695"/>
            <w:r w:rsidRPr="009E2D8B">
              <w:rPr>
                <w:rStyle w:val="Heading3Char"/>
                <w:rFonts w:ascii="Arial" w:hAnsi="Arial" w:cs="Arial"/>
                <w:sz w:val="22"/>
                <w:szCs w:val="22"/>
                <w:u w:val="none"/>
              </w:rPr>
              <w:t>Air terminals and air louvers</w:t>
            </w:r>
            <w:bookmarkEnd w:id="261"/>
            <w:bookmarkEnd w:id="262"/>
          </w:p>
        </w:tc>
        <w:tc>
          <w:tcPr>
            <w:tcW w:w="4961" w:type="dxa"/>
            <w:shd w:val="clear" w:color="auto" w:fill="auto"/>
          </w:tcPr>
          <w:p w14:paraId="3AEAD898"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szCs w:val="22"/>
                <w:u w:val="none"/>
              </w:rPr>
            </w:pPr>
            <w:bookmarkStart w:id="263" w:name="_Toc432751521"/>
            <w:bookmarkStart w:id="264" w:name="_Toc432755696"/>
            <w:r w:rsidRPr="009E2D8B">
              <w:rPr>
                <w:rStyle w:val="Heading3Char"/>
                <w:rFonts w:ascii="Arial" w:hAnsi="Arial" w:cs="Arial"/>
                <w:sz w:val="22"/>
                <w:szCs w:val="22"/>
                <w:u w:val="none"/>
              </w:rPr>
              <w:t>Miệng gió và cửa gió</w:t>
            </w:r>
            <w:bookmarkEnd w:id="263"/>
            <w:bookmarkEnd w:id="264"/>
          </w:p>
        </w:tc>
      </w:tr>
      <w:tr w:rsidR="009F1E46" w:rsidRPr="009E2D8B" w14:paraId="71370452" w14:textId="77777777" w:rsidTr="009E2D8B">
        <w:tc>
          <w:tcPr>
            <w:tcW w:w="5104" w:type="dxa"/>
          </w:tcPr>
          <w:p w14:paraId="0C0FEE25" w14:textId="77777777" w:rsidR="009F1E46" w:rsidRPr="009E2D8B" w:rsidRDefault="009F1E46" w:rsidP="009E2D8B">
            <w:pPr>
              <w:autoSpaceDE w:val="0"/>
              <w:autoSpaceDN w:val="0"/>
              <w:spacing w:before="120" w:after="120" w:line="240" w:lineRule="auto"/>
              <w:jc w:val="both"/>
              <w:rPr>
                <w:rStyle w:val="Heading3Char"/>
                <w:rFonts w:ascii="Arial" w:hAnsi="Arial" w:cs="Arial"/>
                <w:b w:val="0"/>
                <w:szCs w:val="22"/>
                <w:u w:val="none"/>
              </w:rPr>
            </w:pPr>
            <w:bookmarkStart w:id="265" w:name="_Toc432751522"/>
            <w:bookmarkStart w:id="266" w:name="_Toc432755697"/>
            <w:r w:rsidRPr="009E2D8B">
              <w:rPr>
                <w:rStyle w:val="Heading3Char"/>
                <w:rFonts w:ascii="Arial" w:hAnsi="Arial" w:cs="Arial"/>
                <w:b w:val="0"/>
                <w:sz w:val="22"/>
                <w:szCs w:val="22"/>
                <w:u w:val="none"/>
              </w:rPr>
              <w:t xml:space="preserve">Air terminal have been measured by number or set and classified in dimension. The unit price is including air terminal, hangers, supports, </w:t>
            </w:r>
            <w:proofErr w:type="gramStart"/>
            <w:r w:rsidRPr="009E2D8B">
              <w:rPr>
                <w:rStyle w:val="Heading3Char"/>
                <w:rFonts w:ascii="Arial" w:hAnsi="Arial" w:cs="Arial"/>
                <w:b w:val="0"/>
                <w:sz w:val="22"/>
                <w:szCs w:val="22"/>
                <w:u w:val="none"/>
              </w:rPr>
              <w:t>installation</w:t>
            </w:r>
            <w:proofErr w:type="gramEnd"/>
            <w:r w:rsidRPr="009E2D8B">
              <w:rPr>
                <w:rStyle w:val="Heading3Char"/>
                <w:rFonts w:ascii="Arial" w:hAnsi="Arial" w:cs="Arial"/>
                <w:b w:val="0"/>
                <w:sz w:val="22"/>
                <w:szCs w:val="22"/>
                <w:u w:val="none"/>
              </w:rPr>
              <w:t xml:space="preserve"> and all necessary accessories.</w:t>
            </w:r>
            <w:bookmarkEnd w:id="265"/>
            <w:bookmarkEnd w:id="266"/>
          </w:p>
        </w:tc>
        <w:tc>
          <w:tcPr>
            <w:tcW w:w="4961" w:type="dxa"/>
            <w:shd w:val="clear" w:color="auto" w:fill="auto"/>
          </w:tcPr>
          <w:p w14:paraId="5A2FA76E"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szCs w:val="22"/>
                <w:u w:val="none"/>
              </w:rPr>
            </w:pPr>
            <w:bookmarkStart w:id="267" w:name="_Toc416082882"/>
            <w:bookmarkStart w:id="268" w:name="_Toc432751523"/>
            <w:bookmarkStart w:id="269" w:name="_Toc432755698"/>
            <w:r w:rsidRPr="009E2D8B">
              <w:rPr>
                <w:rStyle w:val="Heading3Char"/>
                <w:rFonts w:ascii="Arial" w:hAnsi="Arial" w:cs="Arial"/>
                <w:b w:val="0"/>
                <w:sz w:val="22"/>
                <w:szCs w:val="22"/>
                <w:u w:val="none"/>
              </w:rPr>
              <w:t>Ống dẫn khí phải được tính theo số lượng hoặc bộ và phân loại theo kích thước</w:t>
            </w:r>
            <w:r w:rsidRPr="009E2D8B">
              <w:rPr>
                <w:rStyle w:val="Heading3Char"/>
                <w:rFonts w:ascii="Arial" w:hAnsi="Arial" w:cs="Arial"/>
                <w:sz w:val="22"/>
                <w:szCs w:val="22"/>
                <w:u w:val="none"/>
              </w:rPr>
              <w:t>.</w:t>
            </w:r>
            <w:bookmarkEnd w:id="267"/>
            <w:bookmarkEnd w:id="268"/>
            <w:bookmarkEnd w:id="269"/>
            <w:r w:rsidRPr="009E2D8B">
              <w:rPr>
                <w:rStyle w:val="Heading3Char"/>
                <w:rFonts w:ascii="Arial" w:hAnsi="Arial" w:cs="Arial"/>
                <w:sz w:val="22"/>
                <w:szCs w:val="22"/>
                <w:u w:val="none"/>
              </w:rPr>
              <w:t xml:space="preserve"> </w:t>
            </w:r>
            <w:r w:rsidRPr="009E2D8B">
              <w:rPr>
                <w:rFonts w:ascii="Arial" w:hAnsi="Arial" w:cs="Arial"/>
                <w:sz w:val="22"/>
                <w:szCs w:val="22"/>
              </w:rPr>
              <w:t xml:space="preserve">Đơn giá bao gồm </w:t>
            </w:r>
            <w:r w:rsidRPr="009E2D8B">
              <w:rPr>
                <w:rStyle w:val="Heading3Char"/>
                <w:rFonts w:ascii="Arial" w:hAnsi="Arial" w:cs="Arial"/>
                <w:b w:val="0"/>
                <w:sz w:val="22"/>
                <w:szCs w:val="22"/>
                <w:u w:val="none"/>
              </w:rPr>
              <w:t>miệng gió và cửa gió</w:t>
            </w:r>
            <w:r w:rsidRPr="009E2D8B">
              <w:rPr>
                <w:rFonts w:ascii="Arial" w:hAnsi="Arial" w:cs="Arial"/>
                <w:sz w:val="22"/>
                <w:szCs w:val="22"/>
              </w:rPr>
              <w:t>, giá treo, trụ đỡ, công lắp đặt và tất cả các phụ kiện cần thiết.</w:t>
            </w:r>
          </w:p>
        </w:tc>
      </w:tr>
      <w:tr w:rsidR="009F1E46" w:rsidRPr="009E2D8B" w14:paraId="64DD0101" w14:textId="77777777" w:rsidTr="009E2D8B">
        <w:tc>
          <w:tcPr>
            <w:tcW w:w="5104" w:type="dxa"/>
          </w:tcPr>
          <w:p w14:paraId="66ADA410" w14:textId="77777777" w:rsidR="009F1E46" w:rsidRPr="009E2D8B" w:rsidRDefault="009F1E46" w:rsidP="009E2D8B">
            <w:pPr>
              <w:autoSpaceDE w:val="0"/>
              <w:autoSpaceDN w:val="0"/>
              <w:spacing w:before="120" w:after="120" w:line="240" w:lineRule="auto"/>
              <w:jc w:val="both"/>
              <w:rPr>
                <w:rStyle w:val="Heading3Char"/>
                <w:rFonts w:ascii="Arial" w:hAnsi="Arial" w:cs="Arial"/>
                <w:szCs w:val="22"/>
                <w:u w:val="none"/>
              </w:rPr>
            </w:pPr>
            <w:bookmarkStart w:id="270" w:name="_Toc432751524"/>
            <w:bookmarkStart w:id="271" w:name="_Toc432755699"/>
            <w:r w:rsidRPr="009E2D8B">
              <w:rPr>
                <w:rStyle w:val="Heading3Char"/>
                <w:rFonts w:ascii="Arial" w:hAnsi="Arial" w:cs="Arial"/>
                <w:sz w:val="22"/>
                <w:szCs w:val="22"/>
                <w:u w:val="none"/>
              </w:rPr>
              <w:t>Pipework</w:t>
            </w:r>
            <w:bookmarkEnd w:id="270"/>
            <w:bookmarkEnd w:id="271"/>
          </w:p>
        </w:tc>
        <w:tc>
          <w:tcPr>
            <w:tcW w:w="4961" w:type="dxa"/>
            <w:shd w:val="clear" w:color="auto" w:fill="auto"/>
          </w:tcPr>
          <w:p w14:paraId="2E7BF7C5"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szCs w:val="22"/>
                <w:u w:val="none"/>
              </w:rPr>
            </w:pPr>
            <w:bookmarkStart w:id="272" w:name="_Toc416082884"/>
            <w:bookmarkStart w:id="273" w:name="_Toc432751525"/>
            <w:bookmarkStart w:id="274" w:name="_Toc432755700"/>
            <w:r w:rsidRPr="009E2D8B">
              <w:rPr>
                <w:rStyle w:val="Heading3Char"/>
                <w:rFonts w:ascii="Arial" w:hAnsi="Arial" w:cs="Arial"/>
                <w:sz w:val="22"/>
                <w:szCs w:val="22"/>
                <w:u w:val="none"/>
              </w:rPr>
              <w:t>Hệ thống đường ống</w:t>
            </w:r>
            <w:bookmarkEnd w:id="272"/>
            <w:bookmarkEnd w:id="273"/>
            <w:bookmarkEnd w:id="274"/>
          </w:p>
        </w:tc>
      </w:tr>
      <w:tr w:rsidR="009F1E46" w:rsidRPr="009E2D8B" w14:paraId="18BA0DE0" w14:textId="77777777" w:rsidTr="009E2D8B">
        <w:tc>
          <w:tcPr>
            <w:tcW w:w="5104" w:type="dxa"/>
          </w:tcPr>
          <w:p w14:paraId="0D7C654C" w14:textId="77777777" w:rsidR="009F1E46" w:rsidRPr="009E2D8B" w:rsidRDefault="009F1E46" w:rsidP="009E2D8B">
            <w:pPr>
              <w:pStyle w:val="ListParagraph"/>
              <w:numPr>
                <w:ilvl w:val="0"/>
                <w:numId w:val="45"/>
              </w:numPr>
              <w:autoSpaceDE w:val="0"/>
              <w:autoSpaceDN w:val="0"/>
              <w:spacing w:before="120" w:after="120" w:line="240" w:lineRule="auto"/>
              <w:ind w:left="503" w:hanging="503"/>
              <w:jc w:val="both"/>
              <w:rPr>
                <w:rStyle w:val="Heading3Char"/>
                <w:rFonts w:ascii="Arial" w:hAnsi="Arial" w:cs="Arial"/>
                <w:b w:val="0"/>
                <w:szCs w:val="22"/>
                <w:u w:val="none"/>
              </w:rPr>
            </w:pPr>
            <w:bookmarkStart w:id="275" w:name="_Toc432751526"/>
            <w:bookmarkStart w:id="276" w:name="_Toc432755701"/>
            <w:r w:rsidRPr="009E2D8B">
              <w:rPr>
                <w:rStyle w:val="Heading3Char"/>
                <w:rFonts w:ascii="Arial" w:hAnsi="Arial" w:cs="Arial"/>
                <w:b w:val="0"/>
                <w:sz w:val="22"/>
                <w:szCs w:val="22"/>
                <w:u w:val="none"/>
              </w:rPr>
              <w:t xml:space="preserve">Condensed pipes </w:t>
            </w:r>
            <w:proofErr w:type="gramStart"/>
            <w:r w:rsidRPr="009E2D8B">
              <w:rPr>
                <w:rStyle w:val="Heading3Char"/>
                <w:rFonts w:ascii="Arial" w:hAnsi="Arial" w:cs="Arial"/>
                <w:b w:val="0"/>
                <w:sz w:val="22"/>
                <w:szCs w:val="22"/>
                <w:u w:val="none"/>
              </w:rPr>
              <w:t>has</w:t>
            </w:r>
            <w:proofErr w:type="gramEnd"/>
            <w:r w:rsidRPr="009E2D8B">
              <w:rPr>
                <w:rStyle w:val="Heading3Char"/>
                <w:rFonts w:ascii="Arial" w:hAnsi="Arial" w:cs="Arial"/>
                <w:b w:val="0"/>
                <w:sz w:val="22"/>
                <w:szCs w:val="22"/>
                <w:u w:val="none"/>
              </w:rPr>
              <w:t xml:space="preserve"> been measured by linear meter and classified in diameter. The </w:t>
            </w:r>
            <w:r w:rsidRPr="009E2D8B">
              <w:rPr>
                <w:rStyle w:val="Heading3Char"/>
                <w:rFonts w:ascii="Arial" w:hAnsi="Arial" w:cs="Arial"/>
                <w:b w:val="0"/>
                <w:sz w:val="22"/>
                <w:szCs w:val="22"/>
                <w:u w:val="none"/>
              </w:rPr>
              <w:lastRenderedPageBreak/>
              <w:t xml:space="preserve">unit price is including the pipes, waste materials of pipes, glue, welding machine, </w:t>
            </w:r>
            <w:proofErr w:type="gramStart"/>
            <w:r w:rsidRPr="009E2D8B">
              <w:rPr>
                <w:rStyle w:val="Heading3Char"/>
                <w:rFonts w:ascii="Arial" w:hAnsi="Arial" w:cs="Arial"/>
                <w:b w:val="0"/>
                <w:sz w:val="22"/>
                <w:szCs w:val="22"/>
                <w:u w:val="none"/>
              </w:rPr>
              <w:t>fittings</w:t>
            </w:r>
            <w:proofErr w:type="gramEnd"/>
            <w:r w:rsidRPr="009E2D8B">
              <w:rPr>
                <w:rStyle w:val="Heading3Char"/>
                <w:rFonts w:ascii="Arial" w:hAnsi="Arial" w:cs="Arial"/>
                <w:b w:val="0"/>
                <w:sz w:val="22"/>
                <w:szCs w:val="22"/>
                <w:u w:val="none"/>
              </w:rPr>
              <w:t xml:space="preserve"> and all necessary accessories.</w:t>
            </w:r>
            <w:bookmarkEnd w:id="275"/>
            <w:bookmarkEnd w:id="276"/>
          </w:p>
          <w:p w14:paraId="7846D798" w14:textId="77777777" w:rsidR="009F1E46" w:rsidRPr="009E2D8B" w:rsidRDefault="009F1E46" w:rsidP="009E2D8B">
            <w:pPr>
              <w:tabs>
                <w:tab w:val="left" w:pos="600"/>
                <w:tab w:val="left" w:pos="1560"/>
              </w:tabs>
              <w:autoSpaceDE w:val="0"/>
              <w:autoSpaceDN w:val="0"/>
              <w:spacing w:before="120" w:after="120" w:line="240" w:lineRule="auto"/>
              <w:ind w:left="503" w:hanging="503"/>
              <w:jc w:val="both"/>
              <w:rPr>
                <w:rFonts w:ascii="Arial" w:hAnsi="Arial" w:cs="Arial"/>
                <w:szCs w:val="22"/>
              </w:rPr>
            </w:pPr>
          </w:p>
        </w:tc>
        <w:tc>
          <w:tcPr>
            <w:tcW w:w="4961" w:type="dxa"/>
            <w:shd w:val="clear" w:color="auto" w:fill="auto"/>
          </w:tcPr>
          <w:p w14:paraId="50C9CAE5"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277" w:name="_Toc416082886"/>
            <w:bookmarkStart w:id="278" w:name="_Toc432751527"/>
            <w:bookmarkStart w:id="279" w:name="_Toc432755702"/>
            <w:r w:rsidRPr="009E2D8B">
              <w:rPr>
                <w:rStyle w:val="Heading3Char"/>
                <w:rFonts w:ascii="Arial" w:hAnsi="Arial" w:cs="Arial"/>
                <w:b w:val="0"/>
                <w:sz w:val="22"/>
                <w:szCs w:val="22"/>
                <w:u w:val="none"/>
              </w:rPr>
              <w:lastRenderedPageBreak/>
              <w:t xml:space="preserve">Ống nước ngưng phải được đo bằng mét dài và phân loại đường kính. Đơn giá bao gồm đường </w:t>
            </w:r>
            <w:r w:rsidRPr="009E2D8B">
              <w:rPr>
                <w:rStyle w:val="Heading3Char"/>
                <w:rFonts w:ascii="Arial" w:hAnsi="Arial" w:cs="Arial"/>
                <w:b w:val="0"/>
                <w:sz w:val="22"/>
                <w:szCs w:val="22"/>
                <w:u w:val="none"/>
              </w:rPr>
              <w:lastRenderedPageBreak/>
              <w:t>ống, vật liệu phế thải của ống, keo dán, máy hàn, khớp nối ống và tất cả các phụ kiện cần thiết.</w:t>
            </w:r>
            <w:bookmarkEnd w:id="277"/>
            <w:bookmarkEnd w:id="278"/>
            <w:bookmarkEnd w:id="279"/>
          </w:p>
          <w:p w14:paraId="68798396"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p>
        </w:tc>
      </w:tr>
      <w:tr w:rsidR="009F1E46" w:rsidRPr="009E2D8B" w14:paraId="7524A9BC" w14:textId="77777777" w:rsidTr="009E2D8B">
        <w:tc>
          <w:tcPr>
            <w:tcW w:w="5104" w:type="dxa"/>
          </w:tcPr>
          <w:p w14:paraId="34B311EF" w14:textId="77777777" w:rsidR="009F1E46" w:rsidRPr="009E2D8B" w:rsidRDefault="009F1E46" w:rsidP="009E2D8B">
            <w:pPr>
              <w:pStyle w:val="ListParagraph"/>
              <w:numPr>
                <w:ilvl w:val="0"/>
                <w:numId w:val="45"/>
              </w:numPr>
              <w:tabs>
                <w:tab w:val="left" w:pos="600"/>
                <w:tab w:val="left" w:pos="1560"/>
              </w:tabs>
              <w:autoSpaceDE w:val="0"/>
              <w:autoSpaceDN w:val="0"/>
              <w:spacing w:before="120" w:after="120" w:line="240" w:lineRule="auto"/>
              <w:ind w:left="503" w:hanging="503"/>
              <w:jc w:val="both"/>
              <w:rPr>
                <w:rFonts w:ascii="Arial" w:hAnsi="Arial" w:cs="Arial"/>
                <w:b/>
                <w:szCs w:val="22"/>
              </w:rPr>
            </w:pPr>
            <w:bookmarkStart w:id="280" w:name="_Toc432751528"/>
            <w:bookmarkStart w:id="281" w:name="_Toc432755703"/>
            <w:r w:rsidRPr="009E2D8B">
              <w:rPr>
                <w:rStyle w:val="Heading3Char"/>
                <w:rFonts w:ascii="Arial" w:hAnsi="Arial" w:cs="Arial"/>
                <w:b w:val="0"/>
                <w:sz w:val="22"/>
                <w:szCs w:val="22"/>
                <w:u w:val="none"/>
              </w:rPr>
              <w:lastRenderedPageBreak/>
              <w:t xml:space="preserve">Metal pipe has been measured by linear meter and classified in diameter. The unit price is including the pipes, waste materials of pipes, welding machine, </w:t>
            </w:r>
            <w:proofErr w:type="gramStart"/>
            <w:r w:rsidRPr="009E2D8B">
              <w:rPr>
                <w:rStyle w:val="Heading3Char"/>
                <w:rFonts w:ascii="Arial" w:hAnsi="Arial" w:cs="Arial"/>
                <w:b w:val="0"/>
                <w:sz w:val="22"/>
                <w:szCs w:val="22"/>
                <w:u w:val="none"/>
              </w:rPr>
              <w:t>fittings</w:t>
            </w:r>
            <w:proofErr w:type="gramEnd"/>
            <w:r w:rsidRPr="009E2D8B">
              <w:rPr>
                <w:rStyle w:val="Heading3Char"/>
                <w:rFonts w:ascii="Arial" w:hAnsi="Arial" w:cs="Arial"/>
                <w:b w:val="0"/>
                <w:sz w:val="22"/>
                <w:szCs w:val="22"/>
                <w:u w:val="none"/>
              </w:rPr>
              <w:t xml:space="preserve"> and all necessary accessories.</w:t>
            </w:r>
            <w:bookmarkEnd w:id="280"/>
            <w:bookmarkEnd w:id="281"/>
          </w:p>
        </w:tc>
        <w:tc>
          <w:tcPr>
            <w:tcW w:w="4961" w:type="dxa"/>
            <w:shd w:val="clear" w:color="auto" w:fill="auto"/>
          </w:tcPr>
          <w:p w14:paraId="54C3C335"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282" w:name="_Toc416082888"/>
            <w:bookmarkStart w:id="283" w:name="_Toc432751529"/>
            <w:bookmarkStart w:id="284" w:name="_Toc432755704"/>
            <w:r w:rsidRPr="009E2D8B">
              <w:rPr>
                <w:rStyle w:val="Heading3Char"/>
                <w:rFonts w:ascii="Arial" w:hAnsi="Arial" w:cs="Arial"/>
                <w:b w:val="0"/>
                <w:sz w:val="22"/>
                <w:szCs w:val="22"/>
                <w:u w:val="none"/>
              </w:rPr>
              <w:t>Ống kim loại phải được đo bằng mét dài và phân loại đường kính. Đơn giá bao gồm đường ống, vật liệu phế thải của ống, máy hàn, khớp nối ống và tất cả các phụ kiện cần thiết.</w:t>
            </w:r>
            <w:bookmarkEnd w:id="282"/>
            <w:bookmarkEnd w:id="283"/>
            <w:bookmarkEnd w:id="284"/>
          </w:p>
        </w:tc>
      </w:tr>
      <w:tr w:rsidR="009F1E46" w:rsidRPr="009E2D8B" w14:paraId="48B71AC0" w14:textId="77777777" w:rsidTr="009E2D8B">
        <w:tc>
          <w:tcPr>
            <w:tcW w:w="5104" w:type="dxa"/>
          </w:tcPr>
          <w:p w14:paraId="1A907734" w14:textId="77777777" w:rsidR="009F1E46" w:rsidRPr="009E2D8B" w:rsidRDefault="009F1E46" w:rsidP="009E2D8B">
            <w:pPr>
              <w:autoSpaceDE w:val="0"/>
              <w:autoSpaceDN w:val="0"/>
              <w:spacing w:before="120" w:after="120" w:line="240" w:lineRule="auto"/>
              <w:jc w:val="both"/>
              <w:rPr>
                <w:rStyle w:val="Heading3Char"/>
                <w:rFonts w:ascii="Arial" w:hAnsi="Arial" w:cs="Arial"/>
                <w:szCs w:val="22"/>
                <w:u w:val="none"/>
              </w:rPr>
            </w:pPr>
            <w:bookmarkStart w:id="285" w:name="_Toc432751530"/>
            <w:bookmarkStart w:id="286" w:name="_Toc432755705"/>
            <w:r w:rsidRPr="009E2D8B">
              <w:rPr>
                <w:rStyle w:val="Heading3Char"/>
                <w:rFonts w:ascii="Arial" w:hAnsi="Arial" w:cs="Arial"/>
                <w:sz w:val="22"/>
                <w:szCs w:val="22"/>
                <w:u w:val="none"/>
              </w:rPr>
              <w:t>REFNET joints</w:t>
            </w:r>
            <w:bookmarkEnd w:id="285"/>
            <w:bookmarkEnd w:id="286"/>
          </w:p>
        </w:tc>
        <w:tc>
          <w:tcPr>
            <w:tcW w:w="4961" w:type="dxa"/>
            <w:shd w:val="clear" w:color="auto" w:fill="auto"/>
          </w:tcPr>
          <w:p w14:paraId="3339BA91"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szCs w:val="22"/>
                <w:u w:val="none"/>
              </w:rPr>
            </w:pPr>
            <w:bookmarkStart w:id="287" w:name="_Toc416082890"/>
            <w:bookmarkStart w:id="288" w:name="_Toc432751531"/>
            <w:bookmarkStart w:id="289" w:name="_Toc432755706"/>
            <w:r w:rsidRPr="009E2D8B">
              <w:rPr>
                <w:rStyle w:val="Heading3Char"/>
                <w:rFonts w:ascii="Arial" w:hAnsi="Arial" w:cs="Arial"/>
                <w:sz w:val="22"/>
                <w:szCs w:val="22"/>
                <w:u w:val="none"/>
              </w:rPr>
              <w:t>Khớp REFNET</w:t>
            </w:r>
            <w:bookmarkEnd w:id="287"/>
            <w:bookmarkEnd w:id="288"/>
            <w:bookmarkEnd w:id="289"/>
          </w:p>
        </w:tc>
      </w:tr>
      <w:tr w:rsidR="009F1E46" w:rsidRPr="009E2D8B" w14:paraId="40D6EC58" w14:textId="77777777" w:rsidTr="009E2D8B">
        <w:tc>
          <w:tcPr>
            <w:tcW w:w="5104" w:type="dxa"/>
          </w:tcPr>
          <w:p w14:paraId="338A1BEE" w14:textId="77777777" w:rsidR="009F1E46" w:rsidRPr="009E2D8B" w:rsidRDefault="009F1E46" w:rsidP="009E2D8B">
            <w:pPr>
              <w:pStyle w:val="ListParagraph"/>
              <w:numPr>
                <w:ilvl w:val="0"/>
                <w:numId w:val="46"/>
              </w:numPr>
              <w:autoSpaceDE w:val="0"/>
              <w:autoSpaceDN w:val="0"/>
              <w:spacing w:before="120" w:after="120" w:line="240" w:lineRule="auto"/>
              <w:ind w:left="503" w:hanging="503"/>
              <w:jc w:val="both"/>
              <w:rPr>
                <w:rStyle w:val="Heading3Char"/>
                <w:rFonts w:ascii="Arial" w:hAnsi="Arial" w:cs="Arial"/>
                <w:b w:val="0"/>
                <w:szCs w:val="22"/>
                <w:u w:val="none"/>
              </w:rPr>
            </w:pPr>
            <w:bookmarkStart w:id="290" w:name="_Toc432751532"/>
            <w:bookmarkStart w:id="291" w:name="_Toc432755707"/>
            <w:r w:rsidRPr="009E2D8B">
              <w:rPr>
                <w:rStyle w:val="Heading3Char"/>
                <w:rFonts w:ascii="Arial" w:hAnsi="Arial" w:cs="Arial"/>
                <w:b w:val="0"/>
                <w:sz w:val="22"/>
                <w:szCs w:val="22"/>
                <w:u w:val="none"/>
              </w:rPr>
              <w:t xml:space="preserve">Joints of metal pipe have been measured by Number and classified in two </w:t>
            </w:r>
            <w:proofErr w:type="gramStart"/>
            <w:r w:rsidRPr="009E2D8B">
              <w:rPr>
                <w:rStyle w:val="Heading3Char"/>
                <w:rFonts w:ascii="Arial" w:hAnsi="Arial" w:cs="Arial"/>
                <w:b w:val="0"/>
                <w:sz w:val="22"/>
                <w:szCs w:val="22"/>
                <w:u w:val="none"/>
              </w:rPr>
              <w:t>diameter</w:t>
            </w:r>
            <w:proofErr w:type="gramEnd"/>
            <w:r w:rsidRPr="009E2D8B">
              <w:rPr>
                <w:rStyle w:val="Heading3Char"/>
                <w:rFonts w:ascii="Arial" w:hAnsi="Arial" w:cs="Arial"/>
                <w:b w:val="0"/>
                <w:sz w:val="22"/>
                <w:szCs w:val="22"/>
                <w:u w:val="none"/>
              </w:rPr>
              <w:t xml:space="preserve"> of both end. The unit price is including joints, welding materials, </w:t>
            </w:r>
            <w:proofErr w:type="gramStart"/>
            <w:r w:rsidRPr="009E2D8B">
              <w:rPr>
                <w:rStyle w:val="Heading3Char"/>
                <w:rFonts w:ascii="Arial" w:hAnsi="Arial" w:cs="Arial"/>
                <w:b w:val="0"/>
                <w:sz w:val="22"/>
                <w:szCs w:val="22"/>
                <w:u w:val="none"/>
              </w:rPr>
              <w:t>installation</w:t>
            </w:r>
            <w:proofErr w:type="gramEnd"/>
            <w:r w:rsidRPr="009E2D8B">
              <w:rPr>
                <w:rStyle w:val="Heading3Char"/>
                <w:rFonts w:ascii="Arial" w:hAnsi="Arial" w:cs="Arial"/>
                <w:b w:val="0"/>
                <w:sz w:val="22"/>
                <w:szCs w:val="22"/>
                <w:u w:val="none"/>
              </w:rPr>
              <w:t xml:space="preserve"> and all necessary accessories.</w:t>
            </w:r>
            <w:bookmarkEnd w:id="290"/>
            <w:bookmarkEnd w:id="291"/>
          </w:p>
        </w:tc>
        <w:tc>
          <w:tcPr>
            <w:tcW w:w="4961" w:type="dxa"/>
            <w:shd w:val="clear" w:color="auto" w:fill="auto"/>
          </w:tcPr>
          <w:p w14:paraId="545E4DAE"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292" w:name="_Toc416082892"/>
            <w:bookmarkStart w:id="293" w:name="_Toc432751533"/>
            <w:bookmarkStart w:id="294" w:name="_Toc432755708"/>
            <w:r w:rsidRPr="009E2D8B">
              <w:rPr>
                <w:rStyle w:val="Heading3Char"/>
                <w:rFonts w:ascii="Arial" w:hAnsi="Arial" w:cs="Arial"/>
                <w:b w:val="0"/>
                <w:sz w:val="22"/>
                <w:szCs w:val="22"/>
                <w:u w:val="none"/>
              </w:rPr>
              <w:t>Khớp nối của ống kim loại phải được tính bằng số lượng và phân loại theo đường kính của cả hai đầu. Đơn giá bao gồm khớp nối, máy hàn, công lắp đặt và tất cả các phụ kiện cần thiết.</w:t>
            </w:r>
            <w:bookmarkEnd w:id="292"/>
            <w:bookmarkEnd w:id="293"/>
            <w:bookmarkEnd w:id="294"/>
          </w:p>
        </w:tc>
      </w:tr>
      <w:tr w:rsidR="009F1E46" w:rsidRPr="009E2D8B" w14:paraId="4BDB32E3" w14:textId="77777777" w:rsidTr="009E2D8B">
        <w:tc>
          <w:tcPr>
            <w:tcW w:w="5104" w:type="dxa"/>
          </w:tcPr>
          <w:p w14:paraId="1035C789" w14:textId="77777777" w:rsidR="009F1E46" w:rsidRPr="009E2D8B" w:rsidRDefault="009F1E46" w:rsidP="009E2D8B">
            <w:pPr>
              <w:autoSpaceDE w:val="0"/>
              <w:autoSpaceDN w:val="0"/>
              <w:spacing w:before="120" w:after="120" w:line="240" w:lineRule="auto"/>
              <w:jc w:val="both"/>
              <w:rPr>
                <w:rStyle w:val="Heading3Char"/>
                <w:rFonts w:ascii="Arial" w:hAnsi="Arial" w:cs="Arial"/>
                <w:szCs w:val="22"/>
                <w:u w:val="none"/>
              </w:rPr>
            </w:pPr>
            <w:bookmarkStart w:id="295" w:name="_Toc432751534"/>
            <w:bookmarkStart w:id="296" w:name="_Toc432755709"/>
            <w:r w:rsidRPr="009E2D8B">
              <w:rPr>
                <w:rStyle w:val="Heading3Char"/>
                <w:rFonts w:ascii="Arial" w:hAnsi="Arial" w:cs="Arial"/>
                <w:sz w:val="22"/>
                <w:szCs w:val="22"/>
                <w:u w:val="none"/>
              </w:rPr>
              <w:t>Pipe insulation</w:t>
            </w:r>
            <w:bookmarkEnd w:id="295"/>
            <w:bookmarkEnd w:id="296"/>
          </w:p>
        </w:tc>
        <w:tc>
          <w:tcPr>
            <w:tcW w:w="4961" w:type="dxa"/>
            <w:shd w:val="clear" w:color="auto" w:fill="auto"/>
          </w:tcPr>
          <w:p w14:paraId="7A3484E5" w14:textId="77777777" w:rsidR="009F1E46" w:rsidRPr="009E2D8B" w:rsidRDefault="009F1E46" w:rsidP="009E2D8B">
            <w:pPr>
              <w:autoSpaceDE w:val="0"/>
              <w:autoSpaceDN w:val="0"/>
              <w:spacing w:before="120" w:after="120" w:line="240" w:lineRule="auto"/>
              <w:jc w:val="both"/>
              <w:rPr>
                <w:rStyle w:val="Heading3Char"/>
                <w:rFonts w:ascii="Arial" w:hAnsi="Arial" w:cs="Arial"/>
                <w:szCs w:val="22"/>
                <w:u w:val="none"/>
              </w:rPr>
            </w:pPr>
            <w:bookmarkStart w:id="297" w:name="_Toc416082894"/>
            <w:bookmarkStart w:id="298" w:name="_Toc432751535"/>
            <w:bookmarkStart w:id="299" w:name="_Toc432755710"/>
            <w:r w:rsidRPr="009E2D8B">
              <w:rPr>
                <w:rStyle w:val="Heading3Char"/>
                <w:rFonts w:ascii="Arial" w:hAnsi="Arial" w:cs="Arial"/>
                <w:sz w:val="22"/>
                <w:szCs w:val="22"/>
                <w:u w:val="none"/>
              </w:rPr>
              <w:t>Cách nhiệt đường ống</w:t>
            </w:r>
            <w:bookmarkEnd w:id="297"/>
            <w:bookmarkEnd w:id="298"/>
            <w:bookmarkEnd w:id="299"/>
          </w:p>
        </w:tc>
      </w:tr>
      <w:tr w:rsidR="009F1E46" w:rsidRPr="009E2D8B" w14:paraId="5F4A1C7D" w14:textId="77777777" w:rsidTr="009E2D8B">
        <w:tc>
          <w:tcPr>
            <w:tcW w:w="5104" w:type="dxa"/>
          </w:tcPr>
          <w:p w14:paraId="333C054F" w14:textId="77777777" w:rsidR="009F1E46" w:rsidRPr="009E2D8B" w:rsidRDefault="009F1E46" w:rsidP="009E2D8B">
            <w:pPr>
              <w:pStyle w:val="ListParagraph"/>
              <w:numPr>
                <w:ilvl w:val="0"/>
                <w:numId w:val="47"/>
              </w:numPr>
              <w:autoSpaceDE w:val="0"/>
              <w:autoSpaceDN w:val="0"/>
              <w:spacing w:before="120" w:after="120" w:line="240" w:lineRule="auto"/>
              <w:ind w:left="503" w:hanging="503"/>
              <w:jc w:val="both"/>
              <w:rPr>
                <w:rStyle w:val="Heading3Char"/>
                <w:rFonts w:ascii="Arial" w:hAnsi="Arial" w:cs="Arial"/>
                <w:b w:val="0"/>
                <w:szCs w:val="22"/>
                <w:u w:val="none"/>
              </w:rPr>
            </w:pPr>
            <w:bookmarkStart w:id="300" w:name="_Toc432751536"/>
            <w:bookmarkStart w:id="301" w:name="_Toc432755711"/>
            <w:r w:rsidRPr="009E2D8B">
              <w:rPr>
                <w:rStyle w:val="Heading3Char"/>
                <w:rFonts w:ascii="Arial" w:hAnsi="Arial" w:cs="Arial"/>
                <w:b w:val="0"/>
                <w:sz w:val="22"/>
                <w:szCs w:val="22"/>
                <w:u w:val="none"/>
              </w:rPr>
              <w:t>Pipe insulation has been measured by linear meter and classified in diameter. The unit price is including insulation, waste materials, and all necessary accessories.</w:t>
            </w:r>
            <w:bookmarkEnd w:id="300"/>
            <w:bookmarkEnd w:id="301"/>
          </w:p>
        </w:tc>
        <w:tc>
          <w:tcPr>
            <w:tcW w:w="4961" w:type="dxa"/>
            <w:shd w:val="clear" w:color="auto" w:fill="auto"/>
          </w:tcPr>
          <w:p w14:paraId="20A46F2F" w14:textId="77777777" w:rsidR="009F1E46" w:rsidRPr="009E2D8B" w:rsidRDefault="009F1E46" w:rsidP="009E2D8B">
            <w:pPr>
              <w:autoSpaceDE w:val="0"/>
              <w:autoSpaceDN w:val="0"/>
              <w:spacing w:before="120" w:after="120" w:line="240" w:lineRule="auto"/>
              <w:jc w:val="both"/>
              <w:rPr>
                <w:rStyle w:val="Heading3Char"/>
                <w:rFonts w:ascii="Arial" w:hAnsi="Arial" w:cs="Arial"/>
                <w:b w:val="0"/>
                <w:szCs w:val="22"/>
                <w:u w:val="none"/>
              </w:rPr>
            </w:pPr>
            <w:bookmarkStart w:id="302" w:name="_Toc416082896"/>
            <w:bookmarkStart w:id="303" w:name="_Toc432751537"/>
            <w:bookmarkStart w:id="304" w:name="_Toc432755712"/>
            <w:r w:rsidRPr="009E2D8B">
              <w:rPr>
                <w:rStyle w:val="Heading3Char"/>
                <w:rFonts w:ascii="Arial" w:hAnsi="Arial" w:cs="Arial"/>
                <w:b w:val="0"/>
                <w:sz w:val="22"/>
                <w:szCs w:val="22"/>
                <w:u w:val="none"/>
              </w:rPr>
              <w:t>Các nhiệt đường ống phải được đo bằng mét dài và phân loại theo đường kính. Đơn giá bao gồm cách nhiệt, vật liệu thừa và tất cả các phụ kiện cần thiết.</w:t>
            </w:r>
            <w:bookmarkEnd w:id="302"/>
            <w:bookmarkEnd w:id="303"/>
            <w:bookmarkEnd w:id="304"/>
          </w:p>
        </w:tc>
      </w:tr>
      <w:tr w:rsidR="009F1E46" w:rsidRPr="009E2D8B" w14:paraId="051278F6" w14:textId="77777777" w:rsidTr="009E2D8B">
        <w:trPr>
          <w:trHeight w:val="232"/>
        </w:trPr>
        <w:tc>
          <w:tcPr>
            <w:tcW w:w="5104" w:type="dxa"/>
          </w:tcPr>
          <w:p w14:paraId="3933CD03" w14:textId="77777777" w:rsidR="009F1E46" w:rsidRPr="009E2D8B" w:rsidRDefault="009F1E46" w:rsidP="009E2D8B">
            <w:pPr>
              <w:autoSpaceDE w:val="0"/>
              <w:autoSpaceDN w:val="0"/>
              <w:spacing w:before="120" w:after="120" w:line="240" w:lineRule="auto"/>
              <w:jc w:val="both"/>
              <w:rPr>
                <w:rStyle w:val="Heading3Char"/>
                <w:rFonts w:ascii="Arial" w:hAnsi="Arial" w:cs="Arial"/>
                <w:szCs w:val="22"/>
                <w:u w:val="none"/>
              </w:rPr>
            </w:pPr>
            <w:bookmarkStart w:id="305" w:name="_Toc432751538"/>
            <w:bookmarkStart w:id="306" w:name="_Toc432755713"/>
            <w:r w:rsidRPr="009E2D8B">
              <w:rPr>
                <w:rStyle w:val="Heading3Char"/>
                <w:rFonts w:ascii="Arial" w:hAnsi="Arial" w:cs="Arial"/>
                <w:sz w:val="22"/>
                <w:szCs w:val="22"/>
                <w:u w:val="none"/>
              </w:rPr>
              <w:t>ELECTRICAL WORK FOR AIR CONDITIONING SYSTEM</w:t>
            </w:r>
            <w:bookmarkEnd w:id="305"/>
            <w:bookmarkEnd w:id="306"/>
          </w:p>
        </w:tc>
        <w:tc>
          <w:tcPr>
            <w:tcW w:w="4961" w:type="dxa"/>
            <w:shd w:val="clear" w:color="auto" w:fill="auto"/>
          </w:tcPr>
          <w:p w14:paraId="134CD19F"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szCs w:val="22"/>
                <w:u w:val="none"/>
              </w:rPr>
            </w:pPr>
            <w:bookmarkStart w:id="307" w:name="_Toc416082898"/>
            <w:bookmarkStart w:id="308" w:name="_Toc432751539"/>
            <w:bookmarkStart w:id="309" w:name="_Toc432755714"/>
            <w:r w:rsidRPr="009E2D8B">
              <w:rPr>
                <w:rStyle w:val="Heading3Char"/>
                <w:rFonts w:ascii="Arial" w:hAnsi="Arial" w:cs="Arial"/>
                <w:sz w:val="22"/>
                <w:szCs w:val="22"/>
                <w:u w:val="none"/>
              </w:rPr>
              <w:t>CÔNG TÁC ĐIỆN CHO HỆ THỐNG ĐIỀU HÒA KHÔNG KHÍ</w:t>
            </w:r>
            <w:bookmarkEnd w:id="307"/>
            <w:bookmarkEnd w:id="308"/>
            <w:bookmarkEnd w:id="309"/>
          </w:p>
        </w:tc>
      </w:tr>
      <w:tr w:rsidR="009F1E46" w:rsidRPr="009E2D8B" w14:paraId="5467E591" w14:textId="77777777" w:rsidTr="009E2D8B">
        <w:tc>
          <w:tcPr>
            <w:tcW w:w="5104" w:type="dxa"/>
          </w:tcPr>
          <w:p w14:paraId="30B731B0" w14:textId="77777777" w:rsidR="009F1E46" w:rsidRPr="009E2D8B" w:rsidRDefault="009F1E46" w:rsidP="009E2D8B">
            <w:pPr>
              <w:pStyle w:val="ListParagraph"/>
              <w:numPr>
                <w:ilvl w:val="0"/>
                <w:numId w:val="48"/>
              </w:numPr>
              <w:autoSpaceDE w:val="0"/>
              <w:autoSpaceDN w:val="0"/>
              <w:spacing w:before="120" w:after="120" w:line="240" w:lineRule="auto"/>
              <w:ind w:left="503" w:hanging="503"/>
              <w:jc w:val="both"/>
              <w:rPr>
                <w:rStyle w:val="Heading3Char"/>
                <w:rFonts w:ascii="Arial" w:hAnsi="Arial" w:cs="Arial"/>
                <w:b w:val="0"/>
                <w:szCs w:val="22"/>
                <w:u w:val="none"/>
              </w:rPr>
            </w:pPr>
            <w:bookmarkStart w:id="310" w:name="_Toc432751540"/>
            <w:bookmarkStart w:id="311" w:name="_Toc432755715"/>
            <w:r w:rsidRPr="009E2D8B">
              <w:rPr>
                <w:rStyle w:val="Heading3Char"/>
                <w:rFonts w:ascii="Arial" w:hAnsi="Arial" w:cs="Arial"/>
                <w:b w:val="0"/>
                <w:sz w:val="22"/>
                <w:szCs w:val="22"/>
                <w:u w:val="none"/>
              </w:rPr>
              <w:t>All MCSs, MCCB and Enclosure &amp; Accessories have been measured by Number or set and classified each kind of equipment. The unit price is including equipment, installation, hangers, supporting, and all necessary accessories.</w:t>
            </w:r>
            <w:bookmarkEnd w:id="310"/>
            <w:bookmarkEnd w:id="311"/>
          </w:p>
        </w:tc>
        <w:tc>
          <w:tcPr>
            <w:tcW w:w="4961" w:type="dxa"/>
            <w:shd w:val="clear" w:color="auto" w:fill="auto"/>
          </w:tcPr>
          <w:p w14:paraId="7EF9E8E0"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r w:rsidRPr="009E2D8B">
              <w:rPr>
                <w:rFonts w:ascii="Arial" w:hAnsi="Arial" w:cs="Arial"/>
                <w:sz w:val="22"/>
                <w:szCs w:val="22"/>
              </w:rPr>
              <w:t>Tất cả MCCs, MCCB và Bộ tiêu âm &amp; Thiết bị phải được tính theo số lượng hoặc bộ và được phân loại theo chủng loại. Đơn giá bao gồm thiết bị, công lắp đặt, giá treo, trụ đỡ, và tất cả các phụ kiện cần thiết.</w:t>
            </w:r>
          </w:p>
        </w:tc>
      </w:tr>
      <w:tr w:rsidR="009F1E46" w:rsidRPr="009E2D8B" w14:paraId="6124A5D3" w14:textId="77777777" w:rsidTr="009E2D8B">
        <w:tc>
          <w:tcPr>
            <w:tcW w:w="5104" w:type="dxa"/>
          </w:tcPr>
          <w:p w14:paraId="30DEBFD2" w14:textId="77777777" w:rsidR="009F1E46" w:rsidRPr="009E2D8B" w:rsidRDefault="009F1E46" w:rsidP="009E2D8B">
            <w:pPr>
              <w:pStyle w:val="ListParagraph"/>
              <w:numPr>
                <w:ilvl w:val="0"/>
                <w:numId w:val="48"/>
              </w:numPr>
              <w:autoSpaceDE w:val="0"/>
              <w:autoSpaceDN w:val="0"/>
              <w:spacing w:before="120" w:after="120" w:line="240" w:lineRule="auto"/>
              <w:ind w:left="503" w:hanging="503"/>
              <w:jc w:val="both"/>
              <w:rPr>
                <w:rStyle w:val="Heading3Char"/>
                <w:rFonts w:ascii="Arial" w:hAnsi="Arial" w:cs="Arial"/>
                <w:b w:val="0"/>
                <w:szCs w:val="22"/>
                <w:u w:val="none"/>
              </w:rPr>
            </w:pPr>
            <w:bookmarkStart w:id="312" w:name="_Toc432751541"/>
            <w:bookmarkStart w:id="313" w:name="_Toc432755716"/>
            <w:r w:rsidRPr="009E2D8B">
              <w:rPr>
                <w:rStyle w:val="Heading3Char"/>
                <w:rFonts w:ascii="Arial" w:hAnsi="Arial" w:cs="Arial"/>
                <w:b w:val="0"/>
                <w:sz w:val="22"/>
                <w:szCs w:val="22"/>
                <w:u w:val="none"/>
              </w:rPr>
              <w:t xml:space="preserve">Electrical cable has been measured by linear meter and net quantity. The Unit price is including cables, waste materials, </w:t>
            </w:r>
            <w:proofErr w:type="gramStart"/>
            <w:r w:rsidRPr="009E2D8B">
              <w:rPr>
                <w:rStyle w:val="Heading3Char"/>
                <w:rFonts w:ascii="Arial" w:hAnsi="Arial" w:cs="Arial"/>
                <w:b w:val="0"/>
                <w:sz w:val="22"/>
                <w:szCs w:val="22"/>
                <w:u w:val="none"/>
              </w:rPr>
              <w:t>installation</w:t>
            </w:r>
            <w:proofErr w:type="gramEnd"/>
            <w:r w:rsidRPr="009E2D8B">
              <w:rPr>
                <w:rStyle w:val="Heading3Char"/>
                <w:rFonts w:ascii="Arial" w:hAnsi="Arial" w:cs="Arial"/>
                <w:b w:val="0"/>
                <w:sz w:val="22"/>
                <w:szCs w:val="22"/>
                <w:u w:val="none"/>
              </w:rPr>
              <w:t xml:space="preserve"> and associated works.</w:t>
            </w:r>
            <w:bookmarkEnd w:id="312"/>
            <w:bookmarkEnd w:id="313"/>
          </w:p>
        </w:tc>
        <w:tc>
          <w:tcPr>
            <w:tcW w:w="4961" w:type="dxa"/>
            <w:shd w:val="clear" w:color="auto" w:fill="auto"/>
          </w:tcPr>
          <w:p w14:paraId="6C71B474"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r w:rsidRPr="009E2D8B">
              <w:rPr>
                <w:rFonts w:ascii="Arial" w:hAnsi="Arial" w:cs="Arial"/>
                <w:sz w:val="22"/>
                <w:szCs w:val="22"/>
              </w:rPr>
              <w:t>Cáp điện cho các thiết bị phải được đo bằng mét dài và khối lượng thực. Đơn giá bao gồm dây cáp, vật liệu thừa, công lắp đặt, và các công tác liên quan.</w:t>
            </w:r>
          </w:p>
        </w:tc>
      </w:tr>
      <w:tr w:rsidR="009F1E46" w:rsidRPr="009E2D8B" w14:paraId="68484D35" w14:textId="77777777" w:rsidTr="009E2D8B">
        <w:tc>
          <w:tcPr>
            <w:tcW w:w="5104" w:type="dxa"/>
          </w:tcPr>
          <w:p w14:paraId="55FA67D8" w14:textId="77777777" w:rsidR="009F1E46" w:rsidRPr="009E2D8B" w:rsidRDefault="009F1E46" w:rsidP="009E2D8B">
            <w:pPr>
              <w:pStyle w:val="ListParagraph"/>
              <w:numPr>
                <w:ilvl w:val="0"/>
                <w:numId w:val="48"/>
              </w:numPr>
              <w:autoSpaceDE w:val="0"/>
              <w:autoSpaceDN w:val="0"/>
              <w:spacing w:before="120" w:after="120" w:line="240" w:lineRule="auto"/>
              <w:ind w:left="503" w:hanging="503"/>
              <w:jc w:val="both"/>
              <w:rPr>
                <w:rStyle w:val="Heading3Char"/>
                <w:rFonts w:ascii="Arial" w:hAnsi="Arial" w:cs="Arial"/>
                <w:b w:val="0"/>
                <w:szCs w:val="22"/>
                <w:u w:val="none"/>
              </w:rPr>
            </w:pPr>
            <w:bookmarkStart w:id="314" w:name="_Toc432751542"/>
            <w:bookmarkStart w:id="315" w:name="_Toc432755717"/>
            <w:r w:rsidRPr="009E2D8B">
              <w:rPr>
                <w:rStyle w:val="Heading3Char"/>
                <w:rFonts w:ascii="Arial" w:hAnsi="Arial" w:cs="Arial"/>
                <w:b w:val="0"/>
                <w:sz w:val="22"/>
                <w:szCs w:val="22"/>
                <w:u w:val="none"/>
              </w:rPr>
              <w:t xml:space="preserve">PVC conduit has been measured by linear meter. The unit price is including the pipes, waste materials of pipes, glue, welding machine, </w:t>
            </w:r>
            <w:proofErr w:type="gramStart"/>
            <w:r w:rsidRPr="009E2D8B">
              <w:rPr>
                <w:rStyle w:val="Heading3Char"/>
                <w:rFonts w:ascii="Arial" w:hAnsi="Arial" w:cs="Arial"/>
                <w:b w:val="0"/>
                <w:sz w:val="22"/>
                <w:szCs w:val="22"/>
                <w:u w:val="none"/>
              </w:rPr>
              <w:t>fittings</w:t>
            </w:r>
            <w:proofErr w:type="gramEnd"/>
            <w:r w:rsidRPr="009E2D8B">
              <w:rPr>
                <w:rStyle w:val="Heading3Char"/>
                <w:rFonts w:ascii="Arial" w:hAnsi="Arial" w:cs="Arial"/>
                <w:b w:val="0"/>
                <w:sz w:val="22"/>
                <w:szCs w:val="22"/>
                <w:u w:val="none"/>
              </w:rPr>
              <w:t xml:space="preserve"> and all necessary accessories.</w:t>
            </w:r>
            <w:bookmarkEnd w:id="314"/>
            <w:bookmarkEnd w:id="315"/>
          </w:p>
        </w:tc>
        <w:tc>
          <w:tcPr>
            <w:tcW w:w="4961" w:type="dxa"/>
            <w:shd w:val="clear" w:color="auto" w:fill="auto"/>
          </w:tcPr>
          <w:p w14:paraId="026E9B4B"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r w:rsidRPr="009E2D8B">
              <w:rPr>
                <w:rFonts w:ascii="Arial" w:hAnsi="Arial" w:cs="Arial"/>
                <w:bCs/>
                <w:sz w:val="22"/>
                <w:szCs w:val="22"/>
              </w:rPr>
              <w:t>Ống dẫn PVC phải được đo bằng mét dài. Đơn giá bao gồm đường ống, vật liệu thừa của ống, keo dán, máy hàn, phụ kiện và tất cả các phụ kiện cần thiết.</w:t>
            </w:r>
          </w:p>
        </w:tc>
      </w:tr>
      <w:tr w:rsidR="009F1E46" w:rsidRPr="009E2D8B" w14:paraId="57F4DF02" w14:textId="77777777" w:rsidTr="009E2D8B">
        <w:tc>
          <w:tcPr>
            <w:tcW w:w="5104" w:type="dxa"/>
          </w:tcPr>
          <w:p w14:paraId="38C6D69A" w14:textId="77777777" w:rsidR="009F1E46" w:rsidRPr="009E2D8B" w:rsidRDefault="009F1E46" w:rsidP="009E2D8B">
            <w:pPr>
              <w:pStyle w:val="ListParagraph"/>
              <w:numPr>
                <w:ilvl w:val="0"/>
                <w:numId w:val="48"/>
              </w:numPr>
              <w:autoSpaceDE w:val="0"/>
              <w:autoSpaceDN w:val="0"/>
              <w:spacing w:before="120" w:after="120" w:line="240" w:lineRule="auto"/>
              <w:ind w:left="503" w:hanging="503"/>
              <w:jc w:val="both"/>
              <w:rPr>
                <w:rStyle w:val="Heading3Char"/>
                <w:rFonts w:ascii="Arial" w:hAnsi="Arial" w:cs="Arial"/>
                <w:b w:val="0"/>
                <w:szCs w:val="22"/>
                <w:u w:val="none"/>
              </w:rPr>
            </w:pPr>
            <w:bookmarkStart w:id="316" w:name="_Toc432751543"/>
            <w:bookmarkStart w:id="317" w:name="_Toc432755718"/>
            <w:r w:rsidRPr="009E2D8B">
              <w:rPr>
                <w:rStyle w:val="Heading3Char"/>
                <w:rFonts w:ascii="Arial" w:hAnsi="Arial" w:cs="Arial"/>
                <w:b w:val="0"/>
                <w:sz w:val="22"/>
                <w:szCs w:val="22"/>
                <w:u w:val="none"/>
              </w:rPr>
              <w:lastRenderedPageBreak/>
              <w:t>Electrical Manhole has been measured by Number. The unit price is including excavation, blinding concrete, concrete, formwork, reinforcement, manhole cover and all necessary accessories.</w:t>
            </w:r>
            <w:bookmarkEnd w:id="316"/>
            <w:bookmarkEnd w:id="317"/>
          </w:p>
        </w:tc>
        <w:tc>
          <w:tcPr>
            <w:tcW w:w="4961" w:type="dxa"/>
            <w:shd w:val="clear" w:color="auto" w:fill="auto"/>
          </w:tcPr>
          <w:p w14:paraId="3F23B573"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318" w:name="_Toc416082903"/>
            <w:bookmarkStart w:id="319" w:name="_Toc432751544"/>
            <w:bookmarkStart w:id="320" w:name="_Toc432755719"/>
            <w:r w:rsidRPr="009E2D8B">
              <w:rPr>
                <w:rStyle w:val="Heading3Char"/>
                <w:rFonts w:ascii="Arial" w:hAnsi="Arial" w:cs="Arial"/>
                <w:b w:val="0"/>
                <w:sz w:val="22"/>
                <w:szCs w:val="22"/>
                <w:u w:val="none"/>
              </w:rPr>
              <w:t>Hố ga phải được tính bằng số lượng. Đơn giá bao gồm công tác đào, bê tông tạo phẳng, bê tông, ván khuôn, cốt thép, nắp hố ga và tất cả các phụ kiện cần thiết.</w:t>
            </w:r>
            <w:bookmarkEnd w:id="318"/>
            <w:bookmarkEnd w:id="319"/>
            <w:bookmarkEnd w:id="320"/>
          </w:p>
        </w:tc>
      </w:tr>
      <w:tr w:rsidR="009F1E46" w:rsidRPr="009E2D8B" w14:paraId="133DF366" w14:textId="77777777" w:rsidTr="009E2D8B">
        <w:trPr>
          <w:trHeight w:val="232"/>
        </w:trPr>
        <w:tc>
          <w:tcPr>
            <w:tcW w:w="5104" w:type="dxa"/>
          </w:tcPr>
          <w:p w14:paraId="681C2E95" w14:textId="77777777" w:rsidR="009F1E46" w:rsidRPr="009E2D8B" w:rsidRDefault="009F1E46" w:rsidP="009E2D8B">
            <w:pPr>
              <w:autoSpaceDE w:val="0"/>
              <w:autoSpaceDN w:val="0"/>
              <w:spacing w:before="120" w:after="120" w:line="240" w:lineRule="auto"/>
              <w:ind w:left="90"/>
              <w:jc w:val="both"/>
              <w:rPr>
                <w:rStyle w:val="Heading3Char"/>
                <w:rFonts w:ascii="Arial" w:hAnsi="Arial" w:cs="Arial"/>
                <w:szCs w:val="22"/>
                <w:u w:val="none"/>
              </w:rPr>
            </w:pPr>
            <w:bookmarkStart w:id="321" w:name="_Toc432751545"/>
            <w:bookmarkStart w:id="322" w:name="_Toc432755720"/>
            <w:r w:rsidRPr="009E2D8B">
              <w:rPr>
                <w:rStyle w:val="Heading3Char"/>
                <w:rFonts w:ascii="Arial" w:hAnsi="Arial" w:cs="Arial"/>
                <w:sz w:val="22"/>
                <w:szCs w:val="22"/>
                <w:u w:val="none"/>
              </w:rPr>
              <w:t>CENTRAL CONTROLLER</w:t>
            </w:r>
            <w:bookmarkEnd w:id="321"/>
            <w:bookmarkEnd w:id="322"/>
          </w:p>
        </w:tc>
        <w:tc>
          <w:tcPr>
            <w:tcW w:w="4961" w:type="dxa"/>
            <w:shd w:val="clear" w:color="auto" w:fill="auto"/>
          </w:tcPr>
          <w:p w14:paraId="1C3408AF"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szCs w:val="22"/>
                <w:u w:val="none"/>
              </w:rPr>
            </w:pPr>
            <w:bookmarkStart w:id="323" w:name="_Toc432751546"/>
            <w:bookmarkStart w:id="324" w:name="_Toc432755721"/>
            <w:r w:rsidRPr="009E2D8B">
              <w:rPr>
                <w:rStyle w:val="Heading3Char"/>
                <w:rFonts w:ascii="Arial" w:hAnsi="Arial" w:cs="Arial"/>
                <w:sz w:val="22"/>
                <w:szCs w:val="22"/>
                <w:u w:val="none"/>
              </w:rPr>
              <w:t>HỆ THỐNG ĐIỀU KHIỂN TRUNG TÂM</w:t>
            </w:r>
            <w:bookmarkEnd w:id="323"/>
            <w:bookmarkEnd w:id="324"/>
          </w:p>
        </w:tc>
      </w:tr>
      <w:tr w:rsidR="009F1E46" w:rsidRPr="009E2D8B" w14:paraId="72466EF9" w14:textId="77777777" w:rsidTr="009E2D8B">
        <w:tc>
          <w:tcPr>
            <w:tcW w:w="5104" w:type="dxa"/>
          </w:tcPr>
          <w:p w14:paraId="4AAF5104" w14:textId="77777777" w:rsidR="009F1E46" w:rsidRPr="009E2D8B" w:rsidRDefault="009F1E46" w:rsidP="009E2D8B">
            <w:pPr>
              <w:autoSpaceDE w:val="0"/>
              <w:autoSpaceDN w:val="0"/>
              <w:spacing w:before="120" w:after="120" w:line="240" w:lineRule="auto"/>
              <w:ind w:left="90"/>
              <w:jc w:val="both"/>
              <w:rPr>
                <w:rStyle w:val="Heading3Char"/>
                <w:rFonts w:ascii="Arial" w:hAnsi="Arial" w:cs="Arial"/>
                <w:szCs w:val="22"/>
                <w:highlight w:val="yellow"/>
                <w:u w:val="none"/>
              </w:rPr>
            </w:pPr>
            <w:r w:rsidRPr="009E2D8B">
              <w:rPr>
                <w:rFonts w:ascii="Arial" w:hAnsi="Arial" w:cs="Arial"/>
                <w:bCs/>
                <w:sz w:val="22"/>
                <w:szCs w:val="22"/>
              </w:rPr>
              <w:t>The Mechanical shall furnish and install a complete Control System consisting of an Automatic Control System.  The system shall be complete in all respects including labor, materials, equipment, and services necessary, and shall be installed by personnel regularly employed by the manufacturer.</w:t>
            </w:r>
          </w:p>
        </w:tc>
        <w:tc>
          <w:tcPr>
            <w:tcW w:w="4961" w:type="dxa"/>
            <w:shd w:val="clear" w:color="auto" w:fill="auto"/>
          </w:tcPr>
          <w:p w14:paraId="42C3F2CD" w14:textId="77777777" w:rsidR="009F1E46" w:rsidRPr="009E2D8B" w:rsidRDefault="009F1E46" w:rsidP="009E2D8B">
            <w:pPr>
              <w:autoSpaceDE w:val="0"/>
              <w:autoSpaceDN w:val="0"/>
              <w:spacing w:before="120" w:after="120" w:line="240" w:lineRule="auto"/>
              <w:ind w:left="88"/>
              <w:jc w:val="both"/>
              <w:rPr>
                <w:rFonts w:ascii="Arial" w:hAnsi="Arial" w:cs="Arial"/>
                <w:szCs w:val="22"/>
                <w:highlight w:val="yellow"/>
              </w:rPr>
            </w:pPr>
            <w:r w:rsidRPr="009E2D8B">
              <w:rPr>
                <w:rFonts w:ascii="Arial" w:hAnsi="Arial" w:cs="Arial"/>
                <w:bCs/>
                <w:sz w:val="22"/>
                <w:szCs w:val="22"/>
              </w:rPr>
              <w:t>Nhà thầu điện lạnh phải cung cấp, lắp đặt hệ thống điều khiển hoàn chỉnh, gồm hệ thống điều khiển trung tâm, hệ thống điều khiển tự động. Công việc lắp đặt phải bao gồm nhân công, vật tư, thiết bị, các dịch vụ cần thiết và do nhân sự lành nghề (được thuê mướn thường xuyên) của Nhà sản xuất thực hiện.</w:t>
            </w:r>
          </w:p>
        </w:tc>
      </w:tr>
      <w:tr w:rsidR="009F1E46" w:rsidRPr="009E2D8B" w14:paraId="0D8C6513" w14:textId="77777777" w:rsidTr="009E2D8B">
        <w:tc>
          <w:tcPr>
            <w:tcW w:w="5104" w:type="dxa"/>
          </w:tcPr>
          <w:p w14:paraId="131C31C2" w14:textId="77777777" w:rsidR="009F1E46" w:rsidRPr="009E2D8B" w:rsidRDefault="009F1E46" w:rsidP="009E2D8B">
            <w:pPr>
              <w:autoSpaceDE w:val="0"/>
              <w:autoSpaceDN w:val="0"/>
              <w:spacing w:before="120" w:after="120" w:line="240" w:lineRule="auto"/>
              <w:ind w:left="90"/>
              <w:jc w:val="both"/>
              <w:rPr>
                <w:rStyle w:val="Heading3Char"/>
                <w:rFonts w:ascii="Arial" w:hAnsi="Arial" w:cs="Arial"/>
                <w:szCs w:val="22"/>
                <w:highlight w:val="yellow"/>
                <w:u w:val="none"/>
              </w:rPr>
            </w:pPr>
            <w:r w:rsidRPr="009E2D8B">
              <w:rPr>
                <w:rFonts w:ascii="Arial" w:hAnsi="Arial" w:cs="Arial"/>
                <w:bCs/>
                <w:sz w:val="22"/>
                <w:szCs w:val="22"/>
              </w:rPr>
              <w:t>The control system shall include all necessary and specified control equipment properly installed in accordance with specifications and drawings, and shall include the automatic control of the following:</w:t>
            </w:r>
          </w:p>
        </w:tc>
        <w:tc>
          <w:tcPr>
            <w:tcW w:w="4961" w:type="dxa"/>
            <w:shd w:val="clear" w:color="auto" w:fill="auto"/>
          </w:tcPr>
          <w:p w14:paraId="3BAD9726" w14:textId="77777777" w:rsidR="009F1E46" w:rsidRPr="009E2D8B" w:rsidRDefault="009F1E46" w:rsidP="009E2D8B">
            <w:pPr>
              <w:autoSpaceDE w:val="0"/>
              <w:autoSpaceDN w:val="0"/>
              <w:spacing w:before="120" w:after="120" w:line="240" w:lineRule="auto"/>
              <w:ind w:left="88"/>
              <w:jc w:val="both"/>
              <w:rPr>
                <w:rFonts w:ascii="Arial" w:hAnsi="Arial" w:cs="Arial"/>
                <w:szCs w:val="22"/>
                <w:highlight w:val="yellow"/>
              </w:rPr>
            </w:pPr>
            <w:r w:rsidRPr="009E2D8B">
              <w:rPr>
                <w:rFonts w:ascii="Arial" w:hAnsi="Arial" w:cs="Arial"/>
                <w:bCs/>
                <w:sz w:val="22"/>
                <w:szCs w:val="22"/>
              </w:rPr>
              <w:t>Hệ thống điều khiển phải bao gồm các thiết bị điều khiển cần thiết theo quy định, được lắp đặt đúng quy cách theo nội dung của Yêu cầu kỹ thuật, bản vẽ và phải bao gồm việc điều khiển tự động các hạng mục sau đây:</w:t>
            </w:r>
          </w:p>
        </w:tc>
      </w:tr>
      <w:tr w:rsidR="009F1E46" w:rsidRPr="009E2D8B" w14:paraId="5AD89090" w14:textId="77777777" w:rsidTr="009E2D8B">
        <w:tc>
          <w:tcPr>
            <w:tcW w:w="5104" w:type="dxa"/>
          </w:tcPr>
          <w:p w14:paraId="5E0E3C54" w14:textId="77777777" w:rsidR="009F1E46" w:rsidRPr="009E2D8B" w:rsidRDefault="009F1E46" w:rsidP="009E2D8B">
            <w:pPr>
              <w:pStyle w:val="ListParagraph"/>
              <w:numPr>
                <w:ilvl w:val="0"/>
                <w:numId w:val="49"/>
              </w:numPr>
              <w:autoSpaceDE w:val="0"/>
              <w:autoSpaceDN w:val="0"/>
              <w:spacing w:before="120" w:after="120" w:line="240" w:lineRule="auto"/>
              <w:ind w:left="503" w:hanging="426"/>
              <w:jc w:val="both"/>
              <w:rPr>
                <w:rStyle w:val="Heading3Char"/>
                <w:rFonts w:ascii="Arial" w:hAnsi="Arial" w:cs="Arial"/>
                <w:szCs w:val="22"/>
                <w:u w:val="none"/>
              </w:rPr>
            </w:pPr>
            <w:r w:rsidRPr="009E2D8B">
              <w:rPr>
                <w:rFonts w:ascii="Arial" w:hAnsi="Arial" w:cs="Arial"/>
                <w:sz w:val="22"/>
                <w:szCs w:val="22"/>
              </w:rPr>
              <w:t xml:space="preserve">All </w:t>
            </w:r>
            <w:r w:rsidRPr="009E2D8B">
              <w:rPr>
                <w:rFonts w:ascii="Arial" w:hAnsi="Arial" w:cs="Arial"/>
                <w:bCs/>
                <w:sz w:val="22"/>
                <w:szCs w:val="22"/>
              </w:rPr>
              <w:t>Sensors and Controllers</w:t>
            </w:r>
            <w:r w:rsidRPr="009E2D8B">
              <w:rPr>
                <w:rFonts w:ascii="Arial" w:hAnsi="Arial" w:cs="Arial"/>
                <w:sz w:val="22"/>
                <w:szCs w:val="22"/>
              </w:rPr>
              <w:t xml:space="preserve"> &amp; Accessories have been measured by Number or set and classified each kind of equipment. The unit price is including equipment, installation, hangers, supporting, and all necessary accessories.</w:t>
            </w:r>
          </w:p>
        </w:tc>
        <w:tc>
          <w:tcPr>
            <w:tcW w:w="4961" w:type="dxa"/>
            <w:shd w:val="clear" w:color="auto" w:fill="auto"/>
          </w:tcPr>
          <w:p w14:paraId="632D45B8"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szCs w:val="22"/>
                <w:u w:val="none"/>
              </w:rPr>
            </w:pPr>
            <w:r w:rsidRPr="009E2D8B">
              <w:rPr>
                <w:rFonts w:ascii="Arial" w:hAnsi="Arial" w:cs="Arial"/>
                <w:sz w:val="22"/>
                <w:szCs w:val="22"/>
              </w:rPr>
              <w:t xml:space="preserve">Tất cả Bộ cảm biến và bộ điều </w:t>
            </w:r>
            <w:proofErr w:type="gramStart"/>
            <w:r w:rsidRPr="009E2D8B">
              <w:rPr>
                <w:rFonts w:ascii="Arial" w:hAnsi="Arial" w:cs="Arial"/>
                <w:sz w:val="22"/>
                <w:szCs w:val="22"/>
              </w:rPr>
              <w:t>khiển:&amp;</w:t>
            </w:r>
            <w:proofErr w:type="gramEnd"/>
            <w:r w:rsidRPr="009E2D8B">
              <w:rPr>
                <w:rFonts w:ascii="Arial" w:hAnsi="Arial" w:cs="Arial"/>
                <w:sz w:val="22"/>
                <w:szCs w:val="22"/>
              </w:rPr>
              <w:t xml:space="preserve"> Thiết bị phải được tính theo số lượng hoặc bộ và được phân loại theo chủng loại. Đơn giá bao gồm thiết bị, công lắp đặt, giá treo, trụ đỡ, và tất cả các phụ kiện cần thiết.</w:t>
            </w:r>
          </w:p>
        </w:tc>
      </w:tr>
      <w:tr w:rsidR="009F1E46" w:rsidRPr="009E2D8B" w14:paraId="48F45B1D" w14:textId="77777777" w:rsidTr="009E2D8B">
        <w:tc>
          <w:tcPr>
            <w:tcW w:w="5104" w:type="dxa"/>
          </w:tcPr>
          <w:p w14:paraId="412ED3A8" w14:textId="77777777" w:rsidR="009F1E46" w:rsidRPr="009E2D8B" w:rsidRDefault="009F1E46" w:rsidP="009E2D8B">
            <w:pPr>
              <w:pStyle w:val="ListParagraph"/>
              <w:numPr>
                <w:ilvl w:val="0"/>
                <w:numId w:val="49"/>
              </w:numPr>
              <w:autoSpaceDE w:val="0"/>
              <w:autoSpaceDN w:val="0"/>
              <w:spacing w:before="120" w:after="120" w:line="240" w:lineRule="auto"/>
              <w:ind w:left="503" w:hanging="426"/>
              <w:jc w:val="both"/>
              <w:rPr>
                <w:rStyle w:val="Heading3Char"/>
                <w:rFonts w:ascii="Arial" w:hAnsi="Arial" w:cs="Arial"/>
                <w:szCs w:val="22"/>
                <w:u w:val="none"/>
              </w:rPr>
            </w:pPr>
            <w:r w:rsidRPr="009E2D8B">
              <w:rPr>
                <w:rFonts w:ascii="Arial" w:hAnsi="Arial" w:cs="Arial"/>
                <w:sz w:val="22"/>
                <w:szCs w:val="22"/>
              </w:rPr>
              <w:t>The Central control System shall be capable of integrating multiple building functions, including equipment supervision and control, alarm management, energy management, and trend data collection.</w:t>
            </w:r>
          </w:p>
        </w:tc>
        <w:tc>
          <w:tcPr>
            <w:tcW w:w="4961" w:type="dxa"/>
            <w:shd w:val="clear" w:color="auto" w:fill="auto"/>
          </w:tcPr>
          <w:p w14:paraId="3C7AAAB9" w14:textId="77777777" w:rsidR="009F1E46" w:rsidRPr="009E2D8B" w:rsidRDefault="009F1E46" w:rsidP="009E2D8B">
            <w:pPr>
              <w:autoSpaceDE w:val="0"/>
              <w:autoSpaceDN w:val="0"/>
              <w:spacing w:before="120" w:after="120" w:line="240" w:lineRule="auto"/>
              <w:ind w:left="88"/>
              <w:jc w:val="both"/>
              <w:rPr>
                <w:rFonts w:ascii="Arial" w:hAnsi="Arial" w:cs="Arial"/>
                <w:szCs w:val="22"/>
              </w:rPr>
            </w:pPr>
            <w:r w:rsidRPr="009E2D8B">
              <w:rPr>
                <w:rFonts w:ascii="Arial" w:hAnsi="Arial" w:cs="Arial"/>
                <w:sz w:val="22"/>
                <w:szCs w:val="22"/>
              </w:rPr>
              <w:t>Hệ thống điều khiển trung tâm phải có thể hội nhập nhiều chức năng phục vụ công trình bao gồm việc giám sát và điều khiển thiết bị, quản lý báo động và quản lý năng lượng, thu thập các thông số trên kênh dữ liệu.</w:t>
            </w:r>
          </w:p>
        </w:tc>
      </w:tr>
      <w:tr w:rsidR="009F1E46" w:rsidRPr="009E2D8B" w14:paraId="596DA542" w14:textId="77777777" w:rsidTr="009E2D8B">
        <w:tc>
          <w:tcPr>
            <w:tcW w:w="5104" w:type="dxa"/>
          </w:tcPr>
          <w:p w14:paraId="6158548E" w14:textId="77777777" w:rsidR="009F1E46" w:rsidRPr="009E2D8B" w:rsidRDefault="009F1E46" w:rsidP="009E2D8B">
            <w:pPr>
              <w:pStyle w:val="ListParagraph"/>
              <w:numPr>
                <w:ilvl w:val="0"/>
                <w:numId w:val="49"/>
              </w:numPr>
              <w:autoSpaceDE w:val="0"/>
              <w:autoSpaceDN w:val="0"/>
              <w:spacing w:before="120" w:after="120" w:line="240" w:lineRule="auto"/>
              <w:ind w:left="503" w:hanging="426"/>
              <w:jc w:val="both"/>
              <w:rPr>
                <w:rStyle w:val="Heading3Char"/>
                <w:rFonts w:ascii="Arial" w:hAnsi="Arial" w:cs="Arial"/>
                <w:b w:val="0"/>
                <w:szCs w:val="22"/>
                <w:u w:val="none"/>
              </w:rPr>
            </w:pPr>
            <w:bookmarkStart w:id="325" w:name="_Toc432751547"/>
            <w:bookmarkStart w:id="326" w:name="_Toc432755722"/>
            <w:r w:rsidRPr="009E2D8B">
              <w:rPr>
                <w:rStyle w:val="Heading3Char"/>
                <w:rFonts w:ascii="Arial" w:hAnsi="Arial" w:cs="Arial"/>
                <w:b w:val="0"/>
                <w:sz w:val="22"/>
                <w:szCs w:val="22"/>
                <w:u w:val="none"/>
              </w:rPr>
              <w:t>All MCSs, MCCB,</w:t>
            </w:r>
            <w:bookmarkEnd w:id="325"/>
            <w:bookmarkEnd w:id="326"/>
            <w:r w:rsidRPr="009E2D8B">
              <w:rPr>
                <w:rStyle w:val="Heading3Char"/>
                <w:rFonts w:ascii="Arial" w:hAnsi="Arial" w:cs="Arial"/>
                <w:b w:val="0"/>
                <w:sz w:val="22"/>
                <w:szCs w:val="22"/>
                <w:u w:val="none"/>
              </w:rPr>
              <w:t xml:space="preserve"> </w:t>
            </w:r>
            <w:r w:rsidRPr="009E2D8B">
              <w:rPr>
                <w:rFonts w:ascii="Arial" w:hAnsi="Arial" w:cs="Arial"/>
                <w:sz w:val="22"/>
                <w:szCs w:val="22"/>
              </w:rPr>
              <w:t>VSD, motorized damper</w:t>
            </w:r>
            <w:r w:rsidRPr="009E2D8B">
              <w:rPr>
                <w:rStyle w:val="Heading3Char"/>
                <w:rFonts w:ascii="Arial" w:hAnsi="Arial" w:cs="Arial"/>
                <w:b w:val="0"/>
                <w:sz w:val="22"/>
                <w:szCs w:val="22"/>
                <w:u w:val="none"/>
              </w:rPr>
              <w:t xml:space="preserve"> &amp; Accessories have been measured by Number or set and classified each kind of equipment. The unit price is including equipment, installation, hangers, supporting, and all necessary accessories.</w:t>
            </w:r>
          </w:p>
        </w:tc>
        <w:tc>
          <w:tcPr>
            <w:tcW w:w="4961" w:type="dxa"/>
            <w:shd w:val="clear" w:color="auto" w:fill="auto"/>
          </w:tcPr>
          <w:p w14:paraId="14B0B071"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r w:rsidRPr="009E2D8B">
              <w:rPr>
                <w:rFonts w:ascii="Arial" w:hAnsi="Arial" w:cs="Arial"/>
                <w:sz w:val="22"/>
                <w:szCs w:val="22"/>
              </w:rPr>
              <w:t>Tất cả MCCs, MCCB, VSD, motorized damper, &amp; Thiết bị phải được tính theo số lượng hoặc bộ và được phân loại theo chủng loại. Đơn giá bao gồm thiết bị, công lắp đặt, giá treo, trụ đỡ, và tất cả các phụ kiện cần thiết.</w:t>
            </w:r>
          </w:p>
        </w:tc>
      </w:tr>
      <w:tr w:rsidR="009F1E46" w:rsidRPr="009E2D8B" w14:paraId="0195E2EF" w14:textId="77777777" w:rsidTr="009E2D8B">
        <w:tc>
          <w:tcPr>
            <w:tcW w:w="5104" w:type="dxa"/>
          </w:tcPr>
          <w:p w14:paraId="5E69B662" w14:textId="77777777" w:rsidR="009F1E46" w:rsidRPr="009E2D8B" w:rsidRDefault="009F1E46" w:rsidP="009E2D8B">
            <w:pPr>
              <w:pStyle w:val="ListParagraph"/>
              <w:numPr>
                <w:ilvl w:val="0"/>
                <w:numId w:val="49"/>
              </w:numPr>
              <w:autoSpaceDE w:val="0"/>
              <w:autoSpaceDN w:val="0"/>
              <w:spacing w:before="120" w:after="120" w:line="240" w:lineRule="auto"/>
              <w:ind w:left="503" w:hanging="426"/>
              <w:jc w:val="both"/>
              <w:rPr>
                <w:rStyle w:val="Heading3Char"/>
                <w:rFonts w:ascii="Arial" w:hAnsi="Arial" w:cs="Arial"/>
                <w:b w:val="0"/>
                <w:szCs w:val="22"/>
                <w:u w:val="none"/>
              </w:rPr>
            </w:pPr>
            <w:bookmarkStart w:id="327" w:name="_Toc432751548"/>
            <w:bookmarkStart w:id="328" w:name="_Toc432755723"/>
            <w:r w:rsidRPr="009E2D8B">
              <w:rPr>
                <w:rStyle w:val="Heading3Char"/>
                <w:rFonts w:ascii="Arial" w:hAnsi="Arial" w:cs="Arial"/>
                <w:b w:val="0"/>
                <w:sz w:val="22"/>
                <w:szCs w:val="22"/>
                <w:u w:val="none"/>
              </w:rPr>
              <w:t xml:space="preserve">Electrical cable has been measured by linear meter and net quantity. The Unit price is including cables, waste materials, </w:t>
            </w:r>
            <w:proofErr w:type="gramStart"/>
            <w:r w:rsidRPr="009E2D8B">
              <w:rPr>
                <w:rStyle w:val="Heading3Char"/>
                <w:rFonts w:ascii="Arial" w:hAnsi="Arial" w:cs="Arial"/>
                <w:b w:val="0"/>
                <w:sz w:val="22"/>
                <w:szCs w:val="22"/>
                <w:u w:val="none"/>
              </w:rPr>
              <w:t>installation</w:t>
            </w:r>
            <w:proofErr w:type="gramEnd"/>
            <w:r w:rsidRPr="009E2D8B">
              <w:rPr>
                <w:rStyle w:val="Heading3Char"/>
                <w:rFonts w:ascii="Arial" w:hAnsi="Arial" w:cs="Arial"/>
                <w:b w:val="0"/>
                <w:sz w:val="22"/>
                <w:szCs w:val="22"/>
                <w:u w:val="none"/>
              </w:rPr>
              <w:t xml:space="preserve"> and associated works.</w:t>
            </w:r>
            <w:bookmarkEnd w:id="327"/>
            <w:bookmarkEnd w:id="328"/>
          </w:p>
        </w:tc>
        <w:tc>
          <w:tcPr>
            <w:tcW w:w="4961" w:type="dxa"/>
            <w:shd w:val="clear" w:color="auto" w:fill="auto"/>
          </w:tcPr>
          <w:p w14:paraId="1886AC8A"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r w:rsidRPr="009E2D8B">
              <w:rPr>
                <w:rFonts w:ascii="Arial" w:hAnsi="Arial" w:cs="Arial"/>
                <w:sz w:val="22"/>
                <w:szCs w:val="22"/>
              </w:rPr>
              <w:t>Cáp điện cho các thiết bị phải được đo bằng mét dài và khối lượng thực. Đơn giá bao gồm dây cáp, vật liệu thừa, công lắp đặt, và các công tác liên quan.</w:t>
            </w:r>
          </w:p>
        </w:tc>
      </w:tr>
      <w:tr w:rsidR="009F1E46" w:rsidRPr="009E2D8B" w14:paraId="54FAB995" w14:textId="77777777" w:rsidTr="009E2D8B">
        <w:tc>
          <w:tcPr>
            <w:tcW w:w="5104" w:type="dxa"/>
          </w:tcPr>
          <w:p w14:paraId="6E2F9229" w14:textId="77777777" w:rsidR="009F1E46" w:rsidRPr="009E2D8B" w:rsidRDefault="009F1E46" w:rsidP="009E2D8B">
            <w:pPr>
              <w:pStyle w:val="ListParagraph"/>
              <w:numPr>
                <w:ilvl w:val="0"/>
                <w:numId w:val="49"/>
              </w:numPr>
              <w:autoSpaceDE w:val="0"/>
              <w:autoSpaceDN w:val="0"/>
              <w:spacing w:before="120" w:after="120" w:line="240" w:lineRule="auto"/>
              <w:ind w:left="503" w:hanging="426"/>
              <w:jc w:val="both"/>
              <w:rPr>
                <w:rStyle w:val="Heading3Char"/>
                <w:rFonts w:ascii="Arial" w:hAnsi="Arial" w:cs="Arial"/>
                <w:b w:val="0"/>
                <w:szCs w:val="22"/>
                <w:u w:val="none"/>
              </w:rPr>
            </w:pPr>
            <w:bookmarkStart w:id="329" w:name="_Toc432751549"/>
            <w:bookmarkStart w:id="330" w:name="_Toc432755724"/>
            <w:r w:rsidRPr="009E2D8B">
              <w:rPr>
                <w:rStyle w:val="Heading3Char"/>
                <w:rFonts w:ascii="Arial" w:hAnsi="Arial" w:cs="Arial"/>
                <w:b w:val="0"/>
                <w:sz w:val="22"/>
                <w:szCs w:val="22"/>
                <w:u w:val="none"/>
              </w:rPr>
              <w:lastRenderedPageBreak/>
              <w:t xml:space="preserve">PVC conduit has been measured by linear meter. The unit price is including the pipes, waste materials of pipes, glue, welding machine, </w:t>
            </w:r>
            <w:proofErr w:type="gramStart"/>
            <w:r w:rsidRPr="009E2D8B">
              <w:rPr>
                <w:rStyle w:val="Heading3Char"/>
                <w:rFonts w:ascii="Arial" w:hAnsi="Arial" w:cs="Arial"/>
                <w:b w:val="0"/>
                <w:sz w:val="22"/>
                <w:szCs w:val="22"/>
                <w:u w:val="none"/>
              </w:rPr>
              <w:t>fittings</w:t>
            </w:r>
            <w:proofErr w:type="gramEnd"/>
            <w:r w:rsidRPr="009E2D8B">
              <w:rPr>
                <w:rStyle w:val="Heading3Char"/>
                <w:rFonts w:ascii="Arial" w:hAnsi="Arial" w:cs="Arial"/>
                <w:b w:val="0"/>
                <w:sz w:val="22"/>
                <w:szCs w:val="22"/>
                <w:u w:val="none"/>
              </w:rPr>
              <w:t xml:space="preserve"> and all necessary accessories.</w:t>
            </w:r>
            <w:bookmarkEnd w:id="329"/>
            <w:bookmarkEnd w:id="330"/>
          </w:p>
        </w:tc>
        <w:tc>
          <w:tcPr>
            <w:tcW w:w="4961" w:type="dxa"/>
            <w:shd w:val="clear" w:color="auto" w:fill="auto"/>
          </w:tcPr>
          <w:p w14:paraId="32071699"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r w:rsidRPr="009E2D8B">
              <w:rPr>
                <w:rFonts w:ascii="Arial" w:hAnsi="Arial" w:cs="Arial"/>
                <w:bCs/>
                <w:sz w:val="22"/>
                <w:szCs w:val="22"/>
              </w:rPr>
              <w:t>Ống dẫn PVC phải được đo bằng mét dài. Đơn giá bao gồm đường ống, vật liệu thừa của ống, keo dán, máy hàn, phụ kiện và tất cả các phụ kiện cần thiết.</w:t>
            </w:r>
          </w:p>
        </w:tc>
      </w:tr>
      <w:tr w:rsidR="009F1E46" w:rsidRPr="009E2D8B" w14:paraId="2839F6AD" w14:textId="77777777" w:rsidTr="009E2D8B">
        <w:trPr>
          <w:trHeight w:val="552"/>
        </w:trPr>
        <w:tc>
          <w:tcPr>
            <w:tcW w:w="5104" w:type="dxa"/>
            <w:shd w:val="clear" w:color="auto" w:fill="F2F2F2" w:themeFill="background1" w:themeFillShade="F2"/>
            <w:vAlign w:val="center"/>
          </w:tcPr>
          <w:p w14:paraId="31AE6657" w14:textId="77777777" w:rsidR="009F1E46" w:rsidRPr="009E2D8B" w:rsidRDefault="009F1E46" w:rsidP="009E2D8B">
            <w:pPr>
              <w:tabs>
                <w:tab w:val="left" w:pos="600"/>
                <w:tab w:val="left" w:pos="1560"/>
              </w:tabs>
              <w:autoSpaceDE w:val="0"/>
              <w:autoSpaceDN w:val="0"/>
              <w:spacing w:before="120" w:after="120" w:line="240" w:lineRule="auto"/>
              <w:jc w:val="both"/>
              <w:rPr>
                <w:rFonts w:ascii="Arial" w:hAnsi="Arial" w:cs="Arial"/>
                <w:b/>
                <w:szCs w:val="22"/>
              </w:rPr>
            </w:pPr>
            <w:r w:rsidRPr="009E2D8B">
              <w:rPr>
                <w:rFonts w:ascii="Arial" w:hAnsi="Arial" w:cs="Arial"/>
                <w:b/>
                <w:sz w:val="22"/>
                <w:szCs w:val="22"/>
              </w:rPr>
              <w:t>END OF SECTION</w:t>
            </w:r>
          </w:p>
        </w:tc>
        <w:tc>
          <w:tcPr>
            <w:tcW w:w="4961" w:type="dxa"/>
            <w:shd w:val="clear" w:color="auto" w:fill="F2F2F2" w:themeFill="background1" w:themeFillShade="F2"/>
            <w:vAlign w:val="center"/>
          </w:tcPr>
          <w:p w14:paraId="0A98EFF3"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szCs w:val="22"/>
                <w:u w:val="none"/>
              </w:rPr>
            </w:pPr>
            <w:bookmarkStart w:id="331" w:name="_Toc416082905"/>
            <w:bookmarkStart w:id="332" w:name="_Toc432751550"/>
            <w:bookmarkStart w:id="333" w:name="_Toc432755725"/>
            <w:r w:rsidRPr="009E2D8B">
              <w:rPr>
                <w:rStyle w:val="Heading3Char"/>
                <w:rFonts w:ascii="Arial" w:hAnsi="Arial" w:cs="Arial"/>
                <w:sz w:val="22"/>
                <w:szCs w:val="22"/>
                <w:u w:val="none"/>
              </w:rPr>
              <w:t>KẾT THÚC MỤC NÀY</w:t>
            </w:r>
            <w:bookmarkEnd w:id="331"/>
            <w:bookmarkEnd w:id="332"/>
            <w:bookmarkEnd w:id="333"/>
          </w:p>
        </w:tc>
      </w:tr>
    </w:tbl>
    <w:p w14:paraId="52B90391" w14:textId="77777777" w:rsidR="009F1E46" w:rsidRDefault="009F1E46" w:rsidP="009E2D8B">
      <w:pPr>
        <w:spacing w:line="240" w:lineRule="auto"/>
        <w:rPr>
          <w:rFonts w:ascii="Arial" w:hAnsi="Arial" w:cs="Arial"/>
          <w:sz w:val="22"/>
          <w:szCs w:val="22"/>
        </w:rPr>
      </w:pPr>
    </w:p>
    <w:p w14:paraId="1ECABEC6" w14:textId="77777777" w:rsidR="009E2D8B" w:rsidRDefault="009E2D8B" w:rsidP="009E2D8B">
      <w:pPr>
        <w:spacing w:line="240" w:lineRule="auto"/>
        <w:rPr>
          <w:rFonts w:ascii="Arial" w:hAnsi="Arial" w:cs="Arial"/>
          <w:sz w:val="22"/>
          <w:szCs w:val="22"/>
        </w:rPr>
      </w:pPr>
    </w:p>
    <w:p w14:paraId="63057763" w14:textId="77777777" w:rsidR="009E2D8B" w:rsidRDefault="009E2D8B" w:rsidP="009E2D8B">
      <w:pPr>
        <w:spacing w:line="240" w:lineRule="auto"/>
        <w:rPr>
          <w:rFonts w:ascii="Arial" w:hAnsi="Arial" w:cs="Arial"/>
          <w:sz w:val="22"/>
          <w:szCs w:val="22"/>
        </w:rPr>
      </w:pPr>
    </w:p>
    <w:p w14:paraId="63C1F96A" w14:textId="77777777" w:rsidR="009E2D8B" w:rsidRDefault="009E2D8B" w:rsidP="009E2D8B">
      <w:pPr>
        <w:spacing w:line="240" w:lineRule="auto"/>
        <w:rPr>
          <w:rFonts w:ascii="Arial" w:hAnsi="Arial" w:cs="Arial"/>
          <w:sz w:val="22"/>
          <w:szCs w:val="22"/>
        </w:rPr>
      </w:pPr>
    </w:p>
    <w:p w14:paraId="238A394B" w14:textId="77777777" w:rsidR="009E2D8B" w:rsidRDefault="009E2D8B" w:rsidP="009E2D8B">
      <w:pPr>
        <w:spacing w:line="240" w:lineRule="auto"/>
        <w:rPr>
          <w:rFonts w:ascii="Arial" w:hAnsi="Arial" w:cs="Arial"/>
          <w:sz w:val="22"/>
          <w:szCs w:val="22"/>
        </w:rPr>
      </w:pPr>
    </w:p>
    <w:p w14:paraId="08C4A74D" w14:textId="77777777" w:rsidR="009E2D8B" w:rsidRDefault="009E2D8B" w:rsidP="009E2D8B">
      <w:pPr>
        <w:spacing w:line="240" w:lineRule="auto"/>
        <w:rPr>
          <w:rFonts w:ascii="Arial" w:hAnsi="Arial" w:cs="Arial"/>
          <w:sz w:val="22"/>
          <w:szCs w:val="22"/>
        </w:rPr>
      </w:pPr>
    </w:p>
    <w:p w14:paraId="7B52D929" w14:textId="77777777" w:rsidR="009E2D8B" w:rsidRDefault="009E2D8B" w:rsidP="009E2D8B">
      <w:pPr>
        <w:spacing w:line="240" w:lineRule="auto"/>
        <w:rPr>
          <w:rFonts w:ascii="Arial" w:hAnsi="Arial" w:cs="Arial"/>
          <w:sz w:val="22"/>
          <w:szCs w:val="22"/>
        </w:rPr>
      </w:pPr>
    </w:p>
    <w:p w14:paraId="3461EFD5" w14:textId="77777777" w:rsidR="009E2D8B" w:rsidRDefault="009E2D8B" w:rsidP="009E2D8B">
      <w:pPr>
        <w:spacing w:line="240" w:lineRule="auto"/>
        <w:rPr>
          <w:rFonts w:ascii="Arial" w:hAnsi="Arial" w:cs="Arial"/>
          <w:sz w:val="22"/>
          <w:szCs w:val="22"/>
        </w:rPr>
      </w:pPr>
    </w:p>
    <w:p w14:paraId="2C3A949F" w14:textId="77777777" w:rsidR="009E2D8B" w:rsidRDefault="009E2D8B" w:rsidP="009E2D8B">
      <w:pPr>
        <w:spacing w:line="240" w:lineRule="auto"/>
        <w:rPr>
          <w:rFonts w:ascii="Arial" w:hAnsi="Arial" w:cs="Arial"/>
          <w:sz w:val="22"/>
          <w:szCs w:val="22"/>
        </w:rPr>
      </w:pPr>
    </w:p>
    <w:p w14:paraId="5E647439" w14:textId="77777777" w:rsidR="009E2D8B" w:rsidRDefault="009E2D8B" w:rsidP="009E2D8B">
      <w:pPr>
        <w:spacing w:line="240" w:lineRule="auto"/>
        <w:rPr>
          <w:rFonts w:ascii="Arial" w:hAnsi="Arial" w:cs="Arial"/>
          <w:sz w:val="22"/>
          <w:szCs w:val="22"/>
        </w:rPr>
      </w:pPr>
    </w:p>
    <w:p w14:paraId="4ECB8E17" w14:textId="77777777" w:rsidR="009E2D8B" w:rsidRDefault="009E2D8B" w:rsidP="009E2D8B">
      <w:pPr>
        <w:spacing w:line="240" w:lineRule="auto"/>
        <w:rPr>
          <w:rFonts w:ascii="Arial" w:hAnsi="Arial" w:cs="Arial"/>
          <w:sz w:val="22"/>
          <w:szCs w:val="22"/>
        </w:rPr>
      </w:pPr>
    </w:p>
    <w:p w14:paraId="7216EAF5" w14:textId="77777777" w:rsidR="009E2D8B" w:rsidRDefault="009E2D8B" w:rsidP="009E2D8B">
      <w:pPr>
        <w:spacing w:line="240" w:lineRule="auto"/>
        <w:rPr>
          <w:rFonts w:ascii="Arial" w:hAnsi="Arial" w:cs="Arial"/>
          <w:sz w:val="22"/>
          <w:szCs w:val="22"/>
        </w:rPr>
      </w:pPr>
    </w:p>
    <w:p w14:paraId="7440BAB4" w14:textId="77777777" w:rsidR="009E2D8B" w:rsidRDefault="009E2D8B" w:rsidP="009E2D8B">
      <w:pPr>
        <w:spacing w:line="240" w:lineRule="auto"/>
        <w:rPr>
          <w:rFonts w:ascii="Arial" w:hAnsi="Arial" w:cs="Arial"/>
          <w:sz w:val="22"/>
          <w:szCs w:val="22"/>
        </w:rPr>
      </w:pPr>
    </w:p>
    <w:p w14:paraId="72477569" w14:textId="77777777" w:rsidR="009E2D8B" w:rsidRDefault="009E2D8B" w:rsidP="009E2D8B">
      <w:pPr>
        <w:spacing w:line="240" w:lineRule="auto"/>
        <w:rPr>
          <w:rFonts w:ascii="Arial" w:hAnsi="Arial" w:cs="Arial"/>
          <w:sz w:val="22"/>
          <w:szCs w:val="22"/>
        </w:rPr>
      </w:pPr>
    </w:p>
    <w:p w14:paraId="3A703E3F" w14:textId="77777777" w:rsidR="009E2D8B" w:rsidRDefault="009E2D8B" w:rsidP="009E2D8B">
      <w:pPr>
        <w:spacing w:line="240" w:lineRule="auto"/>
        <w:rPr>
          <w:rFonts w:ascii="Arial" w:hAnsi="Arial" w:cs="Arial"/>
          <w:sz w:val="22"/>
          <w:szCs w:val="22"/>
        </w:rPr>
      </w:pPr>
    </w:p>
    <w:p w14:paraId="7F10CF86" w14:textId="77777777" w:rsidR="009E2D8B" w:rsidRDefault="009E2D8B" w:rsidP="009E2D8B">
      <w:pPr>
        <w:spacing w:line="240" w:lineRule="auto"/>
        <w:rPr>
          <w:rFonts w:ascii="Arial" w:hAnsi="Arial" w:cs="Arial"/>
          <w:sz w:val="22"/>
          <w:szCs w:val="22"/>
        </w:rPr>
      </w:pPr>
    </w:p>
    <w:p w14:paraId="42F64350" w14:textId="77777777" w:rsidR="009E2D8B" w:rsidRDefault="009E2D8B" w:rsidP="009E2D8B">
      <w:pPr>
        <w:spacing w:line="240" w:lineRule="auto"/>
        <w:rPr>
          <w:rFonts w:ascii="Arial" w:hAnsi="Arial" w:cs="Arial"/>
          <w:sz w:val="22"/>
          <w:szCs w:val="22"/>
        </w:rPr>
      </w:pPr>
    </w:p>
    <w:p w14:paraId="7C8122CF" w14:textId="77777777" w:rsidR="009E2D8B" w:rsidRDefault="009E2D8B" w:rsidP="009E2D8B">
      <w:pPr>
        <w:spacing w:line="240" w:lineRule="auto"/>
        <w:rPr>
          <w:rFonts w:ascii="Arial" w:hAnsi="Arial" w:cs="Arial"/>
          <w:sz w:val="22"/>
          <w:szCs w:val="22"/>
        </w:rPr>
      </w:pPr>
    </w:p>
    <w:p w14:paraId="01215BBC" w14:textId="77777777" w:rsidR="009E2D8B" w:rsidRDefault="009E2D8B" w:rsidP="009E2D8B">
      <w:pPr>
        <w:spacing w:line="240" w:lineRule="auto"/>
        <w:rPr>
          <w:rFonts w:ascii="Arial" w:hAnsi="Arial" w:cs="Arial"/>
          <w:sz w:val="22"/>
          <w:szCs w:val="22"/>
        </w:rPr>
      </w:pPr>
    </w:p>
    <w:p w14:paraId="77C8EA93" w14:textId="37B7AAE1" w:rsidR="009E2D8B" w:rsidRDefault="009E2D8B" w:rsidP="009E2D8B">
      <w:pPr>
        <w:spacing w:line="240" w:lineRule="auto"/>
        <w:rPr>
          <w:rFonts w:ascii="Arial" w:hAnsi="Arial" w:cs="Arial"/>
          <w:sz w:val="22"/>
          <w:szCs w:val="22"/>
        </w:rPr>
      </w:pPr>
    </w:p>
    <w:p w14:paraId="1C233ADA" w14:textId="0E95911E" w:rsidR="007D2C39" w:rsidRDefault="007D2C39" w:rsidP="009E2D8B">
      <w:pPr>
        <w:spacing w:line="240" w:lineRule="auto"/>
        <w:rPr>
          <w:rFonts w:ascii="Arial" w:hAnsi="Arial" w:cs="Arial"/>
          <w:sz w:val="22"/>
          <w:szCs w:val="22"/>
        </w:rPr>
      </w:pPr>
    </w:p>
    <w:p w14:paraId="1AECF029" w14:textId="0EC61A95" w:rsidR="007D2C39" w:rsidRDefault="007D2C39" w:rsidP="009E2D8B">
      <w:pPr>
        <w:spacing w:line="240" w:lineRule="auto"/>
        <w:rPr>
          <w:rFonts w:ascii="Arial" w:hAnsi="Arial" w:cs="Arial"/>
          <w:sz w:val="22"/>
          <w:szCs w:val="22"/>
        </w:rPr>
      </w:pPr>
    </w:p>
    <w:p w14:paraId="60F676C1" w14:textId="6A36C5E4" w:rsidR="007D2C39" w:rsidRDefault="007D2C39" w:rsidP="009E2D8B">
      <w:pPr>
        <w:spacing w:line="240" w:lineRule="auto"/>
        <w:rPr>
          <w:rFonts w:ascii="Arial" w:hAnsi="Arial" w:cs="Arial"/>
          <w:sz w:val="22"/>
          <w:szCs w:val="22"/>
        </w:rPr>
      </w:pPr>
    </w:p>
    <w:p w14:paraId="5252BEBA" w14:textId="4B6BCBEC" w:rsidR="007D2C39" w:rsidRDefault="007D2C39" w:rsidP="009E2D8B">
      <w:pPr>
        <w:spacing w:line="240" w:lineRule="auto"/>
        <w:rPr>
          <w:rFonts w:ascii="Arial" w:hAnsi="Arial" w:cs="Arial"/>
          <w:sz w:val="22"/>
          <w:szCs w:val="22"/>
        </w:rPr>
      </w:pPr>
    </w:p>
    <w:p w14:paraId="017AFB39" w14:textId="66046F0E" w:rsidR="007D2C39" w:rsidRDefault="007D2C39" w:rsidP="009E2D8B">
      <w:pPr>
        <w:spacing w:line="240" w:lineRule="auto"/>
        <w:rPr>
          <w:rFonts w:ascii="Arial" w:hAnsi="Arial" w:cs="Arial"/>
          <w:sz w:val="22"/>
          <w:szCs w:val="22"/>
        </w:rPr>
      </w:pPr>
    </w:p>
    <w:p w14:paraId="53255283" w14:textId="02D4A117" w:rsidR="007D2C39" w:rsidRDefault="007D2C39" w:rsidP="009E2D8B">
      <w:pPr>
        <w:spacing w:line="240" w:lineRule="auto"/>
        <w:rPr>
          <w:rFonts w:ascii="Arial" w:hAnsi="Arial" w:cs="Arial"/>
          <w:sz w:val="22"/>
          <w:szCs w:val="22"/>
        </w:rPr>
      </w:pPr>
    </w:p>
    <w:p w14:paraId="3234B3B1" w14:textId="2ADE59F5" w:rsidR="00393349" w:rsidRDefault="00393349" w:rsidP="009E2D8B">
      <w:pPr>
        <w:spacing w:line="240" w:lineRule="auto"/>
        <w:rPr>
          <w:rFonts w:ascii="Arial" w:hAnsi="Arial" w:cs="Arial"/>
          <w:sz w:val="22"/>
          <w:szCs w:val="22"/>
        </w:rPr>
      </w:pPr>
    </w:p>
    <w:p w14:paraId="2F2DCF84" w14:textId="0B7EC7AF" w:rsidR="00393349" w:rsidRDefault="00393349" w:rsidP="009E2D8B">
      <w:pPr>
        <w:spacing w:line="240" w:lineRule="auto"/>
        <w:rPr>
          <w:rFonts w:ascii="Arial" w:hAnsi="Arial" w:cs="Arial"/>
          <w:sz w:val="22"/>
          <w:szCs w:val="22"/>
        </w:rPr>
      </w:pPr>
    </w:p>
    <w:p w14:paraId="19BF380D" w14:textId="57D61C65" w:rsidR="00393349" w:rsidRDefault="00393349" w:rsidP="009E2D8B">
      <w:pPr>
        <w:spacing w:line="240" w:lineRule="auto"/>
        <w:rPr>
          <w:rFonts w:ascii="Arial" w:hAnsi="Arial" w:cs="Arial"/>
          <w:sz w:val="22"/>
          <w:szCs w:val="22"/>
        </w:rPr>
      </w:pPr>
    </w:p>
    <w:p w14:paraId="4C0C2815" w14:textId="77777777" w:rsidR="00393349" w:rsidRDefault="00393349" w:rsidP="009E2D8B">
      <w:pPr>
        <w:spacing w:line="240" w:lineRule="auto"/>
        <w:rPr>
          <w:rFonts w:ascii="Arial" w:hAnsi="Arial" w:cs="Arial"/>
          <w:sz w:val="22"/>
          <w:szCs w:val="22"/>
        </w:rPr>
      </w:pPr>
    </w:p>
    <w:p w14:paraId="71DBFAD8" w14:textId="77777777" w:rsidR="00DF6CEF" w:rsidRDefault="00DF6CEF" w:rsidP="009E2D8B">
      <w:pPr>
        <w:spacing w:line="240" w:lineRule="auto"/>
        <w:rPr>
          <w:rFonts w:ascii="Arial" w:hAnsi="Arial" w:cs="Arial"/>
          <w:sz w:val="22"/>
          <w:szCs w:val="22"/>
        </w:rPr>
      </w:pPr>
    </w:p>
    <w:tbl>
      <w:tblPr>
        <w:tblW w:w="10065" w:type="dxa"/>
        <w:tblInd w:w="-77" w:type="dxa"/>
        <w:tblLayout w:type="fixed"/>
        <w:tblCellMar>
          <w:left w:w="65" w:type="dxa"/>
          <w:right w:w="65" w:type="dxa"/>
        </w:tblCellMar>
        <w:tblLook w:val="04A0" w:firstRow="1" w:lastRow="0" w:firstColumn="1" w:lastColumn="0" w:noHBand="0" w:noVBand="1"/>
      </w:tblPr>
      <w:tblGrid>
        <w:gridCol w:w="5104"/>
        <w:gridCol w:w="4961"/>
      </w:tblGrid>
      <w:tr w:rsidR="009F1E46" w:rsidRPr="00BF4EF9" w14:paraId="72605EB6" w14:textId="77777777" w:rsidTr="009E2D8B">
        <w:trPr>
          <w:tblHeader/>
        </w:trPr>
        <w:tc>
          <w:tcPr>
            <w:tcW w:w="5104" w:type="dxa"/>
            <w:tcBorders>
              <w:bottom w:val="single" w:sz="4" w:space="0" w:color="auto"/>
            </w:tcBorders>
          </w:tcPr>
          <w:p w14:paraId="1F331600" w14:textId="77777777" w:rsidR="009F1E46" w:rsidRPr="00BF4EF9" w:rsidRDefault="009F1E46" w:rsidP="00BF4EF9">
            <w:pPr>
              <w:pStyle w:val="Heading3"/>
              <w:rPr>
                <w:rStyle w:val="Heading3Char"/>
                <w:b/>
                <w:bCs/>
              </w:rPr>
            </w:pPr>
            <w:bookmarkStart w:id="334" w:name="_Toc432751551"/>
            <w:bookmarkStart w:id="335" w:name="_Toc432755726"/>
            <w:r w:rsidRPr="00BF4EF9">
              <w:t>FIRE FIGHTING &amp; FIRE ARLAM SYSTEM</w:t>
            </w:r>
            <w:bookmarkEnd w:id="334"/>
            <w:bookmarkEnd w:id="335"/>
          </w:p>
        </w:tc>
        <w:tc>
          <w:tcPr>
            <w:tcW w:w="4961" w:type="dxa"/>
            <w:tcBorders>
              <w:bottom w:val="single" w:sz="4" w:space="0" w:color="auto"/>
            </w:tcBorders>
            <w:shd w:val="clear" w:color="auto" w:fill="auto"/>
          </w:tcPr>
          <w:p w14:paraId="05DFB646" w14:textId="77777777" w:rsidR="009F1E46" w:rsidRPr="00BF4EF9" w:rsidRDefault="009F1E46" w:rsidP="00BF4EF9">
            <w:pPr>
              <w:pStyle w:val="Heading3"/>
              <w:rPr>
                <w:rStyle w:val="Heading3Char"/>
                <w:b/>
                <w:bCs/>
              </w:rPr>
            </w:pPr>
            <w:bookmarkStart w:id="336" w:name="_Toc416082906"/>
            <w:bookmarkStart w:id="337" w:name="_Toc432751552"/>
            <w:bookmarkStart w:id="338" w:name="_Toc432755727"/>
            <w:r w:rsidRPr="00BF4EF9">
              <w:t>HỆ THỐNG PHÒNG CHÁY CHỮA CHÁY</w:t>
            </w:r>
            <w:bookmarkEnd w:id="336"/>
            <w:bookmarkEnd w:id="337"/>
            <w:bookmarkEnd w:id="338"/>
          </w:p>
        </w:tc>
      </w:tr>
      <w:tr w:rsidR="009F1E46" w:rsidRPr="009E2D8B" w14:paraId="70D500DC" w14:textId="77777777" w:rsidTr="009E2D8B">
        <w:tc>
          <w:tcPr>
            <w:tcW w:w="5104" w:type="dxa"/>
            <w:tcBorders>
              <w:top w:val="single" w:sz="4" w:space="0" w:color="auto"/>
            </w:tcBorders>
          </w:tcPr>
          <w:p w14:paraId="761E70AA" w14:textId="77777777" w:rsidR="009F1E46" w:rsidRPr="009E2D8B" w:rsidRDefault="009F1E46" w:rsidP="009E2D8B">
            <w:pPr>
              <w:autoSpaceDE w:val="0"/>
              <w:autoSpaceDN w:val="0"/>
              <w:spacing w:before="120" w:after="120" w:line="240" w:lineRule="auto"/>
              <w:jc w:val="both"/>
              <w:rPr>
                <w:rStyle w:val="Heading3Char"/>
                <w:rFonts w:ascii="Arial" w:hAnsi="Arial" w:cs="Arial"/>
                <w:szCs w:val="22"/>
                <w:u w:val="none"/>
              </w:rPr>
            </w:pPr>
            <w:bookmarkStart w:id="339" w:name="_Toc432751553"/>
            <w:bookmarkStart w:id="340" w:name="_Toc432755728"/>
            <w:proofErr w:type="gramStart"/>
            <w:r w:rsidRPr="009E2D8B">
              <w:rPr>
                <w:rStyle w:val="Heading3Char"/>
                <w:rFonts w:ascii="Arial" w:hAnsi="Arial" w:cs="Arial"/>
                <w:sz w:val="22"/>
                <w:szCs w:val="22"/>
                <w:u w:val="none"/>
              </w:rPr>
              <w:t>GENERALLY</w:t>
            </w:r>
            <w:bookmarkEnd w:id="339"/>
            <w:bookmarkEnd w:id="340"/>
            <w:proofErr w:type="gramEnd"/>
          </w:p>
        </w:tc>
        <w:tc>
          <w:tcPr>
            <w:tcW w:w="4961" w:type="dxa"/>
            <w:tcBorders>
              <w:top w:val="single" w:sz="4" w:space="0" w:color="auto"/>
            </w:tcBorders>
            <w:shd w:val="clear" w:color="auto" w:fill="auto"/>
          </w:tcPr>
          <w:p w14:paraId="08D5100A" w14:textId="77777777" w:rsidR="009F1E46" w:rsidRPr="009E2D8B" w:rsidRDefault="009F1E46" w:rsidP="009E2D8B">
            <w:pPr>
              <w:tabs>
                <w:tab w:val="left" w:pos="600"/>
                <w:tab w:val="left" w:pos="1560"/>
              </w:tabs>
              <w:autoSpaceDE w:val="0"/>
              <w:autoSpaceDN w:val="0"/>
              <w:spacing w:before="120" w:after="120" w:line="240" w:lineRule="auto"/>
              <w:ind w:left="88"/>
              <w:jc w:val="both"/>
              <w:rPr>
                <w:rFonts w:ascii="Arial" w:hAnsi="Arial" w:cs="Arial"/>
                <w:b/>
                <w:szCs w:val="22"/>
              </w:rPr>
            </w:pPr>
            <w:r w:rsidRPr="009E2D8B">
              <w:rPr>
                <w:rFonts w:ascii="Arial" w:hAnsi="Arial" w:cs="Arial"/>
                <w:b/>
                <w:sz w:val="22"/>
                <w:szCs w:val="22"/>
              </w:rPr>
              <w:t>TỔNG QUÁT</w:t>
            </w:r>
          </w:p>
        </w:tc>
      </w:tr>
      <w:tr w:rsidR="009F1E46" w:rsidRPr="009E2D8B" w14:paraId="71E6C510" w14:textId="77777777" w:rsidTr="009E2D8B">
        <w:tc>
          <w:tcPr>
            <w:tcW w:w="5104" w:type="dxa"/>
          </w:tcPr>
          <w:p w14:paraId="368EDEB9" w14:textId="77777777" w:rsidR="009F1E46" w:rsidRPr="009E2D8B" w:rsidRDefault="009F1E46" w:rsidP="009E2D8B">
            <w:pPr>
              <w:autoSpaceDE w:val="0"/>
              <w:autoSpaceDN w:val="0"/>
              <w:spacing w:before="120" w:after="120" w:line="240" w:lineRule="auto"/>
              <w:jc w:val="both"/>
              <w:rPr>
                <w:rStyle w:val="Heading3Char"/>
                <w:rFonts w:ascii="Arial" w:hAnsi="Arial" w:cs="Arial"/>
                <w:b w:val="0"/>
                <w:szCs w:val="22"/>
                <w:u w:val="none"/>
              </w:rPr>
            </w:pPr>
            <w:bookmarkStart w:id="341" w:name="_Toc432751554"/>
            <w:bookmarkStart w:id="342" w:name="_Toc432755729"/>
            <w:r w:rsidRPr="009E2D8B">
              <w:rPr>
                <w:rStyle w:val="Heading3Char"/>
                <w:rFonts w:ascii="Arial" w:hAnsi="Arial" w:cs="Arial"/>
                <w:b w:val="0"/>
                <w:sz w:val="22"/>
                <w:szCs w:val="22"/>
                <w:u w:val="none"/>
              </w:rPr>
              <w:t xml:space="preserve">The Contractor shall refer to the specifications and drawings for all details related to this section of the works and he is to include for complying with all the </w:t>
            </w:r>
            <w:r w:rsidRPr="009E2D8B">
              <w:rPr>
                <w:rStyle w:val="Heading3Char"/>
                <w:rFonts w:ascii="Arial" w:hAnsi="Arial" w:cs="Arial"/>
                <w:b w:val="0"/>
                <w:sz w:val="22"/>
                <w:szCs w:val="22"/>
                <w:u w:val="none"/>
              </w:rPr>
              <w:lastRenderedPageBreak/>
              <w:t xml:space="preserve">requirements contained the therein, </w:t>
            </w:r>
            <w:proofErr w:type="gramStart"/>
            <w:r w:rsidRPr="009E2D8B">
              <w:rPr>
                <w:rStyle w:val="Heading3Char"/>
                <w:rFonts w:ascii="Arial" w:hAnsi="Arial" w:cs="Arial"/>
                <w:b w:val="0"/>
                <w:sz w:val="22"/>
                <w:szCs w:val="22"/>
                <w:u w:val="none"/>
              </w:rPr>
              <w:t>whether or not</w:t>
            </w:r>
            <w:proofErr w:type="gramEnd"/>
            <w:r w:rsidRPr="009E2D8B">
              <w:rPr>
                <w:rStyle w:val="Heading3Char"/>
                <w:rFonts w:ascii="Arial" w:hAnsi="Arial" w:cs="Arial"/>
                <w:b w:val="0"/>
                <w:sz w:val="22"/>
                <w:szCs w:val="22"/>
                <w:u w:val="none"/>
              </w:rPr>
              <w:t xml:space="preserve"> they are specifically mentioned within the items.</w:t>
            </w:r>
            <w:bookmarkEnd w:id="341"/>
            <w:bookmarkEnd w:id="342"/>
          </w:p>
        </w:tc>
        <w:tc>
          <w:tcPr>
            <w:tcW w:w="4961" w:type="dxa"/>
            <w:shd w:val="clear" w:color="auto" w:fill="auto"/>
          </w:tcPr>
          <w:p w14:paraId="22034124" w14:textId="77777777" w:rsidR="009F1E46" w:rsidRPr="009E2D8B"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9E2D8B">
              <w:rPr>
                <w:rFonts w:ascii="Arial" w:hAnsi="Arial" w:cs="Arial"/>
                <w:sz w:val="22"/>
                <w:szCs w:val="22"/>
              </w:rPr>
              <w:lastRenderedPageBreak/>
              <w:t xml:space="preserve">Nhà thầu phải tham khảo các tiêu chuẩn kỹ thuật và bản vẽ đối với tất cả các chi tiết liên quan đến hạng mục này của công trình và tuân thủ tất cả </w:t>
            </w:r>
            <w:r w:rsidRPr="009E2D8B">
              <w:rPr>
                <w:rFonts w:ascii="Arial" w:hAnsi="Arial" w:cs="Arial"/>
                <w:sz w:val="22"/>
                <w:szCs w:val="22"/>
              </w:rPr>
              <w:lastRenderedPageBreak/>
              <w:t>các yêu cầu mô tả trong đó, dù chúng có được đề cập cụ thể trong các mục hay không.</w:t>
            </w:r>
          </w:p>
        </w:tc>
      </w:tr>
      <w:tr w:rsidR="009F1E46" w:rsidRPr="009E2D8B" w14:paraId="44477138" w14:textId="77777777" w:rsidTr="009E2D8B">
        <w:tc>
          <w:tcPr>
            <w:tcW w:w="5104" w:type="dxa"/>
          </w:tcPr>
          <w:p w14:paraId="3D22DF7D" w14:textId="77777777" w:rsidR="009F1E46" w:rsidRPr="009E2D8B" w:rsidRDefault="009F1E46" w:rsidP="009E2D8B">
            <w:pPr>
              <w:autoSpaceDE w:val="0"/>
              <w:autoSpaceDN w:val="0"/>
              <w:spacing w:before="120" w:after="120" w:line="240" w:lineRule="auto"/>
              <w:jc w:val="both"/>
              <w:rPr>
                <w:rStyle w:val="Heading3Char"/>
                <w:rFonts w:ascii="Arial" w:hAnsi="Arial" w:cs="Arial"/>
                <w:b w:val="0"/>
                <w:szCs w:val="22"/>
                <w:u w:val="none"/>
              </w:rPr>
            </w:pPr>
            <w:bookmarkStart w:id="343" w:name="_Toc432751555"/>
            <w:bookmarkStart w:id="344" w:name="_Toc432755730"/>
            <w:r w:rsidRPr="009E2D8B">
              <w:rPr>
                <w:rStyle w:val="Heading3Char"/>
                <w:rFonts w:ascii="Arial" w:hAnsi="Arial" w:cs="Arial"/>
                <w:b w:val="0"/>
                <w:sz w:val="22"/>
                <w:szCs w:val="22"/>
                <w:u w:val="none"/>
              </w:rPr>
              <w:lastRenderedPageBreak/>
              <w:t>The Contractor has to co-ordinate with the other Contractors to execute the work together.</w:t>
            </w:r>
            <w:bookmarkEnd w:id="343"/>
            <w:bookmarkEnd w:id="344"/>
          </w:p>
        </w:tc>
        <w:tc>
          <w:tcPr>
            <w:tcW w:w="4961" w:type="dxa"/>
            <w:shd w:val="clear" w:color="auto" w:fill="auto"/>
          </w:tcPr>
          <w:p w14:paraId="7DE48ECE"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345" w:name="_Toc416082910"/>
            <w:bookmarkStart w:id="346" w:name="_Toc432751556"/>
            <w:bookmarkStart w:id="347" w:name="_Toc432755731"/>
            <w:r w:rsidRPr="009E2D8B">
              <w:rPr>
                <w:rStyle w:val="Heading3Char"/>
                <w:rFonts w:ascii="Arial" w:hAnsi="Arial" w:cs="Arial"/>
                <w:b w:val="0"/>
                <w:sz w:val="22"/>
                <w:szCs w:val="22"/>
                <w:u w:val="none"/>
              </w:rPr>
              <w:t>Nhà thầu phải phối hợp với các Nhà thầu khác để tiến hành công việc với nhau.</w:t>
            </w:r>
            <w:bookmarkEnd w:id="345"/>
            <w:bookmarkEnd w:id="346"/>
            <w:bookmarkEnd w:id="347"/>
          </w:p>
        </w:tc>
      </w:tr>
      <w:tr w:rsidR="009F1E46" w:rsidRPr="009E2D8B" w14:paraId="460C5A74" w14:textId="77777777" w:rsidTr="009E2D8B">
        <w:tc>
          <w:tcPr>
            <w:tcW w:w="5104" w:type="dxa"/>
          </w:tcPr>
          <w:p w14:paraId="03CF38E7" w14:textId="77777777" w:rsidR="009F1E46" w:rsidRPr="009E2D8B" w:rsidRDefault="009F1E46" w:rsidP="009E2D8B">
            <w:pPr>
              <w:autoSpaceDE w:val="0"/>
              <w:autoSpaceDN w:val="0"/>
              <w:spacing w:before="120" w:after="120" w:line="240" w:lineRule="auto"/>
              <w:jc w:val="both"/>
              <w:rPr>
                <w:rStyle w:val="Heading3Char"/>
                <w:rFonts w:ascii="Arial" w:hAnsi="Arial" w:cs="Arial"/>
                <w:szCs w:val="22"/>
                <w:u w:val="none"/>
              </w:rPr>
            </w:pPr>
            <w:bookmarkStart w:id="348" w:name="_Toc432751557"/>
            <w:bookmarkStart w:id="349" w:name="_Toc432755732"/>
            <w:r w:rsidRPr="009E2D8B">
              <w:rPr>
                <w:rStyle w:val="Heading3Char"/>
                <w:rFonts w:ascii="Arial" w:hAnsi="Arial" w:cs="Arial"/>
                <w:sz w:val="22"/>
                <w:szCs w:val="22"/>
                <w:u w:val="none"/>
              </w:rPr>
              <w:t>MEASUREMENT AND PRICES</w:t>
            </w:r>
            <w:bookmarkEnd w:id="348"/>
            <w:bookmarkEnd w:id="349"/>
          </w:p>
        </w:tc>
        <w:tc>
          <w:tcPr>
            <w:tcW w:w="4961" w:type="dxa"/>
            <w:shd w:val="clear" w:color="auto" w:fill="auto"/>
          </w:tcPr>
          <w:p w14:paraId="3FC6BB4D"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szCs w:val="22"/>
                <w:u w:val="none"/>
              </w:rPr>
            </w:pPr>
            <w:bookmarkStart w:id="350" w:name="_Toc416082912"/>
            <w:bookmarkStart w:id="351" w:name="_Toc432751558"/>
            <w:bookmarkStart w:id="352" w:name="_Toc432755733"/>
            <w:r w:rsidRPr="009E2D8B">
              <w:rPr>
                <w:rStyle w:val="Heading3Char"/>
                <w:rFonts w:ascii="Arial" w:hAnsi="Arial" w:cs="Arial"/>
                <w:sz w:val="22"/>
                <w:szCs w:val="22"/>
                <w:u w:val="none"/>
              </w:rPr>
              <w:t>TÍNH TOÁN VÀ BỎ GIÁ</w:t>
            </w:r>
            <w:bookmarkEnd w:id="350"/>
            <w:bookmarkEnd w:id="351"/>
            <w:bookmarkEnd w:id="352"/>
          </w:p>
        </w:tc>
      </w:tr>
      <w:tr w:rsidR="009F1E46" w:rsidRPr="009E2D8B" w14:paraId="26F54E59" w14:textId="77777777" w:rsidTr="009E2D8B">
        <w:tc>
          <w:tcPr>
            <w:tcW w:w="5104" w:type="dxa"/>
          </w:tcPr>
          <w:p w14:paraId="62F6FA0B" w14:textId="77777777" w:rsidR="009F1E46" w:rsidRPr="009E2D8B" w:rsidRDefault="009F1E46" w:rsidP="009E2D8B">
            <w:pPr>
              <w:autoSpaceDE w:val="0"/>
              <w:autoSpaceDN w:val="0"/>
              <w:spacing w:before="120" w:after="120" w:line="240" w:lineRule="auto"/>
              <w:jc w:val="both"/>
              <w:rPr>
                <w:rStyle w:val="Heading3Char"/>
                <w:rFonts w:ascii="Arial" w:hAnsi="Arial" w:cs="Arial"/>
                <w:szCs w:val="22"/>
                <w:u w:val="none"/>
              </w:rPr>
            </w:pPr>
            <w:bookmarkStart w:id="353" w:name="_Toc432751559"/>
            <w:bookmarkStart w:id="354" w:name="_Toc432755734"/>
            <w:r w:rsidRPr="009E2D8B">
              <w:rPr>
                <w:rStyle w:val="Heading3Char"/>
                <w:rFonts w:ascii="Arial" w:hAnsi="Arial" w:cs="Arial"/>
                <w:sz w:val="22"/>
                <w:szCs w:val="22"/>
                <w:u w:val="none"/>
              </w:rPr>
              <w:t>EXTINGUISHER &amp; HOSE REEL SYSTEM</w:t>
            </w:r>
            <w:bookmarkEnd w:id="353"/>
            <w:bookmarkEnd w:id="354"/>
          </w:p>
        </w:tc>
        <w:tc>
          <w:tcPr>
            <w:tcW w:w="4961" w:type="dxa"/>
            <w:shd w:val="clear" w:color="auto" w:fill="auto"/>
          </w:tcPr>
          <w:p w14:paraId="37E35309"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szCs w:val="22"/>
                <w:u w:val="none"/>
              </w:rPr>
            </w:pPr>
            <w:bookmarkStart w:id="355" w:name="_Toc416082914"/>
            <w:bookmarkStart w:id="356" w:name="_Toc432751560"/>
            <w:bookmarkStart w:id="357" w:name="_Toc432755735"/>
            <w:r w:rsidRPr="009E2D8B">
              <w:rPr>
                <w:rStyle w:val="Heading3Char"/>
                <w:rFonts w:ascii="Arial" w:hAnsi="Arial" w:cs="Arial"/>
                <w:sz w:val="22"/>
                <w:szCs w:val="22"/>
                <w:u w:val="none"/>
              </w:rPr>
              <w:t>HỆ THỐNG CHỮA CHÁY VÁCH TƯỜNG</w:t>
            </w:r>
            <w:bookmarkEnd w:id="355"/>
            <w:bookmarkEnd w:id="356"/>
            <w:bookmarkEnd w:id="357"/>
          </w:p>
        </w:tc>
      </w:tr>
      <w:tr w:rsidR="009F1E46" w:rsidRPr="009E2D8B" w14:paraId="56A4AE50" w14:textId="77777777" w:rsidTr="009E2D8B">
        <w:tc>
          <w:tcPr>
            <w:tcW w:w="5104" w:type="dxa"/>
          </w:tcPr>
          <w:p w14:paraId="2BCB6A26" w14:textId="77777777" w:rsidR="009F1E46" w:rsidRPr="009E2D8B" w:rsidRDefault="009F1E46" w:rsidP="009E2D8B">
            <w:pPr>
              <w:autoSpaceDE w:val="0"/>
              <w:autoSpaceDN w:val="0"/>
              <w:spacing w:before="120" w:after="120" w:line="240" w:lineRule="auto"/>
              <w:jc w:val="both"/>
              <w:rPr>
                <w:rStyle w:val="Heading3Char"/>
                <w:rFonts w:ascii="Arial" w:hAnsi="Arial" w:cs="Arial"/>
                <w:b w:val="0"/>
                <w:szCs w:val="22"/>
                <w:u w:val="none"/>
              </w:rPr>
            </w:pPr>
            <w:bookmarkStart w:id="358" w:name="_Toc432751561"/>
            <w:bookmarkStart w:id="359" w:name="_Toc432755736"/>
            <w:r w:rsidRPr="009E2D8B">
              <w:rPr>
                <w:rStyle w:val="Heading3Char"/>
                <w:rFonts w:ascii="Arial" w:hAnsi="Arial" w:cs="Arial"/>
                <w:b w:val="0"/>
                <w:sz w:val="22"/>
                <w:szCs w:val="22"/>
                <w:u w:val="none"/>
              </w:rPr>
              <w:t>Pumps</w:t>
            </w:r>
            <w:bookmarkEnd w:id="358"/>
            <w:bookmarkEnd w:id="359"/>
          </w:p>
        </w:tc>
        <w:tc>
          <w:tcPr>
            <w:tcW w:w="4961" w:type="dxa"/>
            <w:shd w:val="clear" w:color="auto" w:fill="auto"/>
          </w:tcPr>
          <w:p w14:paraId="35B40806"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360" w:name="_Toc416082916"/>
            <w:bookmarkStart w:id="361" w:name="_Toc432751562"/>
            <w:bookmarkStart w:id="362" w:name="_Toc432755737"/>
            <w:r w:rsidRPr="009E2D8B">
              <w:rPr>
                <w:rStyle w:val="Heading3Char"/>
                <w:rFonts w:ascii="Arial" w:hAnsi="Arial" w:cs="Arial"/>
                <w:b w:val="0"/>
                <w:sz w:val="22"/>
                <w:szCs w:val="22"/>
                <w:u w:val="none"/>
              </w:rPr>
              <w:t>Máy bơm nước</w:t>
            </w:r>
            <w:bookmarkEnd w:id="360"/>
            <w:bookmarkEnd w:id="361"/>
            <w:bookmarkEnd w:id="362"/>
          </w:p>
        </w:tc>
      </w:tr>
      <w:tr w:rsidR="009F1E46" w:rsidRPr="009E2D8B" w14:paraId="77D1BCBA" w14:textId="77777777" w:rsidTr="009E2D8B">
        <w:tc>
          <w:tcPr>
            <w:tcW w:w="5104" w:type="dxa"/>
          </w:tcPr>
          <w:p w14:paraId="06C00EA1" w14:textId="77777777" w:rsidR="009F1E46" w:rsidRPr="009E2D8B" w:rsidRDefault="009F1E46" w:rsidP="009E2D8B">
            <w:pPr>
              <w:pStyle w:val="ListParagraph"/>
              <w:numPr>
                <w:ilvl w:val="0"/>
                <w:numId w:val="52"/>
              </w:numPr>
              <w:autoSpaceDE w:val="0"/>
              <w:autoSpaceDN w:val="0"/>
              <w:spacing w:before="120" w:after="120" w:line="240" w:lineRule="auto"/>
              <w:ind w:left="503" w:hanging="503"/>
              <w:jc w:val="both"/>
              <w:rPr>
                <w:rStyle w:val="Heading3Char"/>
                <w:rFonts w:ascii="Arial" w:hAnsi="Arial" w:cs="Arial"/>
                <w:b w:val="0"/>
                <w:szCs w:val="22"/>
                <w:u w:val="none"/>
              </w:rPr>
            </w:pPr>
            <w:bookmarkStart w:id="363" w:name="_Toc432751563"/>
            <w:bookmarkStart w:id="364" w:name="_Toc432755738"/>
            <w:r w:rsidRPr="009E2D8B">
              <w:rPr>
                <w:rStyle w:val="Heading3Char"/>
                <w:rFonts w:ascii="Arial" w:hAnsi="Arial" w:cs="Arial"/>
                <w:b w:val="0"/>
                <w:sz w:val="22"/>
                <w:szCs w:val="22"/>
                <w:u w:val="none"/>
              </w:rPr>
              <w:t xml:space="preserve">Pump has been measured by set and classified each kind of equipment. The unit price is including equipment, installation, control panel, vibration isolators, pressure </w:t>
            </w:r>
            <w:proofErr w:type="gramStart"/>
            <w:r w:rsidRPr="009E2D8B">
              <w:rPr>
                <w:rStyle w:val="Heading3Char"/>
                <w:rFonts w:ascii="Arial" w:hAnsi="Arial" w:cs="Arial"/>
                <w:b w:val="0"/>
                <w:sz w:val="22"/>
                <w:szCs w:val="22"/>
                <w:u w:val="none"/>
              </w:rPr>
              <w:t>tank( if</w:t>
            </w:r>
            <w:proofErr w:type="gramEnd"/>
            <w:r w:rsidRPr="009E2D8B">
              <w:rPr>
                <w:rStyle w:val="Heading3Char"/>
                <w:rFonts w:ascii="Arial" w:hAnsi="Arial" w:cs="Arial"/>
                <w:b w:val="0"/>
                <w:sz w:val="22"/>
                <w:szCs w:val="22"/>
                <w:u w:val="none"/>
              </w:rPr>
              <w:t xml:space="preserve"> any), pump controller complete with selector switch, starters, sensors, Electronic level and switch, foundation (if any), hangers, supporting, template to installation and all necessary accessories.</w:t>
            </w:r>
            <w:bookmarkEnd w:id="363"/>
            <w:bookmarkEnd w:id="364"/>
          </w:p>
        </w:tc>
        <w:tc>
          <w:tcPr>
            <w:tcW w:w="4961" w:type="dxa"/>
            <w:shd w:val="clear" w:color="auto" w:fill="auto"/>
          </w:tcPr>
          <w:p w14:paraId="10FDE89E"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365" w:name="_Toc416082918"/>
            <w:bookmarkStart w:id="366" w:name="_Toc432751564"/>
            <w:bookmarkStart w:id="367" w:name="_Toc432755739"/>
            <w:r w:rsidRPr="009E2D8B">
              <w:rPr>
                <w:rStyle w:val="Heading3Char"/>
                <w:rFonts w:ascii="Arial" w:hAnsi="Arial" w:cs="Arial"/>
                <w:b w:val="0"/>
                <w:sz w:val="22"/>
                <w:szCs w:val="22"/>
                <w:u w:val="none"/>
              </w:rPr>
              <w:t>Máy bơm phải được tính theo bộ và phân loại theo từng loại thiết bị. Đơn giá bao gồm thiết bị, công lắp đặt, bảng điều khiển, bộ giảm chấn, bể áp lực (nếu có), hệ điều khiển bơm, hoàn chỉnh với hộp số, bộ khởi động, bộ cảm biến, bộ chuyển mạch điện tử,</w:t>
            </w:r>
            <w:bookmarkEnd w:id="365"/>
            <w:bookmarkEnd w:id="366"/>
            <w:bookmarkEnd w:id="367"/>
            <w:r w:rsidRPr="009E2D8B">
              <w:rPr>
                <w:rStyle w:val="Heading3Char"/>
                <w:rFonts w:ascii="Arial" w:hAnsi="Arial" w:cs="Arial"/>
                <w:b w:val="0"/>
                <w:sz w:val="22"/>
                <w:szCs w:val="22"/>
                <w:u w:val="none"/>
              </w:rPr>
              <w:t xml:space="preserve"> </w:t>
            </w:r>
            <w:r w:rsidRPr="009E2D8B">
              <w:rPr>
                <w:rFonts w:ascii="Arial" w:hAnsi="Arial" w:cs="Arial"/>
                <w:sz w:val="22"/>
                <w:szCs w:val="22"/>
              </w:rPr>
              <w:t>bệ đỡ (nếu có), giá treo, trụ đỡ, mẫu để lắp đặt và tất cả các phụ kiện cần thiết.</w:t>
            </w:r>
          </w:p>
        </w:tc>
      </w:tr>
      <w:tr w:rsidR="009F1E46" w:rsidRPr="009E2D8B" w14:paraId="13D66D95" w14:textId="77777777" w:rsidTr="009E2D8B">
        <w:tc>
          <w:tcPr>
            <w:tcW w:w="5104" w:type="dxa"/>
          </w:tcPr>
          <w:p w14:paraId="444228C7" w14:textId="77777777" w:rsidR="009F1E46" w:rsidRPr="009E2D8B" w:rsidRDefault="009F1E46" w:rsidP="009E2D8B">
            <w:pPr>
              <w:pStyle w:val="ListParagraph"/>
              <w:numPr>
                <w:ilvl w:val="0"/>
                <w:numId w:val="52"/>
              </w:numPr>
              <w:autoSpaceDE w:val="0"/>
              <w:autoSpaceDN w:val="0"/>
              <w:spacing w:before="120" w:after="120" w:line="240" w:lineRule="auto"/>
              <w:ind w:left="503" w:hanging="503"/>
              <w:jc w:val="both"/>
              <w:rPr>
                <w:rStyle w:val="Heading3Char"/>
                <w:rFonts w:ascii="Arial" w:hAnsi="Arial" w:cs="Arial"/>
                <w:b w:val="0"/>
                <w:szCs w:val="22"/>
                <w:u w:val="none"/>
              </w:rPr>
            </w:pPr>
            <w:bookmarkStart w:id="368" w:name="_Toc432751565"/>
            <w:bookmarkStart w:id="369" w:name="_Toc432755740"/>
            <w:r w:rsidRPr="009E2D8B">
              <w:rPr>
                <w:rStyle w:val="Heading3Char"/>
                <w:rFonts w:ascii="Arial" w:hAnsi="Arial" w:cs="Arial"/>
                <w:b w:val="0"/>
                <w:sz w:val="22"/>
                <w:szCs w:val="22"/>
                <w:u w:val="none"/>
              </w:rPr>
              <w:t>Controller to combine electrical pump and diesel pump has been measured separately by number. The unit price is including equipment, installation, electrical cables, switch, starters, sensors, Electronic level and switch, hangers, supporting, template to instal ation and all necessary accessories.</w:t>
            </w:r>
            <w:bookmarkEnd w:id="368"/>
            <w:bookmarkEnd w:id="369"/>
          </w:p>
        </w:tc>
        <w:tc>
          <w:tcPr>
            <w:tcW w:w="4961" w:type="dxa"/>
            <w:shd w:val="clear" w:color="auto" w:fill="auto"/>
          </w:tcPr>
          <w:p w14:paraId="392321DA"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370" w:name="_Toc416082920"/>
            <w:bookmarkStart w:id="371" w:name="_Toc432751566"/>
            <w:bookmarkStart w:id="372" w:name="_Toc432755741"/>
            <w:r w:rsidRPr="009E2D8B">
              <w:rPr>
                <w:rStyle w:val="Heading3Char"/>
                <w:rFonts w:ascii="Arial" w:hAnsi="Arial" w:cs="Arial"/>
                <w:b w:val="0"/>
                <w:sz w:val="22"/>
                <w:szCs w:val="22"/>
                <w:u w:val="none"/>
              </w:rPr>
              <w:t>Bộ điều khiển kết hợp bơm điện và bơm diesel phải được tính riêng lẻ bằng số lượng. Đơn giá bao gồm thiết bị, công lắp đặt, cáp điện, công tắc, bộ khởi động, bộ cảm biến, bộ chuyển mạch điện tử,</w:t>
            </w:r>
            <w:bookmarkEnd w:id="370"/>
            <w:bookmarkEnd w:id="371"/>
            <w:bookmarkEnd w:id="372"/>
            <w:r w:rsidRPr="009E2D8B">
              <w:rPr>
                <w:rStyle w:val="Heading3Char"/>
                <w:rFonts w:ascii="Arial" w:hAnsi="Arial" w:cs="Arial"/>
                <w:b w:val="0"/>
                <w:sz w:val="22"/>
                <w:szCs w:val="22"/>
                <w:u w:val="none"/>
              </w:rPr>
              <w:t xml:space="preserve"> </w:t>
            </w:r>
            <w:r w:rsidRPr="009E2D8B">
              <w:rPr>
                <w:rFonts w:ascii="Arial" w:hAnsi="Arial" w:cs="Arial"/>
                <w:sz w:val="22"/>
                <w:szCs w:val="22"/>
              </w:rPr>
              <w:t>giá treo, trụ đỡ, mẫu để lắp đặt và tất cả các phụ kiện cần thiết.</w:t>
            </w:r>
          </w:p>
        </w:tc>
      </w:tr>
      <w:tr w:rsidR="009F1E46" w:rsidRPr="009E2D8B" w14:paraId="63FE466B" w14:textId="77777777" w:rsidTr="009E2D8B">
        <w:tc>
          <w:tcPr>
            <w:tcW w:w="5104" w:type="dxa"/>
          </w:tcPr>
          <w:p w14:paraId="2436A840" w14:textId="77777777" w:rsidR="009F1E46" w:rsidRPr="009E2D8B" w:rsidRDefault="009F1E46" w:rsidP="009E2D8B">
            <w:pPr>
              <w:autoSpaceDE w:val="0"/>
              <w:autoSpaceDN w:val="0"/>
              <w:spacing w:before="120" w:after="120" w:line="240" w:lineRule="auto"/>
              <w:jc w:val="both"/>
              <w:rPr>
                <w:rStyle w:val="Heading3Char"/>
                <w:rFonts w:ascii="Arial" w:hAnsi="Arial" w:cs="Arial"/>
                <w:szCs w:val="22"/>
                <w:u w:val="none"/>
              </w:rPr>
            </w:pPr>
            <w:bookmarkStart w:id="373" w:name="_Toc432751567"/>
            <w:bookmarkStart w:id="374" w:name="_Toc432755742"/>
            <w:r w:rsidRPr="009E2D8B">
              <w:rPr>
                <w:rStyle w:val="Heading3Char"/>
                <w:rFonts w:ascii="Arial" w:hAnsi="Arial" w:cs="Arial"/>
                <w:sz w:val="22"/>
                <w:szCs w:val="22"/>
                <w:u w:val="none"/>
              </w:rPr>
              <w:t>Valves</w:t>
            </w:r>
            <w:bookmarkEnd w:id="373"/>
            <w:bookmarkEnd w:id="374"/>
          </w:p>
        </w:tc>
        <w:tc>
          <w:tcPr>
            <w:tcW w:w="4961" w:type="dxa"/>
            <w:shd w:val="clear" w:color="auto" w:fill="auto"/>
          </w:tcPr>
          <w:p w14:paraId="5FE15ECA"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szCs w:val="22"/>
                <w:u w:val="none"/>
              </w:rPr>
            </w:pPr>
            <w:bookmarkStart w:id="375" w:name="_Toc416082922"/>
            <w:bookmarkStart w:id="376" w:name="_Toc432751568"/>
            <w:bookmarkStart w:id="377" w:name="_Toc432755743"/>
            <w:r w:rsidRPr="009E2D8B">
              <w:rPr>
                <w:rStyle w:val="Heading3Char"/>
                <w:rFonts w:ascii="Arial" w:hAnsi="Arial" w:cs="Arial"/>
                <w:sz w:val="22"/>
                <w:szCs w:val="22"/>
                <w:u w:val="none"/>
              </w:rPr>
              <w:t>Van</w:t>
            </w:r>
            <w:bookmarkEnd w:id="375"/>
            <w:bookmarkEnd w:id="376"/>
            <w:bookmarkEnd w:id="377"/>
          </w:p>
        </w:tc>
      </w:tr>
      <w:tr w:rsidR="009F1E46" w:rsidRPr="009E2D8B" w14:paraId="5EF920F5" w14:textId="77777777" w:rsidTr="009E2D8B">
        <w:tc>
          <w:tcPr>
            <w:tcW w:w="5104" w:type="dxa"/>
          </w:tcPr>
          <w:p w14:paraId="2CE06B50" w14:textId="77777777" w:rsidR="009F1E46" w:rsidRPr="009E2D8B" w:rsidRDefault="009F1E46" w:rsidP="009E2D8B">
            <w:pPr>
              <w:autoSpaceDE w:val="0"/>
              <w:autoSpaceDN w:val="0"/>
              <w:spacing w:before="120" w:after="120" w:line="240" w:lineRule="auto"/>
              <w:jc w:val="both"/>
              <w:rPr>
                <w:rStyle w:val="Heading3Char"/>
                <w:rFonts w:ascii="Arial" w:hAnsi="Arial" w:cs="Arial"/>
                <w:b w:val="0"/>
                <w:szCs w:val="22"/>
                <w:u w:val="none"/>
              </w:rPr>
            </w:pPr>
            <w:bookmarkStart w:id="378" w:name="_Toc432751569"/>
            <w:bookmarkStart w:id="379" w:name="_Toc432755744"/>
            <w:r w:rsidRPr="009E2D8B">
              <w:rPr>
                <w:rStyle w:val="Heading3Char"/>
                <w:rFonts w:ascii="Arial" w:hAnsi="Arial" w:cs="Arial"/>
                <w:b w:val="0"/>
                <w:sz w:val="22"/>
                <w:szCs w:val="22"/>
                <w:u w:val="none"/>
              </w:rPr>
              <w:t>Valves, trainers, water metters, flexible contactors, have been measured by number and classified in diameter. The unit price is including equipment, installation, bolts, nuts, hangers, supporting, template to installation and all necessary accessories.</w:t>
            </w:r>
            <w:bookmarkEnd w:id="378"/>
            <w:bookmarkEnd w:id="379"/>
          </w:p>
        </w:tc>
        <w:tc>
          <w:tcPr>
            <w:tcW w:w="4961" w:type="dxa"/>
            <w:shd w:val="clear" w:color="auto" w:fill="auto"/>
          </w:tcPr>
          <w:p w14:paraId="388199E1" w14:textId="77777777" w:rsidR="009F1E46" w:rsidRPr="009E2D8B" w:rsidRDefault="009F1E46" w:rsidP="009E2D8B">
            <w:pPr>
              <w:numPr>
                <w:ilvl w:val="0"/>
                <w:numId w:val="50"/>
              </w:numPr>
              <w:autoSpaceDE w:val="0"/>
              <w:autoSpaceDN w:val="0"/>
              <w:spacing w:before="120" w:after="120" w:line="240" w:lineRule="auto"/>
              <w:ind w:left="88" w:firstLine="0"/>
              <w:jc w:val="both"/>
              <w:rPr>
                <w:rStyle w:val="Heading3Char"/>
                <w:rFonts w:ascii="Arial" w:hAnsi="Arial" w:cs="Arial"/>
                <w:b w:val="0"/>
                <w:szCs w:val="22"/>
                <w:u w:val="none"/>
              </w:rPr>
            </w:pPr>
            <w:bookmarkStart w:id="380" w:name="_Toc416082924"/>
            <w:bookmarkStart w:id="381" w:name="_Toc432751570"/>
            <w:bookmarkStart w:id="382" w:name="_Toc432755745"/>
            <w:r w:rsidRPr="009E2D8B">
              <w:rPr>
                <w:rStyle w:val="Heading3Char"/>
                <w:rFonts w:ascii="Arial" w:hAnsi="Arial" w:cs="Arial"/>
                <w:b w:val="0"/>
                <w:sz w:val="22"/>
                <w:szCs w:val="22"/>
                <w:u w:val="none"/>
              </w:rPr>
              <w:t>Van, máy huấn luyện, đồng hồ đo nước, bộ khởi động linh hoạt, phải được tính bằng số lượng và phân loại theo đường kính. Đơn giá là thiết bị, công lắp đặt, bu lông, đai ốc,</w:t>
            </w:r>
            <w:bookmarkEnd w:id="380"/>
            <w:bookmarkEnd w:id="381"/>
            <w:bookmarkEnd w:id="382"/>
            <w:r w:rsidRPr="009E2D8B">
              <w:rPr>
                <w:rStyle w:val="Heading3Char"/>
                <w:rFonts w:ascii="Arial" w:hAnsi="Arial" w:cs="Arial"/>
                <w:b w:val="0"/>
                <w:sz w:val="22"/>
                <w:szCs w:val="22"/>
                <w:u w:val="none"/>
              </w:rPr>
              <w:t xml:space="preserve"> </w:t>
            </w:r>
            <w:r w:rsidRPr="009E2D8B">
              <w:rPr>
                <w:rFonts w:ascii="Arial" w:hAnsi="Arial" w:cs="Arial"/>
                <w:sz w:val="22"/>
                <w:szCs w:val="22"/>
              </w:rPr>
              <w:t>giá treo, trụ đỡ, mẫu để lắp đặt và tất cả các phụ kiện cần thiết.</w:t>
            </w:r>
          </w:p>
        </w:tc>
      </w:tr>
      <w:tr w:rsidR="009F1E46" w:rsidRPr="009E2D8B" w14:paraId="1BCF1D49" w14:textId="77777777" w:rsidTr="009E2D8B">
        <w:tc>
          <w:tcPr>
            <w:tcW w:w="5104" w:type="dxa"/>
          </w:tcPr>
          <w:p w14:paraId="16723724" w14:textId="77777777" w:rsidR="009F1E46" w:rsidRPr="009E2D8B" w:rsidRDefault="009F1E46" w:rsidP="009E2D8B">
            <w:pPr>
              <w:autoSpaceDE w:val="0"/>
              <w:autoSpaceDN w:val="0"/>
              <w:spacing w:before="120" w:after="120" w:line="240" w:lineRule="auto"/>
              <w:ind w:left="90"/>
              <w:jc w:val="both"/>
              <w:rPr>
                <w:rStyle w:val="Heading3Char"/>
                <w:rFonts w:ascii="Arial" w:hAnsi="Arial" w:cs="Arial"/>
                <w:b w:val="0"/>
                <w:szCs w:val="22"/>
                <w:u w:val="none"/>
              </w:rPr>
            </w:pPr>
          </w:p>
        </w:tc>
        <w:tc>
          <w:tcPr>
            <w:tcW w:w="4961" w:type="dxa"/>
            <w:shd w:val="clear" w:color="auto" w:fill="auto"/>
          </w:tcPr>
          <w:p w14:paraId="36BA1547"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p>
        </w:tc>
      </w:tr>
      <w:tr w:rsidR="009F1E46" w:rsidRPr="009E2D8B" w14:paraId="4D4FC130" w14:textId="77777777" w:rsidTr="009E2D8B">
        <w:tc>
          <w:tcPr>
            <w:tcW w:w="5104" w:type="dxa"/>
          </w:tcPr>
          <w:p w14:paraId="73A340D9" w14:textId="77777777" w:rsidR="009F1E46" w:rsidRPr="009E2D8B" w:rsidRDefault="009F1E46" w:rsidP="009E2D8B">
            <w:pPr>
              <w:autoSpaceDE w:val="0"/>
              <w:autoSpaceDN w:val="0"/>
              <w:spacing w:before="120" w:after="120" w:line="240" w:lineRule="auto"/>
              <w:jc w:val="both"/>
              <w:rPr>
                <w:rStyle w:val="Heading3Char"/>
                <w:rFonts w:ascii="Arial" w:hAnsi="Arial" w:cs="Arial"/>
                <w:szCs w:val="22"/>
                <w:u w:val="none"/>
              </w:rPr>
            </w:pPr>
            <w:bookmarkStart w:id="383" w:name="_Toc432751571"/>
            <w:bookmarkStart w:id="384" w:name="_Toc432755746"/>
            <w:r w:rsidRPr="009E2D8B">
              <w:rPr>
                <w:rStyle w:val="Heading3Char"/>
                <w:rFonts w:ascii="Arial" w:hAnsi="Arial" w:cs="Arial"/>
                <w:sz w:val="22"/>
                <w:szCs w:val="22"/>
                <w:u w:val="none"/>
              </w:rPr>
              <w:t>Pipes, Fittings, Hangers and Support</w:t>
            </w:r>
            <w:bookmarkEnd w:id="383"/>
            <w:bookmarkEnd w:id="384"/>
          </w:p>
        </w:tc>
        <w:tc>
          <w:tcPr>
            <w:tcW w:w="4961" w:type="dxa"/>
            <w:shd w:val="clear" w:color="auto" w:fill="auto"/>
          </w:tcPr>
          <w:p w14:paraId="58FBC209"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szCs w:val="22"/>
                <w:u w:val="none"/>
              </w:rPr>
            </w:pPr>
            <w:bookmarkStart w:id="385" w:name="_Toc416082926"/>
            <w:bookmarkStart w:id="386" w:name="_Toc432751572"/>
            <w:bookmarkStart w:id="387" w:name="_Toc432755747"/>
            <w:r w:rsidRPr="009E2D8B">
              <w:rPr>
                <w:rStyle w:val="Heading3Char"/>
                <w:rFonts w:ascii="Arial" w:hAnsi="Arial" w:cs="Arial"/>
                <w:sz w:val="22"/>
                <w:szCs w:val="22"/>
                <w:u w:val="none"/>
              </w:rPr>
              <w:t>Ống, Phụ kiện, Giá treo và Trụ đỡ</w:t>
            </w:r>
            <w:bookmarkEnd w:id="385"/>
            <w:bookmarkEnd w:id="386"/>
            <w:bookmarkEnd w:id="387"/>
          </w:p>
        </w:tc>
      </w:tr>
      <w:tr w:rsidR="009F1E46" w:rsidRPr="009E2D8B" w14:paraId="09F1737E" w14:textId="77777777" w:rsidTr="009E2D8B">
        <w:tc>
          <w:tcPr>
            <w:tcW w:w="5104" w:type="dxa"/>
          </w:tcPr>
          <w:p w14:paraId="07B33A30" w14:textId="77777777" w:rsidR="009F1E46" w:rsidRPr="009E2D8B" w:rsidRDefault="009F1E46" w:rsidP="009E2D8B">
            <w:pPr>
              <w:pStyle w:val="ListParagraph"/>
              <w:numPr>
                <w:ilvl w:val="0"/>
                <w:numId w:val="53"/>
              </w:numPr>
              <w:autoSpaceDE w:val="0"/>
              <w:autoSpaceDN w:val="0"/>
              <w:spacing w:before="120" w:after="120" w:line="240" w:lineRule="auto"/>
              <w:ind w:left="503" w:hanging="503"/>
              <w:jc w:val="both"/>
              <w:rPr>
                <w:rStyle w:val="Heading3Char"/>
                <w:rFonts w:ascii="Arial" w:hAnsi="Arial" w:cs="Arial"/>
                <w:b w:val="0"/>
                <w:szCs w:val="22"/>
                <w:u w:val="none"/>
              </w:rPr>
            </w:pPr>
            <w:bookmarkStart w:id="388" w:name="_Toc432751573"/>
            <w:bookmarkStart w:id="389" w:name="_Toc432755748"/>
            <w:r w:rsidRPr="009E2D8B">
              <w:rPr>
                <w:rStyle w:val="Heading3Char"/>
                <w:rFonts w:ascii="Arial" w:hAnsi="Arial" w:cs="Arial"/>
                <w:b w:val="0"/>
                <w:sz w:val="22"/>
                <w:szCs w:val="22"/>
                <w:u w:val="none"/>
              </w:rPr>
              <w:t>Pipe has been measured by linear meter and classified by diameter. The unit price is including the pipes, waste materials of pipes, glue, welding machine, and all necessary accessories.</w:t>
            </w:r>
            <w:bookmarkEnd w:id="388"/>
            <w:bookmarkEnd w:id="389"/>
          </w:p>
        </w:tc>
        <w:tc>
          <w:tcPr>
            <w:tcW w:w="4961" w:type="dxa"/>
            <w:shd w:val="clear" w:color="auto" w:fill="auto"/>
          </w:tcPr>
          <w:p w14:paraId="01CBFE8F"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390" w:name="_Toc416082928"/>
            <w:bookmarkStart w:id="391" w:name="_Toc432751574"/>
            <w:bookmarkStart w:id="392" w:name="_Toc432755749"/>
            <w:r w:rsidRPr="009E2D8B">
              <w:rPr>
                <w:rStyle w:val="Heading3Char"/>
                <w:rFonts w:ascii="Arial" w:hAnsi="Arial" w:cs="Arial"/>
                <w:b w:val="0"/>
                <w:sz w:val="22"/>
                <w:szCs w:val="22"/>
                <w:u w:val="none"/>
              </w:rPr>
              <w:t>Ống phải được đo bằng mét dài và phân loại đường kính. Đơn giá bao gồm ống, vật liệu phế thải của ống, keo dán, máy hàn và tất cả các phụ kiện cần thiết.</w:t>
            </w:r>
            <w:bookmarkEnd w:id="390"/>
            <w:bookmarkEnd w:id="391"/>
            <w:bookmarkEnd w:id="392"/>
          </w:p>
        </w:tc>
      </w:tr>
      <w:tr w:rsidR="009F1E46" w:rsidRPr="009E2D8B" w14:paraId="11F8F5B3" w14:textId="77777777" w:rsidTr="009E2D8B">
        <w:tc>
          <w:tcPr>
            <w:tcW w:w="5104" w:type="dxa"/>
          </w:tcPr>
          <w:p w14:paraId="0EE85D74" w14:textId="77777777" w:rsidR="009F1E46" w:rsidRPr="009E2D8B" w:rsidRDefault="009F1E46" w:rsidP="009E2D8B">
            <w:pPr>
              <w:pStyle w:val="ListParagraph"/>
              <w:numPr>
                <w:ilvl w:val="0"/>
                <w:numId w:val="53"/>
              </w:numPr>
              <w:autoSpaceDE w:val="0"/>
              <w:autoSpaceDN w:val="0"/>
              <w:spacing w:before="120" w:after="120" w:line="240" w:lineRule="auto"/>
              <w:ind w:left="503" w:hanging="503"/>
              <w:jc w:val="both"/>
              <w:rPr>
                <w:rStyle w:val="Heading3Char"/>
                <w:rFonts w:ascii="Arial" w:hAnsi="Arial" w:cs="Arial"/>
                <w:b w:val="0"/>
                <w:szCs w:val="22"/>
                <w:u w:val="none"/>
              </w:rPr>
            </w:pPr>
            <w:bookmarkStart w:id="393" w:name="_Toc432751575"/>
            <w:bookmarkStart w:id="394" w:name="_Toc432755750"/>
            <w:r w:rsidRPr="009E2D8B">
              <w:rPr>
                <w:rStyle w:val="Heading3Char"/>
                <w:rFonts w:ascii="Arial" w:hAnsi="Arial" w:cs="Arial"/>
                <w:b w:val="0"/>
                <w:sz w:val="22"/>
                <w:szCs w:val="22"/>
                <w:u w:val="none"/>
              </w:rPr>
              <w:lastRenderedPageBreak/>
              <w:t>Fittings of the pipe has been measured in lump sum item. The unit price is including elbows, sockets, installation, and all necessary accessories.</w:t>
            </w:r>
            <w:bookmarkEnd w:id="393"/>
            <w:bookmarkEnd w:id="394"/>
          </w:p>
        </w:tc>
        <w:tc>
          <w:tcPr>
            <w:tcW w:w="4961" w:type="dxa"/>
            <w:shd w:val="clear" w:color="auto" w:fill="auto"/>
          </w:tcPr>
          <w:p w14:paraId="0355E9DA"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395" w:name="_Toc416082930"/>
            <w:bookmarkStart w:id="396" w:name="_Toc432751576"/>
            <w:bookmarkStart w:id="397" w:name="_Toc432755751"/>
            <w:r w:rsidRPr="009E2D8B">
              <w:rPr>
                <w:rStyle w:val="Heading3Char"/>
                <w:rFonts w:ascii="Arial" w:hAnsi="Arial" w:cs="Arial"/>
                <w:b w:val="0"/>
                <w:sz w:val="22"/>
                <w:szCs w:val="22"/>
                <w:u w:val="none"/>
              </w:rPr>
              <w:t>Phụ kiện của ống phải được tính trọn gói. Đơn giá bao gồm khuỷu nối ống, khớp nối, công lắp đặt và tất cả các phụ kiện cần thiết.</w:t>
            </w:r>
            <w:bookmarkEnd w:id="395"/>
            <w:bookmarkEnd w:id="396"/>
            <w:bookmarkEnd w:id="397"/>
          </w:p>
        </w:tc>
      </w:tr>
      <w:tr w:rsidR="009F1E46" w:rsidRPr="009E2D8B" w14:paraId="2A944025" w14:textId="77777777" w:rsidTr="009E2D8B">
        <w:tc>
          <w:tcPr>
            <w:tcW w:w="5104" w:type="dxa"/>
          </w:tcPr>
          <w:p w14:paraId="16F69747" w14:textId="77777777" w:rsidR="009F1E46" w:rsidRPr="009E2D8B" w:rsidRDefault="009F1E46" w:rsidP="009E2D8B">
            <w:pPr>
              <w:pStyle w:val="ListParagraph"/>
              <w:numPr>
                <w:ilvl w:val="0"/>
                <w:numId w:val="53"/>
              </w:numPr>
              <w:autoSpaceDE w:val="0"/>
              <w:autoSpaceDN w:val="0"/>
              <w:spacing w:before="120" w:after="120" w:line="240" w:lineRule="auto"/>
              <w:ind w:left="503" w:hanging="503"/>
              <w:jc w:val="both"/>
              <w:rPr>
                <w:rStyle w:val="Heading3Char"/>
                <w:rFonts w:ascii="Arial" w:hAnsi="Arial" w:cs="Arial"/>
                <w:b w:val="0"/>
                <w:szCs w:val="22"/>
                <w:u w:val="none"/>
              </w:rPr>
            </w:pPr>
            <w:bookmarkStart w:id="398" w:name="_Toc432751577"/>
            <w:bookmarkStart w:id="399" w:name="_Toc432755752"/>
            <w:r w:rsidRPr="009E2D8B">
              <w:rPr>
                <w:rStyle w:val="Heading3Char"/>
                <w:rFonts w:ascii="Arial" w:hAnsi="Arial" w:cs="Arial"/>
                <w:b w:val="0"/>
                <w:sz w:val="22"/>
                <w:szCs w:val="22"/>
                <w:u w:val="none"/>
              </w:rPr>
              <w:t>Hanger and support of the pipe has been measured in lump sum item. The unit price is including T hangers, hangers, supports, bolts, nuts, installation, and all necessary accessories.</w:t>
            </w:r>
            <w:bookmarkEnd w:id="398"/>
            <w:bookmarkEnd w:id="399"/>
          </w:p>
        </w:tc>
        <w:tc>
          <w:tcPr>
            <w:tcW w:w="4961" w:type="dxa"/>
            <w:shd w:val="clear" w:color="auto" w:fill="auto"/>
          </w:tcPr>
          <w:p w14:paraId="0D164651"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400" w:name="_Toc416082932"/>
            <w:bookmarkStart w:id="401" w:name="_Toc432751578"/>
            <w:bookmarkStart w:id="402" w:name="_Toc432755753"/>
            <w:r w:rsidRPr="009E2D8B">
              <w:rPr>
                <w:rStyle w:val="Heading3Char"/>
                <w:rFonts w:ascii="Arial" w:hAnsi="Arial" w:cs="Arial"/>
                <w:b w:val="0"/>
                <w:sz w:val="22"/>
                <w:szCs w:val="22"/>
                <w:u w:val="none"/>
              </w:rPr>
              <w:t>Giá treo và trụ đỡ phải được tính trọn gói. Đơn giá bao gồm giá treo chữ T, giá treo, trụ đỡ, bu lông, đai ốc, công lắp đặt và tất cả các phụ kiện cần thiết.</w:t>
            </w:r>
            <w:bookmarkEnd w:id="400"/>
            <w:bookmarkEnd w:id="401"/>
            <w:bookmarkEnd w:id="402"/>
          </w:p>
        </w:tc>
      </w:tr>
      <w:tr w:rsidR="009F1E46" w:rsidRPr="009E2D8B" w14:paraId="0DDE273D" w14:textId="77777777" w:rsidTr="009E2D8B">
        <w:tc>
          <w:tcPr>
            <w:tcW w:w="5104" w:type="dxa"/>
          </w:tcPr>
          <w:p w14:paraId="146D9BCE" w14:textId="77777777" w:rsidR="009F1E46" w:rsidRPr="009E2D8B" w:rsidRDefault="009F1E46" w:rsidP="009E2D8B">
            <w:pPr>
              <w:autoSpaceDE w:val="0"/>
              <w:autoSpaceDN w:val="0"/>
              <w:spacing w:before="120" w:after="120" w:line="240" w:lineRule="auto"/>
              <w:jc w:val="both"/>
              <w:rPr>
                <w:rStyle w:val="Heading3Char"/>
                <w:rFonts w:ascii="Arial" w:hAnsi="Arial" w:cs="Arial"/>
                <w:szCs w:val="22"/>
                <w:u w:val="none"/>
              </w:rPr>
            </w:pPr>
            <w:bookmarkStart w:id="403" w:name="_Toc432751579"/>
            <w:bookmarkStart w:id="404" w:name="_Toc432755754"/>
            <w:r w:rsidRPr="009E2D8B">
              <w:rPr>
                <w:rStyle w:val="Heading3Char"/>
                <w:rFonts w:ascii="Arial" w:hAnsi="Arial" w:cs="Arial"/>
                <w:sz w:val="22"/>
                <w:szCs w:val="22"/>
                <w:u w:val="none"/>
              </w:rPr>
              <w:t>Fire equipment</w:t>
            </w:r>
            <w:bookmarkEnd w:id="403"/>
            <w:bookmarkEnd w:id="404"/>
          </w:p>
        </w:tc>
        <w:tc>
          <w:tcPr>
            <w:tcW w:w="4961" w:type="dxa"/>
            <w:shd w:val="clear" w:color="auto" w:fill="auto"/>
          </w:tcPr>
          <w:p w14:paraId="4BFEED30"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szCs w:val="22"/>
                <w:u w:val="none"/>
              </w:rPr>
            </w:pPr>
            <w:bookmarkStart w:id="405" w:name="_Toc416082934"/>
            <w:bookmarkStart w:id="406" w:name="_Toc432751580"/>
            <w:bookmarkStart w:id="407" w:name="_Toc432755755"/>
            <w:r w:rsidRPr="009E2D8B">
              <w:rPr>
                <w:rStyle w:val="Heading3Char"/>
                <w:rFonts w:ascii="Arial" w:hAnsi="Arial" w:cs="Arial"/>
                <w:sz w:val="22"/>
                <w:szCs w:val="22"/>
                <w:u w:val="none"/>
              </w:rPr>
              <w:t>Thiết bị chữa cháy</w:t>
            </w:r>
            <w:bookmarkEnd w:id="405"/>
            <w:bookmarkEnd w:id="406"/>
            <w:bookmarkEnd w:id="407"/>
          </w:p>
        </w:tc>
      </w:tr>
      <w:tr w:rsidR="009F1E46" w:rsidRPr="009E2D8B" w14:paraId="5BC9FDF1" w14:textId="77777777" w:rsidTr="009E2D8B">
        <w:tc>
          <w:tcPr>
            <w:tcW w:w="5104" w:type="dxa"/>
          </w:tcPr>
          <w:p w14:paraId="1E941465" w14:textId="77777777" w:rsidR="009F1E46" w:rsidRPr="009E2D8B" w:rsidRDefault="009F1E46" w:rsidP="009E2D8B">
            <w:pPr>
              <w:pStyle w:val="ListParagraph"/>
              <w:numPr>
                <w:ilvl w:val="0"/>
                <w:numId w:val="54"/>
              </w:numPr>
              <w:autoSpaceDE w:val="0"/>
              <w:autoSpaceDN w:val="0"/>
              <w:spacing w:before="120" w:after="120" w:line="240" w:lineRule="auto"/>
              <w:ind w:left="503" w:hanging="426"/>
              <w:jc w:val="both"/>
              <w:rPr>
                <w:rStyle w:val="Heading3Char"/>
                <w:rFonts w:ascii="Arial" w:hAnsi="Arial" w:cs="Arial"/>
                <w:b w:val="0"/>
                <w:szCs w:val="22"/>
                <w:u w:val="none"/>
              </w:rPr>
            </w:pPr>
            <w:bookmarkStart w:id="408" w:name="_Toc432751581"/>
            <w:bookmarkStart w:id="409" w:name="_Toc432755756"/>
            <w:r w:rsidRPr="009E2D8B">
              <w:rPr>
                <w:rStyle w:val="Heading3Char"/>
                <w:rFonts w:ascii="Arial" w:hAnsi="Arial" w:cs="Arial"/>
                <w:b w:val="0"/>
                <w:sz w:val="22"/>
                <w:szCs w:val="22"/>
                <w:u w:val="none"/>
              </w:rPr>
              <w:t>Fire hosereel cabinet has been measured by set. The unit price is including a completed cabinet, hose reel vavles, nozzle, flexible pipes, hangers and supports and all necessary accessories.</w:t>
            </w:r>
            <w:bookmarkEnd w:id="408"/>
            <w:bookmarkEnd w:id="409"/>
          </w:p>
        </w:tc>
        <w:tc>
          <w:tcPr>
            <w:tcW w:w="4961" w:type="dxa"/>
            <w:shd w:val="clear" w:color="auto" w:fill="auto"/>
          </w:tcPr>
          <w:p w14:paraId="31DF3A3D"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410" w:name="_Toc416082936"/>
            <w:bookmarkStart w:id="411" w:name="_Toc432751582"/>
            <w:bookmarkStart w:id="412" w:name="_Toc432755757"/>
            <w:r w:rsidRPr="009E2D8B">
              <w:rPr>
                <w:rStyle w:val="Heading3Char"/>
                <w:rFonts w:ascii="Arial" w:hAnsi="Arial" w:cs="Arial"/>
                <w:b w:val="0"/>
                <w:sz w:val="22"/>
                <w:szCs w:val="22"/>
                <w:u w:val="none"/>
              </w:rPr>
              <w:t>Tủ ống mềm chữa cháy phải được tính bằng bộ. Đơn giá bao gồm một tủ hoàn thiện, van ống chữa cháy, vòi, ống mềm dẻo, giá treo, trụ đỡ và tất cả các phụ kiện cần thiết.</w:t>
            </w:r>
            <w:bookmarkEnd w:id="410"/>
            <w:bookmarkEnd w:id="411"/>
            <w:bookmarkEnd w:id="412"/>
          </w:p>
        </w:tc>
      </w:tr>
      <w:tr w:rsidR="009F1E46" w:rsidRPr="009E2D8B" w14:paraId="12C80ABD" w14:textId="77777777" w:rsidTr="009E2D8B">
        <w:tc>
          <w:tcPr>
            <w:tcW w:w="5104" w:type="dxa"/>
          </w:tcPr>
          <w:p w14:paraId="6F1FE0D6" w14:textId="77777777" w:rsidR="009F1E46" w:rsidRPr="009E2D8B" w:rsidRDefault="009F1E46" w:rsidP="009E2D8B">
            <w:pPr>
              <w:pStyle w:val="ListParagraph"/>
              <w:numPr>
                <w:ilvl w:val="0"/>
                <w:numId w:val="54"/>
              </w:numPr>
              <w:autoSpaceDE w:val="0"/>
              <w:autoSpaceDN w:val="0"/>
              <w:spacing w:before="120" w:after="120" w:line="240" w:lineRule="auto"/>
              <w:ind w:left="503" w:hanging="426"/>
              <w:jc w:val="both"/>
              <w:rPr>
                <w:rStyle w:val="Heading3Char"/>
                <w:rFonts w:ascii="Arial" w:hAnsi="Arial" w:cs="Arial"/>
                <w:b w:val="0"/>
                <w:szCs w:val="22"/>
                <w:u w:val="none"/>
              </w:rPr>
            </w:pPr>
            <w:bookmarkStart w:id="413" w:name="_Toc432751583"/>
            <w:bookmarkStart w:id="414" w:name="_Toc432755758"/>
            <w:r w:rsidRPr="009E2D8B">
              <w:rPr>
                <w:rStyle w:val="Heading3Char"/>
                <w:rFonts w:ascii="Arial" w:hAnsi="Arial" w:cs="Arial"/>
                <w:b w:val="0"/>
                <w:sz w:val="22"/>
                <w:szCs w:val="22"/>
                <w:u w:val="none"/>
              </w:rPr>
              <w:t>Carbon dioxide extinguisher has been measured by set. The unit price is including a completed set, hangers, supports, and all necessary accessories.</w:t>
            </w:r>
            <w:bookmarkEnd w:id="413"/>
            <w:bookmarkEnd w:id="414"/>
          </w:p>
        </w:tc>
        <w:tc>
          <w:tcPr>
            <w:tcW w:w="4961" w:type="dxa"/>
            <w:shd w:val="clear" w:color="auto" w:fill="auto"/>
          </w:tcPr>
          <w:p w14:paraId="35016D3A"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415" w:name="_Toc416082938"/>
            <w:bookmarkStart w:id="416" w:name="_Toc432751584"/>
            <w:bookmarkStart w:id="417" w:name="_Toc432755759"/>
            <w:r w:rsidRPr="009E2D8B">
              <w:rPr>
                <w:rStyle w:val="Heading3Char"/>
                <w:rFonts w:ascii="Arial" w:hAnsi="Arial" w:cs="Arial"/>
                <w:b w:val="0"/>
                <w:sz w:val="22"/>
                <w:szCs w:val="22"/>
                <w:u w:val="none"/>
              </w:rPr>
              <w:t>Bình chữa cháy Carbon dioxide phải được tính bằng bộ. Đơn giá bao gồm một bộ hoàn chỉnh, giá treo, trụ đỡ và tất cả các phụ kiện cần thiết.</w:t>
            </w:r>
            <w:bookmarkEnd w:id="415"/>
            <w:bookmarkEnd w:id="416"/>
            <w:bookmarkEnd w:id="417"/>
          </w:p>
        </w:tc>
      </w:tr>
      <w:tr w:rsidR="009F1E46" w:rsidRPr="009E2D8B" w14:paraId="4105B306" w14:textId="77777777" w:rsidTr="009E2D8B">
        <w:tc>
          <w:tcPr>
            <w:tcW w:w="5104" w:type="dxa"/>
          </w:tcPr>
          <w:p w14:paraId="1F509EC6" w14:textId="77777777" w:rsidR="009F1E46" w:rsidRPr="009E2D8B" w:rsidRDefault="009F1E46" w:rsidP="009E2D8B">
            <w:pPr>
              <w:autoSpaceDE w:val="0"/>
              <w:autoSpaceDN w:val="0"/>
              <w:spacing w:before="120" w:after="120" w:line="240" w:lineRule="auto"/>
              <w:jc w:val="both"/>
              <w:rPr>
                <w:rStyle w:val="Heading3Char"/>
                <w:rFonts w:ascii="Arial" w:hAnsi="Arial" w:cs="Arial"/>
                <w:szCs w:val="22"/>
                <w:u w:val="none"/>
              </w:rPr>
            </w:pPr>
            <w:bookmarkStart w:id="418" w:name="_Toc432751585"/>
            <w:bookmarkStart w:id="419" w:name="_Toc432755760"/>
            <w:r w:rsidRPr="009E2D8B">
              <w:rPr>
                <w:rStyle w:val="Heading3Char"/>
                <w:rFonts w:ascii="Arial" w:hAnsi="Arial" w:cs="Arial"/>
                <w:sz w:val="22"/>
                <w:szCs w:val="22"/>
                <w:u w:val="none"/>
              </w:rPr>
              <w:t>Other works</w:t>
            </w:r>
            <w:bookmarkEnd w:id="418"/>
            <w:bookmarkEnd w:id="419"/>
          </w:p>
        </w:tc>
        <w:tc>
          <w:tcPr>
            <w:tcW w:w="4961" w:type="dxa"/>
            <w:shd w:val="clear" w:color="auto" w:fill="auto"/>
          </w:tcPr>
          <w:p w14:paraId="72E7C88D"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szCs w:val="22"/>
                <w:u w:val="none"/>
              </w:rPr>
            </w:pPr>
            <w:bookmarkStart w:id="420" w:name="_Toc416082940"/>
            <w:bookmarkStart w:id="421" w:name="_Toc432751586"/>
            <w:bookmarkStart w:id="422" w:name="_Toc432755761"/>
            <w:r w:rsidRPr="009E2D8B">
              <w:rPr>
                <w:rStyle w:val="Heading3Char"/>
                <w:rFonts w:ascii="Arial" w:hAnsi="Arial" w:cs="Arial"/>
                <w:sz w:val="22"/>
                <w:szCs w:val="22"/>
                <w:u w:val="none"/>
              </w:rPr>
              <w:t>Các công tác khác</w:t>
            </w:r>
            <w:bookmarkEnd w:id="420"/>
            <w:bookmarkEnd w:id="421"/>
            <w:bookmarkEnd w:id="422"/>
          </w:p>
        </w:tc>
      </w:tr>
      <w:tr w:rsidR="009F1E46" w:rsidRPr="009E2D8B" w14:paraId="675CA61A" w14:textId="77777777" w:rsidTr="009E2D8B">
        <w:tc>
          <w:tcPr>
            <w:tcW w:w="5104" w:type="dxa"/>
          </w:tcPr>
          <w:p w14:paraId="12B1B2F1" w14:textId="77777777" w:rsidR="009F1E46" w:rsidRPr="009E2D8B" w:rsidRDefault="009F1E46" w:rsidP="009E2D8B">
            <w:pPr>
              <w:autoSpaceDE w:val="0"/>
              <w:autoSpaceDN w:val="0"/>
              <w:spacing w:before="120" w:after="120" w:line="240" w:lineRule="auto"/>
              <w:jc w:val="both"/>
              <w:rPr>
                <w:rStyle w:val="Heading3Char"/>
                <w:rFonts w:ascii="Arial" w:hAnsi="Arial" w:cs="Arial"/>
                <w:b w:val="0"/>
                <w:szCs w:val="22"/>
                <w:u w:val="none"/>
              </w:rPr>
            </w:pPr>
            <w:bookmarkStart w:id="423" w:name="_Toc432751587"/>
            <w:bookmarkStart w:id="424" w:name="_Toc432755762"/>
            <w:r w:rsidRPr="009E2D8B">
              <w:rPr>
                <w:rStyle w:val="Heading3Char"/>
                <w:rFonts w:ascii="Arial" w:hAnsi="Arial" w:cs="Arial"/>
                <w:b w:val="0"/>
                <w:sz w:val="22"/>
                <w:szCs w:val="22"/>
                <w:u w:val="none"/>
              </w:rPr>
              <w:t xml:space="preserve">Painting work for all pipes for the completed fire fighting system has been measured in lump sum item. The unit price is including a completed painting for all pipes, panels, </w:t>
            </w:r>
            <w:proofErr w:type="gramStart"/>
            <w:r w:rsidRPr="009E2D8B">
              <w:rPr>
                <w:rStyle w:val="Heading3Char"/>
                <w:rFonts w:ascii="Arial" w:hAnsi="Arial" w:cs="Arial"/>
                <w:b w:val="0"/>
                <w:sz w:val="22"/>
                <w:szCs w:val="22"/>
                <w:u w:val="none"/>
              </w:rPr>
              <w:t>cabinet</w:t>
            </w:r>
            <w:proofErr w:type="gramEnd"/>
            <w:r w:rsidRPr="009E2D8B">
              <w:rPr>
                <w:rStyle w:val="Heading3Char"/>
                <w:rFonts w:ascii="Arial" w:hAnsi="Arial" w:cs="Arial"/>
                <w:b w:val="0"/>
                <w:sz w:val="22"/>
                <w:szCs w:val="22"/>
                <w:u w:val="none"/>
              </w:rPr>
              <w:t xml:space="preserve"> and any area need to be painted as specified in the specification.</w:t>
            </w:r>
            <w:bookmarkEnd w:id="423"/>
            <w:bookmarkEnd w:id="424"/>
          </w:p>
        </w:tc>
        <w:tc>
          <w:tcPr>
            <w:tcW w:w="4961" w:type="dxa"/>
            <w:shd w:val="clear" w:color="auto" w:fill="auto"/>
          </w:tcPr>
          <w:p w14:paraId="462A7F26" w14:textId="77777777" w:rsidR="009F1E46" w:rsidRPr="009E2D8B" w:rsidRDefault="009F1E46" w:rsidP="009E2D8B">
            <w:pPr>
              <w:numPr>
                <w:ilvl w:val="0"/>
                <w:numId w:val="51"/>
              </w:numPr>
              <w:autoSpaceDE w:val="0"/>
              <w:autoSpaceDN w:val="0"/>
              <w:spacing w:before="120" w:after="120" w:line="240" w:lineRule="auto"/>
              <w:ind w:left="88" w:firstLine="0"/>
              <w:jc w:val="both"/>
              <w:rPr>
                <w:rStyle w:val="Heading3Char"/>
                <w:rFonts w:ascii="Arial" w:hAnsi="Arial" w:cs="Arial"/>
                <w:b w:val="0"/>
                <w:szCs w:val="22"/>
                <w:u w:val="none"/>
              </w:rPr>
            </w:pPr>
            <w:bookmarkStart w:id="425" w:name="_Toc416082942"/>
            <w:bookmarkStart w:id="426" w:name="_Toc432751588"/>
            <w:bookmarkStart w:id="427" w:name="_Toc432755763"/>
            <w:r w:rsidRPr="009E2D8B">
              <w:rPr>
                <w:rStyle w:val="Heading3Char"/>
                <w:rFonts w:ascii="Arial" w:hAnsi="Arial" w:cs="Arial"/>
                <w:b w:val="0"/>
                <w:sz w:val="22"/>
                <w:szCs w:val="22"/>
                <w:u w:val="none"/>
              </w:rPr>
              <w:t>Công tác sơn tất cả các đường ống cho hệ thống chữa cháy hoàn thiện, phải được tính trọn gói. Đơn giá bao gồm công tác sơn hoàn chỉnh cho tất cả các đường ống, pa nô, tủ và bất cứ khu vực nào cần được sơn theo quy định của tiêu chuẩn kỹ thuật.</w:t>
            </w:r>
            <w:bookmarkEnd w:id="425"/>
            <w:bookmarkEnd w:id="426"/>
            <w:bookmarkEnd w:id="427"/>
          </w:p>
        </w:tc>
      </w:tr>
      <w:tr w:rsidR="009F1E46" w:rsidRPr="009E2D8B" w14:paraId="7970D5B4" w14:textId="77777777" w:rsidTr="009E2D8B">
        <w:tc>
          <w:tcPr>
            <w:tcW w:w="5104" w:type="dxa"/>
          </w:tcPr>
          <w:p w14:paraId="685D105B" w14:textId="77777777" w:rsidR="009F1E46" w:rsidRPr="009E2D8B" w:rsidRDefault="009F1E46" w:rsidP="009E2D8B">
            <w:pPr>
              <w:autoSpaceDE w:val="0"/>
              <w:autoSpaceDN w:val="0"/>
              <w:spacing w:before="120" w:after="120" w:line="240" w:lineRule="auto"/>
              <w:jc w:val="both"/>
              <w:rPr>
                <w:rStyle w:val="Heading3Char"/>
                <w:rFonts w:ascii="Arial" w:hAnsi="Arial" w:cs="Arial"/>
                <w:szCs w:val="22"/>
                <w:u w:val="none"/>
              </w:rPr>
            </w:pPr>
            <w:bookmarkStart w:id="428" w:name="_Toc432751589"/>
            <w:bookmarkStart w:id="429" w:name="_Toc432755764"/>
            <w:r w:rsidRPr="009E2D8B">
              <w:rPr>
                <w:rStyle w:val="Heading3Char"/>
                <w:rFonts w:ascii="Arial" w:hAnsi="Arial" w:cs="Arial"/>
                <w:sz w:val="22"/>
                <w:szCs w:val="22"/>
                <w:u w:val="none"/>
              </w:rPr>
              <w:t>FIRE ALARM SYSTEM</w:t>
            </w:r>
            <w:bookmarkEnd w:id="428"/>
            <w:bookmarkEnd w:id="429"/>
          </w:p>
        </w:tc>
        <w:tc>
          <w:tcPr>
            <w:tcW w:w="4961" w:type="dxa"/>
            <w:shd w:val="clear" w:color="auto" w:fill="auto"/>
          </w:tcPr>
          <w:p w14:paraId="554955E3"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szCs w:val="22"/>
                <w:u w:val="none"/>
              </w:rPr>
            </w:pPr>
            <w:bookmarkStart w:id="430" w:name="_Toc416082944"/>
            <w:bookmarkStart w:id="431" w:name="_Toc432751590"/>
            <w:bookmarkStart w:id="432" w:name="_Toc432755765"/>
            <w:r w:rsidRPr="009E2D8B">
              <w:rPr>
                <w:rStyle w:val="Heading3Char"/>
                <w:rFonts w:ascii="Arial" w:hAnsi="Arial" w:cs="Arial"/>
                <w:sz w:val="22"/>
                <w:szCs w:val="22"/>
                <w:u w:val="none"/>
              </w:rPr>
              <w:t>HỆ THỐNG BÁO CHÁY</w:t>
            </w:r>
            <w:bookmarkEnd w:id="430"/>
            <w:bookmarkEnd w:id="431"/>
            <w:bookmarkEnd w:id="432"/>
          </w:p>
        </w:tc>
      </w:tr>
      <w:tr w:rsidR="009F1E46" w:rsidRPr="009E2D8B" w14:paraId="7A4474B1" w14:textId="77777777" w:rsidTr="009E2D8B">
        <w:tc>
          <w:tcPr>
            <w:tcW w:w="5104" w:type="dxa"/>
          </w:tcPr>
          <w:p w14:paraId="78C35E56" w14:textId="77777777" w:rsidR="009F1E46" w:rsidRPr="009E2D8B" w:rsidRDefault="009F1E46" w:rsidP="009E2D8B">
            <w:pPr>
              <w:autoSpaceDE w:val="0"/>
              <w:autoSpaceDN w:val="0"/>
              <w:spacing w:before="120" w:after="120" w:line="240" w:lineRule="auto"/>
              <w:jc w:val="both"/>
              <w:rPr>
                <w:rStyle w:val="Heading3Char"/>
                <w:rFonts w:ascii="Arial" w:hAnsi="Arial" w:cs="Arial"/>
                <w:szCs w:val="22"/>
                <w:u w:val="none"/>
              </w:rPr>
            </w:pPr>
            <w:bookmarkStart w:id="433" w:name="_Toc432751591"/>
            <w:bookmarkStart w:id="434" w:name="_Toc432755766"/>
            <w:r w:rsidRPr="009E2D8B">
              <w:rPr>
                <w:rStyle w:val="Heading3Char"/>
                <w:rFonts w:ascii="Arial" w:hAnsi="Arial" w:cs="Arial"/>
                <w:sz w:val="22"/>
                <w:szCs w:val="22"/>
                <w:u w:val="none"/>
              </w:rPr>
              <w:t>Equipments</w:t>
            </w:r>
            <w:bookmarkEnd w:id="433"/>
            <w:bookmarkEnd w:id="434"/>
          </w:p>
        </w:tc>
        <w:tc>
          <w:tcPr>
            <w:tcW w:w="4961" w:type="dxa"/>
            <w:shd w:val="clear" w:color="auto" w:fill="auto"/>
          </w:tcPr>
          <w:p w14:paraId="7A07047F"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szCs w:val="22"/>
                <w:u w:val="none"/>
              </w:rPr>
            </w:pPr>
            <w:bookmarkStart w:id="435" w:name="_Toc416082946"/>
            <w:bookmarkStart w:id="436" w:name="_Toc432751592"/>
            <w:bookmarkStart w:id="437" w:name="_Toc432755767"/>
            <w:r w:rsidRPr="009E2D8B">
              <w:rPr>
                <w:rStyle w:val="Heading3Char"/>
                <w:rFonts w:ascii="Arial" w:hAnsi="Arial" w:cs="Arial"/>
                <w:sz w:val="22"/>
                <w:szCs w:val="22"/>
                <w:u w:val="none"/>
              </w:rPr>
              <w:t>Thiết bị</w:t>
            </w:r>
            <w:bookmarkEnd w:id="435"/>
            <w:bookmarkEnd w:id="436"/>
            <w:bookmarkEnd w:id="437"/>
          </w:p>
        </w:tc>
      </w:tr>
      <w:tr w:rsidR="009F1E46" w:rsidRPr="009E2D8B" w14:paraId="683DF660" w14:textId="77777777" w:rsidTr="009E2D8B">
        <w:tc>
          <w:tcPr>
            <w:tcW w:w="5104" w:type="dxa"/>
          </w:tcPr>
          <w:p w14:paraId="2F3DB48B" w14:textId="77777777" w:rsidR="009F1E46" w:rsidRPr="009E2D8B" w:rsidRDefault="009F1E46" w:rsidP="009E2D8B">
            <w:pPr>
              <w:pStyle w:val="ListParagraph"/>
              <w:numPr>
                <w:ilvl w:val="0"/>
                <w:numId w:val="55"/>
              </w:numPr>
              <w:autoSpaceDE w:val="0"/>
              <w:autoSpaceDN w:val="0"/>
              <w:spacing w:before="120" w:after="120" w:line="240" w:lineRule="auto"/>
              <w:ind w:left="503" w:hanging="503"/>
              <w:jc w:val="both"/>
              <w:rPr>
                <w:rStyle w:val="Heading3Char"/>
                <w:rFonts w:ascii="Arial" w:hAnsi="Arial" w:cs="Arial"/>
                <w:b w:val="0"/>
                <w:szCs w:val="22"/>
                <w:u w:val="none"/>
              </w:rPr>
            </w:pPr>
            <w:bookmarkStart w:id="438" w:name="_Toc432751593"/>
            <w:bookmarkStart w:id="439" w:name="_Toc432755768"/>
            <w:r w:rsidRPr="009E2D8B">
              <w:rPr>
                <w:rStyle w:val="Heading3Char"/>
                <w:rFonts w:ascii="Arial" w:hAnsi="Arial" w:cs="Arial"/>
                <w:b w:val="0"/>
                <w:sz w:val="22"/>
                <w:szCs w:val="22"/>
                <w:u w:val="none"/>
              </w:rPr>
              <w:t>Fire control panel has been measured by set. The unit price is including equipment, installation, control panel, hangers, supporting, template to installation and all necessary accessories.</w:t>
            </w:r>
            <w:bookmarkEnd w:id="438"/>
            <w:bookmarkEnd w:id="439"/>
          </w:p>
        </w:tc>
        <w:tc>
          <w:tcPr>
            <w:tcW w:w="4961" w:type="dxa"/>
            <w:shd w:val="clear" w:color="auto" w:fill="auto"/>
          </w:tcPr>
          <w:p w14:paraId="6D441747"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440" w:name="_Toc416082948"/>
            <w:bookmarkStart w:id="441" w:name="_Toc432751594"/>
            <w:bookmarkStart w:id="442" w:name="_Toc432755769"/>
            <w:r w:rsidRPr="009E2D8B">
              <w:rPr>
                <w:rStyle w:val="Heading3Char"/>
                <w:rFonts w:ascii="Arial" w:hAnsi="Arial" w:cs="Arial"/>
                <w:b w:val="0"/>
                <w:sz w:val="22"/>
                <w:szCs w:val="22"/>
                <w:u w:val="none"/>
              </w:rPr>
              <w:t>Bảng điều khiển báo cháy phải được tính bằng bộ. Đơn giá bao gồm thiết bị, công lắp đặt, bảng điều khiển, giá treo, trụ đỡ, mẫu để lắp đặt và tất cả các phụ kiện cần thiết.</w:t>
            </w:r>
            <w:bookmarkEnd w:id="440"/>
            <w:bookmarkEnd w:id="441"/>
            <w:bookmarkEnd w:id="442"/>
          </w:p>
        </w:tc>
      </w:tr>
      <w:tr w:rsidR="009F1E46" w:rsidRPr="009E2D8B" w14:paraId="737F6742" w14:textId="77777777" w:rsidTr="009E2D8B">
        <w:trPr>
          <w:trHeight w:val="709"/>
        </w:trPr>
        <w:tc>
          <w:tcPr>
            <w:tcW w:w="5104" w:type="dxa"/>
          </w:tcPr>
          <w:p w14:paraId="2C21BD2F" w14:textId="77777777" w:rsidR="009F1E46" w:rsidRPr="009E2D8B" w:rsidRDefault="009F1E46" w:rsidP="009E2D8B">
            <w:pPr>
              <w:pStyle w:val="ListParagraph"/>
              <w:numPr>
                <w:ilvl w:val="0"/>
                <w:numId w:val="55"/>
              </w:numPr>
              <w:autoSpaceDE w:val="0"/>
              <w:autoSpaceDN w:val="0"/>
              <w:spacing w:before="120" w:after="120" w:line="240" w:lineRule="auto"/>
              <w:ind w:left="503" w:hanging="503"/>
              <w:jc w:val="both"/>
              <w:rPr>
                <w:rStyle w:val="Heading3Char"/>
                <w:rFonts w:ascii="Arial" w:hAnsi="Arial" w:cs="Arial"/>
                <w:b w:val="0"/>
                <w:szCs w:val="22"/>
                <w:u w:val="none"/>
              </w:rPr>
            </w:pPr>
            <w:bookmarkStart w:id="443" w:name="_Toc432751595"/>
            <w:bookmarkStart w:id="444" w:name="_Toc432755770"/>
            <w:r w:rsidRPr="009E2D8B">
              <w:rPr>
                <w:rStyle w:val="Heading3Char"/>
                <w:rFonts w:ascii="Arial" w:hAnsi="Arial" w:cs="Arial"/>
                <w:b w:val="0"/>
                <w:sz w:val="22"/>
                <w:szCs w:val="22"/>
                <w:u w:val="none"/>
              </w:rPr>
              <w:t>Back up power has been measured separately by number. The unit price is including equipment, installation, and all necessary accessories.</w:t>
            </w:r>
            <w:bookmarkEnd w:id="443"/>
            <w:bookmarkEnd w:id="444"/>
          </w:p>
        </w:tc>
        <w:tc>
          <w:tcPr>
            <w:tcW w:w="4961" w:type="dxa"/>
            <w:shd w:val="clear" w:color="auto" w:fill="auto"/>
          </w:tcPr>
          <w:p w14:paraId="256374AA"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445" w:name="_Toc416082950"/>
            <w:bookmarkStart w:id="446" w:name="_Toc432751596"/>
            <w:bookmarkStart w:id="447" w:name="_Toc432755771"/>
            <w:r w:rsidRPr="009E2D8B">
              <w:rPr>
                <w:rStyle w:val="Heading3Char"/>
                <w:rFonts w:ascii="Arial" w:hAnsi="Arial" w:cs="Arial"/>
                <w:b w:val="0"/>
                <w:sz w:val="22"/>
                <w:szCs w:val="22"/>
                <w:u w:val="none"/>
              </w:rPr>
              <w:t>Điện dự phòng phải được tính theo số lượng. Đơn giá bao gồm thiết bị, công lắp đặt, và tất cả các phụ kiện cần thiết.</w:t>
            </w:r>
            <w:bookmarkEnd w:id="445"/>
            <w:bookmarkEnd w:id="446"/>
            <w:bookmarkEnd w:id="447"/>
          </w:p>
        </w:tc>
      </w:tr>
      <w:tr w:rsidR="009F1E46" w:rsidRPr="009E2D8B" w14:paraId="1D38CD76" w14:textId="77777777" w:rsidTr="009E2D8B">
        <w:tc>
          <w:tcPr>
            <w:tcW w:w="5104" w:type="dxa"/>
          </w:tcPr>
          <w:p w14:paraId="79A95672" w14:textId="77777777" w:rsidR="009F1E46" w:rsidRPr="009E2D8B" w:rsidRDefault="009F1E46" w:rsidP="009E2D8B">
            <w:pPr>
              <w:pStyle w:val="ListParagraph"/>
              <w:numPr>
                <w:ilvl w:val="0"/>
                <w:numId w:val="55"/>
              </w:numPr>
              <w:autoSpaceDE w:val="0"/>
              <w:autoSpaceDN w:val="0"/>
              <w:spacing w:before="120" w:after="120" w:line="240" w:lineRule="auto"/>
              <w:ind w:left="503" w:hanging="503"/>
              <w:jc w:val="both"/>
              <w:rPr>
                <w:rStyle w:val="Heading3Char"/>
                <w:rFonts w:ascii="Arial" w:hAnsi="Arial" w:cs="Arial"/>
                <w:b w:val="0"/>
                <w:szCs w:val="22"/>
                <w:u w:val="none"/>
              </w:rPr>
            </w:pPr>
            <w:bookmarkStart w:id="448" w:name="_Toc432751597"/>
            <w:bookmarkStart w:id="449" w:name="_Toc432755772"/>
            <w:r w:rsidRPr="009E2D8B">
              <w:rPr>
                <w:rStyle w:val="Heading3Char"/>
                <w:rFonts w:ascii="Arial" w:hAnsi="Arial" w:cs="Arial"/>
                <w:b w:val="0"/>
                <w:sz w:val="22"/>
                <w:szCs w:val="22"/>
                <w:u w:val="none"/>
              </w:rPr>
              <w:lastRenderedPageBreak/>
              <w:t>Zone module has been measured separately by number. The unit price is including equipment, installation, and all necessary accessories.</w:t>
            </w:r>
            <w:bookmarkEnd w:id="448"/>
            <w:bookmarkEnd w:id="449"/>
          </w:p>
        </w:tc>
        <w:tc>
          <w:tcPr>
            <w:tcW w:w="4961" w:type="dxa"/>
            <w:shd w:val="clear" w:color="auto" w:fill="auto"/>
          </w:tcPr>
          <w:p w14:paraId="70663CD6"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450" w:name="_Toc416082952"/>
            <w:bookmarkStart w:id="451" w:name="_Toc432751598"/>
            <w:bookmarkStart w:id="452" w:name="_Toc432755773"/>
            <w:r w:rsidRPr="009E2D8B">
              <w:rPr>
                <w:rStyle w:val="Heading3Char"/>
                <w:rFonts w:ascii="Arial" w:hAnsi="Arial" w:cs="Arial"/>
                <w:b w:val="0"/>
                <w:sz w:val="22"/>
                <w:szCs w:val="22"/>
                <w:u w:val="none"/>
              </w:rPr>
              <w:t>Mô đun báo cháy vùng phải được tính theo số lượng. Đơn giá bao gồm thiết bị, công lắp đặt, và tất cả các phụ kiện cần thiết.</w:t>
            </w:r>
            <w:bookmarkEnd w:id="450"/>
            <w:bookmarkEnd w:id="451"/>
            <w:bookmarkEnd w:id="452"/>
          </w:p>
        </w:tc>
      </w:tr>
      <w:tr w:rsidR="009F1E46" w:rsidRPr="009E2D8B" w14:paraId="34D61E9C" w14:textId="77777777" w:rsidTr="009E2D8B">
        <w:tc>
          <w:tcPr>
            <w:tcW w:w="5104" w:type="dxa"/>
          </w:tcPr>
          <w:p w14:paraId="272EFB1D" w14:textId="77777777" w:rsidR="009F1E46" w:rsidRPr="009E2D8B" w:rsidRDefault="009F1E46" w:rsidP="009E2D8B">
            <w:pPr>
              <w:pStyle w:val="ListParagraph"/>
              <w:numPr>
                <w:ilvl w:val="0"/>
                <w:numId w:val="55"/>
              </w:numPr>
              <w:autoSpaceDE w:val="0"/>
              <w:autoSpaceDN w:val="0"/>
              <w:spacing w:before="120" w:after="120" w:line="240" w:lineRule="auto"/>
              <w:ind w:left="503" w:hanging="503"/>
              <w:jc w:val="both"/>
              <w:rPr>
                <w:rStyle w:val="Heading3Char"/>
                <w:rFonts w:ascii="Arial" w:hAnsi="Arial" w:cs="Arial"/>
                <w:b w:val="0"/>
                <w:szCs w:val="22"/>
                <w:u w:val="none"/>
              </w:rPr>
            </w:pPr>
            <w:bookmarkStart w:id="453" w:name="_Toc432751599"/>
            <w:bookmarkStart w:id="454" w:name="_Toc432755774"/>
            <w:r w:rsidRPr="009E2D8B">
              <w:rPr>
                <w:rStyle w:val="Heading3Char"/>
                <w:rFonts w:ascii="Arial" w:hAnsi="Arial" w:cs="Arial"/>
                <w:b w:val="0"/>
                <w:sz w:val="22"/>
                <w:szCs w:val="22"/>
                <w:u w:val="none"/>
              </w:rPr>
              <w:t>Control module has been measured separately by number. The unit price is including equipment, installation, and all necessary accessories.</w:t>
            </w:r>
            <w:bookmarkEnd w:id="453"/>
            <w:bookmarkEnd w:id="454"/>
          </w:p>
        </w:tc>
        <w:tc>
          <w:tcPr>
            <w:tcW w:w="4961" w:type="dxa"/>
            <w:shd w:val="clear" w:color="auto" w:fill="auto"/>
          </w:tcPr>
          <w:p w14:paraId="506459CE"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455" w:name="_Toc416082954"/>
            <w:bookmarkStart w:id="456" w:name="_Toc432751600"/>
            <w:bookmarkStart w:id="457" w:name="_Toc432755775"/>
            <w:r w:rsidRPr="009E2D8B">
              <w:rPr>
                <w:rStyle w:val="Heading3Char"/>
                <w:rFonts w:ascii="Arial" w:hAnsi="Arial" w:cs="Arial"/>
                <w:b w:val="0"/>
                <w:sz w:val="22"/>
                <w:szCs w:val="22"/>
                <w:u w:val="none"/>
              </w:rPr>
              <w:t>Mô đun giám sát phải được tính theo số lượng. Đơn giá bao gồm thiết bị, công lắp đặt, và tất cả các phụ kiện cần thiết.</w:t>
            </w:r>
            <w:bookmarkEnd w:id="455"/>
            <w:bookmarkEnd w:id="456"/>
            <w:bookmarkEnd w:id="457"/>
          </w:p>
        </w:tc>
      </w:tr>
      <w:tr w:rsidR="009F1E46" w:rsidRPr="009E2D8B" w14:paraId="640075CD" w14:textId="77777777" w:rsidTr="009E2D8B">
        <w:tc>
          <w:tcPr>
            <w:tcW w:w="5104" w:type="dxa"/>
          </w:tcPr>
          <w:p w14:paraId="15611A4B" w14:textId="77777777" w:rsidR="009F1E46" w:rsidRPr="009E2D8B" w:rsidRDefault="009F1E46" w:rsidP="009E2D8B">
            <w:pPr>
              <w:pStyle w:val="ListParagraph"/>
              <w:numPr>
                <w:ilvl w:val="0"/>
                <w:numId w:val="55"/>
              </w:numPr>
              <w:autoSpaceDE w:val="0"/>
              <w:autoSpaceDN w:val="0"/>
              <w:spacing w:before="120" w:after="120" w:line="240" w:lineRule="auto"/>
              <w:ind w:left="503" w:hanging="503"/>
              <w:jc w:val="both"/>
              <w:rPr>
                <w:rStyle w:val="Heading3Char"/>
                <w:rFonts w:ascii="Arial" w:hAnsi="Arial" w:cs="Arial"/>
                <w:b w:val="0"/>
                <w:szCs w:val="22"/>
                <w:u w:val="none"/>
              </w:rPr>
            </w:pPr>
            <w:bookmarkStart w:id="458" w:name="_Toc432751601"/>
            <w:bookmarkStart w:id="459" w:name="_Toc432755776"/>
            <w:r w:rsidRPr="009E2D8B">
              <w:rPr>
                <w:rStyle w:val="Heading3Char"/>
                <w:rFonts w:ascii="Arial" w:hAnsi="Arial" w:cs="Arial"/>
                <w:b w:val="0"/>
                <w:sz w:val="22"/>
                <w:szCs w:val="22"/>
                <w:u w:val="none"/>
              </w:rPr>
              <w:t>Smoke detector has been measured separately by number. The unit price is including equipment, installation, and all necessary accessories.</w:t>
            </w:r>
            <w:bookmarkEnd w:id="458"/>
            <w:bookmarkEnd w:id="459"/>
          </w:p>
        </w:tc>
        <w:tc>
          <w:tcPr>
            <w:tcW w:w="4961" w:type="dxa"/>
            <w:shd w:val="clear" w:color="auto" w:fill="auto"/>
          </w:tcPr>
          <w:p w14:paraId="493A7DFF"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460" w:name="_Toc416082956"/>
            <w:bookmarkStart w:id="461" w:name="_Toc432751602"/>
            <w:bookmarkStart w:id="462" w:name="_Toc432755777"/>
            <w:r w:rsidRPr="009E2D8B">
              <w:rPr>
                <w:rStyle w:val="Heading3Char"/>
                <w:rFonts w:ascii="Arial" w:hAnsi="Arial" w:cs="Arial"/>
                <w:b w:val="0"/>
                <w:sz w:val="22"/>
                <w:szCs w:val="22"/>
                <w:u w:val="none"/>
              </w:rPr>
              <w:t>Đầu báo khói phải được tính theo số lượng. Đơn giá bao gồm thiết bị, công lắp đặt, và tất cả các phụ kiện cần thiết.</w:t>
            </w:r>
            <w:bookmarkEnd w:id="460"/>
            <w:bookmarkEnd w:id="461"/>
            <w:bookmarkEnd w:id="462"/>
          </w:p>
        </w:tc>
      </w:tr>
      <w:tr w:rsidR="009F1E46" w:rsidRPr="009E2D8B" w14:paraId="5F09910C" w14:textId="77777777" w:rsidTr="009E2D8B">
        <w:tc>
          <w:tcPr>
            <w:tcW w:w="5104" w:type="dxa"/>
          </w:tcPr>
          <w:p w14:paraId="00B43555" w14:textId="77777777" w:rsidR="009F1E46" w:rsidRPr="009E2D8B" w:rsidRDefault="009F1E46" w:rsidP="009E2D8B">
            <w:pPr>
              <w:pStyle w:val="ListParagraph"/>
              <w:numPr>
                <w:ilvl w:val="0"/>
                <w:numId w:val="55"/>
              </w:numPr>
              <w:autoSpaceDE w:val="0"/>
              <w:autoSpaceDN w:val="0"/>
              <w:spacing w:before="120" w:after="120" w:line="240" w:lineRule="auto"/>
              <w:ind w:left="503" w:hanging="503"/>
              <w:jc w:val="both"/>
              <w:rPr>
                <w:rStyle w:val="Heading3Char"/>
                <w:rFonts w:ascii="Arial" w:hAnsi="Arial" w:cs="Arial"/>
                <w:b w:val="0"/>
                <w:szCs w:val="22"/>
                <w:u w:val="none"/>
              </w:rPr>
            </w:pPr>
            <w:bookmarkStart w:id="463" w:name="_Toc432751603"/>
            <w:bookmarkStart w:id="464" w:name="_Toc432755778"/>
            <w:r w:rsidRPr="009E2D8B">
              <w:rPr>
                <w:rStyle w:val="Heading3Char"/>
                <w:rFonts w:ascii="Arial" w:hAnsi="Arial" w:cs="Arial"/>
                <w:b w:val="0"/>
                <w:sz w:val="22"/>
                <w:szCs w:val="22"/>
                <w:u w:val="none"/>
              </w:rPr>
              <w:t xml:space="preserve">Heat dectector has been measured separately by number. The unit price is including equipment, installation, and all </w:t>
            </w:r>
            <w:proofErr w:type="gramStart"/>
            <w:r w:rsidRPr="009E2D8B">
              <w:rPr>
                <w:rStyle w:val="Heading3Char"/>
                <w:rFonts w:ascii="Arial" w:hAnsi="Arial" w:cs="Arial"/>
                <w:b w:val="0"/>
                <w:sz w:val="22"/>
                <w:szCs w:val="22"/>
                <w:u w:val="none"/>
              </w:rPr>
              <w:t>necessary  accessories</w:t>
            </w:r>
            <w:proofErr w:type="gramEnd"/>
            <w:r w:rsidRPr="009E2D8B">
              <w:rPr>
                <w:rStyle w:val="Heading3Char"/>
                <w:rFonts w:ascii="Arial" w:hAnsi="Arial" w:cs="Arial"/>
                <w:b w:val="0"/>
                <w:sz w:val="22"/>
                <w:szCs w:val="22"/>
                <w:u w:val="none"/>
              </w:rPr>
              <w:t>.</w:t>
            </w:r>
            <w:bookmarkEnd w:id="463"/>
            <w:bookmarkEnd w:id="464"/>
          </w:p>
        </w:tc>
        <w:tc>
          <w:tcPr>
            <w:tcW w:w="4961" w:type="dxa"/>
            <w:shd w:val="clear" w:color="auto" w:fill="auto"/>
          </w:tcPr>
          <w:p w14:paraId="1C6EBB06"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465" w:name="_Toc416082958"/>
            <w:bookmarkStart w:id="466" w:name="_Toc432751604"/>
            <w:bookmarkStart w:id="467" w:name="_Toc432755779"/>
            <w:r w:rsidRPr="009E2D8B">
              <w:rPr>
                <w:rStyle w:val="Heading3Char"/>
                <w:rFonts w:ascii="Arial" w:hAnsi="Arial" w:cs="Arial"/>
                <w:b w:val="0"/>
                <w:sz w:val="22"/>
                <w:szCs w:val="22"/>
                <w:u w:val="none"/>
              </w:rPr>
              <w:t>Đầu báo nhiệt phải được tính theo số lượng. Đơn giá bao gồm thiết bị, công lắp đặt, và tất cả các phụ kiện cần thiết.</w:t>
            </w:r>
            <w:bookmarkEnd w:id="465"/>
            <w:bookmarkEnd w:id="466"/>
            <w:bookmarkEnd w:id="467"/>
          </w:p>
        </w:tc>
      </w:tr>
      <w:tr w:rsidR="009F1E46" w:rsidRPr="009E2D8B" w14:paraId="37324BE0" w14:textId="77777777" w:rsidTr="009E2D8B">
        <w:tc>
          <w:tcPr>
            <w:tcW w:w="5104" w:type="dxa"/>
          </w:tcPr>
          <w:p w14:paraId="0D0E63B9" w14:textId="77777777" w:rsidR="009F1E46" w:rsidRPr="009E2D8B" w:rsidRDefault="009F1E46" w:rsidP="009E2D8B">
            <w:pPr>
              <w:pStyle w:val="ListParagraph"/>
              <w:numPr>
                <w:ilvl w:val="0"/>
                <w:numId w:val="55"/>
              </w:numPr>
              <w:autoSpaceDE w:val="0"/>
              <w:autoSpaceDN w:val="0"/>
              <w:spacing w:before="120" w:after="120" w:line="240" w:lineRule="auto"/>
              <w:ind w:left="503" w:hanging="503"/>
              <w:jc w:val="both"/>
              <w:rPr>
                <w:rStyle w:val="Heading3Char"/>
                <w:rFonts w:ascii="Arial" w:hAnsi="Arial" w:cs="Arial"/>
                <w:b w:val="0"/>
                <w:szCs w:val="22"/>
                <w:u w:val="none"/>
              </w:rPr>
            </w:pPr>
            <w:bookmarkStart w:id="468" w:name="_Toc432751605"/>
            <w:bookmarkStart w:id="469" w:name="_Toc432755780"/>
            <w:r w:rsidRPr="009E2D8B">
              <w:rPr>
                <w:rStyle w:val="Heading3Char"/>
                <w:rFonts w:ascii="Arial" w:hAnsi="Arial" w:cs="Arial"/>
                <w:b w:val="0"/>
                <w:sz w:val="22"/>
                <w:szCs w:val="22"/>
                <w:u w:val="none"/>
              </w:rPr>
              <w:t>Manual point has been measured separately by number. The unit price is including equipment, installation, and all necessary accessories.</w:t>
            </w:r>
            <w:bookmarkEnd w:id="468"/>
            <w:bookmarkEnd w:id="469"/>
          </w:p>
        </w:tc>
        <w:tc>
          <w:tcPr>
            <w:tcW w:w="4961" w:type="dxa"/>
            <w:shd w:val="clear" w:color="auto" w:fill="auto"/>
          </w:tcPr>
          <w:p w14:paraId="7C1470A4"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470" w:name="_Toc416082960"/>
            <w:bookmarkStart w:id="471" w:name="_Toc432751606"/>
            <w:bookmarkStart w:id="472" w:name="_Toc432755781"/>
            <w:r w:rsidRPr="009E2D8B">
              <w:rPr>
                <w:rStyle w:val="Heading3Char"/>
                <w:rFonts w:ascii="Arial" w:hAnsi="Arial" w:cs="Arial"/>
                <w:b w:val="0"/>
                <w:sz w:val="22"/>
                <w:szCs w:val="22"/>
                <w:u w:val="none"/>
              </w:rPr>
              <w:t>Nút khẩn báo cháy phải được tính theo số lượng. Đơn giá bao gồm thiết bị, công lắp đặt, và tất cả các phụ kiện cần thiết.</w:t>
            </w:r>
            <w:bookmarkEnd w:id="470"/>
            <w:bookmarkEnd w:id="471"/>
            <w:bookmarkEnd w:id="472"/>
          </w:p>
        </w:tc>
      </w:tr>
      <w:tr w:rsidR="009F1E46" w:rsidRPr="009E2D8B" w14:paraId="3F6D0E4C" w14:textId="77777777" w:rsidTr="009E2D8B">
        <w:tc>
          <w:tcPr>
            <w:tcW w:w="5104" w:type="dxa"/>
          </w:tcPr>
          <w:p w14:paraId="1F959370" w14:textId="77777777" w:rsidR="009F1E46" w:rsidRPr="009E2D8B" w:rsidRDefault="009F1E46" w:rsidP="009E2D8B">
            <w:pPr>
              <w:pStyle w:val="ListParagraph"/>
              <w:numPr>
                <w:ilvl w:val="0"/>
                <w:numId w:val="55"/>
              </w:numPr>
              <w:autoSpaceDE w:val="0"/>
              <w:autoSpaceDN w:val="0"/>
              <w:spacing w:before="120" w:after="120" w:line="240" w:lineRule="auto"/>
              <w:ind w:left="503" w:hanging="503"/>
              <w:jc w:val="both"/>
              <w:rPr>
                <w:rStyle w:val="Heading3Char"/>
                <w:rFonts w:ascii="Arial" w:hAnsi="Arial" w:cs="Arial"/>
                <w:b w:val="0"/>
                <w:szCs w:val="22"/>
                <w:u w:val="none"/>
              </w:rPr>
            </w:pPr>
            <w:bookmarkStart w:id="473" w:name="_Toc432751607"/>
            <w:bookmarkStart w:id="474" w:name="_Toc432755782"/>
            <w:r w:rsidRPr="009E2D8B">
              <w:rPr>
                <w:rStyle w:val="Heading3Char"/>
                <w:rFonts w:ascii="Arial" w:hAnsi="Arial" w:cs="Arial"/>
                <w:b w:val="0"/>
                <w:sz w:val="22"/>
                <w:szCs w:val="22"/>
                <w:u w:val="none"/>
              </w:rPr>
              <w:t>Fire Alarm Bell has been measured separately by number. The unit price is including equipment, installation, and all necessary accessories.</w:t>
            </w:r>
            <w:bookmarkEnd w:id="473"/>
            <w:bookmarkEnd w:id="474"/>
          </w:p>
        </w:tc>
        <w:tc>
          <w:tcPr>
            <w:tcW w:w="4961" w:type="dxa"/>
            <w:shd w:val="clear" w:color="auto" w:fill="auto"/>
          </w:tcPr>
          <w:p w14:paraId="4845F8F8"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475" w:name="_Toc416082962"/>
            <w:bookmarkStart w:id="476" w:name="_Toc432751608"/>
            <w:bookmarkStart w:id="477" w:name="_Toc432755783"/>
            <w:r w:rsidRPr="009E2D8B">
              <w:rPr>
                <w:rStyle w:val="Heading3Char"/>
                <w:rFonts w:ascii="Arial" w:hAnsi="Arial" w:cs="Arial"/>
                <w:b w:val="0"/>
                <w:sz w:val="22"/>
                <w:szCs w:val="22"/>
                <w:u w:val="none"/>
              </w:rPr>
              <w:t>Chuông báo cháy phải được tính theo số lượng. Đơn giá bao gồm thiết bị, công lắp đặt, và tất cả các phụ kiện cần thiết.</w:t>
            </w:r>
            <w:bookmarkEnd w:id="475"/>
            <w:bookmarkEnd w:id="476"/>
            <w:bookmarkEnd w:id="477"/>
          </w:p>
        </w:tc>
      </w:tr>
      <w:tr w:rsidR="009F1E46" w:rsidRPr="009E2D8B" w14:paraId="32DD7A5E" w14:textId="77777777" w:rsidTr="009E2D8B">
        <w:tc>
          <w:tcPr>
            <w:tcW w:w="5104" w:type="dxa"/>
          </w:tcPr>
          <w:p w14:paraId="55CA4908" w14:textId="77777777" w:rsidR="009F1E46" w:rsidRPr="009E2D8B" w:rsidRDefault="009F1E46" w:rsidP="009E2D8B">
            <w:pPr>
              <w:autoSpaceDE w:val="0"/>
              <w:autoSpaceDN w:val="0"/>
              <w:spacing w:before="120" w:after="120" w:line="240" w:lineRule="auto"/>
              <w:ind w:left="90"/>
              <w:jc w:val="both"/>
              <w:rPr>
                <w:rStyle w:val="Heading3Char"/>
                <w:rFonts w:ascii="Arial" w:hAnsi="Arial" w:cs="Arial"/>
                <w:szCs w:val="22"/>
                <w:u w:val="none"/>
              </w:rPr>
            </w:pPr>
            <w:bookmarkStart w:id="478" w:name="_Toc432751609"/>
            <w:bookmarkStart w:id="479" w:name="_Toc432755784"/>
            <w:r w:rsidRPr="009E2D8B">
              <w:rPr>
                <w:rStyle w:val="Heading3Char"/>
                <w:rFonts w:ascii="Arial" w:hAnsi="Arial" w:cs="Arial"/>
                <w:sz w:val="22"/>
                <w:szCs w:val="22"/>
                <w:u w:val="none"/>
              </w:rPr>
              <w:t>Fire resistance electrical cable</w:t>
            </w:r>
            <w:bookmarkEnd w:id="478"/>
            <w:bookmarkEnd w:id="479"/>
          </w:p>
        </w:tc>
        <w:tc>
          <w:tcPr>
            <w:tcW w:w="4961" w:type="dxa"/>
            <w:shd w:val="clear" w:color="auto" w:fill="auto"/>
          </w:tcPr>
          <w:p w14:paraId="4C60A66D"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szCs w:val="22"/>
                <w:u w:val="none"/>
              </w:rPr>
            </w:pPr>
            <w:bookmarkStart w:id="480" w:name="_Toc416082964"/>
            <w:bookmarkStart w:id="481" w:name="_Toc432751610"/>
            <w:bookmarkStart w:id="482" w:name="_Toc432755785"/>
            <w:r w:rsidRPr="009E2D8B">
              <w:rPr>
                <w:rStyle w:val="Heading3Char"/>
                <w:rFonts w:ascii="Arial" w:hAnsi="Arial" w:cs="Arial"/>
                <w:sz w:val="22"/>
                <w:szCs w:val="22"/>
                <w:u w:val="none"/>
              </w:rPr>
              <w:t>Cáp điện chống cháy</w:t>
            </w:r>
            <w:bookmarkEnd w:id="480"/>
            <w:bookmarkEnd w:id="481"/>
            <w:bookmarkEnd w:id="482"/>
          </w:p>
        </w:tc>
      </w:tr>
      <w:tr w:rsidR="009F1E46" w:rsidRPr="009E2D8B" w14:paraId="7A975679" w14:textId="77777777" w:rsidTr="009E2D8B">
        <w:tc>
          <w:tcPr>
            <w:tcW w:w="5104" w:type="dxa"/>
          </w:tcPr>
          <w:p w14:paraId="75AC28A9" w14:textId="77777777" w:rsidR="009F1E46" w:rsidRPr="009E2D8B" w:rsidRDefault="009F1E46" w:rsidP="009E2D8B">
            <w:pPr>
              <w:pStyle w:val="ListParagraph"/>
              <w:numPr>
                <w:ilvl w:val="0"/>
                <w:numId w:val="56"/>
              </w:numPr>
              <w:autoSpaceDE w:val="0"/>
              <w:autoSpaceDN w:val="0"/>
              <w:spacing w:before="120" w:after="120" w:line="240" w:lineRule="auto"/>
              <w:ind w:left="503" w:hanging="426"/>
              <w:jc w:val="both"/>
              <w:rPr>
                <w:rStyle w:val="Heading3Char"/>
                <w:rFonts w:ascii="Arial" w:hAnsi="Arial" w:cs="Arial"/>
                <w:b w:val="0"/>
                <w:szCs w:val="22"/>
                <w:u w:val="none"/>
              </w:rPr>
            </w:pPr>
            <w:bookmarkStart w:id="483" w:name="_Toc432751611"/>
            <w:bookmarkStart w:id="484" w:name="_Toc432755786"/>
            <w:r w:rsidRPr="009E2D8B">
              <w:rPr>
                <w:rStyle w:val="Heading3Char"/>
                <w:rFonts w:ascii="Arial" w:hAnsi="Arial" w:cs="Arial"/>
                <w:b w:val="0"/>
                <w:sz w:val="22"/>
                <w:szCs w:val="22"/>
                <w:u w:val="none"/>
              </w:rPr>
              <w:t>Fire resistance electrical cable has been measured by linear meter and net quantity. The Unit price is including cables, waste materials, installation, hangers, supports, and associated works.</w:t>
            </w:r>
            <w:bookmarkEnd w:id="483"/>
            <w:bookmarkEnd w:id="484"/>
          </w:p>
        </w:tc>
        <w:tc>
          <w:tcPr>
            <w:tcW w:w="4961" w:type="dxa"/>
            <w:shd w:val="clear" w:color="auto" w:fill="auto"/>
          </w:tcPr>
          <w:p w14:paraId="68A0C44B"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r w:rsidRPr="009E2D8B">
              <w:rPr>
                <w:rFonts w:ascii="Arial" w:hAnsi="Arial" w:cs="Arial"/>
                <w:bCs/>
                <w:sz w:val="22"/>
                <w:szCs w:val="22"/>
              </w:rPr>
              <w:t>Cáp điện chống cháy phải được đo bằng mét dài và khối lượng thực. Đơn giá bao gồm dây cáp, vật liệu phế thải, công lắp đặt, giá treo, trụ đỡ, và các công tác liên quan.</w:t>
            </w:r>
          </w:p>
        </w:tc>
      </w:tr>
      <w:tr w:rsidR="009F1E46" w:rsidRPr="009E2D8B" w14:paraId="4E424197" w14:textId="77777777" w:rsidTr="009E2D8B">
        <w:tc>
          <w:tcPr>
            <w:tcW w:w="5104" w:type="dxa"/>
          </w:tcPr>
          <w:p w14:paraId="1ADD4902" w14:textId="77777777" w:rsidR="009F1E46" w:rsidRPr="009E2D8B" w:rsidRDefault="009F1E46" w:rsidP="009E2D8B">
            <w:pPr>
              <w:pStyle w:val="ListParagraph"/>
              <w:numPr>
                <w:ilvl w:val="0"/>
                <w:numId w:val="56"/>
              </w:numPr>
              <w:autoSpaceDE w:val="0"/>
              <w:autoSpaceDN w:val="0"/>
              <w:spacing w:before="120" w:after="120" w:line="240" w:lineRule="auto"/>
              <w:ind w:left="503" w:hanging="426"/>
              <w:jc w:val="both"/>
              <w:rPr>
                <w:rStyle w:val="Heading3Char"/>
                <w:rFonts w:ascii="Arial" w:hAnsi="Arial" w:cs="Arial"/>
                <w:b w:val="0"/>
                <w:szCs w:val="22"/>
                <w:u w:val="none"/>
              </w:rPr>
            </w:pPr>
            <w:bookmarkStart w:id="485" w:name="_Toc432751612"/>
            <w:bookmarkStart w:id="486" w:name="_Toc432755787"/>
            <w:r w:rsidRPr="009E2D8B">
              <w:rPr>
                <w:rStyle w:val="Heading3Char"/>
                <w:rFonts w:ascii="Arial" w:hAnsi="Arial" w:cs="Arial"/>
                <w:b w:val="0"/>
                <w:sz w:val="22"/>
                <w:szCs w:val="22"/>
                <w:u w:val="none"/>
              </w:rPr>
              <w:t>PVC conduit has been measured by linear meter. The unit price is i</w:t>
            </w:r>
            <w:r w:rsidR="000E21D7">
              <w:rPr>
                <w:rStyle w:val="Heading3Char"/>
                <w:rFonts w:ascii="Arial" w:hAnsi="Arial" w:cs="Arial"/>
                <w:b w:val="0"/>
                <w:sz w:val="22"/>
                <w:szCs w:val="22"/>
                <w:u w:val="none"/>
              </w:rPr>
              <w:t>n</w:t>
            </w:r>
            <w:r w:rsidRPr="009E2D8B">
              <w:rPr>
                <w:rStyle w:val="Heading3Char"/>
                <w:rFonts w:ascii="Arial" w:hAnsi="Arial" w:cs="Arial"/>
                <w:b w:val="0"/>
                <w:sz w:val="22"/>
                <w:szCs w:val="22"/>
                <w:u w:val="none"/>
              </w:rPr>
              <w:t xml:space="preserve">cluding the pipes, waste materials of pipes, glue, welding machine, </w:t>
            </w:r>
            <w:proofErr w:type="gramStart"/>
            <w:r w:rsidRPr="009E2D8B">
              <w:rPr>
                <w:rStyle w:val="Heading3Char"/>
                <w:rFonts w:ascii="Arial" w:hAnsi="Arial" w:cs="Arial"/>
                <w:b w:val="0"/>
                <w:sz w:val="22"/>
                <w:szCs w:val="22"/>
                <w:u w:val="none"/>
              </w:rPr>
              <w:t>fittings</w:t>
            </w:r>
            <w:proofErr w:type="gramEnd"/>
            <w:r w:rsidRPr="009E2D8B">
              <w:rPr>
                <w:rStyle w:val="Heading3Char"/>
                <w:rFonts w:ascii="Arial" w:hAnsi="Arial" w:cs="Arial"/>
                <w:b w:val="0"/>
                <w:sz w:val="22"/>
                <w:szCs w:val="22"/>
                <w:u w:val="none"/>
              </w:rPr>
              <w:t xml:space="preserve"> and all necessary accessories.</w:t>
            </w:r>
            <w:bookmarkEnd w:id="485"/>
            <w:bookmarkEnd w:id="486"/>
          </w:p>
        </w:tc>
        <w:tc>
          <w:tcPr>
            <w:tcW w:w="4961" w:type="dxa"/>
            <w:shd w:val="clear" w:color="auto" w:fill="auto"/>
          </w:tcPr>
          <w:p w14:paraId="36469EAE"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487" w:name="_Toc416082967"/>
            <w:bookmarkStart w:id="488" w:name="_Toc432751613"/>
            <w:bookmarkStart w:id="489" w:name="_Toc432755788"/>
            <w:r w:rsidRPr="009E2D8B">
              <w:rPr>
                <w:rStyle w:val="Heading3Char"/>
                <w:rFonts w:ascii="Arial" w:hAnsi="Arial" w:cs="Arial"/>
                <w:b w:val="0"/>
                <w:sz w:val="22"/>
                <w:szCs w:val="22"/>
                <w:u w:val="none"/>
              </w:rPr>
              <w:t>Ống PVC phải được đo bằng mét dài. Đơn giá bao gồm đường ống, vật liệu phế thải của ống, keo dán, máy hàn, khớp nối ống và tất cả các phụ kiện cần thiết.</w:t>
            </w:r>
            <w:bookmarkEnd w:id="487"/>
            <w:bookmarkEnd w:id="488"/>
            <w:bookmarkEnd w:id="489"/>
          </w:p>
        </w:tc>
      </w:tr>
      <w:tr w:rsidR="009F1E46" w:rsidRPr="009E2D8B" w14:paraId="3D9D039C" w14:textId="77777777" w:rsidTr="009E2D8B">
        <w:tc>
          <w:tcPr>
            <w:tcW w:w="5104" w:type="dxa"/>
          </w:tcPr>
          <w:p w14:paraId="5EDB2987" w14:textId="77777777" w:rsidR="009F1E46" w:rsidRPr="009E2D8B" w:rsidRDefault="009F1E46" w:rsidP="009E2D8B">
            <w:pPr>
              <w:autoSpaceDE w:val="0"/>
              <w:autoSpaceDN w:val="0"/>
              <w:spacing w:before="120" w:after="120" w:line="240" w:lineRule="auto"/>
              <w:ind w:left="90"/>
              <w:jc w:val="both"/>
              <w:rPr>
                <w:rStyle w:val="Heading3Char"/>
                <w:rFonts w:ascii="Arial" w:hAnsi="Arial" w:cs="Arial"/>
                <w:szCs w:val="22"/>
                <w:u w:val="none"/>
              </w:rPr>
            </w:pPr>
            <w:bookmarkStart w:id="490" w:name="_Toc432751614"/>
            <w:bookmarkStart w:id="491" w:name="_Toc432755789"/>
            <w:r w:rsidRPr="009E2D8B">
              <w:rPr>
                <w:rStyle w:val="Heading3Char"/>
                <w:rFonts w:ascii="Arial" w:hAnsi="Arial" w:cs="Arial"/>
                <w:sz w:val="22"/>
                <w:szCs w:val="22"/>
                <w:u w:val="none"/>
              </w:rPr>
              <w:t>Other works</w:t>
            </w:r>
            <w:bookmarkEnd w:id="490"/>
            <w:bookmarkEnd w:id="491"/>
          </w:p>
        </w:tc>
        <w:tc>
          <w:tcPr>
            <w:tcW w:w="4961" w:type="dxa"/>
            <w:shd w:val="clear" w:color="auto" w:fill="auto"/>
          </w:tcPr>
          <w:p w14:paraId="18D4FA8F"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szCs w:val="22"/>
                <w:u w:val="none"/>
              </w:rPr>
            </w:pPr>
            <w:bookmarkStart w:id="492" w:name="_Toc416082969"/>
            <w:bookmarkStart w:id="493" w:name="_Toc432751615"/>
            <w:bookmarkStart w:id="494" w:name="_Toc432755790"/>
            <w:r w:rsidRPr="009E2D8B">
              <w:rPr>
                <w:rStyle w:val="Heading3Char"/>
                <w:rFonts w:ascii="Arial" w:hAnsi="Arial" w:cs="Arial"/>
                <w:sz w:val="22"/>
                <w:szCs w:val="22"/>
                <w:u w:val="none"/>
              </w:rPr>
              <w:t>Các công tác khác</w:t>
            </w:r>
            <w:bookmarkEnd w:id="492"/>
            <w:bookmarkEnd w:id="493"/>
            <w:bookmarkEnd w:id="494"/>
          </w:p>
        </w:tc>
      </w:tr>
      <w:tr w:rsidR="009F1E46" w:rsidRPr="009E2D8B" w14:paraId="2FA5D087" w14:textId="77777777" w:rsidTr="009E2D8B">
        <w:tc>
          <w:tcPr>
            <w:tcW w:w="5104" w:type="dxa"/>
          </w:tcPr>
          <w:p w14:paraId="4BA05256" w14:textId="77777777" w:rsidR="009F1E46" w:rsidRPr="009E2D8B" w:rsidRDefault="009F1E46" w:rsidP="009E2D8B">
            <w:pPr>
              <w:autoSpaceDE w:val="0"/>
              <w:autoSpaceDN w:val="0"/>
              <w:spacing w:before="120" w:after="120" w:line="240" w:lineRule="auto"/>
              <w:jc w:val="both"/>
              <w:rPr>
                <w:rStyle w:val="Heading3Char"/>
                <w:rFonts w:ascii="Arial" w:hAnsi="Arial" w:cs="Arial"/>
                <w:szCs w:val="22"/>
                <w:u w:val="none"/>
              </w:rPr>
            </w:pPr>
            <w:r w:rsidRPr="009E2D8B">
              <w:rPr>
                <w:rFonts w:ascii="Arial" w:hAnsi="Arial" w:cs="Arial"/>
                <w:bCs/>
                <w:sz w:val="22"/>
                <w:szCs w:val="22"/>
              </w:rPr>
              <w:t xml:space="preserve">Testing and commissioning for the whole system </w:t>
            </w:r>
            <w:r w:rsidRPr="009E2D8B">
              <w:rPr>
                <w:rFonts w:ascii="Arial" w:hAnsi="Arial" w:cs="Arial"/>
                <w:bCs/>
                <w:sz w:val="22"/>
                <w:szCs w:val="22"/>
              </w:rPr>
              <w:lastRenderedPageBreak/>
              <w:t>has been measured in lump sum item. The unit price is including a completed test systems to comply the requirement as specified in the specifications.</w:t>
            </w:r>
          </w:p>
        </w:tc>
        <w:tc>
          <w:tcPr>
            <w:tcW w:w="4961" w:type="dxa"/>
            <w:shd w:val="clear" w:color="auto" w:fill="auto"/>
          </w:tcPr>
          <w:p w14:paraId="60837ED6"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szCs w:val="22"/>
                <w:u w:val="none"/>
              </w:rPr>
            </w:pPr>
            <w:r w:rsidRPr="009E2D8B">
              <w:rPr>
                <w:rFonts w:ascii="Arial" w:hAnsi="Arial" w:cs="Arial"/>
                <w:bCs/>
                <w:sz w:val="22"/>
                <w:szCs w:val="22"/>
              </w:rPr>
              <w:lastRenderedPageBreak/>
              <w:t xml:space="preserve">Kiểm tra và vận hành chạy thử cho toàn bộ hệ </w:t>
            </w:r>
            <w:r w:rsidRPr="009E2D8B">
              <w:rPr>
                <w:rFonts w:ascii="Arial" w:hAnsi="Arial" w:cs="Arial"/>
                <w:bCs/>
                <w:sz w:val="22"/>
                <w:szCs w:val="22"/>
              </w:rPr>
              <w:lastRenderedPageBreak/>
              <w:t>thống đã được tính trong hạng mục trọn gói. Đơn giá bao gồm một hệ thống kiểm tra hoàn chỉnh để đáp ứng các yêu cầu quy định trong tiêu chuẩn kỹ thuật.</w:t>
            </w:r>
          </w:p>
        </w:tc>
      </w:tr>
      <w:tr w:rsidR="009F1E46" w:rsidRPr="009E2D8B" w14:paraId="63127F40" w14:textId="77777777" w:rsidTr="009E2D8B">
        <w:trPr>
          <w:trHeight w:val="552"/>
        </w:trPr>
        <w:tc>
          <w:tcPr>
            <w:tcW w:w="5104" w:type="dxa"/>
            <w:shd w:val="clear" w:color="auto" w:fill="F2F2F2" w:themeFill="background1" w:themeFillShade="F2"/>
            <w:vAlign w:val="center"/>
          </w:tcPr>
          <w:p w14:paraId="073D9D65" w14:textId="77777777" w:rsidR="009F1E46" w:rsidRPr="009E2D8B" w:rsidRDefault="009F1E46" w:rsidP="009E2D8B">
            <w:pPr>
              <w:tabs>
                <w:tab w:val="left" w:pos="600"/>
                <w:tab w:val="left" w:pos="1560"/>
              </w:tabs>
              <w:autoSpaceDE w:val="0"/>
              <w:autoSpaceDN w:val="0"/>
              <w:spacing w:before="120" w:after="120" w:line="240" w:lineRule="auto"/>
              <w:jc w:val="both"/>
              <w:rPr>
                <w:rFonts w:ascii="Arial" w:hAnsi="Arial" w:cs="Arial"/>
                <w:b/>
                <w:szCs w:val="22"/>
              </w:rPr>
            </w:pPr>
            <w:r w:rsidRPr="009E2D8B">
              <w:rPr>
                <w:rFonts w:ascii="Arial" w:hAnsi="Arial" w:cs="Arial"/>
                <w:b/>
                <w:sz w:val="22"/>
                <w:szCs w:val="22"/>
              </w:rPr>
              <w:lastRenderedPageBreak/>
              <w:t>END OF SECTION</w:t>
            </w:r>
          </w:p>
        </w:tc>
        <w:tc>
          <w:tcPr>
            <w:tcW w:w="4961" w:type="dxa"/>
            <w:shd w:val="clear" w:color="auto" w:fill="F2F2F2" w:themeFill="background1" w:themeFillShade="F2"/>
            <w:vAlign w:val="center"/>
          </w:tcPr>
          <w:p w14:paraId="61CBD0B4"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szCs w:val="22"/>
                <w:u w:val="none"/>
              </w:rPr>
            </w:pPr>
            <w:bookmarkStart w:id="495" w:name="_Toc416082971"/>
            <w:bookmarkStart w:id="496" w:name="_Toc432751616"/>
            <w:bookmarkStart w:id="497" w:name="_Toc432755791"/>
            <w:r w:rsidRPr="009E2D8B">
              <w:rPr>
                <w:rStyle w:val="Heading3Char"/>
                <w:rFonts w:ascii="Arial" w:hAnsi="Arial" w:cs="Arial"/>
                <w:sz w:val="22"/>
                <w:szCs w:val="22"/>
                <w:u w:val="none"/>
              </w:rPr>
              <w:t>KẾT THÚC MỤC NÀY</w:t>
            </w:r>
            <w:bookmarkEnd w:id="495"/>
            <w:bookmarkEnd w:id="496"/>
            <w:bookmarkEnd w:id="497"/>
          </w:p>
        </w:tc>
      </w:tr>
    </w:tbl>
    <w:p w14:paraId="57A8AFBD" w14:textId="77777777" w:rsidR="009F1E46" w:rsidRPr="003E0D87" w:rsidRDefault="009F1E46" w:rsidP="009E2D8B">
      <w:pPr>
        <w:spacing w:line="240" w:lineRule="auto"/>
        <w:rPr>
          <w:rFonts w:ascii="Arial" w:hAnsi="Arial" w:cs="Arial"/>
          <w:sz w:val="22"/>
          <w:szCs w:val="22"/>
        </w:rPr>
      </w:pPr>
    </w:p>
    <w:p w14:paraId="7D6AB84D" w14:textId="77777777" w:rsidR="009F1E46" w:rsidRDefault="009F1E46" w:rsidP="009E2D8B">
      <w:pPr>
        <w:spacing w:line="240" w:lineRule="auto"/>
        <w:rPr>
          <w:rFonts w:ascii="Arial" w:hAnsi="Arial" w:cs="Arial"/>
          <w:sz w:val="22"/>
          <w:szCs w:val="22"/>
        </w:rPr>
      </w:pPr>
    </w:p>
    <w:p w14:paraId="022D6F97" w14:textId="77777777" w:rsidR="009E2D8B" w:rsidRDefault="009E2D8B" w:rsidP="009E2D8B">
      <w:pPr>
        <w:spacing w:line="240" w:lineRule="auto"/>
        <w:rPr>
          <w:rFonts w:ascii="Arial" w:hAnsi="Arial" w:cs="Arial"/>
          <w:sz w:val="22"/>
          <w:szCs w:val="22"/>
        </w:rPr>
      </w:pPr>
    </w:p>
    <w:p w14:paraId="241EB306" w14:textId="77777777" w:rsidR="009E2D8B" w:rsidRDefault="009E2D8B" w:rsidP="009E2D8B">
      <w:pPr>
        <w:spacing w:line="240" w:lineRule="auto"/>
        <w:rPr>
          <w:rFonts w:ascii="Arial" w:hAnsi="Arial" w:cs="Arial"/>
          <w:sz w:val="22"/>
          <w:szCs w:val="22"/>
        </w:rPr>
      </w:pPr>
    </w:p>
    <w:p w14:paraId="48C6A561" w14:textId="77777777" w:rsidR="009E2D8B" w:rsidRDefault="009E2D8B" w:rsidP="009E2D8B">
      <w:pPr>
        <w:spacing w:line="240" w:lineRule="auto"/>
        <w:rPr>
          <w:rFonts w:ascii="Arial" w:hAnsi="Arial" w:cs="Arial"/>
          <w:sz w:val="22"/>
          <w:szCs w:val="22"/>
        </w:rPr>
      </w:pPr>
    </w:p>
    <w:p w14:paraId="07C34D90" w14:textId="77777777" w:rsidR="009E2D8B" w:rsidRDefault="009E2D8B" w:rsidP="009E2D8B">
      <w:pPr>
        <w:spacing w:line="240" w:lineRule="auto"/>
        <w:rPr>
          <w:rFonts w:ascii="Arial" w:hAnsi="Arial" w:cs="Arial"/>
          <w:sz w:val="22"/>
          <w:szCs w:val="22"/>
        </w:rPr>
      </w:pPr>
    </w:p>
    <w:p w14:paraId="6A834030" w14:textId="77777777" w:rsidR="009E2D8B" w:rsidRDefault="009E2D8B" w:rsidP="009E2D8B">
      <w:pPr>
        <w:spacing w:line="240" w:lineRule="auto"/>
        <w:rPr>
          <w:rFonts w:ascii="Arial" w:hAnsi="Arial" w:cs="Arial"/>
          <w:sz w:val="22"/>
          <w:szCs w:val="22"/>
        </w:rPr>
      </w:pPr>
    </w:p>
    <w:p w14:paraId="48425817" w14:textId="77777777" w:rsidR="009E2D8B" w:rsidRDefault="009E2D8B" w:rsidP="009E2D8B">
      <w:pPr>
        <w:spacing w:line="240" w:lineRule="auto"/>
        <w:rPr>
          <w:rFonts w:ascii="Arial" w:hAnsi="Arial" w:cs="Arial"/>
          <w:sz w:val="22"/>
          <w:szCs w:val="22"/>
        </w:rPr>
      </w:pPr>
    </w:p>
    <w:p w14:paraId="343A3E5A" w14:textId="77777777" w:rsidR="009E2D8B" w:rsidRDefault="009E2D8B" w:rsidP="009E2D8B">
      <w:pPr>
        <w:spacing w:line="240" w:lineRule="auto"/>
        <w:rPr>
          <w:rFonts w:ascii="Arial" w:hAnsi="Arial" w:cs="Arial"/>
          <w:sz w:val="22"/>
          <w:szCs w:val="22"/>
        </w:rPr>
      </w:pPr>
    </w:p>
    <w:p w14:paraId="3976CDED" w14:textId="77777777" w:rsidR="009E2D8B" w:rsidRDefault="009E2D8B" w:rsidP="009E2D8B">
      <w:pPr>
        <w:spacing w:line="240" w:lineRule="auto"/>
        <w:rPr>
          <w:rFonts w:ascii="Arial" w:hAnsi="Arial" w:cs="Arial"/>
          <w:sz w:val="22"/>
          <w:szCs w:val="22"/>
        </w:rPr>
      </w:pPr>
    </w:p>
    <w:p w14:paraId="1DC6BEAA" w14:textId="77777777" w:rsidR="009E2D8B" w:rsidRDefault="009E2D8B" w:rsidP="009E2D8B">
      <w:pPr>
        <w:spacing w:line="240" w:lineRule="auto"/>
        <w:rPr>
          <w:rFonts w:ascii="Arial" w:hAnsi="Arial" w:cs="Arial"/>
          <w:sz w:val="22"/>
          <w:szCs w:val="22"/>
        </w:rPr>
      </w:pPr>
    </w:p>
    <w:p w14:paraId="6C8D30C2" w14:textId="77777777" w:rsidR="009E2D8B" w:rsidRDefault="009E2D8B" w:rsidP="009E2D8B">
      <w:pPr>
        <w:spacing w:line="240" w:lineRule="auto"/>
        <w:rPr>
          <w:rFonts w:ascii="Arial" w:hAnsi="Arial" w:cs="Arial"/>
          <w:sz w:val="22"/>
          <w:szCs w:val="22"/>
        </w:rPr>
      </w:pPr>
    </w:p>
    <w:p w14:paraId="7F947ABC" w14:textId="77777777" w:rsidR="009E2D8B" w:rsidRDefault="009E2D8B" w:rsidP="009E2D8B">
      <w:pPr>
        <w:spacing w:line="240" w:lineRule="auto"/>
        <w:rPr>
          <w:rFonts w:ascii="Arial" w:hAnsi="Arial" w:cs="Arial"/>
          <w:sz w:val="22"/>
          <w:szCs w:val="22"/>
        </w:rPr>
      </w:pPr>
    </w:p>
    <w:p w14:paraId="7E356CAA" w14:textId="77777777" w:rsidR="009E2D8B" w:rsidRDefault="009E2D8B" w:rsidP="009E2D8B">
      <w:pPr>
        <w:spacing w:line="240" w:lineRule="auto"/>
        <w:rPr>
          <w:rFonts w:ascii="Arial" w:hAnsi="Arial" w:cs="Arial"/>
          <w:sz w:val="22"/>
          <w:szCs w:val="22"/>
        </w:rPr>
      </w:pPr>
    </w:p>
    <w:p w14:paraId="6296A506" w14:textId="77777777" w:rsidR="009E2D8B" w:rsidRDefault="009E2D8B" w:rsidP="009E2D8B">
      <w:pPr>
        <w:spacing w:line="240" w:lineRule="auto"/>
        <w:rPr>
          <w:rFonts w:ascii="Arial" w:hAnsi="Arial" w:cs="Arial"/>
          <w:sz w:val="22"/>
          <w:szCs w:val="22"/>
        </w:rPr>
      </w:pPr>
    </w:p>
    <w:p w14:paraId="4845CD57" w14:textId="77777777" w:rsidR="009E2D8B" w:rsidRDefault="009E2D8B" w:rsidP="009E2D8B">
      <w:pPr>
        <w:spacing w:line="240" w:lineRule="auto"/>
        <w:rPr>
          <w:rFonts w:ascii="Arial" w:hAnsi="Arial" w:cs="Arial"/>
          <w:sz w:val="22"/>
          <w:szCs w:val="22"/>
        </w:rPr>
      </w:pPr>
    </w:p>
    <w:p w14:paraId="38E36D9B" w14:textId="59DB5C81" w:rsidR="009E2D8B" w:rsidRDefault="009E2D8B" w:rsidP="009E2D8B">
      <w:pPr>
        <w:spacing w:line="240" w:lineRule="auto"/>
        <w:rPr>
          <w:rFonts w:ascii="Arial" w:hAnsi="Arial" w:cs="Arial"/>
          <w:sz w:val="22"/>
          <w:szCs w:val="22"/>
        </w:rPr>
      </w:pPr>
    </w:p>
    <w:p w14:paraId="4F78B6CD" w14:textId="6509AC90" w:rsidR="007D2C39" w:rsidRDefault="007D2C39" w:rsidP="009E2D8B">
      <w:pPr>
        <w:spacing w:line="240" w:lineRule="auto"/>
        <w:rPr>
          <w:rFonts w:ascii="Arial" w:hAnsi="Arial" w:cs="Arial"/>
          <w:sz w:val="22"/>
          <w:szCs w:val="22"/>
        </w:rPr>
      </w:pPr>
    </w:p>
    <w:p w14:paraId="3F2E0533" w14:textId="638A5D27" w:rsidR="007D2C39" w:rsidRDefault="007D2C39" w:rsidP="009E2D8B">
      <w:pPr>
        <w:spacing w:line="240" w:lineRule="auto"/>
        <w:rPr>
          <w:rFonts w:ascii="Arial" w:hAnsi="Arial" w:cs="Arial"/>
          <w:sz w:val="22"/>
          <w:szCs w:val="22"/>
        </w:rPr>
      </w:pPr>
    </w:p>
    <w:p w14:paraId="4E248306" w14:textId="69C35F8F" w:rsidR="007D2C39" w:rsidRDefault="007D2C39" w:rsidP="009E2D8B">
      <w:pPr>
        <w:spacing w:line="240" w:lineRule="auto"/>
        <w:rPr>
          <w:rFonts w:ascii="Arial" w:hAnsi="Arial" w:cs="Arial"/>
          <w:sz w:val="22"/>
          <w:szCs w:val="22"/>
        </w:rPr>
      </w:pPr>
    </w:p>
    <w:p w14:paraId="0735DDC0" w14:textId="77777777" w:rsidR="007D2C39" w:rsidRDefault="007D2C39" w:rsidP="009E2D8B">
      <w:pPr>
        <w:spacing w:line="240" w:lineRule="auto"/>
        <w:rPr>
          <w:rFonts w:ascii="Arial" w:hAnsi="Arial" w:cs="Arial"/>
          <w:sz w:val="22"/>
          <w:szCs w:val="22"/>
        </w:rPr>
      </w:pPr>
    </w:p>
    <w:p w14:paraId="07F09579" w14:textId="77777777" w:rsidR="009E2D8B" w:rsidRDefault="009E2D8B" w:rsidP="009E2D8B">
      <w:pPr>
        <w:spacing w:line="240" w:lineRule="auto"/>
        <w:rPr>
          <w:rFonts w:ascii="Arial" w:hAnsi="Arial" w:cs="Arial"/>
          <w:sz w:val="22"/>
          <w:szCs w:val="22"/>
        </w:rPr>
      </w:pPr>
    </w:p>
    <w:p w14:paraId="33A30558" w14:textId="77777777" w:rsidR="009E2D8B" w:rsidRDefault="009E2D8B" w:rsidP="009E2D8B">
      <w:pPr>
        <w:spacing w:line="240" w:lineRule="auto"/>
        <w:rPr>
          <w:rFonts w:ascii="Arial" w:hAnsi="Arial" w:cs="Arial"/>
          <w:sz w:val="22"/>
          <w:szCs w:val="22"/>
        </w:rPr>
      </w:pPr>
    </w:p>
    <w:p w14:paraId="1010D843" w14:textId="77777777" w:rsidR="009E2D8B" w:rsidRDefault="009E2D8B" w:rsidP="009E2D8B">
      <w:pPr>
        <w:spacing w:line="240" w:lineRule="auto"/>
        <w:rPr>
          <w:rFonts w:ascii="Arial" w:hAnsi="Arial" w:cs="Arial"/>
          <w:sz w:val="22"/>
          <w:szCs w:val="22"/>
        </w:rPr>
      </w:pPr>
    </w:p>
    <w:p w14:paraId="71454D44" w14:textId="77777777" w:rsidR="009E2D8B" w:rsidRDefault="009E2D8B" w:rsidP="009E2D8B">
      <w:pPr>
        <w:spacing w:line="240" w:lineRule="auto"/>
        <w:rPr>
          <w:rFonts w:ascii="Arial" w:hAnsi="Arial" w:cs="Arial"/>
          <w:sz w:val="22"/>
          <w:szCs w:val="22"/>
        </w:rPr>
      </w:pPr>
    </w:p>
    <w:p w14:paraId="0AB21C1F" w14:textId="77777777" w:rsidR="009E2D8B" w:rsidRDefault="009E2D8B" w:rsidP="009E2D8B">
      <w:pPr>
        <w:spacing w:line="240" w:lineRule="auto"/>
        <w:rPr>
          <w:rFonts w:ascii="Arial" w:hAnsi="Arial" w:cs="Arial"/>
          <w:sz w:val="22"/>
          <w:szCs w:val="22"/>
        </w:rPr>
      </w:pPr>
    </w:p>
    <w:p w14:paraId="6DED92D2" w14:textId="77777777" w:rsidR="00DF6CEF" w:rsidRDefault="00DF6CEF" w:rsidP="009E2D8B">
      <w:pPr>
        <w:spacing w:line="240" w:lineRule="auto"/>
        <w:rPr>
          <w:rFonts w:ascii="Arial" w:hAnsi="Arial" w:cs="Arial"/>
          <w:sz w:val="22"/>
          <w:szCs w:val="22"/>
        </w:rPr>
      </w:pPr>
    </w:p>
    <w:p w14:paraId="4E268005" w14:textId="315B8DB1" w:rsidR="009E2D8B" w:rsidRDefault="009E2D8B" w:rsidP="009E2D8B">
      <w:pPr>
        <w:spacing w:line="240" w:lineRule="auto"/>
        <w:rPr>
          <w:rFonts w:ascii="Arial" w:hAnsi="Arial" w:cs="Arial"/>
          <w:sz w:val="22"/>
          <w:szCs w:val="22"/>
        </w:rPr>
      </w:pPr>
    </w:p>
    <w:p w14:paraId="20579F10" w14:textId="5C7DE188" w:rsidR="00393349" w:rsidRDefault="00393349" w:rsidP="009E2D8B">
      <w:pPr>
        <w:spacing w:line="240" w:lineRule="auto"/>
        <w:rPr>
          <w:rFonts w:ascii="Arial" w:hAnsi="Arial" w:cs="Arial"/>
          <w:sz w:val="22"/>
          <w:szCs w:val="22"/>
        </w:rPr>
      </w:pPr>
    </w:p>
    <w:p w14:paraId="64420B80" w14:textId="34F1D0F1" w:rsidR="00393349" w:rsidRDefault="00393349" w:rsidP="009E2D8B">
      <w:pPr>
        <w:spacing w:line="240" w:lineRule="auto"/>
        <w:rPr>
          <w:rFonts w:ascii="Arial" w:hAnsi="Arial" w:cs="Arial"/>
          <w:sz w:val="22"/>
          <w:szCs w:val="22"/>
        </w:rPr>
      </w:pPr>
    </w:p>
    <w:p w14:paraId="3BE988F7" w14:textId="003194D1" w:rsidR="00393349" w:rsidRDefault="00393349" w:rsidP="009E2D8B">
      <w:pPr>
        <w:spacing w:line="240" w:lineRule="auto"/>
        <w:rPr>
          <w:rFonts w:ascii="Arial" w:hAnsi="Arial" w:cs="Arial"/>
          <w:sz w:val="22"/>
          <w:szCs w:val="22"/>
        </w:rPr>
      </w:pPr>
    </w:p>
    <w:p w14:paraId="0926BE17" w14:textId="3550DF31" w:rsidR="00393349" w:rsidRDefault="00393349" w:rsidP="009E2D8B">
      <w:pPr>
        <w:spacing w:line="240" w:lineRule="auto"/>
        <w:rPr>
          <w:rFonts w:ascii="Arial" w:hAnsi="Arial" w:cs="Arial"/>
          <w:sz w:val="22"/>
          <w:szCs w:val="22"/>
        </w:rPr>
      </w:pPr>
    </w:p>
    <w:p w14:paraId="7A8F1DC9" w14:textId="77777777" w:rsidR="00393349" w:rsidRDefault="00393349" w:rsidP="009E2D8B">
      <w:pPr>
        <w:spacing w:line="240" w:lineRule="auto"/>
        <w:rPr>
          <w:rFonts w:ascii="Arial" w:hAnsi="Arial" w:cs="Arial"/>
          <w:sz w:val="22"/>
          <w:szCs w:val="22"/>
        </w:rPr>
      </w:pPr>
    </w:p>
    <w:tbl>
      <w:tblPr>
        <w:tblW w:w="10065" w:type="dxa"/>
        <w:tblInd w:w="-77" w:type="dxa"/>
        <w:tblLayout w:type="fixed"/>
        <w:tblCellMar>
          <w:left w:w="65" w:type="dxa"/>
          <w:right w:w="65" w:type="dxa"/>
        </w:tblCellMar>
        <w:tblLook w:val="04A0" w:firstRow="1" w:lastRow="0" w:firstColumn="1" w:lastColumn="0" w:noHBand="0" w:noVBand="1"/>
      </w:tblPr>
      <w:tblGrid>
        <w:gridCol w:w="5104"/>
        <w:gridCol w:w="4961"/>
      </w:tblGrid>
      <w:tr w:rsidR="009F1E46" w:rsidRPr="00BF4EF9" w14:paraId="5870B526" w14:textId="77777777" w:rsidTr="009E2D8B">
        <w:trPr>
          <w:tblHeader/>
        </w:trPr>
        <w:tc>
          <w:tcPr>
            <w:tcW w:w="5104" w:type="dxa"/>
            <w:tcBorders>
              <w:bottom w:val="single" w:sz="4" w:space="0" w:color="auto"/>
            </w:tcBorders>
          </w:tcPr>
          <w:p w14:paraId="360A11DD" w14:textId="77777777" w:rsidR="009F1E46" w:rsidRPr="00BF4EF9" w:rsidRDefault="009F1E46" w:rsidP="00BF4EF9">
            <w:pPr>
              <w:pStyle w:val="Heading3"/>
              <w:rPr>
                <w:rStyle w:val="Heading3Char"/>
                <w:b/>
                <w:bCs/>
              </w:rPr>
            </w:pPr>
            <w:bookmarkStart w:id="498" w:name="_Toc432751617"/>
            <w:bookmarkStart w:id="499" w:name="_Toc432755792"/>
            <w:r w:rsidRPr="00BF4EF9">
              <w:t>ELECTRICAL WORKS</w:t>
            </w:r>
            <w:bookmarkEnd w:id="498"/>
            <w:bookmarkEnd w:id="499"/>
          </w:p>
        </w:tc>
        <w:tc>
          <w:tcPr>
            <w:tcW w:w="4961" w:type="dxa"/>
            <w:tcBorders>
              <w:bottom w:val="single" w:sz="4" w:space="0" w:color="auto"/>
            </w:tcBorders>
            <w:shd w:val="clear" w:color="auto" w:fill="auto"/>
          </w:tcPr>
          <w:p w14:paraId="3B5C2127" w14:textId="77777777" w:rsidR="009F1E46" w:rsidRPr="00BF4EF9" w:rsidRDefault="009F1E46" w:rsidP="00BF4EF9">
            <w:pPr>
              <w:pStyle w:val="Heading3"/>
              <w:rPr>
                <w:rStyle w:val="Heading3Char"/>
                <w:b/>
                <w:bCs/>
              </w:rPr>
            </w:pPr>
            <w:bookmarkStart w:id="500" w:name="_Toc416082972"/>
            <w:bookmarkStart w:id="501" w:name="_Toc432751618"/>
            <w:bookmarkStart w:id="502" w:name="_Toc432755793"/>
            <w:r w:rsidRPr="00BF4EF9">
              <w:t>CÔNG TÁC ĐIỆN</w:t>
            </w:r>
            <w:bookmarkEnd w:id="500"/>
            <w:bookmarkEnd w:id="501"/>
            <w:bookmarkEnd w:id="502"/>
          </w:p>
        </w:tc>
      </w:tr>
      <w:tr w:rsidR="009F1E46" w:rsidRPr="009E2D8B" w14:paraId="7E31E756" w14:textId="77777777" w:rsidTr="009E2D8B">
        <w:tc>
          <w:tcPr>
            <w:tcW w:w="5104" w:type="dxa"/>
            <w:tcBorders>
              <w:top w:val="single" w:sz="4" w:space="0" w:color="auto"/>
            </w:tcBorders>
          </w:tcPr>
          <w:p w14:paraId="76E266CA" w14:textId="77777777" w:rsidR="009F1E46" w:rsidRPr="009E2D8B" w:rsidRDefault="009F1E46" w:rsidP="009E2D8B">
            <w:pPr>
              <w:autoSpaceDE w:val="0"/>
              <w:autoSpaceDN w:val="0"/>
              <w:spacing w:before="120" w:after="120" w:line="240" w:lineRule="auto"/>
              <w:jc w:val="both"/>
              <w:rPr>
                <w:rStyle w:val="Heading3Char"/>
                <w:rFonts w:ascii="Arial" w:hAnsi="Arial" w:cs="Arial"/>
                <w:szCs w:val="22"/>
                <w:u w:val="none"/>
              </w:rPr>
            </w:pPr>
            <w:bookmarkStart w:id="503" w:name="_Toc432751619"/>
            <w:bookmarkStart w:id="504" w:name="_Toc432755794"/>
            <w:proofErr w:type="gramStart"/>
            <w:r w:rsidRPr="009E2D8B">
              <w:rPr>
                <w:rStyle w:val="Heading3Char"/>
                <w:rFonts w:ascii="Arial" w:hAnsi="Arial" w:cs="Arial"/>
                <w:sz w:val="22"/>
                <w:szCs w:val="22"/>
                <w:u w:val="none"/>
              </w:rPr>
              <w:t>GENERALLY</w:t>
            </w:r>
            <w:bookmarkEnd w:id="503"/>
            <w:bookmarkEnd w:id="504"/>
            <w:proofErr w:type="gramEnd"/>
          </w:p>
        </w:tc>
        <w:tc>
          <w:tcPr>
            <w:tcW w:w="4961" w:type="dxa"/>
            <w:tcBorders>
              <w:top w:val="single" w:sz="4" w:space="0" w:color="auto"/>
            </w:tcBorders>
            <w:shd w:val="clear" w:color="auto" w:fill="auto"/>
          </w:tcPr>
          <w:p w14:paraId="668E5A7A" w14:textId="77777777" w:rsidR="009F1E46" w:rsidRPr="009E2D8B" w:rsidRDefault="009F1E46" w:rsidP="009E2D8B">
            <w:pPr>
              <w:tabs>
                <w:tab w:val="left" w:pos="600"/>
                <w:tab w:val="left" w:pos="1560"/>
              </w:tabs>
              <w:autoSpaceDE w:val="0"/>
              <w:autoSpaceDN w:val="0"/>
              <w:spacing w:before="120" w:after="120" w:line="240" w:lineRule="auto"/>
              <w:ind w:left="88"/>
              <w:jc w:val="both"/>
              <w:rPr>
                <w:rFonts w:ascii="Arial" w:hAnsi="Arial" w:cs="Arial"/>
                <w:b/>
                <w:szCs w:val="22"/>
              </w:rPr>
            </w:pPr>
            <w:r w:rsidRPr="009E2D8B">
              <w:rPr>
                <w:rFonts w:ascii="Arial" w:hAnsi="Arial" w:cs="Arial"/>
                <w:b/>
                <w:sz w:val="22"/>
                <w:szCs w:val="22"/>
              </w:rPr>
              <w:t>TỔNG QUÁT</w:t>
            </w:r>
          </w:p>
        </w:tc>
      </w:tr>
      <w:tr w:rsidR="009F1E46" w:rsidRPr="009E2D8B" w14:paraId="51075C0D" w14:textId="77777777" w:rsidTr="009E2D8B">
        <w:tc>
          <w:tcPr>
            <w:tcW w:w="5104" w:type="dxa"/>
          </w:tcPr>
          <w:p w14:paraId="5B84D975" w14:textId="77777777" w:rsidR="009F1E46" w:rsidRPr="009E2D8B" w:rsidRDefault="009F1E46" w:rsidP="009E2D8B">
            <w:pPr>
              <w:autoSpaceDE w:val="0"/>
              <w:autoSpaceDN w:val="0"/>
              <w:spacing w:before="120" w:after="120" w:line="240" w:lineRule="auto"/>
              <w:jc w:val="both"/>
              <w:rPr>
                <w:rStyle w:val="Heading3Char"/>
                <w:rFonts w:ascii="Arial" w:hAnsi="Arial" w:cs="Arial"/>
                <w:b w:val="0"/>
                <w:szCs w:val="22"/>
                <w:u w:val="none"/>
              </w:rPr>
            </w:pPr>
            <w:bookmarkStart w:id="505" w:name="_Toc432751620"/>
            <w:bookmarkStart w:id="506" w:name="_Toc432755795"/>
            <w:r w:rsidRPr="009E2D8B">
              <w:rPr>
                <w:rStyle w:val="Heading3Char"/>
                <w:rFonts w:ascii="Arial" w:hAnsi="Arial" w:cs="Arial"/>
                <w:b w:val="0"/>
                <w:sz w:val="22"/>
                <w:szCs w:val="22"/>
                <w:u w:val="none"/>
              </w:rPr>
              <w:t xml:space="preserve">The Contractor shall refer to the specifications and drawings for all details related to this section of the works and he is to include for complying with all the requirements contained the therein, </w:t>
            </w:r>
            <w:proofErr w:type="gramStart"/>
            <w:r w:rsidRPr="009E2D8B">
              <w:rPr>
                <w:rStyle w:val="Heading3Char"/>
                <w:rFonts w:ascii="Arial" w:hAnsi="Arial" w:cs="Arial"/>
                <w:b w:val="0"/>
                <w:sz w:val="22"/>
                <w:szCs w:val="22"/>
                <w:u w:val="none"/>
              </w:rPr>
              <w:t>whether or not</w:t>
            </w:r>
            <w:proofErr w:type="gramEnd"/>
            <w:r w:rsidRPr="009E2D8B">
              <w:rPr>
                <w:rStyle w:val="Heading3Char"/>
                <w:rFonts w:ascii="Arial" w:hAnsi="Arial" w:cs="Arial"/>
                <w:b w:val="0"/>
                <w:sz w:val="22"/>
                <w:szCs w:val="22"/>
                <w:u w:val="none"/>
              </w:rPr>
              <w:t xml:space="preserve"> </w:t>
            </w:r>
            <w:r w:rsidRPr="009E2D8B">
              <w:rPr>
                <w:rStyle w:val="Heading3Char"/>
                <w:rFonts w:ascii="Arial" w:hAnsi="Arial" w:cs="Arial"/>
                <w:b w:val="0"/>
                <w:sz w:val="22"/>
                <w:szCs w:val="22"/>
                <w:u w:val="none"/>
              </w:rPr>
              <w:lastRenderedPageBreak/>
              <w:t>they are specifically mentioned within the items.</w:t>
            </w:r>
            <w:bookmarkEnd w:id="505"/>
            <w:bookmarkEnd w:id="506"/>
          </w:p>
        </w:tc>
        <w:tc>
          <w:tcPr>
            <w:tcW w:w="4961" w:type="dxa"/>
            <w:shd w:val="clear" w:color="auto" w:fill="auto"/>
          </w:tcPr>
          <w:p w14:paraId="12974A3A" w14:textId="77777777" w:rsidR="009F1E46" w:rsidRPr="009E2D8B" w:rsidRDefault="009F1E46" w:rsidP="009E2D8B">
            <w:pPr>
              <w:tabs>
                <w:tab w:val="left" w:pos="600"/>
                <w:tab w:val="left" w:pos="1560"/>
              </w:tabs>
              <w:autoSpaceDE w:val="0"/>
              <w:autoSpaceDN w:val="0"/>
              <w:spacing w:before="120" w:after="120" w:line="240" w:lineRule="auto"/>
              <w:ind w:left="88"/>
              <w:jc w:val="both"/>
              <w:rPr>
                <w:rFonts w:ascii="Arial" w:hAnsi="Arial" w:cs="Arial"/>
                <w:szCs w:val="22"/>
              </w:rPr>
            </w:pPr>
            <w:r w:rsidRPr="009E2D8B">
              <w:rPr>
                <w:rFonts w:ascii="Arial" w:hAnsi="Arial" w:cs="Arial"/>
                <w:sz w:val="22"/>
                <w:szCs w:val="22"/>
              </w:rPr>
              <w:lastRenderedPageBreak/>
              <w:t xml:space="preserve">Nhà thầu phải tham khảo các tiêu chuẩn kỹ thuật và bản vẽ đối với tất cả các chi tiết liên quan đến hạng mục này của công trình và tuân thủ tất cả các yêu cầu mô tả trong đó, dù chúng có được </w:t>
            </w:r>
            <w:r w:rsidRPr="009E2D8B">
              <w:rPr>
                <w:rFonts w:ascii="Arial" w:hAnsi="Arial" w:cs="Arial"/>
                <w:sz w:val="22"/>
                <w:szCs w:val="22"/>
              </w:rPr>
              <w:lastRenderedPageBreak/>
              <w:t>đề cập cụ thể trong các mục hay không.</w:t>
            </w:r>
          </w:p>
        </w:tc>
      </w:tr>
      <w:tr w:rsidR="009F1E46" w:rsidRPr="009E2D8B" w14:paraId="0260E688" w14:textId="77777777" w:rsidTr="009E2D8B">
        <w:tc>
          <w:tcPr>
            <w:tcW w:w="5104" w:type="dxa"/>
          </w:tcPr>
          <w:p w14:paraId="2263356B" w14:textId="77777777" w:rsidR="009F1E46" w:rsidRPr="009E2D8B" w:rsidRDefault="009F1E46" w:rsidP="009E2D8B">
            <w:pPr>
              <w:autoSpaceDE w:val="0"/>
              <w:autoSpaceDN w:val="0"/>
              <w:spacing w:before="120" w:after="120" w:line="240" w:lineRule="auto"/>
              <w:jc w:val="both"/>
              <w:rPr>
                <w:rStyle w:val="Heading3Char"/>
                <w:rFonts w:ascii="Arial" w:hAnsi="Arial" w:cs="Arial"/>
                <w:b w:val="0"/>
                <w:szCs w:val="22"/>
                <w:u w:val="none"/>
              </w:rPr>
            </w:pPr>
            <w:bookmarkStart w:id="507" w:name="_Toc432751621"/>
            <w:bookmarkStart w:id="508" w:name="_Toc432755796"/>
            <w:r w:rsidRPr="009E2D8B">
              <w:rPr>
                <w:rStyle w:val="Heading3Char"/>
                <w:rFonts w:ascii="Arial" w:hAnsi="Arial" w:cs="Arial"/>
                <w:b w:val="0"/>
                <w:sz w:val="22"/>
                <w:szCs w:val="22"/>
                <w:u w:val="none"/>
              </w:rPr>
              <w:lastRenderedPageBreak/>
              <w:t>The Contractor has to co-ordinate with the other Contractors to execute the work together.</w:t>
            </w:r>
            <w:bookmarkEnd w:id="507"/>
            <w:bookmarkEnd w:id="508"/>
          </w:p>
        </w:tc>
        <w:tc>
          <w:tcPr>
            <w:tcW w:w="4961" w:type="dxa"/>
            <w:shd w:val="clear" w:color="auto" w:fill="auto"/>
          </w:tcPr>
          <w:p w14:paraId="5305036A"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509" w:name="_Toc416082976"/>
            <w:bookmarkStart w:id="510" w:name="_Toc432751622"/>
            <w:bookmarkStart w:id="511" w:name="_Toc432755797"/>
            <w:r w:rsidRPr="009E2D8B">
              <w:rPr>
                <w:rStyle w:val="Heading3Char"/>
                <w:rFonts w:ascii="Arial" w:hAnsi="Arial" w:cs="Arial"/>
                <w:b w:val="0"/>
                <w:sz w:val="22"/>
                <w:szCs w:val="22"/>
                <w:u w:val="none"/>
              </w:rPr>
              <w:t>Nhà thầu phải phối hợp với các Nhà thầu khác để tiến hành công việc với nhau.</w:t>
            </w:r>
            <w:bookmarkEnd w:id="509"/>
            <w:bookmarkEnd w:id="510"/>
            <w:bookmarkEnd w:id="511"/>
          </w:p>
        </w:tc>
      </w:tr>
      <w:tr w:rsidR="009F1E46" w:rsidRPr="009E2D8B" w14:paraId="31DA2F40" w14:textId="77777777" w:rsidTr="009E2D8B">
        <w:tc>
          <w:tcPr>
            <w:tcW w:w="5104" w:type="dxa"/>
          </w:tcPr>
          <w:p w14:paraId="5A78ADE5" w14:textId="77777777" w:rsidR="009F1E46" w:rsidRPr="009E2D8B" w:rsidRDefault="009F1E46" w:rsidP="009E2D8B">
            <w:pPr>
              <w:autoSpaceDE w:val="0"/>
              <w:autoSpaceDN w:val="0"/>
              <w:spacing w:before="120" w:after="120" w:line="240" w:lineRule="auto"/>
              <w:jc w:val="both"/>
              <w:rPr>
                <w:rStyle w:val="Heading3Char"/>
                <w:rFonts w:ascii="Arial" w:hAnsi="Arial" w:cs="Arial"/>
                <w:szCs w:val="22"/>
                <w:u w:val="none"/>
              </w:rPr>
            </w:pPr>
            <w:bookmarkStart w:id="512" w:name="_Toc432751623"/>
            <w:bookmarkStart w:id="513" w:name="_Toc432755798"/>
            <w:r w:rsidRPr="009E2D8B">
              <w:rPr>
                <w:rStyle w:val="Heading3Char"/>
                <w:rFonts w:ascii="Arial" w:hAnsi="Arial" w:cs="Arial"/>
                <w:sz w:val="22"/>
                <w:szCs w:val="22"/>
                <w:u w:val="none"/>
              </w:rPr>
              <w:t>MEASUREMENT AND PRICES</w:t>
            </w:r>
            <w:bookmarkEnd w:id="512"/>
            <w:bookmarkEnd w:id="513"/>
          </w:p>
        </w:tc>
        <w:tc>
          <w:tcPr>
            <w:tcW w:w="4961" w:type="dxa"/>
            <w:shd w:val="clear" w:color="auto" w:fill="auto"/>
          </w:tcPr>
          <w:p w14:paraId="62B416C3"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szCs w:val="22"/>
                <w:u w:val="none"/>
              </w:rPr>
            </w:pPr>
            <w:bookmarkStart w:id="514" w:name="_Toc416082978"/>
            <w:bookmarkStart w:id="515" w:name="_Toc432751624"/>
            <w:bookmarkStart w:id="516" w:name="_Toc432755799"/>
            <w:r w:rsidRPr="009E2D8B">
              <w:rPr>
                <w:rStyle w:val="Heading3Char"/>
                <w:rFonts w:ascii="Arial" w:hAnsi="Arial" w:cs="Arial"/>
                <w:sz w:val="22"/>
                <w:szCs w:val="22"/>
                <w:u w:val="none"/>
              </w:rPr>
              <w:t>TÍNH TOÁN VÀ BỎ GIÁ</w:t>
            </w:r>
            <w:bookmarkEnd w:id="514"/>
            <w:bookmarkEnd w:id="515"/>
            <w:bookmarkEnd w:id="516"/>
          </w:p>
        </w:tc>
      </w:tr>
      <w:tr w:rsidR="009F1E46" w:rsidRPr="009E2D8B" w14:paraId="558151BA" w14:textId="77777777" w:rsidTr="009E2D8B">
        <w:tc>
          <w:tcPr>
            <w:tcW w:w="5104" w:type="dxa"/>
          </w:tcPr>
          <w:p w14:paraId="1A53801F" w14:textId="77777777" w:rsidR="009F1E46" w:rsidRPr="009E2D8B" w:rsidRDefault="009F1E46" w:rsidP="009E2D8B">
            <w:pPr>
              <w:autoSpaceDE w:val="0"/>
              <w:autoSpaceDN w:val="0"/>
              <w:spacing w:before="120" w:after="120" w:line="240" w:lineRule="auto"/>
              <w:jc w:val="both"/>
              <w:rPr>
                <w:rStyle w:val="Heading3Char"/>
                <w:rFonts w:ascii="Arial" w:hAnsi="Arial" w:cs="Arial"/>
                <w:szCs w:val="22"/>
                <w:u w:val="none"/>
              </w:rPr>
            </w:pPr>
            <w:bookmarkStart w:id="517" w:name="_Toc432751625"/>
            <w:bookmarkStart w:id="518" w:name="_Toc432755800"/>
            <w:r w:rsidRPr="009E2D8B">
              <w:rPr>
                <w:rStyle w:val="Heading3Char"/>
                <w:rFonts w:ascii="Arial" w:hAnsi="Arial" w:cs="Arial"/>
                <w:sz w:val="22"/>
                <w:szCs w:val="22"/>
                <w:u w:val="none"/>
              </w:rPr>
              <w:t>MEDIUM VOLTAGE INCOMING</w:t>
            </w:r>
            <w:bookmarkEnd w:id="517"/>
            <w:bookmarkEnd w:id="518"/>
          </w:p>
        </w:tc>
        <w:tc>
          <w:tcPr>
            <w:tcW w:w="4961" w:type="dxa"/>
            <w:shd w:val="clear" w:color="auto" w:fill="auto"/>
          </w:tcPr>
          <w:p w14:paraId="1066DEE3"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szCs w:val="22"/>
                <w:u w:val="none"/>
              </w:rPr>
            </w:pPr>
            <w:bookmarkStart w:id="519" w:name="_Toc416082980"/>
            <w:bookmarkStart w:id="520" w:name="_Toc432751626"/>
            <w:bookmarkStart w:id="521" w:name="_Toc432755801"/>
            <w:r w:rsidRPr="009E2D8B">
              <w:rPr>
                <w:rStyle w:val="Heading3Char"/>
                <w:rFonts w:ascii="Arial" w:hAnsi="Arial" w:cs="Arial"/>
                <w:sz w:val="22"/>
                <w:szCs w:val="22"/>
                <w:u w:val="none"/>
              </w:rPr>
              <w:t>NGUỒN TRUNG THẾ</w:t>
            </w:r>
            <w:bookmarkEnd w:id="519"/>
            <w:bookmarkEnd w:id="520"/>
            <w:bookmarkEnd w:id="521"/>
          </w:p>
        </w:tc>
      </w:tr>
      <w:tr w:rsidR="009F1E46" w:rsidRPr="009E2D8B" w14:paraId="33244842" w14:textId="77777777" w:rsidTr="009E2D8B">
        <w:tc>
          <w:tcPr>
            <w:tcW w:w="5104" w:type="dxa"/>
          </w:tcPr>
          <w:p w14:paraId="5D292D4D" w14:textId="77777777" w:rsidR="009F1E46" w:rsidRPr="009E2D8B" w:rsidRDefault="009F1E46" w:rsidP="009E2D8B">
            <w:pPr>
              <w:pStyle w:val="ListParagraph"/>
              <w:numPr>
                <w:ilvl w:val="0"/>
                <w:numId w:val="57"/>
              </w:numPr>
              <w:autoSpaceDE w:val="0"/>
              <w:autoSpaceDN w:val="0"/>
              <w:spacing w:before="120" w:after="120" w:line="240" w:lineRule="auto"/>
              <w:ind w:left="503" w:hanging="503"/>
              <w:jc w:val="both"/>
              <w:rPr>
                <w:rStyle w:val="Heading3Char"/>
                <w:rFonts w:ascii="Arial" w:hAnsi="Arial" w:cs="Arial"/>
                <w:b w:val="0"/>
                <w:szCs w:val="22"/>
                <w:u w:val="none"/>
              </w:rPr>
            </w:pPr>
            <w:bookmarkStart w:id="522" w:name="_Toc432751627"/>
            <w:bookmarkStart w:id="523" w:name="_Toc432755802"/>
            <w:r w:rsidRPr="009E2D8B">
              <w:rPr>
                <w:rStyle w:val="Heading3Char"/>
                <w:rFonts w:ascii="Arial" w:hAnsi="Arial" w:cs="Arial"/>
                <w:b w:val="0"/>
                <w:sz w:val="22"/>
                <w:szCs w:val="22"/>
                <w:u w:val="none"/>
              </w:rPr>
              <w:t xml:space="preserve">Equipment has been measured by Number or set and classified each kind of equipment. The unit price is including equipment, installation, foundation </w:t>
            </w:r>
            <w:proofErr w:type="gramStart"/>
            <w:r w:rsidRPr="009E2D8B">
              <w:rPr>
                <w:rStyle w:val="Heading3Char"/>
                <w:rFonts w:ascii="Arial" w:hAnsi="Arial" w:cs="Arial"/>
                <w:b w:val="0"/>
                <w:sz w:val="22"/>
                <w:szCs w:val="22"/>
                <w:u w:val="none"/>
              </w:rPr>
              <w:t>( if</w:t>
            </w:r>
            <w:proofErr w:type="gramEnd"/>
            <w:r w:rsidRPr="009E2D8B">
              <w:rPr>
                <w:rStyle w:val="Heading3Char"/>
                <w:rFonts w:ascii="Arial" w:hAnsi="Arial" w:cs="Arial"/>
                <w:b w:val="0"/>
                <w:sz w:val="22"/>
                <w:szCs w:val="22"/>
                <w:u w:val="none"/>
              </w:rPr>
              <w:t xml:space="preserve"> any), steel hanger, supporting, template to installation and all necessary accessories.</w:t>
            </w:r>
            <w:bookmarkEnd w:id="522"/>
            <w:bookmarkEnd w:id="523"/>
          </w:p>
        </w:tc>
        <w:tc>
          <w:tcPr>
            <w:tcW w:w="4961" w:type="dxa"/>
            <w:shd w:val="clear" w:color="auto" w:fill="auto"/>
          </w:tcPr>
          <w:p w14:paraId="0FBBCFEC"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524" w:name="_Toc416082982"/>
            <w:bookmarkStart w:id="525" w:name="_Toc432751628"/>
            <w:bookmarkStart w:id="526" w:name="_Toc432755803"/>
            <w:r w:rsidRPr="009E2D8B">
              <w:rPr>
                <w:rStyle w:val="Heading3Char"/>
                <w:rFonts w:ascii="Arial" w:hAnsi="Arial" w:cs="Arial"/>
                <w:b w:val="0"/>
                <w:sz w:val="22"/>
                <w:szCs w:val="22"/>
                <w:u w:val="none"/>
              </w:rPr>
              <w:t>Thiết bị phải được tính bằng số lượng hoặc bộ hoặc phân theo từng loại thiết bị. Đơn giá bao gồm thiết bị, công lắp đặt, bệ móng (nếu có), giá treo bằng thép, trụ đỡ, mẫu để lắp đặt và tất cả các phụ kiện cần thiết.</w:t>
            </w:r>
            <w:bookmarkEnd w:id="524"/>
            <w:bookmarkEnd w:id="525"/>
            <w:bookmarkEnd w:id="526"/>
          </w:p>
        </w:tc>
      </w:tr>
      <w:tr w:rsidR="009F1E46" w:rsidRPr="009E2D8B" w14:paraId="1DC7AB9B" w14:textId="77777777" w:rsidTr="009E2D8B">
        <w:tc>
          <w:tcPr>
            <w:tcW w:w="5104" w:type="dxa"/>
          </w:tcPr>
          <w:p w14:paraId="11F4D64F" w14:textId="77777777" w:rsidR="009F1E46" w:rsidRPr="009E2D8B" w:rsidRDefault="009F1E46" w:rsidP="009E2D8B">
            <w:pPr>
              <w:pStyle w:val="ListParagraph"/>
              <w:numPr>
                <w:ilvl w:val="0"/>
                <w:numId w:val="57"/>
              </w:numPr>
              <w:autoSpaceDE w:val="0"/>
              <w:autoSpaceDN w:val="0"/>
              <w:spacing w:before="120" w:after="120" w:line="240" w:lineRule="auto"/>
              <w:ind w:left="503" w:hanging="503"/>
              <w:jc w:val="both"/>
              <w:rPr>
                <w:rStyle w:val="Heading3Char"/>
                <w:rFonts w:ascii="Arial" w:hAnsi="Arial" w:cs="Arial"/>
                <w:b w:val="0"/>
                <w:szCs w:val="22"/>
                <w:u w:val="none"/>
              </w:rPr>
            </w:pPr>
            <w:bookmarkStart w:id="527" w:name="_Toc432751629"/>
            <w:bookmarkStart w:id="528" w:name="_Toc432755804"/>
            <w:r w:rsidRPr="009E2D8B">
              <w:rPr>
                <w:rStyle w:val="Heading3Char"/>
                <w:rFonts w:ascii="Arial" w:hAnsi="Arial" w:cs="Arial"/>
                <w:b w:val="0"/>
                <w:sz w:val="22"/>
                <w:szCs w:val="22"/>
                <w:u w:val="none"/>
              </w:rPr>
              <w:t xml:space="preserve">High voltage cables </w:t>
            </w:r>
            <w:proofErr w:type="gramStart"/>
            <w:r w:rsidRPr="009E2D8B">
              <w:rPr>
                <w:rStyle w:val="Heading3Char"/>
                <w:rFonts w:ascii="Arial" w:hAnsi="Arial" w:cs="Arial"/>
                <w:b w:val="0"/>
                <w:sz w:val="22"/>
                <w:szCs w:val="22"/>
                <w:u w:val="none"/>
              </w:rPr>
              <w:t>has</w:t>
            </w:r>
            <w:proofErr w:type="gramEnd"/>
            <w:r w:rsidRPr="009E2D8B">
              <w:rPr>
                <w:rStyle w:val="Heading3Char"/>
                <w:rFonts w:ascii="Arial" w:hAnsi="Arial" w:cs="Arial"/>
                <w:b w:val="0"/>
                <w:sz w:val="22"/>
                <w:szCs w:val="22"/>
                <w:u w:val="none"/>
              </w:rPr>
              <w:t xml:space="preserve"> been measured by linear meter and net quantity. The Unit price is including cables, waste materials, installation, machine, excavation, backfilling, </w:t>
            </w:r>
            <w:proofErr w:type="gramStart"/>
            <w:r w:rsidRPr="009E2D8B">
              <w:rPr>
                <w:rStyle w:val="Heading3Char"/>
                <w:rFonts w:ascii="Arial" w:hAnsi="Arial" w:cs="Arial"/>
                <w:b w:val="0"/>
                <w:sz w:val="22"/>
                <w:szCs w:val="22"/>
                <w:u w:val="none"/>
              </w:rPr>
              <w:t>compaction</w:t>
            </w:r>
            <w:proofErr w:type="gramEnd"/>
            <w:r w:rsidRPr="009E2D8B">
              <w:rPr>
                <w:rStyle w:val="Heading3Char"/>
                <w:rFonts w:ascii="Arial" w:hAnsi="Arial" w:cs="Arial"/>
                <w:b w:val="0"/>
                <w:sz w:val="22"/>
                <w:szCs w:val="22"/>
                <w:u w:val="none"/>
              </w:rPr>
              <w:t xml:space="preserve"> and associated works.</w:t>
            </w:r>
            <w:bookmarkEnd w:id="527"/>
            <w:bookmarkEnd w:id="528"/>
          </w:p>
        </w:tc>
        <w:tc>
          <w:tcPr>
            <w:tcW w:w="4961" w:type="dxa"/>
            <w:shd w:val="clear" w:color="auto" w:fill="auto"/>
          </w:tcPr>
          <w:p w14:paraId="78CE4F5D"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r w:rsidRPr="009E2D8B">
              <w:rPr>
                <w:rFonts w:ascii="Arial" w:hAnsi="Arial" w:cs="Arial"/>
                <w:sz w:val="22"/>
                <w:szCs w:val="22"/>
              </w:rPr>
              <w:t>Cáp cao thế phải được đo bằng mét dài và khối lượng thực. Đơn giá bao gồm dây cáp, vật liệu thừa, công lắp đặt, máy móc, đào đất, lắp đất, dầm nén và các công tác liên quan.</w:t>
            </w:r>
          </w:p>
        </w:tc>
      </w:tr>
      <w:tr w:rsidR="009F1E46" w:rsidRPr="009E2D8B" w14:paraId="6CC4EDA3" w14:textId="77777777" w:rsidTr="009E2D8B">
        <w:tc>
          <w:tcPr>
            <w:tcW w:w="5104" w:type="dxa"/>
          </w:tcPr>
          <w:p w14:paraId="100F26DD" w14:textId="77777777" w:rsidR="009F1E46" w:rsidRPr="009E2D8B" w:rsidRDefault="009F1E46" w:rsidP="009E2D8B">
            <w:pPr>
              <w:pStyle w:val="ListParagraph"/>
              <w:numPr>
                <w:ilvl w:val="0"/>
                <w:numId w:val="57"/>
              </w:numPr>
              <w:autoSpaceDE w:val="0"/>
              <w:autoSpaceDN w:val="0"/>
              <w:spacing w:before="120" w:after="120" w:line="240" w:lineRule="auto"/>
              <w:ind w:left="503" w:hanging="503"/>
              <w:jc w:val="both"/>
              <w:rPr>
                <w:rStyle w:val="Heading3Char"/>
                <w:rFonts w:ascii="Arial" w:hAnsi="Arial" w:cs="Arial"/>
                <w:b w:val="0"/>
                <w:szCs w:val="22"/>
                <w:u w:val="none"/>
              </w:rPr>
            </w:pPr>
            <w:bookmarkStart w:id="529" w:name="_Toc432751630"/>
            <w:bookmarkStart w:id="530" w:name="_Toc432755805"/>
            <w:r w:rsidRPr="009E2D8B">
              <w:rPr>
                <w:rStyle w:val="Heading3Char"/>
                <w:rFonts w:ascii="Arial" w:hAnsi="Arial" w:cs="Arial"/>
                <w:b w:val="0"/>
                <w:sz w:val="22"/>
                <w:szCs w:val="22"/>
                <w:u w:val="none"/>
              </w:rPr>
              <w:t xml:space="preserve">PVC conduit has been measured by linear meter. The unit price is including the pipes, waste materials of pipes, glue, welding machine, </w:t>
            </w:r>
            <w:proofErr w:type="gramStart"/>
            <w:r w:rsidRPr="009E2D8B">
              <w:rPr>
                <w:rStyle w:val="Heading3Char"/>
                <w:rFonts w:ascii="Arial" w:hAnsi="Arial" w:cs="Arial"/>
                <w:b w:val="0"/>
                <w:sz w:val="22"/>
                <w:szCs w:val="22"/>
                <w:u w:val="none"/>
              </w:rPr>
              <w:t>fittings</w:t>
            </w:r>
            <w:proofErr w:type="gramEnd"/>
            <w:r w:rsidRPr="009E2D8B">
              <w:rPr>
                <w:rStyle w:val="Heading3Char"/>
                <w:rFonts w:ascii="Arial" w:hAnsi="Arial" w:cs="Arial"/>
                <w:b w:val="0"/>
                <w:sz w:val="22"/>
                <w:szCs w:val="22"/>
                <w:u w:val="none"/>
              </w:rPr>
              <w:t xml:space="preserve"> and all necessary accessories.</w:t>
            </w:r>
            <w:bookmarkEnd w:id="529"/>
            <w:bookmarkEnd w:id="530"/>
          </w:p>
        </w:tc>
        <w:tc>
          <w:tcPr>
            <w:tcW w:w="4961" w:type="dxa"/>
            <w:shd w:val="clear" w:color="auto" w:fill="auto"/>
          </w:tcPr>
          <w:p w14:paraId="30529FB0"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531" w:name="_Toc416082985"/>
            <w:bookmarkStart w:id="532" w:name="_Toc432751631"/>
            <w:bookmarkStart w:id="533" w:name="_Toc432755806"/>
            <w:r w:rsidRPr="009E2D8B">
              <w:rPr>
                <w:rStyle w:val="Heading3Char"/>
                <w:rFonts w:ascii="Arial" w:hAnsi="Arial" w:cs="Arial"/>
                <w:b w:val="0"/>
                <w:sz w:val="22"/>
                <w:szCs w:val="22"/>
                <w:u w:val="none"/>
              </w:rPr>
              <w:t>Ống PVC phải được đo bằng mét dài. Đơn giá bao gồm đường ống, vật liệu phế thải của ống, keo dán, máy hàn, khớp nối ống và tất cả các phụ kiện cần thiết.</w:t>
            </w:r>
            <w:bookmarkEnd w:id="531"/>
            <w:bookmarkEnd w:id="532"/>
            <w:bookmarkEnd w:id="533"/>
          </w:p>
        </w:tc>
      </w:tr>
      <w:tr w:rsidR="009F1E46" w:rsidRPr="009E2D8B" w14:paraId="6D4F5A87" w14:textId="77777777" w:rsidTr="009E2D8B">
        <w:tc>
          <w:tcPr>
            <w:tcW w:w="5104" w:type="dxa"/>
          </w:tcPr>
          <w:p w14:paraId="59DD8A16" w14:textId="77777777" w:rsidR="009F1E46" w:rsidRPr="009E2D8B" w:rsidRDefault="009F1E46" w:rsidP="009E2D8B">
            <w:pPr>
              <w:pStyle w:val="ListParagraph"/>
              <w:numPr>
                <w:ilvl w:val="0"/>
                <w:numId w:val="57"/>
              </w:numPr>
              <w:autoSpaceDE w:val="0"/>
              <w:autoSpaceDN w:val="0"/>
              <w:spacing w:before="120" w:after="120" w:line="240" w:lineRule="auto"/>
              <w:ind w:left="503" w:hanging="503"/>
              <w:jc w:val="both"/>
              <w:rPr>
                <w:rStyle w:val="Heading3Char"/>
                <w:rFonts w:ascii="Arial" w:hAnsi="Arial" w:cs="Arial"/>
                <w:b w:val="0"/>
                <w:szCs w:val="22"/>
                <w:u w:val="none"/>
              </w:rPr>
            </w:pPr>
            <w:bookmarkStart w:id="534" w:name="_Toc432751632"/>
            <w:bookmarkStart w:id="535" w:name="_Toc432755807"/>
            <w:r w:rsidRPr="009E2D8B">
              <w:rPr>
                <w:rStyle w:val="Heading3Char"/>
                <w:rFonts w:ascii="Arial" w:hAnsi="Arial" w:cs="Arial"/>
                <w:b w:val="0"/>
                <w:sz w:val="22"/>
                <w:szCs w:val="22"/>
                <w:u w:val="none"/>
              </w:rPr>
              <w:t>Electrical Manhole has been measured by Number. The unit price is including excavation, blinding concrete, concrete, formwork, reinforcement, manhole cover and all necessary accessories.</w:t>
            </w:r>
            <w:bookmarkEnd w:id="534"/>
            <w:bookmarkEnd w:id="535"/>
          </w:p>
        </w:tc>
        <w:tc>
          <w:tcPr>
            <w:tcW w:w="4961" w:type="dxa"/>
            <w:shd w:val="clear" w:color="auto" w:fill="auto"/>
          </w:tcPr>
          <w:p w14:paraId="23076235"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536" w:name="_Toc416082987"/>
            <w:bookmarkStart w:id="537" w:name="_Toc432751633"/>
            <w:bookmarkStart w:id="538" w:name="_Toc432755808"/>
            <w:r w:rsidRPr="009E2D8B">
              <w:rPr>
                <w:rStyle w:val="Heading3Char"/>
                <w:rFonts w:ascii="Arial" w:hAnsi="Arial" w:cs="Arial"/>
                <w:b w:val="0"/>
                <w:sz w:val="22"/>
                <w:szCs w:val="22"/>
                <w:u w:val="none"/>
              </w:rPr>
              <w:t>Hố ga phải được tính bằng số lượng. Đơn giá bao gồm công tác đào, bê tông tạo phẳng, bê tông, ván khuôn, cốt thép, nắp hố ga và tất cả các phụ kiện cần thiết.</w:t>
            </w:r>
            <w:bookmarkEnd w:id="536"/>
            <w:bookmarkEnd w:id="537"/>
            <w:bookmarkEnd w:id="538"/>
          </w:p>
        </w:tc>
      </w:tr>
      <w:tr w:rsidR="009F1E46" w:rsidRPr="009E2D8B" w14:paraId="2177A85A" w14:textId="77777777" w:rsidTr="009E2D8B">
        <w:tc>
          <w:tcPr>
            <w:tcW w:w="5104" w:type="dxa"/>
          </w:tcPr>
          <w:p w14:paraId="1850CDA1" w14:textId="77777777" w:rsidR="009F1E46" w:rsidRPr="009E2D8B" w:rsidRDefault="009F1E46" w:rsidP="009E2D8B">
            <w:pPr>
              <w:autoSpaceDE w:val="0"/>
              <w:autoSpaceDN w:val="0"/>
              <w:spacing w:before="120" w:after="120" w:line="240" w:lineRule="auto"/>
              <w:jc w:val="both"/>
              <w:rPr>
                <w:rStyle w:val="Heading3Char"/>
                <w:rFonts w:ascii="Arial" w:hAnsi="Arial" w:cs="Arial"/>
                <w:szCs w:val="22"/>
                <w:u w:val="none"/>
              </w:rPr>
            </w:pPr>
            <w:bookmarkStart w:id="539" w:name="_Toc432751634"/>
            <w:bookmarkStart w:id="540" w:name="_Toc432755809"/>
            <w:r w:rsidRPr="009E2D8B">
              <w:rPr>
                <w:rStyle w:val="Heading3Char"/>
                <w:rFonts w:ascii="Arial" w:hAnsi="Arial" w:cs="Arial"/>
                <w:sz w:val="22"/>
                <w:szCs w:val="22"/>
                <w:u w:val="none"/>
              </w:rPr>
              <w:t>TRANSFORMER AND MV SWITCHGEAR</w:t>
            </w:r>
            <w:bookmarkEnd w:id="539"/>
            <w:bookmarkEnd w:id="540"/>
          </w:p>
        </w:tc>
        <w:tc>
          <w:tcPr>
            <w:tcW w:w="4961" w:type="dxa"/>
            <w:shd w:val="clear" w:color="auto" w:fill="auto"/>
          </w:tcPr>
          <w:p w14:paraId="6EED5235"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szCs w:val="22"/>
                <w:u w:val="none"/>
              </w:rPr>
            </w:pPr>
            <w:bookmarkStart w:id="541" w:name="_Toc416082989"/>
            <w:bookmarkStart w:id="542" w:name="_Toc432751635"/>
            <w:bookmarkStart w:id="543" w:name="_Toc432755810"/>
            <w:r w:rsidRPr="009E2D8B">
              <w:rPr>
                <w:rStyle w:val="Heading3Char"/>
                <w:rFonts w:ascii="Arial" w:hAnsi="Arial" w:cs="Arial"/>
                <w:sz w:val="22"/>
                <w:szCs w:val="22"/>
                <w:u w:val="none"/>
              </w:rPr>
              <w:t>TRẠM BIẾN THẾ</w:t>
            </w:r>
            <w:bookmarkEnd w:id="541"/>
            <w:r w:rsidRPr="009E2D8B">
              <w:rPr>
                <w:rStyle w:val="Heading3Char"/>
                <w:rFonts w:ascii="Arial" w:hAnsi="Arial" w:cs="Arial"/>
                <w:sz w:val="22"/>
                <w:szCs w:val="22"/>
                <w:u w:val="none"/>
              </w:rPr>
              <w:t xml:space="preserve"> VÀ TỦ ĐIỆN TRUNG THẾ</w:t>
            </w:r>
            <w:bookmarkEnd w:id="542"/>
            <w:bookmarkEnd w:id="543"/>
          </w:p>
        </w:tc>
      </w:tr>
      <w:tr w:rsidR="009F1E46" w:rsidRPr="009E2D8B" w14:paraId="3C62692E" w14:textId="77777777" w:rsidTr="009E2D8B">
        <w:tc>
          <w:tcPr>
            <w:tcW w:w="5104" w:type="dxa"/>
          </w:tcPr>
          <w:p w14:paraId="06824A28" w14:textId="77777777" w:rsidR="009F1E46" w:rsidRPr="009E2D8B" w:rsidRDefault="009F1E46" w:rsidP="009E2D8B">
            <w:pPr>
              <w:autoSpaceDE w:val="0"/>
              <w:autoSpaceDN w:val="0"/>
              <w:spacing w:before="120" w:after="120" w:line="240" w:lineRule="auto"/>
              <w:jc w:val="both"/>
              <w:rPr>
                <w:rStyle w:val="Heading3Char"/>
                <w:rFonts w:ascii="Arial" w:hAnsi="Arial" w:cs="Arial"/>
                <w:b w:val="0"/>
                <w:szCs w:val="22"/>
                <w:u w:val="none"/>
              </w:rPr>
            </w:pPr>
            <w:bookmarkStart w:id="544" w:name="_Toc432751636"/>
            <w:bookmarkStart w:id="545" w:name="_Toc432755811"/>
            <w:r w:rsidRPr="009E2D8B">
              <w:rPr>
                <w:rStyle w:val="Heading3Char"/>
                <w:rFonts w:ascii="Arial" w:hAnsi="Arial" w:cs="Arial"/>
                <w:b w:val="0"/>
                <w:sz w:val="22"/>
                <w:szCs w:val="22"/>
                <w:u w:val="none"/>
              </w:rPr>
              <w:t>Equipment has been measured by set and classified by capacity. The unit price is including equipment, installation, foundation (if any), steel hanger, supporting, template to installation, grouting and all necessary accessories.</w:t>
            </w:r>
            <w:bookmarkEnd w:id="544"/>
            <w:bookmarkEnd w:id="545"/>
          </w:p>
        </w:tc>
        <w:tc>
          <w:tcPr>
            <w:tcW w:w="4961" w:type="dxa"/>
            <w:shd w:val="clear" w:color="auto" w:fill="auto"/>
          </w:tcPr>
          <w:p w14:paraId="4F63A29E"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546" w:name="_Toc416082991"/>
            <w:bookmarkStart w:id="547" w:name="_Toc432751637"/>
            <w:bookmarkStart w:id="548" w:name="_Toc432755812"/>
            <w:r w:rsidRPr="009E2D8B">
              <w:rPr>
                <w:rStyle w:val="Heading3Char"/>
                <w:rFonts w:ascii="Arial" w:hAnsi="Arial" w:cs="Arial"/>
                <w:b w:val="0"/>
                <w:sz w:val="22"/>
                <w:szCs w:val="22"/>
                <w:u w:val="none"/>
              </w:rPr>
              <w:t>Thiết bị phải được tính bằng bộ và phân loại theo công suất. Đơn giá bao gồm thiết bị, công lắp đặt, bệ móng (nếu có), giá treo bằng thép, trụ đỡ, mẫu để lắp đặt, vữa chống co gót và tất cả các phụ kiện cần thiết.</w:t>
            </w:r>
            <w:bookmarkEnd w:id="546"/>
            <w:bookmarkEnd w:id="547"/>
            <w:bookmarkEnd w:id="548"/>
          </w:p>
        </w:tc>
      </w:tr>
      <w:tr w:rsidR="009F1E46" w:rsidRPr="009E2D8B" w14:paraId="3EF0FF49" w14:textId="77777777" w:rsidTr="009E2D8B">
        <w:tc>
          <w:tcPr>
            <w:tcW w:w="5104" w:type="dxa"/>
          </w:tcPr>
          <w:p w14:paraId="2669E520" w14:textId="77777777" w:rsidR="009F1E46" w:rsidRPr="009E2D8B" w:rsidRDefault="009F1E46" w:rsidP="009E2D8B">
            <w:pPr>
              <w:autoSpaceDE w:val="0"/>
              <w:autoSpaceDN w:val="0"/>
              <w:spacing w:before="120" w:after="120" w:line="240" w:lineRule="auto"/>
              <w:jc w:val="both"/>
              <w:rPr>
                <w:rStyle w:val="Heading3Char"/>
                <w:rFonts w:ascii="Arial" w:hAnsi="Arial" w:cs="Arial"/>
                <w:b w:val="0"/>
                <w:szCs w:val="22"/>
                <w:u w:val="none"/>
              </w:rPr>
            </w:pPr>
            <w:bookmarkStart w:id="549" w:name="_Toc432751638"/>
            <w:bookmarkStart w:id="550" w:name="_Toc432755813"/>
            <w:r w:rsidRPr="009E2D8B">
              <w:rPr>
                <w:rStyle w:val="Heading3Char"/>
                <w:rFonts w:ascii="Arial" w:hAnsi="Arial" w:cs="Arial"/>
                <w:b w:val="0"/>
                <w:sz w:val="22"/>
                <w:szCs w:val="22"/>
                <w:u w:val="none"/>
              </w:rPr>
              <w:t>Other equipment is not a part of transformer shall measure in separate by number. The unit price is including equipment, installation, foundation (if any), steel hanger supporting, template to installation and all necessary accessories.</w:t>
            </w:r>
            <w:bookmarkEnd w:id="549"/>
            <w:bookmarkEnd w:id="550"/>
          </w:p>
        </w:tc>
        <w:tc>
          <w:tcPr>
            <w:tcW w:w="4961" w:type="dxa"/>
            <w:shd w:val="clear" w:color="auto" w:fill="auto"/>
          </w:tcPr>
          <w:p w14:paraId="4787C72E"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551" w:name="_Toc416082993"/>
            <w:bookmarkStart w:id="552" w:name="_Toc432751639"/>
            <w:bookmarkStart w:id="553" w:name="_Toc432755814"/>
            <w:r w:rsidRPr="009E2D8B">
              <w:rPr>
                <w:rStyle w:val="Heading3Char"/>
                <w:rFonts w:ascii="Arial" w:hAnsi="Arial" w:cs="Arial"/>
                <w:b w:val="0"/>
                <w:sz w:val="22"/>
                <w:szCs w:val="22"/>
                <w:u w:val="none"/>
              </w:rPr>
              <w:t>Thiết bị khác không phải là một phần của trạm biến thế, phải được tính riêng theo số lượng. Đơn giá bao gồm thiết bị, công lắp đặt, bệ móng (nếu có), giá treo bằng thép, trụ đỡ, mẫu để lắp đặt, và tất cả các phụ kiện cần thiết.</w:t>
            </w:r>
            <w:bookmarkEnd w:id="551"/>
            <w:bookmarkEnd w:id="552"/>
            <w:bookmarkEnd w:id="553"/>
          </w:p>
        </w:tc>
      </w:tr>
      <w:tr w:rsidR="009F1E46" w:rsidRPr="009E2D8B" w14:paraId="17B8A794" w14:textId="77777777" w:rsidTr="009E2D8B">
        <w:tc>
          <w:tcPr>
            <w:tcW w:w="5104" w:type="dxa"/>
          </w:tcPr>
          <w:p w14:paraId="3E7E699D" w14:textId="77777777" w:rsidR="009F1E46" w:rsidRPr="009E2D8B" w:rsidRDefault="009F1E46" w:rsidP="009E2D8B">
            <w:pPr>
              <w:autoSpaceDE w:val="0"/>
              <w:autoSpaceDN w:val="0"/>
              <w:spacing w:before="120" w:after="120" w:line="240" w:lineRule="auto"/>
              <w:jc w:val="both"/>
              <w:rPr>
                <w:rStyle w:val="Heading3Char"/>
                <w:rFonts w:ascii="Arial" w:hAnsi="Arial" w:cs="Arial"/>
                <w:szCs w:val="22"/>
                <w:u w:val="none"/>
              </w:rPr>
            </w:pPr>
            <w:bookmarkStart w:id="554" w:name="_Toc432751640"/>
            <w:bookmarkStart w:id="555" w:name="_Toc432755815"/>
            <w:r w:rsidRPr="009E2D8B">
              <w:rPr>
                <w:rStyle w:val="Heading3Char"/>
                <w:rFonts w:ascii="Arial" w:hAnsi="Arial" w:cs="Arial"/>
                <w:sz w:val="22"/>
                <w:szCs w:val="22"/>
                <w:u w:val="none"/>
              </w:rPr>
              <w:lastRenderedPageBreak/>
              <w:t>GENERATOR</w:t>
            </w:r>
            <w:bookmarkEnd w:id="554"/>
            <w:bookmarkEnd w:id="555"/>
          </w:p>
        </w:tc>
        <w:tc>
          <w:tcPr>
            <w:tcW w:w="4961" w:type="dxa"/>
            <w:shd w:val="clear" w:color="auto" w:fill="auto"/>
          </w:tcPr>
          <w:p w14:paraId="12A67A90"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szCs w:val="22"/>
                <w:u w:val="none"/>
              </w:rPr>
            </w:pPr>
            <w:bookmarkStart w:id="556" w:name="_Toc432751641"/>
            <w:bookmarkStart w:id="557" w:name="_Toc432755816"/>
            <w:r w:rsidRPr="009E2D8B">
              <w:rPr>
                <w:rStyle w:val="Heading3Char"/>
                <w:rFonts w:ascii="Arial" w:hAnsi="Arial" w:cs="Arial"/>
                <w:sz w:val="22"/>
                <w:szCs w:val="22"/>
                <w:u w:val="none"/>
              </w:rPr>
              <w:t>MÁY PHÁT ĐIỆN</w:t>
            </w:r>
            <w:bookmarkEnd w:id="556"/>
            <w:bookmarkEnd w:id="557"/>
          </w:p>
        </w:tc>
      </w:tr>
      <w:tr w:rsidR="009F1E46" w:rsidRPr="009E2D8B" w14:paraId="1D45B1DB" w14:textId="77777777" w:rsidTr="009E2D8B">
        <w:tc>
          <w:tcPr>
            <w:tcW w:w="5104" w:type="dxa"/>
          </w:tcPr>
          <w:p w14:paraId="22019443" w14:textId="77777777" w:rsidR="009F1E46" w:rsidRPr="009E2D8B" w:rsidRDefault="009F1E46" w:rsidP="009E2D8B">
            <w:pPr>
              <w:autoSpaceDE w:val="0"/>
              <w:autoSpaceDN w:val="0"/>
              <w:spacing w:before="120" w:after="120" w:line="240" w:lineRule="auto"/>
              <w:jc w:val="both"/>
              <w:rPr>
                <w:rStyle w:val="Heading3Char"/>
                <w:rFonts w:ascii="Arial" w:hAnsi="Arial" w:cs="Arial"/>
                <w:b w:val="0"/>
                <w:szCs w:val="22"/>
                <w:u w:val="none"/>
              </w:rPr>
            </w:pPr>
            <w:bookmarkStart w:id="558" w:name="_Toc432751642"/>
            <w:bookmarkStart w:id="559" w:name="_Toc432755817"/>
            <w:r w:rsidRPr="009E2D8B">
              <w:rPr>
                <w:rStyle w:val="Heading3Char"/>
                <w:rFonts w:ascii="Arial" w:hAnsi="Arial" w:cs="Arial"/>
                <w:b w:val="0"/>
                <w:sz w:val="22"/>
                <w:szCs w:val="22"/>
                <w:u w:val="none"/>
              </w:rPr>
              <w:t xml:space="preserve">Generator has been measured by comleted set, </w:t>
            </w:r>
            <w:proofErr w:type="gramStart"/>
            <w:r w:rsidRPr="009E2D8B">
              <w:rPr>
                <w:rStyle w:val="Heading3Char"/>
                <w:rFonts w:ascii="Arial" w:hAnsi="Arial" w:cs="Arial"/>
                <w:b w:val="0"/>
                <w:sz w:val="22"/>
                <w:szCs w:val="22"/>
                <w:u w:val="none"/>
              </w:rPr>
              <w:t>including :</w:t>
            </w:r>
            <w:proofErr w:type="gramEnd"/>
            <w:r w:rsidRPr="009E2D8B">
              <w:rPr>
                <w:rStyle w:val="Heading3Char"/>
                <w:rFonts w:ascii="Arial" w:hAnsi="Arial" w:cs="Arial"/>
                <w:b w:val="0"/>
                <w:sz w:val="22"/>
                <w:szCs w:val="22"/>
                <w:u w:val="none"/>
              </w:rPr>
              <w:t xml:space="preserve"> sound proof wall, chimney, main oil tank, daily tank,oil pump, synchronous panel, louver for air intake air outlet. The unit price is including equipment, installation, foundation, steel hanger, supporting, template to installation, grouting and all necessary accessories.</w:t>
            </w:r>
            <w:bookmarkEnd w:id="558"/>
            <w:bookmarkEnd w:id="559"/>
          </w:p>
        </w:tc>
        <w:tc>
          <w:tcPr>
            <w:tcW w:w="4961" w:type="dxa"/>
            <w:shd w:val="clear" w:color="auto" w:fill="auto"/>
          </w:tcPr>
          <w:p w14:paraId="31A18A5C"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560" w:name="_Toc432751643"/>
            <w:bookmarkStart w:id="561" w:name="_Toc432755818"/>
            <w:r w:rsidRPr="009E2D8B">
              <w:rPr>
                <w:rStyle w:val="Heading3Char"/>
                <w:rFonts w:ascii="Arial" w:hAnsi="Arial" w:cs="Arial"/>
                <w:b w:val="0"/>
                <w:sz w:val="22"/>
                <w:szCs w:val="22"/>
                <w:u w:val="none"/>
              </w:rPr>
              <w:t xml:space="preserve">Máy phát điện phải được tính bằng bộ hoàn chỉnh bao gồm tường cách âm, ống khói, bồn dầu chính, bồn dầu ngày, bơm dầu, tủ hòa đồng bộ, louver gió vào, gió </w:t>
            </w:r>
            <w:proofErr w:type="gramStart"/>
            <w:r w:rsidRPr="009E2D8B">
              <w:rPr>
                <w:rStyle w:val="Heading3Char"/>
                <w:rFonts w:ascii="Arial" w:hAnsi="Arial" w:cs="Arial"/>
                <w:b w:val="0"/>
                <w:sz w:val="22"/>
                <w:szCs w:val="22"/>
                <w:u w:val="none"/>
              </w:rPr>
              <w:t>ra .</w:t>
            </w:r>
            <w:proofErr w:type="gramEnd"/>
            <w:r w:rsidRPr="009E2D8B">
              <w:rPr>
                <w:rStyle w:val="Heading3Char"/>
                <w:rFonts w:ascii="Arial" w:hAnsi="Arial" w:cs="Arial"/>
                <w:b w:val="0"/>
                <w:sz w:val="22"/>
                <w:szCs w:val="22"/>
                <w:u w:val="none"/>
              </w:rPr>
              <w:t xml:space="preserve"> Đơn giá bao gồm thiết bị, công lắp đặt, bệ móng, giá treo bằng thép, trụ đỡ, chống rung, mẫu để lắp đặt, vữa chống co gót và tất cả các phụ kiện cần thiết.</w:t>
            </w:r>
            <w:bookmarkEnd w:id="560"/>
            <w:bookmarkEnd w:id="561"/>
          </w:p>
        </w:tc>
      </w:tr>
      <w:tr w:rsidR="009F1E46" w:rsidRPr="009E2D8B" w14:paraId="4EAA4964" w14:textId="77777777" w:rsidTr="009E2D8B">
        <w:tc>
          <w:tcPr>
            <w:tcW w:w="5104" w:type="dxa"/>
          </w:tcPr>
          <w:p w14:paraId="15C4EE83" w14:textId="77777777" w:rsidR="009F1E46" w:rsidRPr="009E2D8B" w:rsidRDefault="009F1E46" w:rsidP="009E2D8B">
            <w:pPr>
              <w:autoSpaceDE w:val="0"/>
              <w:autoSpaceDN w:val="0"/>
              <w:spacing w:before="120" w:after="120" w:line="240" w:lineRule="auto"/>
              <w:jc w:val="both"/>
              <w:rPr>
                <w:rStyle w:val="Heading3Char"/>
                <w:rFonts w:ascii="Arial" w:hAnsi="Arial" w:cs="Arial"/>
                <w:b w:val="0"/>
                <w:szCs w:val="22"/>
                <w:u w:val="none"/>
              </w:rPr>
            </w:pPr>
            <w:bookmarkStart w:id="562" w:name="_Toc432751644"/>
            <w:bookmarkStart w:id="563" w:name="_Toc432755819"/>
            <w:r w:rsidRPr="009E2D8B">
              <w:rPr>
                <w:rStyle w:val="Heading3Char"/>
                <w:rFonts w:ascii="Arial" w:hAnsi="Arial" w:cs="Arial"/>
                <w:b w:val="0"/>
                <w:sz w:val="22"/>
                <w:szCs w:val="22"/>
                <w:u w:val="none"/>
              </w:rPr>
              <w:t>Other equipment shall measure in separate by number. The unit price is including equipment, installation, foundation (if any), steel hanger supporting, template to installation and all necessary accessories.</w:t>
            </w:r>
            <w:bookmarkEnd w:id="562"/>
            <w:bookmarkEnd w:id="563"/>
          </w:p>
        </w:tc>
        <w:tc>
          <w:tcPr>
            <w:tcW w:w="4961" w:type="dxa"/>
            <w:shd w:val="clear" w:color="auto" w:fill="auto"/>
          </w:tcPr>
          <w:p w14:paraId="3EFEC3CC"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564" w:name="_Toc432751645"/>
            <w:bookmarkStart w:id="565" w:name="_Toc432755820"/>
            <w:r w:rsidRPr="009E2D8B">
              <w:rPr>
                <w:rStyle w:val="Heading3Char"/>
                <w:rFonts w:ascii="Arial" w:hAnsi="Arial" w:cs="Arial"/>
                <w:b w:val="0"/>
                <w:sz w:val="22"/>
                <w:szCs w:val="22"/>
                <w:u w:val="none"/>
              </w:rPr>
              <w:t>Thiết bị khác, phải được tính riêng theo số lượng. Đơn giá bao gồm thiết bị, công lắp đặt, bệ móng (nếu có), giá treo bằng thép, trụ đỡ, mẫu để lắp đặt, và tất cả các phụ kiện cần thiết.</w:t>
            </w:r>
            <w:bookmarkEnd w:id="564"/>
            <w:bookmarkEnd w:id="565"/>
          </w:p>
        </w:tc>
      </w:tr>
      <w:tr w:rsidR="009F1E46" w:rsidRPr="009E2D8B" w14:paraId="11BA53DD" w14:textId="77777777" w:rsidTr="009E2D8B">
        <w:tc>
          <w:tcPr>
            <w:tcW w:w="5104" w:type="dxa"/>
          </w:tcPr>
          <w:p w14:paraId="75CE6AD3" w14:textId="77777777" w:rsidR="009F1E46" w:rsidRPr="009E2D8B" w:rsidRDefault="009F1E46" w:rsidP="009E2D8B">
            <w:pPr>
              <w:autoSpaceDE w:val="0"/>
              <w:autoSpaceDN w:val="0"/>
              <w:spacing w:before="120" w:after="120" w:line="240" w:lineRule="auto"/>
              <w:jc w:val="both"/>
              <w:rPr>
                <w:rStyle w:val="Heading3Char"/>
                <w:rFonts w:ascii="Arial" w:hAnsi="Arial" w:cs="Arial"/>
                <w:szCs w:val="22"/>
                <w:u w:val="none"/>
              </w:rPr>
            </w:pPr>
            <w:bookmarkStart w:id="566" w:name="_Toc432751646"/>
            <w:bookmarkStart w:id="567" w:name="_Toc432755821"/>
            <w:r w:rsidRPr="009E2D8B">
              <w:rPr>
                <w:rStyle w:val="Heading3Char"/>
                <w:rFonts w:ascii="Arial" w:hAnsi="Arial" w:cs="Arial"/>
                <w:sz w:val="22"/>
                <w:szCs w:val="22"/>
                <w:u w:val="none"/>
              </w:rPr>
              <w:t>LOW VOLTAGE DISTRIBUTION BOARD</w:t>
            </w:r>
            <w:bookmarkEnd w:id="566"/>
            <w:bookmarkEnd w:id="567"/>
          </w:p>
        </w:tc>
        <w:tc>
          <w:tcPr>
            <w:tcW w:w="4961" w:type="dxa"/>
            <w:shd w:val="clear" w:color="auto" w:fill="auto"/>
          </w:tcPr>
          <w:p w14:paraId="0AE51744"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szCs w:val="22"/>
                <w:u w:val="none"/>
              </w:rPr>
            </w:pPr>
            <w:bookmarkStart w:id="568" w:name="_Toc432751647"/>
            <w:bookmarkStart w:id="569" w:name="_Toc432755822"/>
            <w:r w:rsidRPr="009E2D8B">
              <w:rPr>
                <w:rStyle w:val="Heading3Char"/>
                <w:rFonts w:ascii="Arial" w:hAnsi="Arial" w:cs="Arial"/>
                <w:sz w:val="22"/>
                <w:szCs w:val="22"/>
                <w:u w:val="none"/>
              </w:rPr>
              <w:t>TỦ ĐIỆN PHÂN PHỐI HẠ THẾ</w:t>
            </w:r>
            <w:bookmarkEnd w:id="568"/>
            <w:bookmarkEnd w:id="569"/>
          </w:p>
        </w:tc>
      </w:tr>
      <w:tr w:rsidR="009F1E46" w:rsidRPr="009E2D8B" w14:paraId="795CDF75" w14:textId="77777777" w:rsidTr="009E2D8B">
        <w:tc>
          <w:tcPr>
            <w:tcW w:w="5104" w:type="dxa"/>
          </w:tcPr>
          <w:p w14:paraId="342FF5B1" w14:textId="77777777" w:rsidR="009F1E46" w:rsidRPr="009E2D8B" w:rsidRDefault="009F1E46" w:rsidP="009E2D8B">
            <w:pPr>
              <w:autoSpaceDE w:val="0"/>
              <w:autoSpaceDN w:val="0"/>
              <w:spacing w:before="120" w:after="120" w:line="240" w:lineRule="auto"/>
              <w:jc w:val="both"/>
              <w:rPr>
                <w:rStyle w:val="Heading3Char"/>
                <w:rFonts w:ascii="Arial" w:hAnsi="Arial" w:cs="Arial"/>
                <w:b w:val="0"/>
                <w:szCs w:val="22"/>
                <w:u w:val="none"/>
              </w:rPr>
            </w:pPr>
            <w:bookmarkStart w:id="570" w:name="_Toc432751648"/>
            <w:bookmarkStart w:id="571" w:name="_Toc432755823"/>
            <w:r w:rsidRPr="009E2D8B">
              <w:rPr>
                <w:rStyle w:val="Heading3Char"/>
                <w:rFonts w:ascii="Arial" w:hAnsi="Arial" w:cs="Arial"/>
                <w:b w:val="0"/>
                <w:sz w:val="22"/>
                <w:szCs w:val="22"/>
                <w:u w:val="none"/>
              </w:rPr>
              <w:t xml:space="preserve">Distribution board has been measured by set. The unit price is including all MCBs, MCCBs, bus bars, enclose, bolts, nuts, screws, rivets, </w:t>
            </w:r>
            <w:proofErr w:type="gramStart"/>
            <w:r w:rsidRPr="009E2D8B">
              <w:rPr>
                <w:rStyle w:val="Heading3Char"/>
                <w:rFonts w:ascii="Arial" w:hAnsi="Arial" w:cs="Arial"/>
                <w:b w:val="0"/>
                <w:sz w:val="22"/>
                <w:szCs w:val="22"/>
                <w:u w:val="none"/>
              </w:rPr>
              <w:t>installation</w:t>
            </w:r>
            <w:proofErr w:type="gramEnd"/>
            <w:r w:rsidRPr="009E2D8B">
              <w:rPr>
                <w:rStyle w:val="Heading3Char"/>
                <w:rFonts w:ascii="Arial" w:hAnsi="Arial" w:cs="Arial"/>
                <w:b w:val="0"/>
                <w:sz w:val="22"/>
                <w:szCs w:val="22"/>
                <w:u w:val="none"/>
              </w:rPr>
              <w:t xml:space="preserve"> and all necessary accessories.</w:t>
            </w:r>
            <w:bookmarkEnd w:id="570"/>
            <w:bookmarkEnd w:id="571"/>
          </w:p>
        </w:tc>
        <w:tc>
          <w:tcPr>
            <w:tcW w:w="4961" w:type="dxa"/>
            <w:shd w:val="clear" w:color="auto" w:fill="auto"/>
          </w:tcPr>
          <w:p w14:paraId="2EF147D1"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572" w:name="_Toc416082997"/>
            <w:bookmarkStart w:id="573" w:name="_Toc432751649"/>
            <w:bookmarkStart w:id="574" w:name="_Toc432755824"/>
            <w:r w:rsidRPr="009E2D8B">
              <w:rPr>
                <w:rStyle w:val="Heading3Char"/>
                <w:rFonts w:ascii="Arial" w:hAnsi="Arial" w:cs="Arial"/>
                <w:b w:val="0"/>
                <w:sz w:val="22"/>
                <w:szCs w:val="22"/>
                <w:u w:val="none"/>
              </w:rPr>
              <w:t>Bảng phân phối điện phải được tính bằng bộ. Đơn giá bao gồm tất cả các MCB, MCCB, thanh dẫn, bao che, bu lông, đai ốc, đinh vít, đinh tán, công lắp đặt và tất cả các phụ kiện cần thiết.</w:t>
            </w:r>
            <w:bookmarkEnd w:id="572"/>
            <w:bookmarkEnd w:id="573"/>
            <w:bookmarkEnd w:id="574"/>
          </w:p>
        </w:tc>
      </w:tr>
      <w:tr w:rsidR="009F1E46" w:rsidRPr="009E2D8B" w14:paraId="67A09E50" w14:textId="77777777" w:rsidTr="009E2D8B">
        <w:tc>
          <w:tcPr>
            <w:tcW w:w="5104" w:type="dxa"/>
          </w:tcPr>
          <w:p w14:paraId="7AF59718" w14:textId="77777777" w:rsidR="009F1E46" w:rsidRPr="009E2D8B" w:rsidRDefault="009F1E46" w:rsidP="009E2D8B">
            <w:pPr>
              <w:autoSpaceDE w:val="0"/>
              <w:autoSpaceDN w:val="0"/>
              <w:spacing w:before="120" w:after="120" w:line="240" w:lineRule="auto"/>
              <w:jc w:val="both"/>
              <w:rPr>
                <w:rStyle w:val="Heading3Char"/>
                <w:rFonts w:ascii="Arial" w:hAnsi="Arial" w:cs="Arial"/>
                <w:szCs w:val="22"/>
                <w:u w:val="none"/>
              </w:rPr>
            </w:pPr>
            <w:bookmarkStart w:id="575" w:name="_Toc432751650"/>
            <w:bookmarkStart w:id="576" w:name="_Toc432755825"/>
            <w:r w:rsidRPr="009E2D8B">
              <w:rPr>
                <w:rStyle w:val="Heading3Char"/>
                <w:rFonts w:ascii="Arial" w:hAnsi="Arial" w:cs="Arial"/>
                <w:sz w:val="22"/>
                <w:szCs w:val="22"/>
                <w:u w:val="none"/>
              </w:rPr>
              <w:t>CABLES</w:t>
            </w:r>
            <w:bookmarkEnd w:id="575"/>
            <w:bookmarkEnd w:id="576"/>
          </w:p>
        </w:tc>
        <w:tc>
          <w:tcPr>
            <w:tcW w:w="4961" w:type="dxa"/>
            <w:shd w:val="clear" w:color="auto" w:fill="auto"/>
          </w:tcPr>
          <w:p w14:paraId="3AB25CD8"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szCs w:val="22"/>
                <w:u w:val="none"/>
              </w:rPr>
            </w:pPr>
            <w:bookmarkStart w:id="577" w:name="_Toc416082999"/>
            <w:bookmarkStart w:id="578" w:name="_Toc432751651"/>
            <w:bookmarkStart w:id="579" w:name="_Toc432755826"/>
            <w:r w:rsidRPr="009E2D8B">
              <w:rPr>
                <w:rStyle w:val="Heading3Char"/>
                <w:rFonts w:ascii="Arial" w:hAnsi="Arial" w:cs="Arial"/>
                <w:sz w:val="22"/>
                <w:szCs w:val="22"/>
                <w:u w:val="none"/>
              </w:rPr>
              <w:t>CÁP</w:t>
            </w:r>
            <w:bookmarkEnd w:id="577"/>
            <w:bookmarkEnd w:id="578"/>
            <w:bookmarkEnd w:id="579"/>
          </w:p>
        </w:tc>
      </w:tr>
      <w:tr w:rsidR="009F1E46" w:rsidRPr="009E2D8B" w14:paraId="75F218EB" w14:textId="77777777" w:rsidTr="009E2D8B">
        <w:tc>
          <w:tcPr>
            <w:tcW w:w="5104" w:type="dxa"/>
          </w:tcPr>
          <w:p w14:paraId="17E646B8" w14:textId="77777777" w:rsidR="009F1E46" w:rsidRPr="009E2D8B" w:rsidRDefault="009F1E46" w:rsidP="009E2D8B">
            <w:pPr>
              <w:autoSpaceDE w:val="0"/>
              <w:autoSpaceDN w:val="0"/>
              <w:spacing w:before="120" w:after="120" w:line="240" w:lineRule="auto"/>
              <w:jc w:val="both"/>
              <w:rPr>
                <w:rStyle w:val="Heading3Char"/>
                <w:rFonts w:ascii="Arial" w:hAnsi="Arial" w:cs="Arial"/>
                <w:b w:val="0"/>
                <w:szCs w:val="22"/>
                <w:u w:val="none"/>
              </w:rPr>
            </w:pPr>
            <w:bookmarkStart w:id="580" w:name="_Toc432751652"/>
            <w:bookmarkStart w:id="581" w:name="_Toc432755827"/>
            <w:r w:rsidRPr="009E2D8B">
              <w:rPr>
                <w:rStyle w:val="Heading3Char"/>
                <w:rFonts w:ascii="Arial" w:hAnsi="Arial" w:cs="Arial"/>
                <w:b w:val="0"/>
                <w:sz w:val="22"/>
                <w:szCs w:val="22"/>
                <w:u w:val="none"/>
              </w:rPr>
              <w:t xml:space="preserve">Electrical cable has been measured by linear meter. The unit price materials, installation, </w:t>
            </w:r>
            <w:proofErr w:type="gramStart"/>
            <w:r w:rsidRPr="009E2D8B">
              <w:rPr>
                <w:rStyle w:val="Heading3Char"/>
                <w:rFonts w:ascii="Arial" w:hAnsi="Arial" w:cs="Arial"/>
                <w:b w:val="0"/>
                <w:sz w:val="22"/>
                <w:szCs w:val="22"/>
                <w:u w:val="none"/>
              </w:rPr>
              <w:t>hangers</w:t>
            </w:r>
            <w:proofErr w:type="gramEnd"/>
            <w:r w:rsidRPr="009E2D8B">
              <w:rPr>
                <w:rStyle w:val="Heading3Char"/>
                <w:rFonts w:ascii="Arial" w:hAnsi="Arial" w:cs="Arial"/>
                <w:b w:val="0"/>
                <w:sz w:val="22"/>
                <w:szCs w:val="22"/>
                <w:u w:val="none"/>
              </w:rPr>
              <w:t xml:space="preserve"> and all necessary accessories.</w:t>
            </w:r>
            <w:bookmarkEnd w:id="580"/>
            <w:bookmarkEnd w:id="581"/>
          </w:p>
        </w:tc>
        <w:tc>
          <w:tcPr>
            <w:tcW w:w="4961" w:type="dxa"/>
            <w:shd w:val="clear" w:color="auto" w:fill="auto"/>
          </w:tcPr>
          <w:p w14:paraId="7833CAA5"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582" w:name="_Toc416083001"/>
            <w:bookmarkStart w:id="583" w:name="_Toc432751653"/>
            <w:bookmarkStart w:id="584" w:name="_Toc432755828"/>
            <w:r w:rsidRPr="009E2D8B">
              <w:rPr>
                <w:rStyle w:val="Heading3Char"/>
                <w:rFonts w:ascii="Arial" w:hAnsi="Arial" w:cs="Arial"/>
                <w:b w:val="0"/>
                <w:sz w:val="22"/>
                <w:szCs w:val="22"/>
                <w:u w:val="none"/>
              </w:rPr>
              <w:t>Cáp điện phải được đo bằng mét dài. Đơn giá bao gồm nguyên vật liệu, công lắp đặt, giá treo và tất cả các phụ kiện cần thiết.</w:t>
            </w:r>
            <w:bookmarkEnd w:id="582"/>
            <w:bookmarkEnd w:id="583"/>
            <w:bookmarkEnd w:id="584"/>
          </w:p>
        </w:tc>
      </w:tr>
      <w:tr w:rsidR="009F1E46" w:rsidRPr="009E2D8B" w14:paraId="2A95177A" w14:textId="77777777" w:rsidTr="009E2D8B">
        <w:tc>
          <w:tcPr>
            <w:tcW w:w="5104" w:type="dxa"/>
          </w:tcPr>
          <w:p w14:paraId="63B2EEAC" w14:textId="77777777" w:rsidR="009F1E46" w:rsidRPr="009E2D8B" w:rsidRDefault="009F1E46" w:rsidP="009E2D8B">
            <w:pPr>
              <w:autoSpaceDE w:val="0"/>
              <w:autoSpaceDN w:val="0"/>
              <w:spacing w:before="120" w:after="120" w:line="240" w:lineRule="auto"/>
              <w:jc w:val="both"/>
              <w:rPr>
                <w:rStyle w:val="Heading3Char"/>
                <w:rFonts w:ascii="Arial" w:hAnsi="Arial" w:cs="Arial"/>
                <w:szCs w:val="22"/>
                <w:u w:val="none"/>
              </w:rPr>
            </w:pPr>
            <w:bookmarkStart w:id="585" w:name="_Toc432751654"/>
            <w:bookmarkStart w:id="586" w:name="_Toc432755829"/>
            <w:r w:rsidRPr="009E2D8B">
              <w:rPr>
                <w:rStyle w:val="Heading3Char"/>
                <w:rFonts w:ascii="Arial" w:hAnsi="Arial" w:cs="Arial"/>
                <w:sz w:val="22"/>
                <w:szCs w:val="22"/>
                <w:u w:val="none"/>
              </w:rPr>
              <w:t>CABLE TRAY, CABLE LADDERS</w:t>
            </w:r>
            <w:bookmarkEnd w:id="585"/>
            <w:bookmarkEnd w:id="586"/>
          </w:p>
        </w:tc>
        <w:tc>
          <w:tcPr>
            <w:tcW w:w="4961" w:type="dxa"/>
            <w:shd w:val="clear" w:color="auto" w:fill="auto"/>
          </w:tcPr>
          <w:p w14:paraId="627B2DB3"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szCs w:val="22"/>
                <w:u w:val="none"/>
              </w:rPr>
            </w:pPr>
            <w:bookmarkStart w:id="587" w:name="_Toc416083003"/>
            <w:bookmarkStart w:id="588" w:name="_Toc432751655"/>
            <w:bookmarkStart w:id="589" w:name="_Toc432755830"/>
            <w:r w:rsidRPr="009E2D8B">
              <w:rPr>
                <w:rStyle w:val="Heading3Char"/>
                <w:rFonts w:ascii="Arial" w:hAnsi="Arial" w:cs="Arial"/>
                <w:sz w:val="22"/>
                <w:szCs w:val="22"/>
                <w:u w:val="none"/>
              </w:rPr>
              <w:t>KHAY CÁP, THANG CÁP</w:t>
            </w:r>
            <w:bookmarkEnd w:id="587"/>
            <w:bookmarkEnd w:id="588"/>
            <w:bookmarkEnd w:id="589"/>
          </w:p>
        </w:tc>
      </w:tr>
      <w:tr w:rsidR="009F1E46" w:rsidRPr="009E2D8B" w14:paraId="69C01EA7" w14:textId="77777777" w:rsidTr="009E2D8B">
        <w:tc>
          <w:tcPr>
            <w:tcW w:w="5104" w:type="dxa"/>
          </w:tcPr>
          <w:p w14:paraId="34B268EE" w14:textId="77777777" w:rsidR="009F1E46" w:rsidRPr="009E2D8B" w:rsidRDefault="009F1E46" w:rsidP="009E2D8B">
            <w:pPr>
              <w:autoSpaceDE w:val="0"/>
              <w:autoSpaceDN w:val="0"/>
              <w:spacing w:before="120" w:after="120" w:line="240" w:lineRule="auto"/>
              <w:jc w:val="both"/>
              <w:rPr>
                <w:rStyle w:val="Heading3Char"/>
                <w:rFonts w:ascii="Arial" w:hAnsi="Arial" w:cs="Arial"/>
                <w:b w:val="0"/>
                <w:szCs w:val="22"/>
                <w:u w:val="none"/>
              </w:rPr>
            </w:pPr>
            <w:bookmarkStart w:id="590" w:name="_Toc432751656"/>
            <w:bookmarkStart w:id="591" w:name="_Toc432755831"/>
            <w:r w:rsidRPr="009E2D8B">
              <w:rPr>
                <w:rStyle w:val="Heading3Char"/>
                <w:rFonts w:ascii="Arial" w:hAnsi="Arial" w:cs="Arial"/>
                <w:b w:val="0"/>
                <w:sz w:val="22"/>
                <w:szCs w:val="22"/>
                <w:u w:val="none"/>
              </w:rPr>
              <w:t xml:space="preserve">Cable tray, cable ladder </w:t>
            </w:r>
            <w:proofErr w:type="gramStart"/>
            <w:r w:rsidRPr="009E2D8B">
              <w:rPr>
                <w:rStyle w:val="Heading3Char"/>
                <w:rFonts w:ascii="Arial" w:hAnsi="Arial" w:cs="Arial"/>
                <w:b w:val="0"/>
                <w:sz w:val="22"/>
                <w:szCs w:val="22"/>
                <w:u w:val="none"/>
              </w:rPr>
              <w:t>have</w:t>
            </w:r>
            <w:proofErr w:type="gramEnd"/>
            <w:r w:rsidRPr="009E2D8B">
              <w:rPr>
                <w:rStyle w:val="Heading3Char"/>
                <w:rFonts w:ascii="Arial" w:hAnsi="Arial" w:cs="Arial"/>
                <w:b w:val="0"/>
                <w:sz w:val="22"/>
                <w:szCs w:val="22"/>
                <w:u w:val="none"/>
              </w:rPr>
              <w:t xml:space="preserve"> been measured by linear meter. The unit price is including cable tray, cable ladder, waste materials, installation, </w:t>
            </w:r>
            <w:proofErr w:type="gramStart"/>
            <w:r w:rsidRPr="009E2D8B">
              <w:rPr>
                <w:rStyle w:val="Heading3Char"/>
                <w:rFonts w:ascii="Arial" w:hAnsi="Arial" w:cs="Arial"/>
                <w:b w:val="0"/>
                <w:sz w:val="22"/>
                <w:szCs w:val="22"/>
                <w:u w:val="none"/>
              </w:rPr>
              <w:t>hangers</w:t>
            </w:r>
            <w:proofErr w:type="gramEnd"/>
            <w:r w:rsidRPr="009E2D8B">
              <w:rPr>
                <w:rStyle w:val="Heading3Char"/>
                <w:rFonts w:ascii="Arial" w:hAnsi="Arial" w:cs="Arial"/>
                <w:b w:val="0"/>
                <w:sz w:val="22"/>
                <w:szCs w:val="22"/>
                <w:u w:val="none"/>
              </w:rPr>
              <w:t xml:space="preserve"> and all necessary accessories.</w:t>
            </w:r>
            <w:bookmarkEnd w:id="590"/>
            <w:bookmarkEnd w:id="591"/>
          </w:p>
        </w:tc>
        <w:tc>
          <w:tcPr>
            <w:tcW w:w="4961" w:type="dxa"/>
            <w:shd w:val="clear" w:color="auto" w:fill="auto"/>
          </w:tcPr>
          <w:p w14:paraId="3B70427C" w14:textId="77777777" w:rsidR="009F1E46"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592" w:name="_Toc416083005"/>
            <w:bookmarkStart w:id="593" w:name="_Toc432751657"/>
            <w:bookmarkStart w:id="594" w:name="_Toc432755832"/>
            <w:r w:rsidRPr="009E2D8B">
              <w:rPr>
                <w:rStyle w:val="Heading3Char"/>
                <w:rFonts w:ascii="Arial" w:hAnsi="Arial" w:cs="Arial"/>
                <w:b w:val="0"/>
                <w:sz w:val="22"/>
                <w:szCs w:val="22"/>
                <w:u w:val="none"/>
              </w:rPr>
              <w:t>Khay đỡ cáp, thang cáp phải được đo bằng mét dài. Đơn giá bao gồm khay đỡ cáp, thang cáp, vật liệu thừa, công lắp đặt, giá treo và tất cả các phụ kiện cần thiết.</w:t>
            </w:r>
            <w:bookmarkEnd w:id="592"/>
            <w:bookmarkEnd w:id="593"/>
            <w:bookmarkEnd w:id="594"/>
          </w:p>
          <w:p w14:paraId="5CB36896" w14:textId="77777777" w:rsidR="009E2D8B" w:rsidRPr="009E2D8B" w:rsidRDefault="009E2D8B" w:rsidP="009E2D8B">
            <w:pPr>
              <w:autoSpaceDE w:val="0"/>
              <w:autoSpaceDN w:val="0"/>
              <w:spacing w:before="120" w:after="120" w:line="240" w:lineRule="auto"/>
              <w:ind w:left="88"/>
              <w:jc w:val="both"/>
              <w:rPr>
                <w:rStyle w:val="Heading3Char"/>
                <w:rFonts w:ascii="Arial" w:hAnsi="Arial" w:cs="Arial"/>
                <w:b w:val="0"/>
                <w:szCs w:val="22"/>
                <w:u w:val="none"/>
              </w:rPr>
            </w:pPr>
          </w:p>
        </w:tc>
      </w:tr>
      <w:tr w:rsidR="009F1E46" w:rsidRPr="009E2D8B" w14:paraId="395CE78C" w14:textId="77777777" w:rsidTr="009E2D8B">
        <w:tc>
          <w:tcPr>
            <w:tcW w:w="5104" w:type="dxa"/>
          </w:tcPr>
          <w:p w14:paraId="0A64D68C" w14:textId="77777777" w:rsidR="009F1E46" w:rsidRPr="009E2D8B" w:rsidRDefault="009F1E46" w:rsidP="009E2D8B">
            <w:pPr>
              <w:autoSpaceDE w:val="0"/>
              <w:autoSpaceDN w:val="0"/>
              <w:spacing w:before="120" w:after="120" w:line="240" w:lineRule="auto"/>
              <w:jc w:val="both"/>
              <w:rPr>
                <w:rStyle w:val="Heading3Char"/>
                <w:rFonts w:ascii="Arial" w:hAnsi="Arial" w:cs="Arial"/>
                <w:szCs w:val="22"/>
                <w:u w:val="none"/>
              </w:rPr>
            </w:pPr>
            <w:bookmarkStart w:id="595" w:name="_Toc432751658"/>
            <w:bookmarkStart w:id="596" w:name="_Toc432755833"/>
            <w:r w:rsidRPr="009E2D8B">
              <w:rPr>
                <w:rStyle w:val="Heading3Char"/>
                <w:rFonts w:ascii="Arial" w:hAnsi="Arial" w:cs="Arial"/>
                <w:sz w:val="22"/>
                <w:szCs w:val="22"/>
                <w:u w:val="none"/>
              </w:rPr>
              <w:t>SWITCHES &amp; SOCKET OUTLETS</w:t>
            </w:r>
            <w:bookmarkEnd w:id="595"/>
            <w:bookmarkEnd w:id="596"/>
          </w:p>
        </w:tc>
        <w:tc>
          <w:tcPr>
            <w:tcW w:w="4961" w:type="dxa"/>
            <w:shd w:val="clear" w:color="auto" w:fill="auto"/>
          </w:tcPr>
          <w:p w14:paraId="59875F39"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szCs w:val="22"/>
                <w:u w:val="none"/>
              </w:rPr>
            </w:pPr>
            <w:bookmarkStart w:id="597" w:name="_Toc416083007"/>
            <w:bookmarkStart w:id="598" w:name="_Toc432751659"/>
            <w:bookmarkStart w:id="599" w:name="_Toc432755834"/>
            <w:r w:rsidRPr="009E2D8B">
              <w:rPr>
                <w:rStyle w:val="Heading3Char"/>
                <w:rFonts w:ascii="Arial" w:hAnsi="Arial" w:cs="Arial"/>
                <w:sz w:val="22"/>
                <w:szCs w:val="22"/>
                <w:u w:val="none"/>
              </w:rPr>
              <w:t>CÔNG TẮC &amp; Ổ CẮM</w:t>
            </w:r>
            <w:bookmarkEnd w:id="597"/>
            <w:bookmarkEnd w:id="598"/>
            <w:bookmarkEnd w:id="599"/>
          </w:p>
        </w:tc>
      </w:tr>
      <w:tr w:rsidR="009F1E46" w:rsidRPr="009E2D8B" w14:paraId="72472155" w14:textId="77777777" w:rsidTr="009E2D8B">
        <w:tc>
          <w:tcPr>
            <w:tcW w:w="5104" w:type="dxa"/>
          </w:tcPr>
          <w:p w14:paraId="3C2BB788" w14:textId="77777777" w:rsidR="009F1E46" w:rsidRPr="009E2D8B" w:rsidRDefault="009F1E46" w:rsidP="009E2D8B">
            <w:pPr>
              <w:autoSpaceDE w:val="0"/>
              <w:autoSpaceDN w:val="0"/>
              <w:spacing w:before="120" w:after="120" w:line="240" w:lineRule="auto"/>
              <w:jc w:val="both"/>
              <w:rPr>
                <w:rStyle w:val="Heading3Char"/>
                <w:rFonts w:ascii="Arial" w:hAnsi="Arial" w:cs="Arial"/>
                <w:b w:val="0"/>
                <w:szCs w:val="22"/>
                <w:u w:val="none"/>
              </w:rPr>
            </w:pPr>
            <w:bookmarkStart w:id="600" w:name="_Toc432751660"/>
            <w:bookmarkStart w:id="601" w:name="_Toc432755835"/>
            <w:r w:rsidRPr="009E2D8B">
              <w:rPr>
                <w:rStyle w:val="Heading3Char"/>
                <w:rFonts w:ascii="Arial" w:hAnsi="Arial" w:cs="Arial"/>
                <w:b w:val="0"/>
                <w:sz w:val="22"/>
                <w:szCs w:val="22"/>
                <w:u w:val="none"/>
              </w:rPr>
              <w:t xml:space="preserve">Switches, sockets have been measured by Number and classified by capacity and type. The unit price is including completed switches, completed sockets, waste materials, installation, all components of switch, </w:t>
            </w:r>
            <w:proofErr w:type="gramStart"/>
            <w:r w:rsidRPr="009E2D8B">
              <w:rPr>
                <w:rStyle w:val="Heading3Char"/>
                <w:rFonts w:ascii="Arial" w:hAnsi="Arial" w:cs="Arial"/>
                <w:b w:val="0"/>
                <w:sz w:val="22"/>
                <w:szCs w:val="22"/>
                <w:u w:val="none"/>
              </w:rPr>
              <w:t>sockets</w:t>
            </w:r>
            <w:proofErr w:type="gramEnd"/>
            <w:r w:rsidRPr="009E2D8B">
              <w:rPr>
                <w:rStyle w:val="Heading3Char"/>
                <w:rFonts w:ascii="Arial" w:hAnsi="Arial" w:cs="Arial"/>
                <w:b w:val="0"/>
                <w:sz w:val="22"/>
                <w:szCs w:val="22"/>
                <w:u w:val="none"/>
              </w:rPr>
              <w:t xml:space="preserve"> and all necessary accessories.</w:t>
            </w:r>
            <w:bookmarkEnd w:id="600"/>
            <w:bookmarkEnd w:id="601"/>
          </w:p>
        </w:tc>
        <w:tc>
          <w:tcPr>
            <w:tcW w:w="4961" w:type="dxa"/>
            <w:shd w:val="clear" w:color="auto" w:fill="auto"/>
          </w:tcPr>
          <w:p w14:paraId="742CB5CB"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602" w:name="_Toc416083009"/>
            <w:bookmarkStart w:id="603" w:name="_Toc432751661"/>
            <w:bookmarkStart w:id="604" w:name="_Toc432755836"/>
            <w:r w:rsidRPr="009E2D8B">
              <w:rPr>
                <w:rStyle w:val="Heading3Char"/>
                <w:rFonts w:ascii="Arial" w:hAnsi="Arial" w:cs="Arial"/>
                <w:b w:val="0"/>
                <w:sz w:val="22"/>
                <w:szCs w:val="22"/>
                <w:u w:val="none"/>
              </w:rPr>
              <w:t>Công tắc, ổ cắm phải được tính theo số lượng và phân theo loại và công suất. Đơn giá bao gồm công tắc hoàn thiện, ổ cắm hoàn thiện, vật liệu thừa, công lắp đặt, mọi cấu kiện của công tắc, ổ cắm và tất cả các phụ kiện cần thiết.</w:t>
            </w:r>
            <w:bookmarkEnd w:id="602"/>
            <w:bookmarkEnd w:id="603"/>
            <w:bookmarkEnd w:id="604"/>
          </w:p>
        </w:tc>
      </w:tr>
      <w:tr w:rsidR="009F1E46" w:rsidRPr="009E2D8B" w14:paraId="1DC644CA" w14:textId="77777777" w:rsidTr="009E2D8B">
        <w:tc>
          <w:tcPr>
            <w:tcW w:w="5104" w:type="dxa"/>
          </w:tcPr>
          <w:p w14:paraId="2DD6ABFF" w14:textId="77777777" w:rsidR="009F1E46" w:rsidRPr="009E2D8B" w:rsidRDefault="009F1E46" w:rsidP="009E2D8B">
            <w:pPr>
              <w:autoSpaceDE w:val="0"/>
              <w:autoSpaceDN w:val="0"/>
              <w:spacing w:before="120" w:after="120" w:line="240" w:lineRule="auto"/>
              <w:jc w:val="both"/>
              <w:rPr>
                <w:rStyle w:val="Heading3Char"/>
                <w:rFonts w:ascii="Arial" w:hAnsi="Arial" w:cs="Arial"/>
                <w:szCs w:val="22"/>
                <w:u w:val="none"/>
              </w:rPr>
            </w:pPr>
            <w:bookmarkStart w:id="605" w:name="_Toc432751662"/>
            <w:bookmarkStart w:id="606" w:name="_Toc432755837"/>
            <w:r w:rsidRPr="009E2D8B">
              <w:rPr>
                <w:rStyle w:val="Heading3Char"/>
                <w:rFonts w:ascii="Arial" w:hAnsi="Arial" w:cs="Arial"/>
                <w:sz w:val="22"/>
                <w:szCs w:val="22"/>
                <w:u w:val="none"/>
              </w:rPr>
              <w:t>LIGHTING FIXTURES</w:t>
            </w:r>
            <w:bookmarkEnd w:id="605"/>
            <w:bookmarkEnd w:id="606"/>
          </w:p>
        </w:tc>
        <w:tc>
          <w:tcPr>
            <w:tcW w:w="4961" w:type="dxa"/>
            <w:shd w:val="clear" w:color="auto" w:fill="auto"/>
          </w:tcPr>
          <w:p w14:paraId="1F9121B1"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szCs w:val="22"/>
                <w:u w:val="none"/>
              </w:rPr>
            </w:pPr>
            <w:bookmarkStart w:id="607" w:name="_Toc416083011"/>
            <w:bookmarkStart w:id="608" w:name="_Toc432751663"/>
            <w:bookmarkStart w:id="609" w:name="_Toc432755838"/>
            <w:r w:rsidRPr="009E2D8B">
              <w:rPr>
                <w:rStyle w:val="Heading3Char"/>
                <w:rFonts w:ascii="Arial" w:hAnsi="Arial" w:cs="Arial"/>
                <w:sz w:val="22"/>
                <w:szCs w:val="22"/>
                <w:u w:val="none"/>
              </w:rPr>
              <w:t>THIẾT BỊ CHIẾU SÁNG</w:t>
            </w:r>
            <w:bookmarkEnd w:id="607"/>
            <w:bookmarkEnd w:id="608"/>
            <w:bookmarkEnd w:id="609"/>
          </w:p>
        </w:tc>
      </w:tr>
      <w:tr w:rsidR="009F1E46" w:rsidRPr="009E2D8B" w14:paraId="289B5B68" w14:textId="77777777" w:rsidTr="009E2D8B">
        <w:tc>
          <w:tcPr>
            <w:tcW w:w="5104" w:type="dxa"/>
          </w:tcPr>
          <w:p w14:paraId="5A49C9C8" w14:textId="77777777" w:rsidR="009F1E46" w:rsidRPr="009E2D8B" w:rsidRDefault="009F1E46" w:rsidP="009E2D8B">
            <w:pPr>
              <w:pStyle w:val="ListParagraph"/>
              <w:numPr>
                <w:ilvl w:val="0"/>
                <w:numId w:val="58"/>
              </w:numPr>
              <w:autoSpaceDE w:val="0"/>
              <w:autoSpaceDN w:val="0"/>
              <w:spacing w:before="120" w:after="120" w:line="240" w:lineRule="auto"/>
              <w:ind w:left="503" w:hanging="503"/>
              <w:jc w:val="both"/>
              <w:rPr>
                <w:rStyle w:val="Heading3Char"/>
                <w:rFonts w:ascii="Arial" w:hAnsi="Arial" w:cs="Arial"/>
                <w:b w:val="0"/>
                <w:szCs w:val="22"/>
                <w:u w:val="none"/>
              </w:rPr>
            </w:pPr>
            <w:bookmarkStart w:id="610" w:name="_Toc432751664"/>
            <w:bookmarkStart w:id="611" w:name="_Toc432755839"/>
            <w:r w:rsidRPr="009E2D8B">
              <w:rPr>
                <w:rStyle w:val="Heading3Char"/>
                <w:rFonts w:ascii="Arial" w:hAnsi="Arial" w:cs="Arial"/>
                <w:b w:val="0"/>
                <w:sz w:val="22"/>
                <w:szCs w:val="22"/>
                <w:u w:val="none"/>
              </w:rPr>
              <w:lastRenderedPageBreak/>
              <w:t>Lighting fixture has been measured by Number and classified by capacity and type. The unit price is including completed lighting fixture, installation, all components of lighting and all necessary accessories.</w:t>
            </w:r>
            <w:bookmarkEnd w:id="610"/>
            <w:bookmarkEnd w:id="611"/>
          </w:p>
        </w:tc>
        <w:tc>
          <w:tcPr>
            <w:tcW w:w="4961" w:type="dxa"/>
            <w:shd w:val="clear" w:color="auto" w:fill="auto"/>
          </w:tcPr>
          <w:p w14:paraId="5BCED3AC"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612" w:name="_Toc416083013"/>
            <w:bookmarkStart w:id="613" w:name="_Toc432751665"/>
            <w:bookmarkStart w:id="614" w:name="_Toc432755840"/>
            <w:r w:rsidRPr="009E2D8B">
              <w:rPr>
                <w:rStyle w:val="Heading3Char"/>
                <w:rFonts w:ascii="Arial" w:hAnsi="Arial" w:cs="Arial"/>
                <w:b w:val="0"/>
                <w:sz w:val="22"/>
                <w:szCs w:val="22"/>
                <w:u w:val="none"/>
              </w:rPr>
              <w:t>Thiết bị chiếu sáng phải được tính theo số lượng và phân theo loại và công suất. Đơn giá bao gồm thiết bị chiếu sáng hoàn thiện, công lắp đặt, mọi cấu kiện của thiết bị chiếu sáng và tất cả các phụ kiện cần thiết</w:t>
            </w:r>
            <w:bookmarkEnd w:id="612"/>
            <w:bookmarkEnd w:id="613"/>
            <w:bookmarkEnd w:id="614"/>
          </w:p>
        </w:tc>
      </w:tr>
      <w:tr w:rsidR="009F1E46" w:rsidRPr="009E2D8B" w14:paraId="123B6EA4" w14:textId="77777777" w:rsidTr="009E2D8B">
        <w:tc>
          <w:tcPr>
            <w:tcW w:w="5104" w:type="dxa"/>
          </w:tcPr>
          <w:p w14:paraId="6B0E6A2A" w14:textId="77777777" w:rsidR="009F1E46" w:rsidRPr="009E2D8B" w:rsidRDefault="009F1E46" w:rsidP="009E2D8B">
            <w:pPr>
              <w:autoSpaceDE w:val="0"/>
              <w:autoSpaceDN w:val="0"/>
              <w:spacing w:before="120" w:after="120" w:line="240" w:lineRule="auto"/>
              <w:jc w:val="both"/>
              <w:rPr>
                <w:rStyle w:val="Heading3Char"/>
                <w:rFonts w:ascii="Arial" w:hAnsi="Arial" w:cs="Arial"/>
                <w:szCs w:val="22"/>
                <w:u w:val="none"/>
              </w:rPr>
            </w:pPr>
            <w:bookmarkStart w:id="615" w:name="_Toc432751666"/>
            <w:bookmarkStart w:id="616" w:name="_Toc432755841"/>
            <w:r w:rsidRPr="009E2D8B">
              <w:rPr>
                <w:rStyle w:val="Heading3Char"/>
                <w:rFonts w:ascii="Arial" w:hAnsi="Arial" w:cs="Arial"/>
                <w:sz w:val="22"/>
                <w:szCs w:val="22"/>
                <w:u w:val="none"/>
              </w:rPr>
              <w:t>LIGHTNING AND EARTHING SYSTEM</w:t>
            </w:r>
            <w:bookmarkEnd w:id="615"/>
            <w:bookmarkEnd w:id="616"/>
          </w:p>
        </w:tc>
        <w:tc>
          <w:tcPr>
            <w:tcW w:w="4961" w:type="dxa"/>
            <w:shd w:val="clear" w:color="auto" w:fill="auto"/>
          </w:tcPr>
          <w:p w14:paraId="230BAEBE"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szCs w:val="22"/>
                <w:u w:val="none"/>
              </w:rPr>
            </w:pPr>
            <w:bookmarkStart w:id="617" w:name="_Toc432751667"/>
            <w:bookmarkStart w:id="618" w:name="_Toc432755842"/>
            <w:bookmarkStart w:id="619" w:name="_Toc416083015"/>
            <w:r w:rsidRPr="009E2D8B">
              <w:rPr>
                <w:rStyle w:val="Heading3Char"/>
                <w:rFonts w:ascii="Arial" w:hAnsi="Arial" w:cs="Arial"/>
                <w:sz w:val="22"/>
                <w:szCs w:val="22"/>
                <w:u w:val="none"/>
              </w:rPr>
              <w:t>HỆ THỐNG CHỐNG SÉT VÀ TIẾP ĐẤT</w:t>
            </w:r>
            <w:bookmarkEnd w:id="617"/>
            <w:bookmarkEnd w:id="618"/>
            <w:r w:rsidRPr="009E2D8B">
              <w:rPr>
                <w:rStyle w:val="Heading3Char"/>
                <w:rFonts w:ascii="Arial" w:hAnsi="Arial" w:cs="Arial"/>
                <w:sz w:val="22"/>
                <w:szCs w:val="22"/>
                <w:u w:val="none"/>
              </w:rPr>
              <w:t xml:space="preserve"> </w:t>
            </w:r>
            <w:bookmarkEnd w:id="619"/>
          </w:p>
        </w:tc>
      </w:tr>
      <w:tr w:rsidR="009F1E46" w:rsidRPr="009E2D8B" w14:paraId="5C14E8F2" w14:textId="77777777" w:rsidTr="009E2D8B">
        <w:tc>
          <w:tcPr>
            <w:tcW w:w="5104" w:type="dxa"/>
          </w:tcPr>
          <w:p w14:paraId="0D104539" w14:textId="77777777" w:rsidR="009F1E46" w:rsidRPr="009E2D8B" w:rsidRDefault="009F1E46" w:rsidP="009E2D8B">
            <w:pPr>
              <w:pStyle w:val="ListParagraph"/>
              <w:numPr>
                <w:ilvl w:val="0"/>
                <w:numId w:val="59"/>
              </w:numPr>
              <w:autoSpaceDE w:val="0"/>
              <w:autoSpaceDN w:val="0"/>
              <w:spacing w:before="120" w:after="120" w:line="240" w:lineRule="auto"/>
              <w:ind w:left="503" w:hanging="503"/>
              <w:jc w:val="both"/>
              <w:rPr>
                <w:rStyle w:val="Heading3Char"/>
                <w:rFonts w:ascii="Arial" w:hAnsi="Arial" w:cs="Arial"/>
                <w:b w:val="0"/>
                <w:szCs w:val="22"/>
                <w:u w:val="none"/>
              </w:rPr>
            </w:pPr>
            <w:bookmarkStart w:id="620" w:name="_Toc432751668"/>
            <w:bookmarkStart w:id="621" w:name="_Toc432755843"/>
            <w:r w:rsidRPr="009E2D8B">
              <w:rPr>
                <w:rStyle w:val="Heading3Char"/>
                <w:rFonts w:ascii="Arial" w:hAnsi="Arial" w:cs="Arial"/>
                <w:b w:val="0"/>
                <w:sz w:val="22"/>
                <w:szCs w:val="22"/>
                <w:u w:val="none"/>
              </w:rPr>
              <w:t xml:space="preserve">Equipment has been measured by Number or set and classified each kind of equipment. The unit price is including equipment, installation, foundation </w:t>
            </w:r>
            <w:proofErr w:type="gramStart"/>
            <w:r w:rsidRPr="009E2D8B">
              <w:rPr>
                <w:rStyle w:val="Heading3Char"/>
                <w:rFonts w:ascii="Arial" w:hAnsi="Arial" w:cs="Arial"/>
                <w:b w:val="0"/>
                <w:sz w:val="22"/>
                <w:szCs w:val="22"/>
                <w:u w:val="none"/>
              </w:rPr>
              <w:t>( if</w:t>
            </w:r>
            <w:proofErr w:type="gramEnd"/>
            <w:r w:rsidRPr="009E2D8B">
              <w:rPr>
                <w:rStyle w:val="Heading3Char"/>
                <w:rFonts w:ascii="Arial" w:hAnsi="Arial" w:cs="Arial"/>
                <w:b w:val="0"/>
                <w:sz w:val="22"/>
                <w:szCs w:val="22"/>
                <w:u w:val="none"/>
              </w:rPr>
              <w:t xml:space="preserve"> any), steel hanger, supporting, template to installation and all necessary accessories.</w:t>
            </w:r>
            <w:bookmarkEnd w:id="620"/>
            <w:bookmarkEnd w:id="621"/>
          </w:p>
        </w:tc>
        <w:tc>
          <w:tcPr>
            <w:tcW w:w="4961" w:type="dxa"/>
            <w:shd w:val="clear" w:color="auto" w:fill="auto"/>
          </w:tcPr>
          <w:p w14:paraId="443C65A9"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622" w:name="_Toc416083017"/>
            <w:bookmarkStart w:id="623" w:name="_Toc432751669"/>
            <w:bookmarkStart w:id="624" w:name="_Toc432755844"/>
            <w:r w:rsidRPr="009E2D8B">
              <w:rPr>
                <w:rStyle w:val="Heading3Char"/>
                <w:rFonts w:ascii="Arial" w:hAnsi="Arial" w:cs="Arial"/>
                <w:b w:val="0"/>
                <w:sz w:val="22"/>
                <w:szCs w:val="22"/>
                <w:u w:val="none"/>
              </w:rPr>
              <w:t>Thiết bị phải được tính bằng số lượng hoặc bộ và phân loại theo chủng loại. Đơn giá bao gồm thiết bị, công lắp đặt, bệ móng (nếu có), giá treo bằng thép, trụ đỡ, mẫu để lắp đặt, và tất cả các phụ kiện cần thiết.</w:t>
            </w:r>
            <w:bookmarkEnd w:id="622"/>
            <w:bookmarkEnd w:id="623"/>
            <w:bookmarkEnd w:id="624"/>
          </w:p>
        </w:tc>
      </w:tr>
      <w:tr w:rsidR="009F1E46" w:rsidRPr="009E2D8B" w14:paraId="43493FC5" w14:textId="77777777" w:rsidTr="009E2D8B">
        <w:tc>
          <w:tcPr>
            <w:tcW w:w="5104" w:type="dxa"/>
          </w:tcPr>
          <w:p w14:paraId="293982FA" w14:textId="77777777" w:rsidR="009F1E46" w:rsidRPr="009E2D8B" w:rsidRDefault="009F1E46" w:rsidP="009E2D8B">
            <w:pPr>
              <w:pStyle w:val="ListParagraph"/>
              <w:numPr>
                <w:ilvl w:val="0"/>
                <w:numId w:val="59"/>
              </w:numPr>
              <w:autoSpaceDE w:val="0"/>
              <w:autoSpaceDN w:val="0"/>
              <w:spacing w:before="120" w:after="120" w:line="240" w:lineRule="auto"/>
              <w:ind w:left="503" w:hanging="503"/>
              <w:jc w:val="both"/>
              <w:rPr>
                <w:rStyle w:val="Heading3Char"/>
                <w:rFonts w:ascii="Arial" w:hAnsi="Arial" w:cs="Arial"/>
                <w:b w:val="0"/>
                <w:szCs w:val="22"/>
                <w:u w:val="none"/>
              </w:rPr>
            </w:pPr>
            <w:bookmarkStart w:id="625" w:name="_Toc432751670"/>
            <w:bookmarkStart w:id="626" w:name="_Toc432755845"/>
            <w:r w:rsidRPr="009E2D8B">
              <w:rPr>
                <w:rStyle w:val="Heading3Char"/>
                <w:rFonts w:ascii="Arial" w:hAnsi="Arial" w:cs="Arial"/>
                <w:b w:val="0"/>
                <w:sz w:val="22"/>
                <w:szCs w:val="22"/>
                <w:u w:val="none"/>
              </w:rPr>
              <w:t>Electrical cable, copper tape has been measured by linear meter and net quantity. The Unit price is including cables, waste materials, installation, excavation (if any), backfilling (if any), compaction (if any) and associated works.</w:t>
            </w:r>
            <w:bookmarkEnd w:id="625"/>
            <w:bookmarkEnd w:id="626"/>
          </w:p>
        </w:tc>
        <w:tc>
          <w:tcPr>
            <w:tcW w:w="4961" w:type="dxa"/>
            <w:shd w:val="clear" w:color="auto" w:fill="auto"/>
          </w:tcPr>
          <w:p w14:paraId="1E627C5A"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627" w:name="_Toc416083019"/>
            <w:bookmarkStart w:id="628" w:name="_Toc432751671"/>
            <w:bookmarkStart w:id="629" w:name="_Toc432755846"/>
            <w:r w:rsidRPr="009E2D8B">
              <w:rPr>
                <w:rStyle w:val="Heading3Char"/>
                <w:rFonts w:ascii="Arial" w:hAnsi="Arial" w:cs="Arial"/>
                <w:b w:val="0"/>
                <w:sz w:val="22"/>
                <w:szCs w:val="22"/>
                <w:u w:val="none"/>
              </w:rPr>
              <w:t>Cáp điện, băng đồng phải được đo bằng mét dài và khối lượng thực. Đơn giá bao gồm cáp, vật liệu thừa, công lắp đặt, đào đất (nếu có), lắp đất (nếu có), dầm chặt (nếu có) và các công tác có liên quan.</w:t>
            </w:r>
            <w:bookmarkEnd w:id="627"/>
            <w:bookmarkEnd w:id="628"/>
            <w:bookmarkEnd w:id="629"/>
          </w:p>
        </w:tc>
      </w:tr>
      <w:tr w:rsidR="009F1E46" w:rsidRPr="009E2D8B" w14:paraId="2430D245" w14:textId="77777777" w:rsidTr="009E2D8B">
        <w:tc>
          <w:tcPr>
            <w:tcW w:w="5104" w:type="dxa"/>
          </w:tcPr>
          <w:p w14:paraId="6C202F72" w14:textId="77777777" w:rsidR="009F1E46" w:rsidRPr="009E2D8B" w:rsidRDefault="009F1E46" w:rsidP="009E2D8B">
            <w:pPr>
              <w:pStyle w:val="ListParagraph"/>
              <w:numPr>
                <w:ilvl w:val="0"/>
                <w:numId w:val="59"/>
              </w:numPr>
              <w:autoSpaceDE w:val="0"/>
              <w:autoSpaceDN w:val="0"/>
              <w:spacing w:before="120" w:after="120" w:line="240" w:lineRule="auto"/>
              <w:ind w:left="503" w:hanging="503"/>
              <w:jc w:val="both"/>
              <w:rPr>
                <w:rStyle w:val="Heading3Char"/>
                <w:rFonts w:ascii="Arial" w:hAnsi="Arial" w:cs="Arial"/>
                <w:b w:val="0"/>
                <w:szCs w:val="22"/>
                <w:u w:val="none"/>
              </w:rPr>
            </w:pPr>
            <w:bookmarkStart w:id="630" w:name="_Toc432751672"/>
            <w:bookmarkStart w:id="631" w:name="_Toc432755847"/>
            <w:r w:rsidRPr="009E2D8B">
              <w:rPr>
                <w:rStyle w:val="Heading3Char"/>
                <w:rFonts w:ascii="Arial" w:hAnsi="Arial" w:cs="Arial"/>
                <w:b w:val="0"/>
                <w:sz w:val="22"/>
                <w:szCs w:val="22"/>
                <w:u w:val="none"/>
              </w:rPr>
              <w:t xml:space="preserve">PVC conduit has been measured by linear meter. The unit price is including the pipes, waste materials of pipes, glue, welding machine, </w:t>
            </w:r>
            <w:proofErr w:type="gramStart"/>
            <w:r w:rsidRPr="009E2D8B">
              <w:rPr>
                <w:rStyle w:val="Heading3Char"/>
                <w:rFonts w:ascii="Arial" w:hAnsi="Arial" w:cs="Arial"/>
                <w:b w:val="0"/>
                <w:sz w:val="22"/>
                <w:szCs w:val="22"/>
                <w:u w:val="none"/>
              </w:rPr>
              <w:t>fittings</w:t>
            </w:r>
            <w:proofErr w:type="gramEnd"/>
            <w:r w:rsidRPr="009E2D8B">
              <w:rPr>
                <w:rStyle w:val="Heading3Char"/>
                <w:rFonts w:ascii="Arial" w:hAnsi="Arial" w:cs="Arial"/>
                <w:b w:val="0"/>
                <w:sz w:val="22"/>
                <w:szCs w:val="22"/>
                <w:u w:val="none"/>
              </w:rPr>
              <w:t xml:space="preserve"> and all necessary accessories.</w:t>
            </w:r>
            <w:bookmarkEnd w:id="630"/>
            <w:bookmarkEnd w:id="631"/>
          </w:p>
        </w:tc>
        <w:tc>
          <w:tcPr>
            <w:tcW w:w="4961" w:type="dxa"/>
            <w:shd w:val="clear" w:color="auto" w:fill="auto"/>
          </w:tcPr>
          <w:p w14:paraId="29C9222D"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632" w:name="_Toc416083021"/>
            <w:bookmarkStart w:id="633" w:name="_Toc432751673"/>
            <w:bookmarkStart w:id="634" w:name="_Toc432755848"/>
            <w:r w:rsidRPr="009E2D8B">
              <w:rPr>
                <w:rStyle w:val="Heading3Char"/>
                <w:rFonts w:ascii="Arial" w:hAnsi="Arial" w:cs="Arial"/>
                <w:b w:val="0"/>
                <w:sz w:val="22"/>
                <w:szCs w:val="22"/>
                <w:u w:val="none"/>
              </w:rPr>
              <w:t>Ống PVC phải được đo bằng mét dài. Đơn giá bao gồm đường ống, vật liệu phế thải của ống, keo dán, máy hàn, khớp nối ống và tất cả các phụ kiện cần thiết.</w:t>
            </w:r>
            <w:bookmarkEnd w:id="632"/>
            <w:bookmarkEnd w:id="633"/>
            <w:bookmarkEnd w:id="634"/>
          </w:p>
        </w:tc>
      </w:tr>
      <w:tr w:rsidR="009F1E46" w:rsidRPr="009E2D8B" w14:paraId="28EA003C" w14:textId="77777777" w:rsidTr="009E2D8B">
        <w:tc>
          <w:tcPr>
            <w:tcW w:w="5104" w:type="dxa"/>
          </w:tcPr>
          <w:p w14:paraId="7FFF6433" w14:textId="77777777" w:rsidR="009F1E46" w:rsidRPr="009E2D8B" w:rsidRDefault="009F1E46" w:rsidP="009E2D8B">
            <w:pPr>
              <w:pStyle w:val="ListParagraph"/>
              <w:numPr>
                <w:ilvl w:val="0"/>
                <w:numId w:val="59"/>
              </w:numPr>
              <w:autoSpaceDE w:val="0"/>
              <w:autoSpaceDN w:val="0"/>
              <w:spacing w:before="120" w:after="120" w:line="240" w:lineRule="auto"/>
              <w:ind w:left="503" w:hanging="503"/>
              <w:jc w:val="both"/>
              <w:rPr>
                <w:rStyle w:val="Heading3Char"/>
                <w:rFonts w:ascii="Arial" w:hAnsi="Arial" w:cs="Arial"/>
                <w:b w:val="0"/>
                <w:szCs w:val="22"/>
                <w:u w:val="none"/>
              </w:rPr>
            </w:pPr>
            <w:bookmarkStart w:id="635" w:name="_Toc432751674"/>
            <w:bookmarkStart w:id="636" w:name="_Toc432755849"/>
            <w:r w:rsidRPr="009E2D8B">
              <w:rPr>
                <w:rStyle w:val="Heading3Char"/>
                <w:rFonts w:ascii="Arial" w:hAnsi="Arial" w:cs="Arial"/>
                <w:b w:val="0"/>
                <w:sz w:val="22"/>
                <w:szCs w:val="22"/>
                <w:u w:val="none"/>
              </w:rPr>
              <w:t>Electrical Manhole has been measured by Number. The unit price is including excavation, blinding concrete, concrete, formwork, reinforcement, manhole cover and all necessary accessories.</w:t>
            </w:r>
            <w:bookmarkEnd w:id="635"/>
            <w:bookmarkEnd w:id="636"/>
          </w:p>
        </w:tc>
        <w:tc>
          <w:tcPr>
            <w:tcW w:w="4961" w:type="dxa"/>
            <w:shd w:val="clear" w:color="auto" w:fill="auto"/>
          </w:tcPr>
          <w:p w14:paraId="03B3EF25"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637" w:name="_Toc416083023"/>
            <w:bookmarkStart w:id="638" w:name="_Toc432751675"/>
            <w:bookmarkStart w:id="639" w:name="_Toc432755850"/>
            <w:r w:rsidRPr="009E2D8B">
              <w:rPr>
                <w:rStyle w:val="Heading3Char"/>
                <w:rFonts w:ascii="Arial" w:hAnsi="Arial" w:cs="Arial"/>
                <w:b w:val="0"/>
                <w:sz w:val="22"/>
                <w:szCs w:val="22"/>
                <w:u w:val="none"/>
              </w:rPr>
              <w:t>Hố ga phải được tính bằng số lượng. Đơn giá bao gồm công tác đào, bê tông tạo phẳng, bê tông, ván khuôn, cốt thép, nắp hố ga và tất cả các phụ kiện cần thiết.</w:t>
            </w:r>
            <w:bookmarkEnd w:id="637"/>
            <w:bookmarkEnd w:id="638"/>
            <w:bookmarkEnd w:id="639"/>
          </w:p>
        </w:tc>
      </w:tr>
      <w:tr w:rsidR="009F1E46" w:rsidRPr="009E2D8B" w14:paraId="3F163D56" w14:textId="77777777" w:rsidTr="009E2D8B">
        <w:tc>
          <w:tcPr>
            <w:tcW w:w="5104" w:type="dxa"/>
          </w:tcPr>
          <w:p w14:paraId="3417D491" w14:textId="77777777" w:rsidR="009F1E46" w:rsidRPr="009E2D8B" w:rsidRDefault="009F1E46" w:rsidP="009E2D8B">
            <w:pPr>
              <w:autoSpaceDE w:val="0"/>
              <w:autoSpaceDN w:val="0"/>
              <w:spacing w:before="120" w:after="120" w:line="240" w:lineRule="auto"/>
              <w:ind w:left="90"/>
              <w:jc w:val="both"/>
              <w:rPr>
                <w:rStyle w:val="Heading3Char"/>
                <w:rFonts w:ascii="Arial" w:hAnsi="Arial" w:cs="Arial"/>
                <w:szCs w:val="22"/>
                <w:u w:val="none"/>
              </w:rPr>
            </w:pPr>
            <w:bookmarkStart w:id="640" w:name="_Toc432751676"/>
            <w:bookmarkStart w:id="641" w:name="_Toc432755851"/>
            <w:r w:rsidRPr="009E2D8B">
              <w:rPr>
                <w:rStyle w:val="Heading3Char"/>
                <w:rFonts w:ascii="Arial" w:hAnsi="Arial" w:cs="Arial"/>
                <w:sz w:val="22"/>
                <w:szCs w:val="22"/>
                <w:u w:val="none"/>
              </w:rPr>
              <w:t>TELEPHONE</w:t>
            </w:r>
            <w:bookmarkEnd w:id="640"/>
            <w:bookmarkEnd w:id="641"/>
          </w:p>
        </w:tc>
        <w:tc>
          <w:tcPr>
            <w:tcW w:w="4961" w:type="dxa"/>
            <w:shd w:val="clear" w:color="auto" w:fill="auto"/>
          </w:tcPr>
          <w:p w14:paraId="11427F31"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szCs w:val="22"/>
                <w:u w:val="none"/>
              </w:rPr>
            </w:pPr>
            <w:bookmarkStart w:id="642" w:name="_Toc416083025"/>
            <w:bookmarkStart w:id="643" w:name="_Toc432751677"/>
            <w:bookmarkStart w:id="644" w:name="_Toc432755852"/>
            <w:r w:rsidRPr="009E2D8B">
              <w:rPr>
                <w:rStyle w:val="Heading3Char"/>
                <w:rFonts w:ascii="Arial" w:hAnsi="Arial" w:cs="Arial"/>
                <w:sz w:val="22"/>
                <w:szCs w:val="22"/>
                <w:u w:val="none"/>
              </w:rPr>
              <w:t>ĐIỆN THOẠI</w:t>
            </w:r>
            <w:bookmarkEnd w:id="642"/>
            <w:bookmarkEnd w:id="643"/>
            <w:bookmarkEnd w:id="644"/>
          </w:p>
        </w:tc>
      </w:tr>
      <w:tr w:rsidR="009F1E46" w:rsidRPr="009E2D8B" w14:paraId="753393BD" w14:textId="77777777" w:rsidTr="009E2D8B">
        <w:tc>
          <w:tcPr>
            <w:tcW w:w="5104" w:type="dxa"/>
          </w:tcPr>
          <w:p w14:paraId="533BF178" w14:textId="77777777" w:rsidR="009F1E46" w:rsidRPr="009E2D8B" w:rsidRDefault="009F1E46" w:rsidP="009E2D8B">
            <w:pPr>
              <w:pStyle w:val="ListParagraph"/>
              <w:numPr>
                <w:ilvl w:val="0"/>
                <w:numId w:val="60"/>
              </w:numPr>
              <w:autoSpaceDE w:val="0"/>
              <w:autoSpaceDN w:val="0"/>
              <w:spacing w:before="120" w:after="120" w:line="240" w:lineRule="auto"/>
              <w:ind w:left="503" w:hanging="503"/>
              <w:jc w:val="both"/>
              <w:rPr>
                <w:rStyle w:val="Heading3Char"/>
                <w:rFonts w:ascii="Arial" w:hAnsi="Arial" w:cs="Arial"/>
                <w:b w:val="0"/>
                <w:szCs w:val="22"/>
                <w:u w:val="none"/>
              </w:rPr>
            </w:pPr>
            <w:bookmarkStart w:id="645" w:name="_Toc432751678"/>
            <w:bookmarkStart w:id="646" w:name="_Toc432755853"/>
            <w:r w:rsidRPr="009E2D8B">
              <w:rPr>
                <w:rStyle w:val="Heading3Char"/>
                <w:rFonts w:ascii="Arial" w:hAnsi="Arial" w:cs="Arial"/>
                <w:b w:val="0"/>
                <w:sz w:val="22"/>
                <w:szCs w:val="22"/>
                <w:u w:val="none"/>
              </w:rPr>
              <w:t>Equipment (PABX, MDF, IDF) has been measured by Number or set and classified each kind of equipment. The unit price is including equipment, installation, foundation (if any), hangers, supporting, template to installation and all necessary accessories.</w:t>
            </w:r>
            <w:bookmarkEnd w:id="645"/>
            <w:bookmarkEnd w:id="646"/>
          </w:p>
        </w:tc>
        <w:tc>
          <w:tcPr>
            <w:tcW w:w="4961" w:type="dxa"/>
            <w:shd w:val="clear" w:color="auto" w:fill="auto"/>
          </w:tcPr>
          <w:p w14:paraId="3DAB71A5"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647" w:name="_Toc416083027"/>
            <w:bookmarkStart w:id="648" w:name="_Toc432751679"/>
            <w:bookmarkStart w:id="649" w:name="_Toc432755854"/>
            <w:r w:rsidRPr="009E2D8B">
              <w:rPr>
                <w:rStyle w:val="Heading3Char"/>
                <w:rFonts w:ascii="Arial" w:hAnsi="Arial" w:cs="Arial"/>
                <w:b w:val="0"/>
                <w:sz w:val="22"/>
                <w:szCs w:val="22"/>
                <w:u w:val="none"/>
              </w:rPr>
              <w:t xml:space="preserve">Thiết bị </w:t>
            </w:r>
            <w:proofErr w:type="gramStart"/>
            <w:r w:rsidRPr="009E2D8B">
              <w:rPr>
                <w:rStyle w:val="Heading3Char"/>
                <w:rFonts w:ascii="Arial" w:hAnsi="Arial" w:cs="Arial"/>
                <w:b w:val="0"/>
                <w:sz w:val="22"/>
                <w:szCs w:val="22"/>
                <w:u w:val="none"/>
              </w:rPr>
              <w:t>( Tổng</w:t>
            </w:r>
            <w:proofErr w:type="gramEnd"/>
            <w:r w:rsidRPr="009E2D8B">
              <w:rPr>
                <w:rStyle w:val="Heading3Char"/>
                <w:rFonts w:ascii="Arial" w:hAnsi="Arial" w:cs="Arial"/>
                <w:b w:val="0"/>
                <w:sz w:val="22"/>
                <w:szCs w:val="22"/>
                <w:u w:val="none"/>
              </w:rPr>
              <w:t xml:space="preserve"> đài, tủ phân phối chính, tủ phân phối trung gian) phải được tính bằng số lượng hoặc bộ và phân loại theo chủng loại. Đơn giá bao gồm thiết bị, công lắp đặt, bệ móng (nếu có), giá treo bằng thép, trụ đỡ, mẫu để lắp đặt, và tất cả các phụ kiện cần thiết.</w:t>
            </w:r>
            <w:bookmarkEnd w:id="647"/>
            <w:bookmarkEnd w:id="648"/>
            <w:bookmarkEnd w:id="649"/>
          </w:p>
        </w:tc>
      </w:tr>
      <w:tr w:rsidR="009F1E46" w:rsidRPr="009E2D8B" w14:paraId="50D8A7C6" w14:textId="77777777" w:rsidTr="009E2D8B">
        <w:tc>
          <w:tcPr>
            <w:tcW w:w="5104" w:type="dxa"/>
          </w:tcPr>
          <w:p w14:paraId="56B7C0D4" w14:textId="77777777" w:rsidR="009F1E46" w:rsidRPr="009E2D8B" w:rsidRDefault="009F1E46" w:rsidP="009E2D8B">
            <w:pPr>
              <w:pStyle w:val="ListParagraph"/>
              <w:numPr>
                <w:ilvl w:val="0"/>
                <w:numId w:val="60"/>
              </w:numPr>
              <w:autoSpaceDE w:val="0"/>
              <w:autoSpaceDN w:val="0"/>
              <w:spacing w:before="120" w:after="120" w:line="240" w:lineRule="auto"/>
              <w:ind w:left="503" w:hanging="503"/>
              <w:jc w:val="both"/>
              <w:rPr>
                <w:rStyle w:val="Heading3Char"/>
                <w:rFonts w:ascii="Arial" w:hAnsi="Arial" w:cs="Arial"/>
                <w:b w:val="0"/>
                <w:szCs w:val="22"/>
                <w:u w:val="none"/>
              </w:rPr>
            </w:pPr>
            <w:bookmarkStart w:id="650" w:name="_Toc432751680"/>
            <w:bookmarkStart w:id="651" w:name="_Toc432755855"/>
            <w:r w:rsidRPr="009E2D8B">
              <w:rPr>
                <w:rStyle w:val="Heading3Char"/>
                <w:rFonts w:ascii="Arial" w:hAnsi="Arial" w:cs="Arial"/>
                <w:b w:val="0"/>
                <w:sz w:val="22"/>
                <w:szCs w:val="22"/>
                <w:u w:val="none"/>
              </w:rPr>
              <w:t xml:space="preserve">Multipair telephone cable, UTP CAT6 cable has been measured by linear meter. The Unit price is including cables, waste materials, installation, excavation (if any), backfilling (if </w:t>
            </w:r>
            <w:r w:rsidRPr="009E2D8B">
              <w:rPr>
                <w:rStyle w:val="Heading3Char"/>
                <w:rFonts w:ascii="Arial" w:hAnsi="Arial" w:cs="Arial"/>
                <w:b w:val="0"/>
                <w:sz w:val="22"/>
                <w:szCs w:val="22"/>
                <w:u w:val="none"/>
              </w:rPr>
              <w:lastRenderedPageBreak/>
              <w:t>any), compaction (if any) and associated works.</w:t>
            </w:r>
            <w:bookmarkEnd w:id="650"/>
            <w:bookmarkEnd w:id="651"/>
          </w:p>
        </w:tc>
        <w:tc>
          <w:tcPr>
            <w:tcW w:w="4961" w:type="dxa"/>
            <w:shd w:val="clear" w:color="auto" w:fill="auto"/>
          </w:tcPr>
          <w:p w14:paraId="626D78EE"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652" w:name="_Toc416083029"/>
            <w:bookmarkStart w:id="653" w:name="_Toc432751681"/>
            <w:bookmarkStart w:id="654" w:name="_Toc432755856"/>
            <w:r w:rsidRPr="009E2D8B">
              <w:rPr>
                <w:rStyle w:val="Heading3Char"/>
                <w:rFonts w:ascii="Arial" w:hAnsi="Arial" w:cs="Arial"/>
                <w:b w:val="0"/>
                <w:sz w:val="22"/>
                <w:szCs w:val="22"/>
                <w:u w:val="none"/>
              </w:rPr>
              <w:lastRenderedPageBreak/>
              <w:t xml:space="preserve">Cáp điện thoại nhiều đôi, cáp UTP CAT6 phải được đo bằng mét dài. Đơn giá bao gồm cáp, vật liệu thừa, công lắp đặt, đào đất (nếu có), lắp đất (nếu có), dầm chặt (nếu có) và các công tác có </w:t>
            </w:r>
            <w:r w:rsidRPr="009E2D8B">
              <w:rPr>
                <w:rStyle w:val="Heading3Char"/>
                <w:rFonts w:ascii="Arial" w:hAnsi="Arial" w:cs="Arial"/>
                <w:b w:val="0"/>
                <w:sz w:val="22"/>
                <w:szCs w:val="22"/>
                <w:u w:val="none"/>
              </w:rPr>
              <w:lastRenderedPageBreak/>
              <w:t>liên quan.</w:t>
            </w:r>
            <w:bookmarkEnd w:id="652"/>
            <w:bookmarkEnd w:id="653"/>
            <w:bookmarkEnd w:id="654"/>
          </w:p>
          <w:p w14:paraId="1CC51C3A" w14:textId="77777777" w:rsidR="009F1E46" w:rsidRPr="009E2D8B" w:rsidRDefault="009F1E46" w:rsidP="009E2D8B">
            <w:pPr>
              <w:autoSpaceDE w:val="0"/>
              <w:autoSpaceDN w:val="0"/>
              <w:spacing w:before="120" w:after="120" w:line="240" w:lineRule="auto"/>
              <w:jc w:val="both"/>
              <w:rPr>
                <w:rStyle w:val="Heading3Char"/>
                <w:rFonts w:ascii="Arial" w:hAnsi="Arial" w:cs="Arial"/>
                <w:b w:val="0"/>
                <w:szCs w:val="22"/>
                <w:u w:val="none"/>
              </w:rPr>
            </w:pPr>
          </w:p>
        </w:tc>
      </w:tr>
      <w:tr w:rsidR="009F1E46" w:rsidRPr="009E2D8B" w14:paraId="4D228D31" w14:textId="77777777" w:rsidTr="009E2D8B">
        <w:tc>
          <w:tcPr>
            <w:tcW w:w="5104" w:type="dxa"/>
          </w:tcPr>
          <w:p w14:paraId="22A93471" w14:textId="77777777" w:rsidR="009F1E46" w:rsidRPr="009E2D8B" w:rsidRDefault="009F1E46" w:rsidP="009E2D8B">
            <w:pPr>
              <w:pStyle w:val="ListParagraph"/>
              <w:numPr>
                <w:ilvl w:val="0"/>
                <w:numId w:val="60"/>
              </w:numPr>
              <w:autoSpaceDE w:val="0"/>
              <w:autoSpaceDN w:val="0"/>
              <w:spacing w:before="120" w:after="120" w:line="240" w:lineRule="auto"/>
              <w:ind w:left="503" w:hanging="503"/>
              <w:jc w:val="both"/>
              <w:rPr>
                <w:rStyle w:val="Heading3Char"/>
                <w:rFonts w:ascii="Arial" w:hAnsi="Arial" w:cs="Arial"/>
                <w:b w:val="0"/>
                <w:szCs w:val="22"/>
                <w:u w:val="none"/>
              </w:rPr>
            </w:pPr>
            <w:bookmarkStart w:id="655" w:name="_Toc432751682"/>
            <w:bookmarkStart w:id="656" w:name="_Toc432755857"/>
            <w:r w:rsidRPr="009E2D8B">
              <w:rPr>
                <w:rStyle w:val="Heading3Char"/>
                <w:rFonts w:ascii="Arial" w:hAnsi="Arial" w:cs="Arial"/>
                <w:b w:val="0"/>
                <w:sz w:val="22"/>
                <w:szCs w:val="22"/>
                <w:u w:val="none"/>
              </w:rPr>
              <w:lastRenderedPageBreak/>
              <w:t xml:space="preserve">Telephone sockets have been measured by number. The unit price is including completed sockets, waste materials, installation, all components of switch, </w:t>
            </w:r>
            <w:proofErr w:type="gramStart"/>
            <w:r w:rsidRPr="009E2D8B">
              <w:rPr>
                <w:rStyle w:val="Heading3Char"/>
                <w:rFonts w:ascii="Arial" w:hAnsi="Arial" w:cs="Arial"/>
                <w:b w:val="0"/>
                <w:sz w:val="22"/>
                <w:szCs w:val="22"/>
                <w:u w:val="none"/>
              </w:rPr>
              <w:t>sockets</w:t>
            </w:r>
            <w:proofErr w:type="gramEnd"/>
            <w:r w:rsidRPr="009E2D8B">
              <w:rPr>
                <w:rStyle w:val="Heading3Char"/>
                <w:rFonts w:ascii="Arial" w:hAnsi="Arial" w:cs="Arial"/>
                <w:b w:val="0"/>
                <w:sz w:val="22"/>
                <w:szCs w:val="22"/>
                <w:u w:val="none"/>
              </w:rPr>
              <w:t xml:space="preserve"> and all necessary accessories</w:t>
            </w:r>
            <w:bookmarkEnd w:id="655"/>
            <w:bookmarkEnd w:id="656"/>
          </w:p>
        </w:tc>
        <w:tc>
          <w:tcPr>
            <w:tcW w:w="4961" w:type="dxa"/>
            <w:shd w:val="clear" w:color="auto" w:fill="auto"/>
          </w:tcPr>
          <w:p w14:paraId="504DA0E7"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657" w:name="_Toc432751683"/>
            <w:bookmarkStart w:id="658" w:name="_Toc432755858"/>
            <w:r w:rsidRPr="009E2D8B">
              <w:rPr>
                <w:rStyle w:val="Heading3Char"/>
                <w:rFonts w:ascii="Arial" w:hAnsi="Arial" w:cs="Arial"/>
                <w:b w:val="0"/>
                <w:sz w:val="22"/>
                <w:szCs w:val="22"/>
                <w:u w:val="none"/>
              </w:rPr>
              <w:t>Ổ cắm điện thoại phải được tính theo số lượng. Đơn giá bao gồm ổ cắm điện thoại hoàn thiện, vật liệu thừa, công lắp đặt, mọi cấu kiện của công tắc, ổ cắm và tất cả các phụ kiện cần thiết</w:t>
            </w:r>
            <w:bookmarkEnd w:id="657"/>
            <w:bookmarkEnd w:id="658"/>
          </w:p>
        </w:tc>
      </w:tr>
      <w:tr w:rsidR="009F1E46" w:rsidRPr="009E2D8B" w14:paraId="3A4795CD" w14:textId="77777777" w:rsidTr="009E2D8B">
        <w:tc>
          <w:tcPr>
            <w:tcW w:w="5104" w:type="dxa"/>
          </w:tcPr>
          <w:p w14:paraId="418F7162" w14:textId="77777777" w:rsidR="009F1E46" w:rsidRPr="009E2D8B" w:rsidRDefault="009F1E46" w:rsidP="009E2D8B">
            <w:pPr>
              <w:pStyle w:val="ListParagraph"/>
              <w:numPr>
                <w:ilvl w:val="0"/>
                <w:numId w:val="60"/>
              </w:numPr>
              <w:autoSpaceDE w:val="0"/>
              <w:autoSpaceDN w:val="0"/>
              <w:spacing w:before="120" w:after="120" w:line="240" w:lineRule="auto"/>
              <w:ind w:left="503" w:hanging="503"/>
              <w:jc w:val="both"/>
              <w:rPr>
                <w:rStyle w:val="Heading3Char"/>
                <w:rFonts w:ascii="Arial" w:hAnsi="Arial" w:cs="Arial"/>
                <w:b w:val="0"/>
                <w:szCs w:val="22"/>
                <w:u w:val="none"/>
              </w:rPr>
            </w:pPr>
            <w:bookmarkStart w:id="659" w:name="_Toc432751684"/>
            <w:bookmarkStart w:id="660" w:name="_Toc432755859"/>
            <w:r w:rsidRPr="009E2D8B">
              <w:rPr>
                <w:rStyle w:val="Heading3Char"/>
                <w:rFonts w:ascii="Arial" w:hAnsi="Arial" w:cs="Arial"/>
                <w:b w:val="0"/>
                <w:sz w:val="22"/>
                <w:szCs w:val="22"/>
                <w:u w:val="none"/>
              </w:rPr>
              <w:t xml:space="preserve">PVC conduit, trunking has been measured by linear meter. The unit price is including the pipes, waste materials of pipes, glue, welding machine, </w:t>
            </w:r>
            <w:proofErr w:type="gramStart"/>
            <w:r w:rsidRPr="009E2D8B">
              <w:rPr>
                <w:rStyle w:val="Heading3Char"/>
                <w:rFonts w:ascii="Arial" w:hAnsi="Arial" w:cs="Arial"/>
                <w:b w:val="0"/>
                <w:sz w:val="22"/>
                <w:szCs w:val="22"/>
                <w:u w:val="none"/>
              </w:rPr>
              <w:t>fittings</w:t>
            </w:r>
            <w:proofErr w:type="gramEnd"/>
            <w:r w:rsidRPr="009E2D8B">
              <w:rPr>
                <w:rStyle w:val="Heading3Char"/>
                <w:rFonts w:ascii="Arial" w:hAnsi="Arial" w:cs="Arial"/>
                <w:b w:val="0"/>
                <w:sz w:val="22"/>
                <w:szCs w:val="22"/>
                <w:u w:val="none"/>
              </w:rPr>
              <w:t xml:space="preserve"> and all necessary accessories.</w:t>
            </w:r>
            <w:bookmarkEnd w:id="659"/>
            <w:bookmarkEnd w:id="660"/>
          </w:p>
        </w:tc>
        <w:tc>
          <w:tcPr>
            <w:tcW w:w="4961" w:type="dxa"/>
            <w:shd w:val="clear" w:color="auto" w:fill="auto"/>
          </w:tcPr>
          <w:p w14:paraId="36FD9B9D"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661" w:name="_Toc416083031"/>
            <w:bookmarkStart w:id="662" w:name="_Toc432751685"/>
            <w:bookmarkStart w:id="663" w:name="_Toc432755860"/>
            <w:r w:rsidRPr="009E2D8B">
              <w:rPr>
                <w:rStyle w:val="Heading3Char"/>
                <w:rFonts w:ascii="Arial" w:hAnsi="Arial" w:cs="Arial"/>
                <w:b w:val="0"/>
                <w:sz w:val="22"/>
                <w:szCs w:val="22"/>
                <w:u w:val="none"/>
              </w:rPr>
              <w:t>Ống PVC, máng hộp phải được đo bằng mét dài. Đơn giá bao gồm đường ống, vật liệu phế thải của ống, keo dán, máy hàn, khớp nối ống và tất cả các phụ kiện cần thiết.</w:t>
            </w:r>
            <w:bookmarkEnd w:id="661"/>
            <w:bookmarkEnd w:id="662"/>
            <w:bookmarkEnd w:id="663"/>
          </w:p>
        </w:tc>
      </w:tr>
      <w:tr w:rsidR="009F1E46" w:rsidRPr="009E2D8B" w14:paraId="74DDA469" w14:textId="77777777" w:rsidTr="009E2D8B">
        <w:tc>
          <w:tcPr>
            <w:tcW w:w="5104" w:type="dxa"/>
          </w:tcPr>
          <w:p w14:paraId="674AA30D" w14:textId="77777777" w:rsidR="009F1E46" w:rsidRPr="009E2D8B" w:rsidRDefault="009F1E46" w:rsidP="009E2D8B">
            <w:pPr>
              <w:pStyle w:val="ListParagraph"/>
              <w:numPr>
                <w:ilvl w:val="0"/>
                <w:numId w:val="60"/>
              </w:numPr>
              <w:autoSpaceDE w:val="0"/>
              <w:autoSpaceDN w:val="0"/>
              <w:spacing w:before="120" w:after="120" w:line="240" w:lineRule="auto"/>
              <w:ind w:left="503" w:hanging="503"/>
              <w:jc w:val="both"/>
              <w:rPr>
                <w:rStyle w:val="Heading3Char"/>
                <w:rFonts w:ascii="Arial" w:hAnsi="Arial" w:cs="Arial"/>
                <w:b w:val="0"/>
                <w:szCs w:val="22"/>
                <w:u w:val="none"/>
              </w:rPr>
            </w:pPr>
            <w:bookmarkStart w:id="664" w:name="_Toc432751686"/>
            <w:bookmarkStart w:id="665" w:name="_Toc432755861"/>
            <w:r w:rsidRPr="009E2D8B">
              <w:rPr>
                <w:rStyle w:val="Heading3Char"/>
                <w:rFonts w:ascii="Arial" w:hAnsi="Arial" w:cs="Arial"/>
                <w:b w:val="0"/>
                <w:sz w:val="22"/>
                <w:szCs w:val="22"/>
                <w:u w:val="none"/>
              </w:rPr>
              <w:t>Manhole has been measured by Number. The unit price is including excavation, blinding concrete, concrete, formwork, reinforcement, manhole cover and all necessary accessories.</w:t>
            </w:r>
            <w:bookmarkEnd w:id="664"/>
            <w:bookmarkEnd w:id="665"/>
          </w:p>
        </w:tc>
        <w:tc>
          <w:tcPr>
            <w:tcW w:w="4961" w:type="dxa"/>
            <w:shd w:val="clear" w:color="auto" w:fill="auto"/>
          </w:tcPr>
          <w:p w14:paraId="355E11CD"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666" w:name="_Toc416083033"/>
            <w:bookmarkStart w:id="667" w:name="_Toc432751687"/>
            <w:bookmarkStart w:id="668" w:name="_Toc432755862"/>
            <w:r w:rsidRPr="009E2D8B">
              <w:rPr>
                <w:rStyle w:val="Heading3Char"/>
                <w:rFonts w:ascii="Arial" w:hAnsi="Arial" w:cs="Arial"/>
                <w:b w:val="0"/>
                <w:sz w:val="22"/>
                <w:szCs w:val="22"/>
                <w:u w:val="none"/>
              </w:rPr>
              <w:t>Hố ga phải được tính bằng số lượng. Đơn giá bao gồm công tác đào, bê tông tạo phẳng, bê tông, ván khuôn, cốt thép, nắp hố ga và tất cả các phụ kiện cần thiết.</w:t>
            </w:r>
            <w:bookmarkEnd w:id="666"/>
            <w:bookmarkEnd w:id="667"/>
            <w:bookmarkEnd w:id="668"/>
          </w:p>
        </w:tc>
      </w:tr>
      <w:tr w:rsidR="009F1E46" w:rsidRPr="009E2D8B" w14:paraId="2AE6DF51" w14:textId="77777777" w:rsidTr="009E2D8B">
        <w:tc>
          <w:tcPr>
            <w:tcW w:w="5104" w:type="dxa"/>
          </w:tcPr>
          <w:p w14:paraId="75F94029" w14:textId="77777777" w:rsidR="009F1E46" w:rsidRPr="009E2D8B" w:rsidRDefault="009F1E46" w:rsidP="009E2D8B">
            <w:pPr>
              <w:autoSpaceDE w:val="0"/>
              <w:autoSpaceDN w:val="0"/>
              <w:spacing w:before="120" w:after="120" w:line="240" w:lineRule="auto"/>
              <w:jc w:val="both"/>
              <w:rPr>
                <w:rStyle w:val="Heading3Char"/>
                <w:rFonts w:ascii="Arial" w:hAnsi="Arial" w:cs="Arial"/>
                <w:szCs w:val="22"/>
                <w:u w:val="none"/>
              </w:rPr>
            </w:pPr>
            <w:bookmarkStart w:id="669" w:name="_Toc432751688"/>
            <w:bookmarkStart w:id="670" w:name="_Toc432755863"/>
            <w:r w:rsidRPr="009E2D8B">
              <w:rPr>
                <w:rStyle w:val="Heading3Char"/>
                <w:rFonts w:ascii="Arial" w:hAnsi="Arial" w:cs="Arial"/>
                <w:sz w:val="22"/>
                <w:szCs w:val="22"/>
                <w:u w:val="none"/>
              </w:rPr>
              <w:t>DATA NETWORK</w:t>
            </w:r>
            <w:bookmarkEnd w:id="669"/>
            <w:bookmarkEnd w:id="670"/>
          </w:p>
        </w:tc>
        <w:tc>
          <w:tcPr>
            <w:tcW w:w="4961" w:type="dxa"/>
            <w:shd w:val="clear" w:color="auto" w:fill="auto"/>
          </w:tcPr>
          <w:p w14:paraId="761F5403"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szCs w:val="22"/>
                <w:u w:val="none"/>
              </w:rPr>
            </w:pPr>
            <w:bookmarkStart w:id="671" w:name="_Toc432751689"/>
            <w:bookmarkStart w:id="672" w:name="_Toc432755864"/>
            <w:r w:rsidRPr="009E2D8B">
              <w:rPr>
                <w:rStyle w:val="Heading3Char"/>
                <w:rFonts w:ascii="Arial" w:hAnsi="Arial" w:cs="Arial"/>
                <w:sz w:val="22"/>
                <w:szCs w:val="22"/>
                <w:u w:val="none"/>
              </w:rPr>
              <w:t>MẠNG DỮ LIỆU</w:t>
            </w:r>
            <w:bookmarkEnd w:id="671"/>
            <w:bookmarkEnd w:id="672"/>
          </w:p>
        </w:tc>
      </w:tr>
      <w:tr w:rsidR="009F1E46" w:rsidRPr="009E2D8B" w14:paraId="4395D138" w14:textId="77777777" w:rsidTr="009E2D8B">
        <w:tc>
          <w:tcPr>
            <w:tcW w:w="5104" w:type="dxa"/>
          </w:tcPr>
          <w:p w14:paraId="7611F360" w14:textId="77777777" w:rsidR="009F1E46" w:rsidRPr="009E2D8B" w:rsidRDefault="009F1E46" w:rsidP="009E2D8B">
            <w:pPr>
              <w:pStyle w:val="ListParagraph"/>
              <w:numPr>
                <w:ilvl w:val="0"/>
                <w:numId w:val="61"/>
              </w:numPr>
              <w:autoSpaceDE w:val="0"/>
              <w:autoSpaceDN w:val="0"/>
              <w:spacing w:before="120" w:after="120" w:line="240" w:lineRule="auto"/>
              <w:ind w:left="503" w:hanging="503"/>
              <w:jc w:val="both"/>
              <w:rPr>
                <w:rStyle w:val="Heading3Char"/>
                <w:rFonts w:ascii="Arial" w:hAnsi="Arial" w:cs="Arial"/>
                <w:b w:val="0"/>
                <w:szCs w:val="22"/>
                <w:u w:val="none"/>
              </w:rPr>
            </w:pPr>
            <w:bookmarkStart w:id="673" w:name="_Toc432751690"/>
            <w:bookmarkStart w:id="674" w:name="_Toc432755865"/>
            <w:r w:rsidRPr="009E2D8B">
              <w:rPr>
                <w:rStyle w:val="Heading3Char"/>
                <w:rFonts w:ascii="Arial" w:hAnsi="Arial" w:cs="Arial"/>
                <w:b w:val="0"/>
                <w:sz w:val="22"/>
                <w:szCs w:val="22"/>
                <w:u w:val="none"/>
              </w:rPr>
              <w:t>Equipment (Server, Router, Switch, Fire Wall) has been measured by Number or set and classified each kind of equipment. The unit price is including equipment, installation, foundation (if any), hangers, supporting, template to installation and all necessary accessories.</w:t>
            </w:r>
            <w:bookmarkEnd w:id="673"/>
            <w:bookmarkEnd w:id="674"/>
          </w:p>
        </w:tc>
        <w:tc>
          <w:tcPr>
            <w:tcW w:w="4961" w:type="dxa"/>
            <w:shd w:val="clear" w:color="auto" w:fill="auto"/>
          </w:tcPr>
          <w:p w14:paraId="29B2989F"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675" w:name="_Toc432751691"/>
            <w:bookmarkStart w:id="676" w:name="_Toc432755866"/>
            <w:r w:rsidRPr="009E2D8B">
              <w:rPr>
                <w:rStyle w:val="Heading3Char"/>
                <w:rFonts w:ascii="Arial" w:hAnsi="Arial" w:cs="Arial"/>
                <w:b w:val="0"/>
                <w:sz w:val="22"/>
                <w:szCs w:val="22"/>
                <w:u w:val="none"/>
              </w:rPr>
              <w:t>Thiết bị (Server, Router, Switch, Fire Wall) phải được tính bằng số lượng hoặc bộ và phân loại theo chủng loại. Đơn giá bao gồm thiết bị, công lắp đặt, bệ móng (nếu có), giá treo bằng thép, trụ đỡ, mẫu để lắp đặt, và tất cả các phụ kiện cần thiết.</w:t>
            </w:r>
            <w:bookmarkEnd w:id="675"/>
            <w:bookmarkEnd w:id="676"/>
          </w:p>
        </w:tc>
      </w:tr>
      <w:tr w:rsidR="009F1E46" w:rsidRPr="009E2D8B" w14:paraId="0270E310" w14:textId="77777777" w:rsidTr="009E2D8B">
        <w:tc>
          <w:tcPr>
            <w:tcW w:w="5104" w:type="dxa"/>
          </w:tcPr>
          <w:p w14:paraId="658839CB" w14:textId="77777777" w:rsidR="009F1E46" w:rsidRPr="009E2D8B" w:rsidRDefault="009F1E46" w:rsidP="009E2D8B">
            <w:pPr>
              <w:pStyle w:val="ListParagraph"/>
              <w:numPr>
                <w:ilvl w:val="0"/>
                <w:numId w:val="61"/>
              </w:numPr>
              <w:autoSpaceDE w:val="0"/>
              <w:autoSpaceDN w:val="0"/>
              <w:spacing w:before="120" w:after="120" w:line="240" w:lineRule="auto"/>
              <w:ind w:left="503" w:hanging="503"/>
              <w:jc w:val="both"/>
              <w:rPr>
                <w:rStyle w:val="Heading3Char"/>
                <w:rFonts w:ascii="Arial" w:hAnsi="Arial" w:cs="Arial"/>
                <w:b w:val="0"/>
                <w:szCs w:val="22"/>
                <w:u w:val="none"/>
              </w:rPr>
            </w:pPr>
            <w:bookmarkStart w:id="677" w:name="_Toc432751692"/>
            <w:bookmarkStart w:id="678" w:name="_Toc432755867"/>
            <w:r w:rsidRPr="009E2D8B">
              <w:rPr>
                <w:rStyle w:val="Heading3Char"/>
                <w:rFonts w:ascii="Arial" w:hAnsi="Arial" w:cs="Arial"/>
                <w:b w:val="0"/>
                <w:sz w:val="22"/>
                <w:szCs w:val="22"/>
                <w:u w:val="none"/>
              </w:rPr>
              <w:t>Optical cable, UTP CAT6 cable has been measured by linear meter. The Unit price is including cables, waste materials, installation, excavation (if any), backfilling (if any), compaction (if any) and associated works.</w:t>
            </w:r>
            <w:bookmarkEnd w:id="677"/>
            <w:bookmarkEnd w:id="678"/>
          </w:p>
        </w:tc>
        <w:tc>
          <w:tcPr>
            <w:tcW w:w="4961" w:type="dxa"/>
            <w:shd w:val="clear" w:color="auto" w:fill="auto"/>
          </w:tcPr>
          <w:p w14:paraId="361E0287"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679" w:name="_Toc432751693"/>
            <w:bookmarkStart w:id="680" w:name="_Toc432755868"/>
            <w:r w:rsidRPr="009E2D8B">
              <w:rPr>
                <w:rStyle w:val="Heading3Char"/>
                <w:rFonts w:ascii="Arial" w:hAnsi="Arial" w:cs="Arial"/>
                <w:b w:val="0"/>
                <w:sz w:val="22"/>
                <w:szCs w:val="22"/>
                <w:u w:val="none"/>
              </w:rPr>
              <w:t>Cáp quang, cáp UTP CAT6 phải được đo bằng mét dài. Đơn giá bao gồm cáp, vật liệu thừa, công lắp đặt, đào đất (nếu có), lắp đất (nếu có), dầm chặt (nếu có) và các công tác có liên quan.</w:t>
            </w:r>
            <w:bookmarkEnd w:id="679"/>
            <w:bookmarkEnd w:id="680"/>
          </w:p>
          <w:p w14:paraId="3853D075"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p>
        </w:tc>
      </w:tr>
      <w:tr w:rsidR="009F1E46" w:rsidRPr="009E2D8B" w14:paraId="5D6EE4F5" w14:textId="77777777" w:rsidTr="009E2D8B">
        <w:tc>
          <w:tcPr>
            <w:tcW w:w="5104" w:type="dxa"/>
          </w:tcPr>
          <w:p w14:paraId="3FC38606" w14:textId="77777777" w:rsidR="009F1E46" w:rsidRPr="009E2D8B" w:rsidRDefault="009F1E46" w:rsidP="009E2D8B">
            <w:pPr>
              <w:pStyle w:val="ListParagraph"/>
              <w:numPr>
                <w:ilvl w:val="0"/>
                <w:numId w:val="61"/>
              </w:numPr>
              <w:autoSpaceDE w:val="0"/>
              <w:autoSpaceDN w:val="0"/>
              <w:spacing w:before="120" w:after="120" w:line="240" w:lineRule="auto"/>
              <w:ind w:left="503" w:hanging="503"/>
              <w:jc w:val="both"/>
              <w:rPr>
                <w:rStyle w:val="Heading3Char"/>
                <w:rFonts w:ascii="Arial" w:hAnsi="Arial" w:cs="Arial"/>
                <w:b w:val="0"/>
                <w:szCs w:val="22"/>
                <w:u w:val="none"/>
              </w:rPr>
            </w:pPr>
            <w:bookmarkStart w:id="681" w:name="_Toc432751694"/>
            <w:bookmarkStart w:id="682" w:name="_Toc432755869"/>
            <w:r w:rsidRPr="009E2D8B">
              <w:rPr>
                <w:rStyle w:val="Heading3Char"/>
                <w:rFonts w:ascii="Arial" w:hAnsi="Arial" w:cs="Arial"/>
                <w:b w:val="0"/>
                <w:sz w:val="22"/>
                <w:szCs w:val="22"/>
                <w:u w:val="none"/>
              </w:rPr>
              <w:t xml:space="preserve">Data network sockets have been measured by number. The unit price is including data network completed sockets, waste materials, installation, all components of switch, </w:t>
            </w:r>
            <w:proofErr w:type="gramStart"/>
            <w:r w:rsidRPr="009E2D8B">
              <w:rPr>
                <w:rStyle w:val="Heading3Char"/>
                <w:rFonts w:ascii="Arial" w:hAnsi="Arial" w:cs="Arial"/>
                <w:b w:val="0"/>
                <w:sz w:val="22"/>
                <w:szCs w:val="22"/>
                <w:u w:val="none"/>
              </w:rPr>
              <w:t>sockets</w:t>
            </w:r>
            <w:proofErr w:type="gramEnd"/>
            <w:r w:rsidRPr="009E2D8B">
              <w:rPr>
                <w:rStyle w:val="Heading3Char"/>
                <w:rFonts w:ascii="Arial" w:hAnsi="Arial" w:cs="Arial"/>
                <w:b w:val="0"/>
                <w:sz w:val="22"/>
                <w:szCs w:val="22"/>
                <w:u w:val="none"/>
              </w:rPr>
              <w:t xml:space="preserve"> and all necessary accessories</w:t>
            </w:r>
            <w:bookmarkEnd w:id="681"/>
            <w:bookmarkEnd w:id="682"/>
          </w:p>
        </w:tc>
        <w:tc>
          <w:tcPr>
            <w:tcW w:w="4961" w:type="dxa"/>
            <w:shd w:val="clear" w:color="auto" w:fill="auto"/>
          </w:tcPr>
          <w:p w14:paraId="4AF96A46"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683" w:name="_Toc432751695"/>
            <w:bookmarkStart w:id="684" w:name="_Toc432755870"/>
            <w:r w:rsidRPr="009E2D8B">
              <w:rPr>
                <w:rStyle w:val="Heading3Char"/>
                <w:rFonts w:ascii="Arial" w:hAnsi="Arial" w:cs="Arial"/>
                <w:b w:val="0"/>
                <w:sz w:val="22"/>
                <w:szCs w:val="22"/>
                <w:u w:val="none"/>
              </w:rPr>
              <w:t>Ổ cắm mạng máy tính phải được tính theo số lượng. Đơn giá bao gồm ổ cắm mạng máy tính hoàn thiện, vật liệu thừa, công lắp đặt, mọi cấu kiện của công tắc, ổ cắm và tất cả các phụ kiện cần thiết</w:t>
            </w:r>
            <w:bookmarkEnd w:id="683"/>
            <w:bookmarkEnd w:id="684"/>
          </w:p>
        </w:tc>
      </w:tr>
      <w:tr w:rsidR="009F1E46" w:rsidRPr="009E2D8B" w14:paraId="15754196" w14:textId="77777777" w:rsidTr="009E2D8B">
        <w:tc>
          <w:tcPr>
            <w:tcW w:w="5104" w:type="dxa"/>
          </w:tcPr>
          <w:p w14:paraId="02526991" w14:textId="77777777" w:rsidR="009F1E46" w:rsidRPr="009E2D8B" w:rsidRDefault="009F1E46" w:rsidP="009E2D8B">
            <w:pPr>
              <w:pStyle w:val="ListParagraph"/>
              <w:numPr>
                <w:ilvl w:val="0"/>
                <w:numId w:val="61"/>
              </w:numPr>
              <w:autoSpaceDE w:val="0"/>
              <w:autoSpaceDN w:val="0"/>
              <w:spacing w:before="120" w:after="120" w:line="240" w:lineRule="auto"/>
              <w:ind w:left="503" w:hanging="503"/>
              <w:jc w:val="both"/>
              <w:rPr>
                <w:rStyle w:val="Heading3Char"/>
                <w:rFonts w:ascii="Arial" w:hAnsi="Arial" w:cs="Arial"/>
                <w:b w:val="0"/>
                <w:szCs w:val="22"/>
                <w:u w:val="none"/>
              </w:rPr>
            </w:pPr>
            <w:bookmarkStart w:id="685" w:name="_Toc432751696"/>
            <w:bookmarkStart w:id="686" w:name="_Toc432755871"/>
            <w:r w:rsidRPr="009E2D8B">
              <w:rPr>
                <w:rStyle w:val="Heading3Char"/>
                <w:rFonts w:ascii="Arial" w:hAnsi="Arial" w:cs="Arial"/>
                <w:b w:val="0"/>
                <w:sz w:val="22"/>
                <w:szCs w:val="22"/>
                <w:u w:val="none"/>
              </w:rPr>
              <w:t xml:space="preserve">PVC conduit, trunking has been measured by linear meter. The unit price is including the pipes, waste materials of pipes, glue, welding machine, </w:t>
            </w:r>
            <w:proofErr w:type="gramStart"/>
            <w:r w:rsidRPr="009E2D8B">
              <w:rPr>
                <w:rStyle w:val="Heading3Char"/>
                <w:rFonts w:ascii="Arial" w:hAnsi="Arial" w:cs="Arial"/>
                <w:b w:val="0"/>
                <w:sz w:val="22"/>
                <w:szCs w:val="22"/>
                <w:u w:val="none"/>
              </w:rPr>
              <w:t>fittings</w:t>
            </w:r>
            <w:proofErr w:type="gramEnd"/>
            <w:r w:rsidRPr="009E2D8B">
              <w:rPr>
                <w:rStyle w:val="Heading3Char"/>
                <w:rFonts w:ascii="Arial" w:hAnsi="Arial" w:cs="Arial"/>
                <w:b w:val="0"/>
                <w:sz w:val="22"/>
                <w:szCs w:val="22"/>
                <w:u w:val="none"/>
              </w:rPr>
              <w:t xml:space="preserve"> and all necessary </w:t>
            </w:r>
            <w:r w:rsidRPr="009E2D8B">
              <w:rPr>
                <w:rStyle w:val="Heading3Char"/>
                <w:rFonts w:ascii="Arial" w:hAnsi="Arial" w:cs="Arial"/>
                <w:b w:val="0"/>
                <w:sz w:val="22"/>
                <w:szCs w:val="22"/>
                <w:u w:val="none"/>
              </w:rPr>
              <w:lastRenderedPageBreak/>
              <w:t>accessories.</w:t>
            </w:r>
            <w:bookmarkEnd w:id="685"/>
            <w:bookmarkEnd w:id="686"/>
          </w:p>
        </w:tc>
        <w:tc>
          <w:tcPr>
            <w:tcW w:w="4961" w:type="dxa"/>
            <w:shd w:val="clear" w:color="auto" w:fill="auto"/>
          </w:tcPr>
          <w:p w14:paraId="2EA89BFF"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687" w:name="_Toc432751697"/>
            <w:bookmarkStart w:id="688" w:name="_Toc432755872"/>
            <w:r w:rsidRPr="009E2D8B">
              <w:rPr>
                <w:rStyle w:val="Heading3Char"/>
                <w:rFonts w:ascii="Arial" w:hAnsi="Arial" w:cs="Arial"/>
                <w:b w:val="0"/>
                <w:sz w:val="22"/>
                <w:szCs w:val="22"/>
                <w:u w:val="none"/>
              </w:rPr>
              <w:lastRenderedPageBreak/>
              <w:t>Ống PVC, máng hộp phải được đo bằng mét dài. Đơn giá bao gồm đường ống, vật liệu phế thải của ống, keo dán, máy hàn, khớp nối ống và tất cả các phụ kiện cần thiết.</w:t>
            </w:r>
            <w:bookmarkEnd w:id="687"/>
            <w:bookmarkEnd w:id="688"/>
          </w:p>
        </w:tc>
      </w:tr>
      <w:tr w:rsidR="009F1E46" w:rsidRPr="009E2D8B" w14:paraId="781D6482" w14:textId="77777777" w:rsidTr="009E2D8B">
        <w:tc>
          <w:tcPr>
            <w:tcW w:w="5104" w:type="dxa"/>
          </w:tcPr>
          <w:p w14:paraId="4E61C798" w14:textId="77777777" w:rsidR="009F1E46" w:rsidRPr="009E2D8B" w:rsidRDefault="009F1E46" w:rsidP="009E2D8B">
            <w:pPr>
              <w:pStyle w:val="ListParagraph"/>
              <w:numPr>
                <w:ilvl w:val="0"/>
                <w:numId w:val="61"/>
              </w:numPr>
              <w:autoSpaceDE w:val="0"/>
              <w:autoSpaceDN w:val="0"/>
              <w:spacing w:before="120" w:after="120" w:line="240" w:lineRule="auto"/>
              <w:ind w:left="503" w:hanging="503"/>
              <w:jc w:val="both"/>
              <w:rPr>
                <w:rStyle w:val="Heading3Char"/>
                <w:rFonts w:ascii="Arial" w:hAnsi="Arial" w:cs="Arial"/>
                <w:b w:val="0"/>
                <w:szCs w:val="22"/>
                <w:u w:val="none"/>
              </w:rPr>
            </w:pPr>
            <w:bookmarkStart w:id="689" w:name="_Toc432751698"/>
            <w:bookmarkStart w:id="690" w:name="_Toc432755873"/>
            <w:r w:rsidRPr="009E2D8B">
              <w:rPr>
                <w:rStyle w:val="Heading3Char"/>
                <w:rFonts w:ascii="Arial" w:hAnsi="Arial" w:cs="Arial"/>
                <w:b w:val="0"/>
                <w:sz w:val="22"/>
                <w:szCs w:val="22"/>
                <w:u w:val="none"/>
              </w:rPr>
              <w:t>Manhole has been measured by Number. The unit price is including excavation, blinding concrete, concrete, formwork, reinforcement, manhole cover and all necessary accessories.</w:t>
            </w:r>
            <w:bookmarkEnd w:id="689"/>
            <w:bookmarkEnd w:id="690"/>
          </w:p>
        </w:tc>
        <w:tc>
          <w:tcPr>
            <w:tcW w:w="4961" w:type="dxa"/>
            <w:shd w:val="clear" w:color="auto" w:fill="auto"/>
          </w:tcPr>
          <w:p w14:paraId="18330397"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691" w:name="_Toc432751699"/>
            <w:bookmarkStart w:id="692" w:name="_Toc432755874"/>
            <w:r w:rsidRPr="009E2D8B">
              <w:rPr>
                <w:rStyle w:val="Heading3Char"/>
                <w:rFonts w:ascii="Arial" w:hAnsi="Arial" w:cs="Arial"/>
                <w:b w:val="0"/>
                <w:sz w:val="22"/>
                <w:szCs w:val="22"/>
                <w:u w:val="none"/>
              </w:rPr>
              <w:t>Hố ga phải được tính bằng số lượng. Đơn giá bao gồm công tác đào, bê tông tạo phẳng, bê tông, ván khuôn, cốt thép, nắp hố ga và tất cả các phụ kiện cần thiết.</w:t>
            </w:r>
            <w:bookmarkEnd w:id="691"/>
            <w:bookmarkEnd w:id="692"/>
          </w:p>
        </w:tc>
      </w:tr>
      <w:tr w:rsidR="009F1E46" w:rsidRPr="009E2D8B" w14:paraId="718C19AD" w14:textId="77777777" w:rsidTr="009E2D8B">
        <w:tc>
          <w:tcPr>
            <w:tcW w:w="5104" w:type="dxa"/>
          </w:tcPr>
          <w:p w14:paraId="1AA5D952" w14:textId="77777777" w:rsidR="009F1E46" w:rsidRPr="009E2D8B" w:rsidRDefault="009F1E46" w:rsidP="009E2D8B">
            <w:pPr>
              <w:autoSpaceDE w:val="0"/>
              <w:autoSpaceDN w:val="0"/>
              <w:spacing w:before="120" w:after="120" w:line="240" w:lineRule="auto"/>
              <w:jc w:val="both"/>
              <w:rPr>
                <w:rStyle w:val="Heading3Char"/>
                <w:rFonts w:ascii="Arial" w:hAnsi="Arial" w:cs="Arial"/>
                <w:szCs w:val="22"/>
                <w:u w:val="none"/>
              </w:rPr>
            </w:pPr>
            <w:bookmarkStart w:id="693" w:name="_Toc432751700"/>
            <w:bookmarkStart w:id="694" w:name="_Toc432755875"/>
            <w:r w:rsidRPr="009E2D8B">
              <w:rPr>
                <w:rStyle w:val="Heading3Char"/>
                <w:rFonts w:ascii="Arial" w:hAnsi="Arial" w:cs="Arial"/>
                <w:sz w:val="22"/>
                <w:szCs w:val="22"/>
                <w:u w:val="none"/>
              </w:rPr>
              <w:t>MASTER ANTENNA TELEVISION SYSTEM (MATV)</w:t>
            </w:r>
            <w:bookmarkEnd w:id="693"/>
            <w:bookmarkEnd w:id="694"/>
          </w:p>
        </w:tc>
        <w:tc>
          <w:tcPr>
            <w:tcW w:w="4961" w:type="dxa"/>
            <w:shd w:val="clear" w:color="auto" w:fill="auto"/>
          </w:tcPr>
          <w:p w14:paraId="678EEFA2"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szCs w:val="22"/>
                <w:u w:val="none"/>
              </w:rPr>
            </w:pPr>
            <w:bookmarkStart w:id="695" w:name="_Toc416083035"/>
            <w:bookmarkStart w:id="696" w:name="_Toc432751701"/>
            <w:bookmarkStart w:id="697" w:name="_Toc432755876"/>
            <w:r w:rsidRPr="009E2D8B">
              <w:rPr>
                <w:rStyle w:val="Heading3Char"/>
                <w:rFonts w:ascii="Arial" w:hAnsi="Arial" w:cs="Arial"/>
                <w:sz w:val="22"/>
                <w:szCs w:val="22"/>
                <w:u w:val="none"/>
              </w:rPr>
              <w:t>HỆ THỐNG TRUYỀN HÌNH (MATV)</w:t>
            </w:r>
            <w:bookmarkEnd w:id="695"/>
            <w:bookmarkEnd w:id="696"/>
            <w:bookmarkEnd w:id="697"/>
          </w:p>
        </w:tc>
      </w:tr>
      <w:tr w:rsidR="009F1E46" w:rsidRPr="009E2D8B" w14:paraId="1353FCBC" w14:textId="77777777" w:rsidTr="009E2D8B">
        <w:tc>
          <w:tcPr>
            <w:tcW w:w="5104" w:type="dxa"/>
          </w:tcPr>
          <w:p w14:paraId="26C1FD68" w14:textId="77777777" w:rsidR="009F1E46" w:rsidRPr="009E2D8B" w:rsidRDefault="009F1E46" w:rsidP="009E2D8B">
            <w:pPr>
              <w:pStyle w:val="ListParagraph"/>
              <w:numPr>
                <w:ilvl w:val="0"/>
                <w:numId w:val="62"/>
              </w:numPr>
              <w:autoSpaceDE w:val="0"/>
              <w:autoSpaceDN w:val="0"/>
              <w:spacing w:before="120" w:after="120" w:line="240" w:lineRule="auto"/>
              <w:ind w:left="503" w:hanging="503"/>
              <w:jc w:val="both"/>
              <w:rPr>
                <w:rStyle w:val="Heading3Char"/>
                <w:rFonts w:ascii="Arial" w:hAnsi="Arial" w:cs="Arial"/>
                <w:b w:val="0"/>
                <w:szCs w:val="22"/>
                <w:u w:val="none"/>
              </w:rPr>
            </w:pPr>
            <w:bookmarkStart w:id="698" w:name="_Toc432751702"/>
            <w:bookmarkStart w:id="699" w:name="_Toc432755877"/>
            <w:r w:rsidRPr="009E2D8B">
              <w:rPr>
                <w:rStyle w:val="Heading3Char"/>
                <w:rFonts w:ascii="Arial" w:hAnsi="Arial" w:cs="Arial"/>
                <w:b w:val="0"/>
                <w:sz w:val="22"/>
                <w:szCs w:val="22"/>
                <w:u w:val="none"/>
              </w:rPr>
              <w:t>Equipment has been measured by Number or set and classified each kind of equipment. The unit price is including equipment, installation, foundation (if any), hangers, supporting, template to installation and all necessary accessories.</w:t>
            </w:r>
            <w:bookmarkEnd w:id="698"/>
            <w:bookmarkEnd w:id="699"/>
          </w:p>
        </w:tc>
        <w:tc>
          <w:tcPr>
            <w:tcW w:w="4961" w:type="dxa"/>
            <w:shd w:val="clear" w:color="auto" w:fill="auto"/>
          </w:tcPr>
          <w:p w14:paraId="7B23467C"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700" w:name="_Toc416083037"/>
            <w:bookmarkStart w:id="701" w:name="_Toc432751703"/>
            <w:bookmarkStart w:id="702" w:name="_Toc432755878"/>
            <w:r w:rsidRPr="009E2D8B">
              <w:rPr>
                <w:rStyle w:val="Heading3Char"/>
                <w:rFonts w:ascii="Arial" w:hAnsi="Arial" w:cs="Arial"/>
                <w:b w:val="0"/>
                <w:sz w:val="22"/>
                <w:szCs w:val="22"/>
                <w:u w:val="none"/>
              </w:rPr>
              <w:t>Thiết bị phải được tính bằng số lượng hoặc bộ và phân loại theo chủng loại. Đơn giá bao gồm thiết bị, công lắp đặt, bệ móng (nếu có), giá treo, trụ đỡ, mẫu để lắp đặt, và tất cả các phụ kiện cần thiết.</w:t>
            </w:r>
            <w:bookmarkEnd w:id="700"/>
            <w:bookmarkEnd w:id="701"/>
            <w:bookmarkEnd w:id="702"/>
          </w:p>
        </w:tc>
      </w:tr>
      <w:tr w:rsidR="009F1E46" w:rsidRPr="009E2D8B" w14:paraId="682C0A35" w14:textId="77777777" w:rsidTr="009E2D8B">
        <w:tc>
          <w:tcPr>
            <w:tcW w:w="5104" w:type="dxa"/>
          </w:tcPr>
          <w:p w14:paraId="18136B2D" w14:textId="77777777" w:rsidR="009F1E46" w:rsidRPr="009E2D8B" w:rsidRDefault="009F1E46" w:rsidP="009E2D8B">
            <w:pPr>
              <w:pStyle w:val="ListParagraph"/>
              <w:numPr>
                <w:ilvl w:val="0"/>
                <w:numId w:val="62"/>
              </w:numPr>
              <w:autoSpaceDE w:val="0"/>
              <w:autoSpaceDN w:val="0"/>
              <w:spacing w:before="120" w:after="120" w:line="240" w:lineRule="auto"/>
              <w:ind w:left="503" w:hanging="503"/>
              <w:jc w:val="both"/>
              <w:rPr>
                <w:rStyle w:val="Heading3Char"/>
                <w:rFonts w:ascii="Arial" w:hAnsi="Arial" w:cs="Arial"/>
                <w:b w:val="0"/>
                <w:szCs w:val="22"/>
                <w:u w:val="none"/>
              </w:rPr>
            </w:pPr>
            <w:bookmarkStart w:id="703" w:name="_Toc432751704"/>
            <w:bookmarkStart w:id="704" w:name="_Toc432755879"/>
            <w:r w:rsidRPr="009E2D8B">
              <w:rPr>
                <w:rStyle w:val="Heading3Char"/>
                <w:rFonts w:ascii="Arial" w:hAnsi="Arial" w:cs="Arial"/>
                <w:b w:val="0"/>
                <w:sz w:val="22"/>
                <w:szCs w:val="22"/>
                <w:u w:val="none"/>
              </w:rPr>
              <w:t xml:space="preserve">Coxial cable has been measured by linear meter. The Unit price is including cables, waste materials, installation, excavation (if any), </w:t>
            </w:r>
            <w:proofErr w:type="gramStart"/>
            <w:r w:rsidRPr="009E2D8B">
              <w:rPr>
                <w:rStyle w:val="Heading3Char"/>
                <w:rFonts w:ascii="Arial" w:hAnsi="Arial" w:cs="Arial"/>
                <w:b w:val="0"/>
                <w:sz w:val="22"/>
                <w:szCs w:val="22"/>
                <w:u w:val="none"/>
              </w:rPr>
              <w:t>backfilling(</w:t>
            </w:r>
            <w:proofErr w:type="gramEnd"/>
            <w:r w:rsidRPr="009E2D8B">
              <w:rPr>
                <w:rStyle w:val="Heading3Char"/>
                <w:rFonts w:ascii="Arial" w:hAnsi="Arial" w:cs="Arial"/>
                <w:b w:val="0"/>
                <w:sz w:val="22"/>
                <w:szCs w:val="22"/>
                <w:u w:val="none"/>
              </w:rPr>
              <w:t>if any), compaction(if any) and associated works.</w:t>
            </w:r>
            <w:bookmarkEnd w:id="703"/>
            <w:bookmarkEnd w:id="704"/>
          </w:p>
        </w:tc>
        <w:tc>
          <w:tcPr>
            <w:tcW w:w="4961" w:type="dxa"/>
            <w:shd w:val="clear" w:color="auto" w:fill="auto"/>
          </w:tcPr>
          <w:p w14:paraId="3C035DA3"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705" w:name="_Toc416083039"/>
            <w:bookmarkStart w:id="706" w:name="_Toc432751705"/>
            <w:bookmarkStart w:id="707" w:name="_Toc432755880"/>
            <w:r w:rsidRPr="009E2D8B">
              <w:rPr>
                <w:rStyle w:val="Heading3Char"/>
                <w:rFonts w:ascii="Arial" w:hAnsi="Arial" w:cs="Arial"/>
                <w:b w:val="0"/>
                <w:sz w:val="22"/>
                <w:szCs w:val="22"/>
                <w:u w:val="none"/>
              </w:rPr>
              <w:t>Cáp đồng trục phải được đo bằng mét dài Đơn giá bao gồm cáp, vật liệu thừa, công lắp đặt, đào đất (nếu có), lắp đất (nếu có), dầm chặt (nếu có) và các công tác có liên quan.</w:t>
            </w:r>
            <w:bookmarkEnd w:id="705"/>
            <w:bookmarkEnd w:id="706"/>
            <w:bookmarkEnd w:id="707"/>
          </w:p>
        </w:tc>
      </w:tr>
      <w:tr w:rsidR="009F1E46" w:rsidRPr="009E2D8B" w14:paraId="2DDE0C22" w14:textId="77777777" w:rsidTr="009E2D8B">
        <w:tc>
          <w:tcPr>
            <w:tcW w:w="5104" w:type="dxa"/>
          </w:tcPr>
          <w:p w14:paraId="7C9084D8" w14:textId="77777777" w:rsidR="009F1E46" w:rsidRPr="009E2D8B" w:rsidRDefault="009F1E46" w:rsidP="009E2D8B">
            <w:pPr>
              <w:pStyle w:val="ListParagraph"/>
              <w:numPr>
                <w:ilvl w:val="0"/>
                <w:numId w:val="62"/>
              </w:numPr>
              <w:autoSpaceDE w:val="0"/>
              <w:autoSpaceDN w:val="0"/>
              <w:spacing w:before="120" w:after="120" w:line="240" w:lineRule="auto"/>
              <w:ind w:left="503" w:hanging="503"/>
              <w:jc w:val="both"/>
              <w:rPr>
                <w:rStyle w:val="Heading3Char"/>
                <w:rFonts w:ascii="Arial" w:hAnsi="Arial" w:cs="Arial"/>
                <w:b w:val="0"/>
                <w:szCs w:val="22"/>
                <w:u w:val="none"/>
              </w:rPr>
            </w:pPr>
            <w:bookmarkStart w:id="708" w:name="_Toc432751706"/>
            <w:bookmarkStart w:id="709" w:name="_Toc432755881"/>
            <w:r w:rsidRPr="009E2D8B">
              <w:rPr>
                <w:rStyle w:val="Heading3Char"/>
                <w:rFonts w:ascii="Arial" w:hAnsi="Arial" w:cs="Arial"/>
                <w:b w:val="0"/>
                <w:sz w:val="22"/>
                <w:szCs w:val="22"/>
                <w:u w:val="none"/>
              </w:rPr>
              <w:t xml:space="preserve">Television sockets have been measured by number. The unit price is including completed television sockets, waste materials, installation, all components of switch, </w:t>
            </w:r>
            <w:proofErr w:type="gramStart"/>
            <w:r w:rsidRPr="009E2D8B">
              <w:rPr>
                <w:rStyle w:val="Heading3Char"/>
                <w:rFonts w:ascii="Arial" w:hAnsi="Arial" w:cs="Arial"/>
                <w:b w:val="0"/>
                <w:sz w:val="22"/>
                <w:szCs w:val="22"/>
                <w:u w:val="none"/>
              </w:rPr>
              <w:t>sockets</w:t>
            </w:r>
            <w:proofErr w:type="gramEnd"/>
            <w:r w:rsidRPr="009E2D8B">
              <w:rPr>
                <w:rStyle w:val="Heading3Char"/>
                <w:rFonts w:ascii="Arial" w:hAnsi="Arial" w:cs="Arial"/>
                <w:b w:val="0"/>
                <w:sz w:val="22"/>
                <w:szCs w:val="22"/>
                <w:u w:val="none"/>
              </w:rPr>
              <w:t xml:space="preserve"> and all necessary accessories</w:t>
            </w:r>
            <w:bookmarkEnd w:id="708"/>
            <w:bookmarkEnd w:id="709"/>
          </w:p>
        </w:tc>
        <w:tc>
          <w:tcPr>
            <w:tcW w:w="4961" w:type="dxa"/>
            <w:shd w:val="clear" w:color="auto" w:fill="auto"/>
          </w:tcPr>
          <w:p w14:paraId="4F453A65"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710" w:name="_Toc432751707"/>
            <w:bookmarkStart w:id="711" w:name="_Toc432755882"/>
            <w:r w:rsidRPr="009E2D8B">
              <w:rPr>
                <w:rStyle w:val="Heading3Char"/>
                <w:rFonts w:ascii="Arial" w:hAnsi="Arial" w:cs="Arial"/>
                <w:b w:val="0"/>
                <w:sz w:val="22"/>
                <w:szCs w:val="22"/>
                <w:u w:val="none"/>
              </w:rPr>
              <w:t>Ổ cắm tivi phải được tính theo số lượng. Đơn giá bao gồm ổ cắm điện thoại hoàn thiện, vật liệu thừa, công lắp đặt, mọi cấu kiện của công tắc, ổ cắm và tất cả các phụ kiện cần thiết</w:t>
            </w:r>
            <w:bookmarkEnd w:id="710"/>
            <w:bookmarkEnd w:id="711"/>
          </w:p>
        </w:tc>
      </w:tr>
      <w:tr w:rsidR="009F1E46" w:rsidRPr="009E2D8B" w14:paraId="276BBDC5" w14:textId="77777777" w:rsidTr="009E2D8B">
        <w:tc>
          <w:tcPr>
            <w:tcW w:w="5104" w:type="dxa"/>
          </w:tcPr>
          <w:p w14:paraId="3A844D38" w14:textId="77777777" w:rsidR="009F1E46" w:rsidRPr="009E2D8B" w:rsidRDefault="009F1E46" w:rsidP="009E2D8B">
            <w:pPr>
              <w:pStyle w:val="ListParagraph"/>
              <w:numPr>
                <w:ilvl w:val="0"/>
                <w:numId w:val="62"/>
              </w:numPr>
              <w:autoSpaceDE w:val="0"/>
              <w:autoSpaceDN w:val="0"/>
              <w:spacing w:before="120" w:after="120" w:line="240" w:lineRule="auto"/>
              <w:ind w:left="503" w:hanging="503"/>
              <w:jc w:val="both"/>
              <w:rPr>
                <w:rStyle w:val="Heading3Char"/>
                <w:rFonts w:ascii="Arial" w:hAnsi="Arial" w:cs="Arial"/>
                <w:b w:val="0"/>
                <w:szCs w:val="22"/>
                <w:u w:val="none"/>
              </w:rPr>
            </w:pPr>
            <w:bookmarkStart w:id="712" w:name="_Toc432751708"/>
            <w:bookmarkStart w:id="713" w:name="_Toc432755883"/>
            <w:r w:rsidRPr="009E2D8B">
              <w:rPr>
                <w:rStyle w:val="Heading3Char"/>
                <w:rFonts w:ascii="Arial" w:hAnsi="Arial" w:cs="Arial"/>
                <w:b w:val="0"/>
                <w:sz w:val="22"/>
                <w:szCs w:val="22"/>
                <w:u w:val="none"/>
              </w:rPr>
              <w:t xml:space="preserve">PVC conduit, trunking has been measured by linear meter. The unit price is including the pipes, waste materials of pipes, glue, welding machine, </w:t>
            </w:r>
            <w:proofErr w:type="gramStart"/>
            <w:r w:rsidRPr="009E2D8B">
              <w:rPr>
                <w:rStyle w:val="Heading3Char"/>
                <w:rFonts w:ascii="Arial" w:hAnsi="Arial" w:cs="Arial"/>
                <w:b w:val="0"/>
                <w:sz w:val="22"/>
                <w:szCs w:val="22"/>
                <w:u w:val="none"/>
              </w:rPr>
              <w:t>fittings</w:t>
            </w:r>
            <w:proofErr w:type="gramEnd"/>
            <w:r w:rsidRPr="009E2D8B">
              <w:rPr>
                <w:rStyle w:val="Heading3Char"/>
                <w:rFonts w:ascii="Arial" w:hAnsi="Arial" w:cs="Arial"/>
                <w:b w:val="0"/>
                <w:sz w:val="22"/>
                <w:szCs w:val="22"/>
                <w:u w:val="none"/>
              </w:rPr>
              <w:t xml:space="preserve"> and all necessary accessories.</w:t>
            </w:r>
            <w:bookmarkEnd w:id="712"/>
            <w:bookmarkEnd w:id="713"/>
          </w:p>
        </w:tc>
        <w:tc>
          <w:tcPr>
            <w:tcW w:w="4961" w:type="dxa"/>
            <w:shd w:val="clear" w:color="auto" w:fill="auto"/>
          </w:tcPr>
          <w:p w14:paraId="00932128"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714" w:name="_Toc416083041"/>
            <w:bookmarkStart w:id="715" w:name="_Toc432751709"/>
            <w:bookmarkStart w:id="716" w:name="_Toc432755884"/>
            <w:r w:rsidRPr="009E2D8B">
              <w:rPr>
                <w:rStyle w:val="Heading3Char"/>
                <w:rFonts w:ascii="Arial" w:hAnsi="Arial" w:cs="Arial"/>
                <w:b w:val="0"/>
                <w:sz w:val="22"/>
                <w:szCs w:val="22"/>
                <w:u w:val="none"/>
              </w:rPr>
              <w:t>Ống PVC, máng hộp phải được đo bằng mét dài. Đơn giá bao gồm đường ống, vật liệu phế thải của ống, keo dán, máy hàn, khớp nối ống và tất cả các phụ kiện cần thiết.</w:t>
            </w:r>
            <w:bookmarkEnd w:id="714"/>
            <w:bookmarkEnd w:id="715"/>
            <w:bookmarkEnd w:id="716"/>
          </w:p>
        </w:tc>
      </w:tr>
      <w:tr w:rsidR="009F1E46" w:rsidRPr="009E2D8B" w14:paraId="1E1A2AC6" w14:textId="77777777" w:rsidTr="009E2D8B">
        <w:tc>
          <w:tcPr>
            <w:tcW w:w="5104" w:type="dxa"/>
          </w:tcPr>
          <w:p w14:paraId="6B5BF7EC" w14:textId="77777777" w:rsidR="009F1E46" w:rsidRPr="009E2D8B" w:rsidRDefault="009F1E46" w:rsidP="009E2D8B">
            <w:pPr>
              <w:autoSpaceDE w:val="0"/>
              <w:autoSpaceDN w:val="0"/>
              <w:spacing w:before="120" w:after="120" w:line="240" w:lineRule="auto"/>
              <w:jc w:val="both"/>
              <w:rPr>
                <w:rStyle w:val="Heading3Char"/>
                <w:rFonts w:ascii="Arial" w:hAnsi="Arial" w:cs="Arial"/>
                <w:szCs w:val="22"/>
                <w:u w:val="none"/>
              </w:rPr>
            </w:pPr>
            <w:bookmarkStart w:id="717" w:name="_Toc432751710"/>
            <w:bookmarkStart w:id="718" w:name="_Toc432755885"/>
            <w:r w:rsidRPr="009E2D8B">
              <w:rPr>
                <w:rStyle w:val="Heading3Char"/>
                <w:rFonts w:ascii="Arial" w:hAnsi="Arial" w:cs="Arial"/>
                <w:sz w:val="22"/>
                <w:szCs w:val="22"/>
                <w:u w:val="none"/>
              </w:rPr>
              <w:t>ACCESS CONTROL SYSTEM</w:t>
            </w:r>
            <w:bookmarkEnd w:id="717"/>
            <w:bookmarkEnd w:id="718"/>
          </w:p>
        </w:tc>
        <w:tc>
          <w:tcPr>
            <w:tcW w:w="4961" w:type="dxa"/>
            <w:shd w:val="clear" w:color="auto" w:fill="auto"/>
          </w:tcPr>
          <w:p w14:paraId="4242F768"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szCs w:val="22"/>
                <w:u w:val="none"/>
              </w:rPr>
            </w:pPr>
            <w:bookmarkStart w:id="719" w:name="_Toc432751711"/>
            <w:bookmarkStart w:id="720" w:name="_Toc432755886"/>
            <w:bookmarkStart w:id="721" w:name="_Toc416083044"/>
            <w:r w:rsidRPr="009E2D8B">
              <w:rPr>
                <w:rStyle w:val="Heading3Char"/>
                <w:rFonts w:ascii="Arial" w:hAnsi="Arial" w:cs="Arial"/>
                <w:sz w:val="22"/>
                <w:szCs w:val="22"/>
                <w:u w:val="none"/>
              </w:rPr>
              <w:t>HỆ THỐNG KIỂM SOÁT CỬA RA VÀO</w:t>
            </w:r>
            <w:bookmarkEnd w:id="719"/>
            <w:bookmarkEnd w:id="720"/>
          </w:p>
        </w:tc>
      </w:tr>
      <w:tr w:rsidR="009F1E46" w:rsidRPr="009E2D8B" w14:paraId="79A1E92F" w14:textId="77777777" w:rsidTr="009E2D8B">
        <w:tc>
          <w:tcPr>
            <w:tcW w:w="5104" w:type="dxa"/>
          </w:tcPr>
          <w:p w14:paraId="6CE7A72C" w14:textId="77777777" w:rsidR="009F1E46" w:rsidRPr="009E2D8B" w:rsidRDefault="009F1E46" w:rsidP="009E2D8B">
            <w:pPr>
              <w:pStyle w:val="ListParagraph"/>
              <w:numPr>
                <w:ilvl w:val="0"/>
                <w:numId w:val="63"/>
              </w:numPr>
              <w:autoSpaceDE w:val="0"/>
              <w:autoSpaceDN w:val="0"/>
              <w:spacing w:before="120" w:after="120" w:line="240" w:lineRule="auto"/>
              <w:ind w:hanging="810"/>
              <w:jc w:val="both"/>
              <w:rPr>
                <w:rStyle w:val="Heading3Char"/>
                <w:rFonts w:ascii="Arial" w:hAnsi="Arial" w:cs="Arial"/>
                <w:b w:val="0"/>
                <w:szCs w:val="22"/>
                <w:u w:val="none"/>
              </w:rPr>
            </w:pPr>
            <w:bookmarkStart w:id="722" w:name="_Toc432751712"/>
            <w:bookmarkStart w:id="723" w:name="_Toc432755887"/>
            <w:r w:rsidRPr="009E2D8B">
              <w:rPr>
                <w:rStyle w:val="Heading3Char"/>
                <w:rFonts w:ascii="Arial" w:hAnsi="Arial" w:cs="Arial"/>
                <w:b w:val="0"/>
                <w:sz w:val="22"/>
                <w:szCs w:val="22"/>
                <w:u w:val="none"/>
              </w:rPr>
              <w:t>Equipment has been measured by Number or set and classified each kind of equipment. The unit price is including equipment, installation, foundation (if any), hangers, supporting, template to installation and all necessary accessories</w:t>
            </w:r>
            <w:bookmarkEnd w:id="722"/>
            <w:bookmarkEnd w:id="723"/>
          </w:p>
        </w:tc>
        <w:tc>
          <w:tcPr>
            <w:tcW w:w="4961" w:type="dxa"/>
            <w:shd w:val="clear" w:color="auto" w:fill="auto"/>
          </w:tcPr>
          <w:p w14:paraId="0E053A80"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724" w:name="_Toc432751713"/>
            <w:bookmarkStart w:id="725" w:name="_Toc432755888"/>
            <w:bookmarkEnd w:id="721"/>
            <w:r w:rsidRPr="009E2D8B">
              <w:rPr>
                <w:rStyle w:val="Heading3Char"/>
                <w:rFonts w:ascii="Arial" w:hAnsi="Arial" w:cs="Arial"/>
                <w:b w:val="0"/>
                <w:sz w:val="22"/>
                <w:szCs w:val="22"/>
                <w:u w:val="none"/>
              </w:rPr>
              <w:t>Thiết bị phải được tính bằng số lượng hoặc bộ và phân loại theo chủng loại. Đơn giá bao gồm thiết bị, công lắp đặt, bệ móng (nếu có), giá treo, trụ đỡ, mẫu để lắp đặt, và tất cả các phụ kiện cần thiết.</w:t>
            </w:r>
            <w:bookmarkEnd w:id="724"/>
            <w:bookmarkEnd w:id="725"/>
          </w:p>
        </w:tc>
      </w:tr>
      <w:tr w:rsidR="009F1E46" w:rsidRPr="009E2D8B" w14:paraId="2509C273" w14:textId="77777777" w:rsidTr="009E2D8B">
        <w:tc>
          <w:tcPr>
            <w:tcW w:w="5104" w:type="dxa"/>
          </w:tcPr>
          <w:p w14:paraId="537BA21D" w14:textId="77777777" w:rsidR="009F1E46" w:rsidRPr="009E2D8B" w:rsidRDefault="009F1E46" w:rsidP="009E2D8B">
            <w:pPr>
              <w:pStyle w:val="ListParagraph"/>
              <w:numPr>
                <w:ilvl w:val="0"/>
                <w:numId w:val="63"/>
              </w:numPr>
              <w:autoSpaceDE w:val="0"/>
              <w:autoSpaceDN w:val="0"/>
              <w:spacing w:before="120" w:after="120" w:line="240" w:lineRule="auto"/>
              <w:ind w:hanging="810"/>
              <w:jc w:val="both"/>
              <w:rPr>
                <w:rStyle w:val="Heading3Char"/>
                <w:rFonts w:ascii="Arial" w:hAnsi="Arial" w:cs="Arial"/>
                <w:b w:val="0"/>
                <w:szCs w:val="22"/>
                <w:u w:val="none"/>
              </w:rPr>
            </w:pPr>
            <w:bookmarkStart w:id="726" w:name="_Toc432751714"/>
            <w:bookmarkStart w:id="727" w:name="_Toc432755889"/>
            <w:r w:rsidRPr="009E2D8B">
              <w:rPr>
                <w:rStyle w:val="Heading3Char"/>
                <w:rFonts w:ascii="Arial" w:hAnsi="Arial" w:cs="Arial"/>
                <w:b w:val="0"/>
                <w:sz w:val="22"/>
                <w:szCs w:val="22"/>
                <w:u w:val="none"/>
              </w:rPr>
              <w:t xml:space="preserve">Control cable, power supply cable has been measured by linear meter. The Unit price is including cables, waste materials, installation, excavation (if any), </w:t>
            </w:r>
            <w:proofErr w:type="gramStart"/>
            <w:r w:rsidRPr="009E2D8B">
              <w:rPr>
                <w:rStyle w:val="Heading3Char"/>
                <w:rFonts w:ascii="Arial" w:hAnsi="Arial" w:cs="Arial"/>
                <w:b w:val="0"/>
                <w:sz w:val="22"/>
                <w:szCs w:val="22"/>
                <w:u w:val="none"/>
              </w:rPr>
              <w:t>backfilling(</w:t>
            </w:r>
            <w:proofErr w:type="gramEnd"/>
            <w:r w:rsidRPr="009E2D8B">
              <w:rPr>
                <w:rStyle w:val="Heading3Char"/>
                <w:rFonts w:ascii="Arial" w:hAnsi="Arial" w:cs="Arial"/>
                <w:b w:val="0"/>
                <w:sz w:val="22"/>
                <w:szCs w:val="22"/>
                <w:u w:val="none"/>
              </w:rPr>
              <w:t xml:space="preserve">if </w:t>
            </w:r>
            <w:r w:rsidRPr="009E2D8B">
              <w:rPr>
                <w:rStyle w:val="Heading3Char"/>
                <w:rFonts w:ascii="Arial" w:hAnsi="Arial" w:cs="Arial"/>
                <w:b w:val="0"/>
                <w:sz w:val="22"/>
                <w:szCs w:val="22"/>
                <w:u w:val="none"/>
              </w:rPr>
              <w:lastRenderedPageBreak/>
              <w:t>any), compaction(if any) and associated works.</w:t>
            </w:r>
            <w:bookmarkEnd w:id="726"/>
            <w:bookmarkEnd w:id="727"/>
          </w:p>
        </w:tc>
        <w:tc>
          <w:tcPr>
            <w:tcW w:w="4961" w:type="dxa"/>
            <w:shd w:val="clear" w:color="auto" w:fill="auto"/>
          </w:tcPr>
          <w:p w14:paraId="49071E0F"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728" w:name="_Toc432751715"/>
            <w:bookmarkStart w:id="729" w:name="_Toc432755890"/>
            <w:r w:rsidRPr="009E2D8B">
              <w:rPr>
                <w:rStyle w:val="Heading3Char"/>
                <w:rFonts w:ascii="Arial" w:hAnsi="Arial" w:cs="Arial"/>
                <w:b w:val="0"/>
                <w:sz w:val="22"/>
                <w:szCs w:val="22"/>
                <w:u w:val="none"/>
              </w:rPr>
              <w:lastRenderedPageBreak/>
              <w:t>Cáp điều khiển, cáp cấp nguồn phải được đo bằng mét dài Đơn giá bao gồm cáp, vật liệu thừa, công lắp đặt, đào đất (nếu có), lắp đất (nếu có), dầm chặt (nếu có) và các công tác có liên quan.</w:t>
            </w:r>
            <w:bookmarkEnd w:id="728"/>
            <w:bookmarkEnd w:id="729"/>
          </w:p>
          <w:p w14:paraId="3118F207" w14:textId="77777777" w:rsidR="009F1E46" w:rsidRPr="009E2D8B" w:rsidRDefault="009F1E46" w:rsidP="009E2D8B">
            <w:pPr>
              <w:autoSpaceDE w:val="0"/>
              <w:autoSpaceDN w:val="0"/>
              <w:spacing w:before="120" w:after="120" w:line="240" w:lineRule="auto"/>
              <w:jc w:val="both"/>
              <w:rPr>
                <w:rStyle w:val="Heading3Char"/>
                <w:rFonts w:ascii="Arial" w:hAnsi="Arial" w:cs="Arial"/>
                <w:b w:val="0"/>
                <w:szCs w:val="22"/>
                <w:u w:val="none"/>
              </w:rPr>
            </w:pPr>
          </w:p>
        </w:tc>
      </w:tr>
      <w:tr w:rsidR="009F1E46" w:rsidRPr="009E2D8B" w14:paraId="6C927926" w14:textId="77777777" w:rsidTr="009E2D8B">
        <w:tc>
          <w:tcPr>
            <w:tcW w:w="5104" w:type="dxa"/>
          </w:tcPr>
          <w:p w14:paraId="02756955" w14:textId="77777777" w:rsidR="009F1E46" w:rsidRPr="009E2D8B" w:rsidRDefault="009F1E46" w:rsidP="009E2D8B">
            <w:pPr>
              <w:pStyle w:val="ListParagraph"/>
              <w:numPr>
                <w:ilvl w:val="0"/>
                <w:numId w:val="63"/>
              </w:numPr>
              <w:autoSpaceDE w:val="0"/>
              <w:autoSpaceDN w:val="0"/>
              <w:spacing w:before="120" w:after="120" w:line="240" w:lineRule="auto"/>
              <w:ind w:hanging="810"/>
              <w:jc w:val="both"/>
              <w:rPr>
                <w:rStyle w:val="Heading3Char"/>
                <w:rFonts w:ascii="Arial" w:hAnsi="Arial" w:cs="Arial"/>
                <w:b w:val="0"/>
                <w:szCs w:val="22"/>
                <w:u w:val="none"/>
              </w:rPr>
            </w:pPr>
            <w:bookmarkStart w:id="730" w:name="_Toc432751716"/>
            <w:bookmarkStart w:id="731" w:name="_Toc432755891"/>
            <w:r w:rsidRPr="009E2D8B">
              <w:rPr>
                <w:rStyle w:val="Heading3Char"/>
                <w:rFonts w:ascii="Arial" w:hAnsi="Arial" w:cs="Arial"/>
                <w:b w:val="0"/>
                <w:sz w:val="22"/>
                <w:szCs w:val="22"/>
                <w:u w:val="none"/>
              </w:rPr>
              <w:lastRenderedPageBreak/>
              <w:t xml:space="preserve">PVC conduit, trunking has been measured by linear meter. The unit price is including the pipes, waste materials of pipes, glue, welding machine, </w:t>
            </w:r>
            <w:proofErr w:type="gramStart"/>
            <w:r w:rsidRPr="009E2D8B">
              <w:rPr>
                <w:rStyle w:val="Heading3Char"/>
                <w:rFonts w:ascii="Arial" w:hAnsi="Arial" w:cs="Arial"/>
                <w:b w:val="0"/>
                <w:sz w:val="22"/>
                <w:szCs w:val="22"/>
                <w:u w:val="none"/>
              </w:rPr>
              <w:t>fittings</w:t>
            </w:r>
            <w:proofErr w:type="gramEnd"/>
            <w:r w:rsidRPr="009E2D8B">
              <w:rPr>
                <w:rStyle w:val="Heading3Char"/>
                <w:rFonts w:ascii="Arial" w:hAnsi="Arial" w:cs="Arial"/>
                <w:b w:val="0"/>
                <w:sz w:val="22"/>
                <w:szCs w:val="22"/>
                <w:u w:val="none"/>
              </w:rPr>
              <w:t xml:space="preserve"> and all necessary accessories.</w:t>
            </w:r>
            <w:bookmarkEnd w:id="730"/>
            <w:bookmarkEnd w:id="731"/>
          </w:p>
        </w:tc>
        <w:tc>
          <w:tcPr>
            <w:tcW w:w="4961" w:type="dxa"/>
            <w:shd w:val="clear" w:color="auto" w:fill="auto"/>
          </w:tcPr>
          <w:p w14:paraId="6D569427"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732" w:name="_Toc432751717"/>
            <w:bookmarkStart w:id="733" w:name="_Toc432755892"/>
            <w:r w:rsidRPr="009E2D8B">
              <w:rPr>
                <w:rStyle w:val="Heading3Char"/>
                <w:rFonts w:ascii="Arial" w:hAnsi="Arial" w:cs="Arial"/>
                <w:b w:val="0"/>
                <w:sz w:val="22"/>
                <w:szCs w:val="22"/>
                <w:u w:val="none"/>
              </w:rPr>
              <w:t>Ống PVC, máng hộp phải được đo bằng mét dài. Đơn giá bao gồm đường ống, vật liệu phế thải của ống, keo dán, máy hàn, khớp nối ống và tất cả các phụ kiện cần thiết.</w:t>
            </w:r>
            <w:bookmarkEnd w:id="732"/>
            <w:bookmarkEnd w:id="733"/>
          </w:p>
          <w:p w14:paraId="2D7E97CE"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p>
        </w:tc>
      </w:tr>
      <w:tr w:rsidR="009F1E46" w:rsidRPr="009E2D8B" w14:paraId="3C795E33" w14:textId="77777777" w:rsidTr="009E2D8B">
        <w:tc>
          <w:tcPr>
            <w:tcW w:w="5104" w:type="dxa"/>
          </w:tcPr>
          <w:p w14:paraId="4A3E934D" w14:textId="77777777" w:rsidR="009F1E46" w:rsidRPr="009E2D8B" w:rsidRDefault="009F1E46" w:rsidP="009E2D8B">
            <w:pPr>
              <w:autoSpaceDE w:val="0"/>
              <w:autoSpaceDN w:val="0"/>
              <w:spacing w:before="120" w:after="120" w:line="240" w:lineRule="auto"/>
              <w:jc w:val="both"/>
              <w:rPr>
                <w:rStyle w:val="Heading3Char"/>
                <w:rFonts w:ascii="Arial" w:hAnsi="Arial" w:cs="Arial"/>
                <w:szCs w:val="22"/>
                <w:u w:val="none"/>
              </w:rPr>
            </w:pPr>
            <w:bookmarkStart w:id="734" w:name="_Toc432751718"/>
            <w:bookmarkStart w:id="735" w:name="_Toc432755893"/>
            <w:r w:rsidRPr="009E2D8B">
              <w:rPr>
                <w:rStyle w:val="Heading3Char"/>
                <w:rFonts w:ascii="Arial" w:hAnsi="Arial" w:cs="Arial"/>
                <w:sz w:val="22"/>
                <w:szCs w:val="22"/>
                <w:u w:val="none"/>
              </w:rPr>
              <w:t>CCTV SYSTEM</w:t>
            </w:r>
            <w:bookmarkEnd w:id="734"/>
            <w:bookmarkEnd w:id="735"/>
          </w:p>
        </w:tc>
        <w:tc>
          <w:tcPr>
            <w:tcW w:w="4961" w:type="dxa"/>
            <w:shd w:val="clear" w:color="auto" w:fill="auto"/>
          </w:tcPr>
          <w:p w14:paraId="5DA5CB69"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szCs w:val="22"/>
                <w:u w:val="none"/>
              </w:rPr>
            </w:pPr>
            <w:bookmarkStart w:id="736" w:name="_Toc432751719"/>
            <w:bookmarkStart w:id="737" w:name="_Toc432755894"/>
            <w:r w:rsidRPr="009E2D8B">
              <w:rPr>
                <w:rStyle w:val="Heading3Char"/>
                <w:rFonts w:ascii="Arial" w:hAnsi="Arial" w:cs="Arial"/>
                <w:sz w:val="22"/>
                <w:szCs w:val="22"/>
                <w:u w:val="none"/>
              </w:rPr>
              <w:t>HỆ THỐNG CAMERA QUAN SÁT</w:t>
            </w:r>
            <w:bookmarkEnd w:id="736"/>
            <w:bookmarkEnd w:id="737"/>
          </w:p>
        </w:tc>
      </w:tr>
      <w:tr w:rsidR="009F1E46" w:rsidRPr="009E2D8B" w14:paraId="404F4D76" w14:textId="77777777" w:rsidTr="009E2D8B">
        <w:tc>
          <w:tcPr>
            <w:tcW w:w="5104" w:type="dxa"/>
          </w:tcPr>
          <w:p w14:paraId="171FA951" w14:textId="77777777" w:rsidR="009F1E46" w:rsidRPr="009E2D8B" w:rsidRDefault="009F1E46" w:rsidP="009E2D8B">
            <w:pPr>
              <w:pStyle w:val="ListParagraph"/>
              <w:numPr>
                <w:ilvl w:val="0"/>
                <w:numId w:val="64"/>
              </w:numPr>
              <w:autoSpaceDE w:val="0"/>
              <w:autoSpaceDN w:val="0"/>
              <w:spacing w:before="120" w:after="120" w:line="240" w:lineRule="auto"/>
              <w:ind w:left="503" w:hanging="426"/>
              <w:jc w:val="both"/>
              <w:rPr>
                <w:rStyle w:val="Heading3Char"/>
                <w:rFonts w:ascii="Arial" w:hAnsi="Arial" w:cs="Arial"/>
                <w:b w:val="0"/>
                <w:szCs w:val="22"/>
                <w:u w:val="none"/>
              </w:rPr>
            </w:pPr>
            <w:bookmarkStart w:id="738" w:name="_Toc432751720"/>
            <w:bookmarkStart w:id="739" w:name="_Toc432755895"/>
            <w:r w:rsidRPr="009E2D8B">
              <w:rPr>
                <w:rStyle w:val="Heading3Char"/>
                <w:rFonts w:ascii="Arial" w:hAnsi="Arial" w:cs="Arial"/>
                <w:b w:val="0"/>
                <w:sz w:val="22"/>
                <w:szCs w:val="22"/>
                <w:u w:val="none"/>
              </w:rPr>
              <w:t>Equipment has been measured by Number or set and classified each kind of equipment. The unit price is including equipment, installation, foundation (if any), hangers, supporting, template to installation and all necessary accessories</w:t>
            </w:r>
            <w:bookmarkEnd w:id="738"/>
            <w:bookmarkEnd w:id="739"/>
          </w:p>
        </w:tc>
        <w:tc>
          <w:tcPr>
            <w:tcW w:w="4961" w:type="dxa"/>
            <w:shd w:val="clear" w:color="auto" w:fill="auto"/>
          </w:tcPr>
          <w:p w14:paraId="34AF3349"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740" w:name="_Toc432751721"/>
            <w:bookmarkStart w:id="741" w:name="_Toc432755896"/>
            <w:r w:rsidRPr="009E2D8B">
              <w:rPr>
                <w:rStyle w:val="Heading3Char"/>
                <w:rFonts w:ascii="Arial" w:hAnsi="Arial" w:cs="Arial"/>
                <w:b w:val="0"/>
                <w:sz w:val="22"/>
                <w:szCs w:val="22"/>
                <w:u w:val="none"/>
              </w:rPr>
              <w:t>Thiết bị phải được tính bằng số lượng hoặc bộ và phân loại theo chủng loại. Đơn giá bao gồm thiết bị, công lắp đặt, bệ móng (nếu có), giá treo, trụ đỡ, mẫu để lắp đặt, và tất cả các phụ kiện cần thiết.</w:t>
            </w:r>
            <w:bookmarkEnd w:id="740"/>
            <w:bookmarkEnd w:id="741"/>
          </w:p>
        </w:tc>
      </w:tr>
      <w:tr w:rsidR="009F1E46" w:rsidRPr="009E2D8B" w14:paraId="429D67DA" w14:textId="77777777" w:rsidTr="009E2D8B">
        <w:trPr>
          <w:trHeight w:val="1379"/>
        </w:trPr>
        <w:tc>
          <w:tcPr>
            <w:tcW w:w="5104" w:type="dxa"/>
          </w:tcPr>
          <w:p w14:paraId="3D5B8ED2" w14:textId="77777777" w:rsidR="009F1E46" w:rsidRPr="009E2D8B" w:rsidRDefault="009F1E46" w:rsidP="009E2D8B">
            <w:pPr>
              <w:pStyle w:val="ListParagraph"/>
              <w:numPr>
                <w:ilvl w:val="0"/>
                <w:numId w:val="64"/>
              </w:numPr>
              <w:autoSpaceDE w:val="0"/>
              <w:autoSpaceDN w:val="0"/>
              <w:spacing w:before="120" w:after="120" w:line="240" w:lineRule="auto"/>
              <w:ind w:left="503" w:hanging="426"/>
              <w:jc w:val="both"/>
              <w:rPr>
                <w:rStyle w:val="Heading3Char"/>
                <w:rFonts w:ascii="Arial" w:hAnsi="Arial" w:cs="Arial"/>
                <w:b w:val="0"/>
                <w:szCs w:val="22"/>
                <w:u w:val="none"/>
              </w:rPr>
            </w:pPr>
            <w:bookmarkStart w:id="742" w:name="_Toc432751722"/>
            <w:bookmarkStart w:id="743" w:name="_Toc432755897"/>
            <w:r w:rsidRPr="009E2D8B">
              <w:rPr>
                <w:rStyle w:val="Heading3Char"/>
                <w:rFonts w:ascii="Arial" w:hAnsi="Arial" w:cs="Arial"/>
                <w:b w:val="0"/>
                <w:sz w:val="22"/>
                <w:szCs w:val="22"/>
                <w:u w:val="none"/>
              </w:rPr>
              <w:t xml:space="preserve">Coxial cable, power supply cable has been measured by linear meter. The Unit price is including cables, waste materials, installation, excavation (if any), </w:t>
            </w:r>
            <w:proofErr w:type="gramStart"/>
            <w:r w:rsidRPr="009E2D8B">
              <w:rPr>
                <w:rStyle w:val="Heading3Char"/>
                <w:rFonts w:ascii="Arial" w:hAnsi="Arial" w:cs="Arial"/>
                <w:b w:val="0"/>
                <w:sz w:val="22"/>
                <w:szCs w:val="22"/>
                <w:u w:val="none"/>
              </w:rPr>
              <w:t>backfilling(</w:t>
            </w:r>
            <w:proofErr w:type="gramEnd"/>
            <w:r w:rsidRPr="009E2D8B">
              <w:rPr>
                <w:rStyle w:val="Heading3Char"/>
                <w:rFonts w:ascii="Arial" w:hAnsi="Arial" w:cs="Arial"/>
                <w:b w:val="0"/>
                <w:sz w:val="22"/>
                <w:szCs w:val="22"/>
                <w:u w:val="none"/>
              </w:rPr>
              <w:t>if any), compaction(if any) and associated works.</w:t>
            </w:r>
            <w:bookmarkEnd w:id="742"/>
            <w:bookmarkEnd w:id="743"/>
          </w:p>
        </w:tc>
        <w:tc>
          <w:tcPr>
            <w:tcW w:w="4961" w:type="dxa"/>
            <w:shd w:val="clear" w:color="auto" w:fill="auto"/>
          </w:tcPr>
          <w:p w14:paraId="7C82D7CA" w14:textId="77777777" w:rsidR="009F1E46" w:rsidRPr="009E2D8B" w:rsidRDefault="009F1E46" w:rsidP="00B51D6B">
            <w:pPr>
              <w:autoSpaceDE w:val="0"/>
              <w:autoSpaceDN w:val="0"/>
              <w:spacing w:before="120" w:after="120" w:line="240" w:lineRule="auto"/>
              <w:ind w:left="88"/>
              <w:jc w:val="both"/>
              <w:rPr>
                <w:rStyle w:val="Heading3Char"/>
                <w:rFonts w:ascii="Arial" w:hAnsi="Arial" w:cs="Arial"/>
                <w:b w:val="0"/>
                <w:szCs w:val="22"/>
                <w:u w:val="none"/>
              </w:rPr>
            </w:pPr>
            <w:bookmarkStart w:id="744" w:name="_Toc432751723"/>
            <w:bookmarkStart w:id="745" w:name="_Toc432755898"/>
            <w:r w:rsidRPr="009E2D8B">
              <w:rPr>
                <w:rStyle w:val="Heading3Char"/>
                <w:rFonts w:ascii="Arial" w:hAnsi="Arial" w:cs="Arial"/>
                <w:b w:val="0"/>
                <w:sz w:val="22"/>
                <w:szCs w:val="22"/>
                <w:u w:val="none"/>
              </w:rPr>
              <w:t xml:space="preserve">Cáp đồng </w:t>
            </w:r>
            <w:proofErr w:type="gramStart"/>
            <w:r w:rsidRPr="009E2D8B">
              <w:rPr>
                <w:rStyle w:val="Heading3Char"/>
                <w:rFonts w:ascii="Arial" w:hAnsi="Arial" w:cs="Arial"/>
                <w:b w:val="0"/>
                <w:sz w:val="22"/>
                <w:szCs w:val="22"/>
                <w:u w:val="none"/>
              </w:rPr>
              <w:t>trục ,</w:t>
            </w:r>
            <w:proofErr w:type="gramEnd"/>
            <w:r w:rsidRPr="009E2D8B">
              <w:rPr>
                <w:rStyle w:val="Heading3Char"/>
                <w:rFonts w:ascii="Arial" w:hAnsi="Arial" w:cs="Arial"/>
                <w:b w:val="0"/>
                <w:sz w:val="22"/>
                <w:szCs w:val="22"/>
                <w:u w:val="none"/>
              </w:rPr>
              <w:t xml:space="preserve"> cáp cấp nguồn phải được đo bằng mét dài Đơn giá bao gồm cáp, vật liệu thừa, công lắp đặt, đào đất (nếu có), lắp đất (nếu có), dầm chặt (nếu có) và các công tác có liên quan.</w:t>
            </w:r>
            <w:bookmarkEnd w:id="744"/>
            <w:bookmarkEnd w:id="745"/>
          </w:p>
        </w:tc>
      </w:tr>
      <w:tr w:rsidR="009F1E46" w:rsidRPr="009E2D8B" w14:paraId="455E1DF4" w14:textId="77777777" w:rsidTr="009E2D8B">
        <w:tc>
          <w:tcPr>
            <w:tcW w:w="5104" w:type="dxa"/>
          </w:tcPr>
          <w:p w14:paraId="2BA5FF9F" w14:textId="77777777" w:rsidR="009F1E46" w:rsidRPr="009E2D8B" w:rsidRDefault="009F1E46" w:rsidP="009E2D8B">
            <w:pPr>
              <w:pStyle w:val="ListParagraph"/>
              <w:numPr>
                <w:ilvl w:val="0"/>
                <w:numId w:val="64"/>
              </w:numPr>
              <w:autoSpaceDE w:val="0"/>
              <w:autoSpaceDN w:val="0"/>
              <w:spacing w:before="120" w:after="120" w:line="240" w:lineRule="auto"/>
              <w:ind w:left="503" w:hanging="426"/>
              <w:jc w:val="both"/>
              <w:rPr>
                <w:rStyle w:val="Heading3Char"/>
                <w:rFonts w:ascii="Arial" w:hAnsi="Arial" w:cs="Arial"/>
                <w:b w:val="0"/>
                <w:szCs w:val="22"/>
                <w:u w:val="none"/>
              </w:rPr>
            </w:pPr>
            <w:bookmarkStart w:id="746" w:name="_Toc432751724"/>
            <w:bookmarkStart w:id="747" w:name="_Toc432755899"/>
            <w:r w:rsidRPr="009E2D8B">
              <w:rPr>
                <w:rStyle w:val="Heading3Char"/>
                <w:rFonts w:ascii="Arial" w:hAnsi="Arial" w:cs="Arial"/>
                <w:b w:val="0"/>
                <w:sz w:val="22"/>
                <w:szCs w:val="22"/>
                <w:u w:val="none"/>
              </w:rPr>
              <w:t xml:space="preserve">PVC conduit, trunking has been measured by linear meter. The unit price is including the pipes, waste materials of pipes, glue, welding machine, </w:t>
            </w:r>
            <w:proofErr w:type="gramStart"/>
            <w:r w:rsidRPr="009E2D8B">
              <w:rPr>
                <w:rStyle w:val="Heading3Char"/>
                <w:rFonts w:ascii="Arial" w:hAnsi="Arial" w:cs="Arial"/>
                <w:b w:val="0"/>
                <w:sz w:val="22"/>
                <w:szCs w:val="22"/>
                <w:u w:val="none"/>
              </w:rPr>
              <w:t>fittings</w:t>
            </w:r>
            <w:proofErr w:type="gramEnd"/>
            <w:r w:rsidRPr="009E2D8B">
              <w:rPr>
                <w:rStyle w:val="Heading3Char"/>
                <w:rFonts w:ascii="Arial" w:hAnsi="Arial" w:cs="Arial"/>
                <w:b w:val="0"/>
                <w:sz w:val="22"/>
                <w:szCs w:val="22"/>
                <w:u w:val="none"/>
              </w:rPr>
              <w:t xml:space="preserve"> and all necessary accessories.</w:t>
            </w:r>
            <w:bookmarkEnd w:id="746"/>
            <w:bookmarkEnd w:id="747"/>
          </w:p>
        </w:tc>
        <w:tc>
          <w:tcPr>
            <w:tcW w:w="4961" w:type="dxa"/>
            <w:shd w:val="clear" w:color="auto" w:fill="auto"/>
          </w:tcPr>
          <w:p w14:paraId="1A4C400B"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748" w:name="_Toc432751725"/>
            <w:bookmarkStart w:id="749" w:name="_Toc432755900"/>
            <w:r w:rsidRPr="009E2D8B">
              <w:rPr>
                <w:rStyle w:val="Heading3Char"/>
                <w:rFonts w:ascii="Arial" w:hAnsi="Arial" w:cs="Arial"/>
                <w:b w:val="0"/>
                <w:sz w:val="22"/>
                <w:szCs w:val="22"/>
                <w:u w:val="none"/>
              </w:rPr>
              <w:t>Ống PVC, máng hộp phải được đo bằng mét dài. Đơn giá bao gồm đường ống, vật liệu phế thải của ống, keo dán, máy hàn, khớp nối ống và tất cả các phụ kiện cần thiết.</w:t>
            </w:r>
            <w:bookmarkEnd w:id="748"/>
            <w:bookmarkEnd w:id="749"/>
          </w:p>
          <w:p w14:paraId="7A41B232"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p>
        </w:tc>
      </w:tr>
      <w:tr w:rsidR="009F1E46" w:rsidRPr="009E2D8B" w14:paraId="2397E941" w14:textId="77777777" w:rsidTr="009E2D8B">
        <w:tc>
          <w:tcPr>
            <w:tcW w:w="5104" w:type="dxa"/>
          </w:tcPr>
          <w:p w14:paraId="46AFE1CC" w14:textId="77777777" w:rsidR="009F1E46" w:rsidRPr="009E2D8B" w:rsidRDefault="009F1E46" w:rsidP="009E2D8B">
            <w:pPr>
              <w:autoSpaceDE w:val="0"/>
              <w:autoSpaceDN w:val="0"/>
              <w:spacing w:before="120" w:after="120" w:line="240" w:lineRule="auto"/>
              <w:jc w:val="both"/>
              <w:rPr>
                <w:rStyle w:val="Heading3Char"/>
                <w:rFonts w:ascii="Arial" w:hAnsi="Arial" w:cs="Arial"/>
                <w:szCs w:val="22"/>
                <w:u w:val="none"/>
              </w:rPr>
            </w:pPr>
            <w:bookmarkStart w:id="750" w:name="_Toc432751726"/>
            <w:bookmarkStart w:id="751" w:name="_Toc432755901"/>
            <w:r w:rsidRPr="009E2D8B">
              <w:rPr>
                <w:rStyle w:val="Heading3Char"/>
                <w:rFonts w:ascii="Arial" w:hAnsi="Arial" w:cs="Arial"/>
                <w:sz w:val="22"/>
                <w:szCs w:val="22"/>
                <w:u w:val="none"/>
              </w:rPr>
              <w:t>PUBLIC ADDRESS SYSTEM</w:t>
            </w:r>
            <w:bookmarkEnd w:id="750"/>
            <w:bookmarkEnd w:id="751"/>
          </w:p>
        </w:tc>
        <w:tc>
          <w:tcPr>
            <w:tcW w:w="4961" w:type="dxa"/>
            <w:shd w:val="clear" w:color="auto" w:fill="auto"/>
          </w:tcPr>
          <w:p w14:paraId="647625E0"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szCs w:val="22"/>
                <w:u w:val="none"/>
              </w:rPr>
            </w:pPr>
            <w:bookmarkStart w:id="752" w:name="_Toc432751727"/>
            <w:bookmarkStart w:id="753" w:name="_Toc432755902"/>
            <w:r w:rsidRPr="009E2D8B">
              <w:rPr>
                <w:rStyle w:val="Heading3Char"/>
                <w:rFonts w:ascii="Arial" w:hAnsi="Arial" w:cs="Arial"/>
                <w:sz w:val="22"/>
                <w:szCs w:val="22"/>
                <w:u w:val="none"/>
              </w:rPr>
              <w:t>HỆ THỐNG PHÁT THANH CÔNG CỘNG</w:t>
            </w:r>
            <w:bookmarkEnd w:id="752"/>
            <w:bookmarkEnd w:id="753"/>
          </w:p>
        </w:tc>
      </w:tr>
      <w:tr w:rsidR="009F1E46" w:rsidRPr="009E2D8B" w14:paraId="7F6303F4" w14:textId="77777777" w:rsidTr="009E2D8B">
        <w:tc>
          <w:tcPr>
            <w:tcW w:w="5104" w:type="dxa"/>
          </w:tcPr>
          <w:p w14:paraId="15DC2527" w14:textId="77777777" w:rsidR="009F1E46" w:rsidRPr="009E2D8B" w:rsidRDefault="009F1E46" w:rsidP="009E2D8B">
            <w:pPr>
              <w:pStyle w:val="ListParagraph"/>
              <w:numPr>
                <w:ilvl w:val="0"/>
                <w:numId w:val="65"/>
              </w:numPr>
              <w:autoSpaceDE w:val="0"/>
              <w:autoSpaceDN w:val="0"/>
              <w:spacing w:before="120" w:after="120" w:line="240" w:lineRule="auto"/>
              <w:ind w:left="503" w:hanging="503"/>
              <w:jc w:val="both"/>
              <w:rPr>
                <w:rStyle w:val="Heading3Char"/>
                <w:rFonts w:ascii="Arial" w:hAnsi="Arial" w:cs="Arial"/>
                <w:b w:val="0"/>
                <w:szCs w:val="22"/>
                <w:u w:val="none"/>
              </w:rPr>
            </w:pPr>
            <w:bookmarkStart w:id="754" w:name="_Toc432751728"/>
            <w:bookmarkStart w:id="755" w:name="_Toc432755903"/>
            <w:r w:rsidRPr="009E2D8B">
              <w:rPr>
                <w:rStyle w:val="Heading3Char"/>
                <w:rFonts w:ascii="Arial" w:hAnsi="Arial" w:cs="Arial"/>
                <w:b w:val="0"/>
                <w:sz w:val="22"/>
                <w:szCs w:val="22"/>
                <w:u w:val="none"/>
              </w:rPr>
              <w:t xml:space="preserve">Equipment </w:t>
            </w:r>
            <w:proofErr w:type="gramStart"/>
            <w:r w:rsidRPr="009E2D8B">
              <w:rPr>
                <w:rStyle w:val="Heading3Char"/>
                <w:rFonts w:ascii="Arial" w:hAnsi="Arial" w:cs="Arial"/>
                <w:b w:val="0"/>
                <w:sz w:val="22"/>
                <w:szCs w:val="22"/>
                <w:u w:val="none"/>
              </w:rPr>
              <w:t>( controller</w:t>
            </w:r>
            <w:proofErr w:type="gramEnd"/>
            <w:r w:rsidRPr="009E2D8B">
              <w:rPr>
                <w:rStyle w:val="Heading3Char"/>
                <w:rFonts w:ascii="Arial" w:hAnsi="Arial" w:cs="Arial"/>
                <w:b w:val="0"/>
                <w:sz w:val="22"/>
                <w:szCs w:val="22"/>
                <w:u w:val="none"/>
              </w:rPr>
              <w:t>, zone router, amplifier, background music) has been measured by Number or set and classified each kind of equipment. The unit price is including equipment, installation, foundation (if any), hangers, supporting, template to installation and all necessary accessories</w:t>
            </w:r>
            <w:bookmarkEnd w:id="754"/>
            <w:bookmarkEnd w:id="755"/>
          </w:p>
        </w:tc>
        <w:tc>
          <w:tcPr>
            <w:tcW w:w="4961" w:type="dxa"/>
            <w:shd w:val="clear" w:color="auto" w:fill="auto"/>
          </w:tcPr>
          <w:p w14:paraId="398A0809"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756" w:name="_Toc432751729"/>
            <w:bookmarkStart w:id="757" w:name="_Toc432755904"/>
            <w:r w:rsidRPr="009E2D8B">
              <w:rPr>
                <w:rStyle w:val="Heading3Char"/>
                <w:rFonts w:ascii="Arial" w:hAnsi="Arial" w:cs="Arial"/>
                <w:b w:val="0"/>
                <w:sz w:val="22"/>
                <w:szCs w:val="22"/>
                <w:u w:val="none"/>
              </w:rPr>
              <w:t xml:space="preserve">Thiết bị </w:t>
            </w:r>
            <w:proofErr w:type="gramStart"/>
            <w:r w:rsidRPr="009E2D8B">
              <w:rPr>
                <w:rStyle w:val="Heading3Char"/>
                <w:rFonts w:ascii="Arial" w:hAnsi="Arial" w:cs="Arial"/>
                <w:b w:val="0"/>
                <w:sz w:val="22"/>
                <w:szCs w:val="22"/>
                <w:u w:val="none"/>
              </w:rPr>
              <w:t>( bộ</w:t>
            </w:r>
            <w:proofErr w:type="gramEnd"/>
            <w:r w:rsidRPr="009E2D8B">
              <w:rPr>
                <w:rStyle w:val="Heading3Char"/>
                <w:rFonts w:ascii="Arial" w:hAnsi="Arial" w:cs="Arial"/>
                <w:b w:val="0"/>
                <w:sz w:val="22"/>
                <w:szCs w:val="22"/>
                <w:u w:val="none"/>
              </w:rPr>
              <w:t xml:space="preserve"> điều khiển, bộ chọn vùng, bộ khuếch đại, bộ phát nhạc nền) phải được tính bằng số lượng hoặc bộ và phân loại theo chủng loại. Đơn giá bao gồm thiết bị, công lắp đặt, bệ móng (nếu có), giá treo, trụ đỡ, mẫu để lắp đặt, và tất cả các phụ kiện cần thiết.</w:t>
            </w:r>
            <w:bookmarkEnd w:id="756"/>
            <w:bookmarkEnd w:id="757"/>
          </w:p>
        </w:tc>
      </w:tr>
      <w:tr w:rsidR="009F1E46" w:rsidRPr="009E2D8B" w14:paraId="6D44B45C" w14:textId="77777777" w:rsidTr="009E2D8B">
        <w:tc>
          <w:tcPr>
            <w:tcW w:w="5104" w:type="dxa"/>
          </w:tcPr>
          <w:p w14:paraId="149B9ACF" w14:textId="77777777" w:rsidR="009F1E46" w:rsidRPr="009E2D8B" w:rsidRDefault="009F1E46" w:rsidP="009E2D8B">
            <w:pPr>
              <w:pStyle w:val="ListParagraph"/>
              <w:numPr>
                <w:ilvl w:val="0"/>
                <w:numId w:val="65"/>
              </w:numPr>
              <w:autoSpaceDE w:val="0"/>
              <w:autoSpaceDN w:val="0"/>
              <w:spacing w:before="120" w:after="120" w:line="240" w:lineRule="auto"/>
              <w:ind w:left="503" w:hanging="503"/>
              <w:jc w:val="both"/>
              <w:rPr>
                <w:rStyle w:val="Heading3Char"/>
                <w:rFonts w:ascii="Arial" w:hAnsi="Arial" w:cs="Arial"/>
                <w:b w:val="0"/>
                <w:szCs w:val="22"/>
                <w:u w:val="none"/>
              </w:rPr>
            </w:pPr>
            <w:bookmarkStart w:id="758" w:name="_Toc432751730"/>
            <w:bookmarkStart w:id="759" w:name="_Toc432755905"/>
            <w:r w:rsidRPr="009E2D8B">
              <w:rPr>
                <w:rStyle w:val="Heading3Char"/>
                <w:rFonts w:ascii="Arial" w:hAnsi="Arial" w:cs="Arial"/>
                <w:b w:val="0"/>
                <w:sz w:val="22"/>
                <w:szCs w:val="22"/>
                <w:u w:val="none"/>
              </w:rPr>
              <w:t xml:space="preserve">Electrical cable has been measured by linear meter. The Unit price is including cables, waste materials, installation, excavation (if any), </w:t>
            </w:r>
            <w:proofErr w:type="gramStart"/>
            <w:r w:rsidRPr="009E2D8B">
              <w:rPr>
                <w:rStyle w:val="Heading3Char"/>
                <w:rFonts w:ascii="Arial" w:hAnsi="Arial" w:cs="Arial"/>
                <w:b w:val="0"/>
                <w:sz w:val="22"/>
                <w:szCs w:val="22"/>
                <w:u w:val="none"/>
              </w:rPr>
              <w:t>backfilling(</w:t>
            </w:r>
            <w:proofErr w:type="gramEnd"/>
            <w:r w:rsidRPr="009E2D8B">
              <w:rPr>
                <w:rStyle w:val="Heading3Char"/>
                <w:rFonts w:ascii="Arial" w:hAnsi="Arial" w:cs="Arial"/>
                <w:b w:val="0"/>
                <w:sz w:val="22"/>
                <w:szCs w:val="22"/>
                <w:u w:val="none"/>
              </w:rPr>
              <w:t>if any), compaction(if any) and associated works.</w:t>
            </w:r>
            <w:bookmarkEnd w:id="758"/>
            <w:bookmarkEnd w:id="759"/>
          </w:p>
        </w:tc>
        <w:tc>
          <w:tcPr>
            <w:tcW w:w="4961" w:type="dxa"/>
            <w:shd w:val="clear" w:color="auto" w:fill="auto"/>
          </w:tcPr>
          <w:p w14:paraId="308EB1B8"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760" w:name="_Toc432751731"/>
            <w:bookmarkStart w:id="761" w:name="_Toc432755906"/>
            <w:r w:rsidRPr="009E2D8B">
              <w:rPr>
                <w:rStyle w:val="Heading3Char"/>
                <w:rFonts w:ascii="Arial" w:hAnsi="Arial" w:cs="Arial"/>
                <w:b w:val="0"/>
                <w:sz w:val="22"/>
                <w:szCs w:val="22"/>
                <w:u w:val="none"/>
              </w:rPr>
              <w:t>Cáp điện phải được đo bằng mét dài Đơn giá bao gồm cáp, vật liệu thừa, công lắp đặt, đào đất (nếu có), lắp đất (nếu có), dầm chặt (nếu có) và các công tác có liên quan.</w:t>
            </w:r>
            <w:bookmarkEnd w:id="760"/>
            <w:bookmarkEnd w:id="761"/>
          </w:p>
        </w:tc>
      </w:tr>
      <w:tr w:rsidR="009F1E46" w:rsidRPr="009E2D8B" w14:paraId="0932DE23" w14:textId="77777777" w:rsidTr="009E2D8B">
        <w:tc>
          <w:tcPr>
            <w:tcW w:w="5104" w:type="dxa"/>
          </w:tcPr>
          <w:p w14:paraId="7FC8296D" w14:textId="77777777" w:rsidR="009F1E46" w:rsidRPr="009E2D8B" w:rsidRDefault="009F1E46" w:rsidP="009E2D8B">
            <w:pPr>
              <w:pStyle w:val="ListParagraph"/>
              <w:numPr>
                <w:ilvl w:val="0"/>
                <w:numId w:val="65"/>
              </w:numPr>
              <w:autoSpaceDE w:val="0"/>
              <w:autoSpaceDN w:val="0"/>
              <w:spacing w:before="120" w:after="120" w:line="240" w:lineRule="auto"/>
              <w:ind w:left="503" w:hanging="503"/>
              <w:jc w:val="both"/>
              <w:rPr>
                <w:rStyle w:val="Heading3Char"/>
                <w:rFonts w:ascii="Arial" w:hAnsi="Arial" w:cs="Arial"/>
                <w:b w:val="0"/>
                <w:szCs w:val="22"/>
                <w:u w:val="none"/>
              </w:rPr>
            </w:pPr>
            <w:bookmarkStart w:id="762" w:name="_Toc432751732"/>
            <w:bookmarkStart w:id="763" w:name="_Toc432755907"/>
            <w:r w:rsidRPr="009E2D8B">
              <w:rPr>
                <w:rStyle w:val="Heading3Char"/>
                <w:rFonts w:ascii="Arial" w:hAnsi="Arial" w:cs="Arial"/>
                <w:b w:val="0"/>
                <w:sz w:val="22"/>
                <w:szCs w:val="22"/>
                <w:u w:val="none"/>
              </w:rPr>
              <w:t xml:space="preserve">Speaker have been measured by number. The </w:t>
            </w:r>
            <w:r w:rsidRPr="009E2D8B">
              <w:rPr>
                <w:rStyle w:val="Heading3Char"/>
                <w:rFonts w:ascii="Arial" w:hAnsi="Arial" w:cs="Arial"/>
                <w:b w:val="0"/>
                <w:sz w:val="22"/>
                <w:szCs w:val="22"/>
                <w:u w:val="none"/>
              </w:rPr>
              <w:lastRenderedPageBreak/>
              <w:t xml:space="preserve">unit price is including speaker completed speaker, waste materials, installation, all components of switch, </w:t>
            </w:r>
            <w:proofErr w:type="gramStart"/>
            <w:r w:rsidRPr="009E2D8B">
              <w:rPr>
                <w:rStyle w:val="Heading3Char"/>
                <w:rFonts w:ascii="Arial" w:hAnsi="Arial" w:cs="Arial"/>
                <w:b w:val="0"/>
                <w:sz w:val="22"/>
                <w:szCs w:val="22"/>
                <w:u w:val="none"/>
              </w:rPr>
              <w:t>sockets</w:t>
            </w:r>
            <w:proofErr w:type="gramEnd"/>
            <w:r w:rsidRPr="009E2D8B">
              <w:rPr>
                <w:rStyle w:val="Heading3Char"/>
                <w:rFonts w:ascii="Arial" w:hAnsi="Arial" w:cs="Arial"/>
                <w:b w:val="0"/>
                <w:sz w:val="22"/>
                <w:szCs w:val="22"/>
                <w:u w:val="none"/>
              </w:rPr>
              <w:t xml:space="preserve"> and all necessary accessories</w:t>
            </w:r>
            <w:bookmarkEnd w:id="762"/>
            <w:bookmarkEnd w:id="763"/>
          </w:p>
        </w:tc>
        <w:tc>
          <w:tcPr>
            <w:tcW w:w="4961" w:type="dxa"/>
            <w:shd w:val="clear" w:color="auto" w:fill="auto"/>
          </w:tcPr>
          <w:p w14:paraId="3CEA2C1D"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764" w:name="_Toc432751733"/>
            <w:bookmarkStart w:id="765" w:name="_Toc432755908"/>
            <w:r w:rsidRPr="009E2D8B">
              <w:rPr>
                <w:rStyle w:val="Heading3Char"/>
                <w:rFonts w:ascii="Arial" w:hAnsi="Arial" w:cs="Arial"/>
                <w:b w:val="0"/>
                <w:sz w:val="22"/>
                <w:szCs w:val="22"/>
                <w:u w:val="none"/>
              </w:rPr>
              <w:lastRenderedPageBreak/>
              <w:t xml:space="preserve">Loa được tính theo số lượng. Đơn giá bao gồm </w:t>
            </w:r>
            <w:r w:rsidRPr="009E2D8B">
              <w:rPr>
                <w:rStyle w:val="Heading3Char"/>
                <w:rFonts w:ascii="Arial" w:hAnsi="Arial" w:cs="Arial"/>
                <w:b w:val="0"/>
                <w:sz w:val="22"/>
                <w:szCs w:val="22"/>
                <w:u w:val="none"/>
              </w:rPr>
              <w:lastRenderedPageBreak/>
              <w:t>bộ loa hoàn thiện, vật liệu thừa, công lắp đặt, mọi cấu kiện của công tắc, ổ cắm và tất cả các phụ kiện cần thiết</w:t>
            </w:r>
            <w:bookmarkEnd w:id="764"/>
            <w:bookmarkEnd w:id="765"/>
          </w:p>
          <w:p w14:paraId="7EAB3590"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p>
        </w:tc>
      </w:tr>
      <w:tr w:rsidR="009F1E46" w:rsidRPr="009E2D8B" w14:paraId="6A1BDB0B" w14:textId="77777777" w:rsidTr="009E2D8B">
        <w:tc>
          <w:tcPr>
            <w:tcW w:w="5104" w:type="dxa"/>
          </w:tcPr>
          <w:p w14:paraId="7F808BE6" w14:textId="77777777" w:rsidR="009F1E46" w:rsidRPr="009E2D8B" w:rsidRDefault="009F1E46" w:rsidP="009E2D8B">
            <w:pPr>
              <w:pStyle w:val="ListParagraph"/>
              <w:numPr>
                <w:ilvl w:val="0"/>
                <w:numId w:val="65"/>
              </w:numPr>
              <w:autoSpaceDE w:val="0"/>
              <w:autoSpaceDN w:val="0"/>
              <w:spacing w:before="120" w:after="120" w:line="240" w:lineRule="auto"/>
              <w:ind w:left="503" w:hanging="503"/>
              <w:jc w:val="both"/>
              <w:rPr>
                <w:rStyle w:val="Heading3Char"/>
                <w:rFonts w:ascii="Arial" w:hAnsi="Arial" w:cs="Arial"/>
                <w:b w:val="0"/>
                <w:szCs w:val="22"/>
                <w:u w:val="none"/>
              </w:rPr>
            </w:pPr>
            <w:bookmarkStart w:id="766" w:name="_Toc432751734"/>
            <w:bookmarkStart w:id="767" w:name="_Toc432755909"/>
            <w:r w:rsidRPr="009E2D8B">
              <w:rPr>
                <w:rStyle w:val="Heading3Char"/>
                <w:rFonts w:ascii="Arial" w:hAnsi="Arial" w:cs="Arial"/>
                <w:b w:val="0"/>
                <w:sz w:val="22"/>
                <w:szCs w:val="22"/>
                <w:u w:val="none"/>
              </w:rPr>
              <w:lastRenderedPageBreak/>
              <w:t xml:space="preserve">PVC conduit, trunking has been measured by linear meter. The unit price is including the pipes, waste materials of pipes, glue, welding machine, </w:t>
            </w:r>
            <w:proofErr w:type="gramStart"/>
            <w:r w:rsidRPr="009E2D8B">
              <w:rPr>
                <w:rStyle w:val="Heading3Char"/>
                <w:rFonts w:ascii="Arial" w:hAnsi="Arial" w:cs="Arial"/>
                <w:b w:val="0"/>
                <w:sz w:val="22"/>
                <w:szCs w:val="22"/>
                <w:u w:val="none"/>
              </w:rPr>
              <w:t>fittings</w:t>
            </w:r>
            <w:proofErr w:type="gramEnd"/>
            <w:r w:rsidRPr="009E2D8B">
              <w:rPr>
                <w:rStyle w:val="Heading3Char"/>
                <w:rFonts w:ascii="Arial" w:hAnsi="Arial" w:cs="Arial"/>
                <w:b w:val="0"/>
                <w:sz w:val="22"/>
                <w:szCs w:val="22"/>
                <w:u w:val="none"/>
              </w:rPr>
              <w:t xml:space="preserve"> and all necessary accessories.</w:t>
            </w:r>
            <w:bookmarkEnd w:id="766"/>
            <w:bookmarkEnd w:id="767"/>
          </w:p>
        </w:tc>
        <w:tc>
          <w:tcPr>
            <w:tcW w:w="4961" w:type="dxa"/>
            <w:shd w:val="clear" w:color="auto" w:fill="auto"/>
          </w:tcPr>
          <w:p w14:paraId="0183F6B0"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768" w:name="_Toc432751735"/>
            <w:bookmarkStart w:id="769" w:name="_Toc432755910"/>
            <w:r w:rsidRPr="009E2D8B">
              <w:rPr>
                <w:rStyle w:val="Heading3Char"/>
                <w:rFonts w:ascii="Arial" w:hAnsi="Arial" w:cs="Arial"/>
                <w:b w:val="0"/>
                <w:sz w:val="22"/>
                <w:szCs w:val="22"/>
                <w:u w:val="none"/>
              </w:rPr>
              <w:t>Ống PVC, máng hộp phải được đo bằng mét dài. Đơn giá bao gồm đường ống, vật liệu phế thải của ống, keo dán, máy hàn, khớp nối ống và tất cả các phụ kiện cần thiết.</w:t>
            </w:r>
            <w:bookmarkEnd w:id="768"/>
            <w:bookmarkEnd w:id="769"/>
          </w:p>
          <w:p w14:paraId="3E9B626E"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p>
        </w:tc>
      </w:tr>
      <w:tr w:rsidR="009F1E46" w:rsidRPr="009E2D8B" w14:paraId="548A93B5" w14:textId="77777777" w:rsidTr="009E2D8B">
        <w:tc>
          <w:tcPr>
            <w:tcW w:w="5104" w:type="dxa"/>
          </w:tcPr>
          <w:p w14:paraId="49AF2C6E" w14:textId="77777777" w:rsidR="009F1E46" w:rsidRPr="009E2D8B" w:rsidRDefault="009F1E46" w:rsidP="009E2D8B">
            <w:pPr>
              <w:autoSpaceDE w:val="0"/>
              <w:autoSpaceDN w:val="0"/>
              <w:spacing w:before="120" w:after="120" w:line="240" w:lineRule="auto"/>
              <w:jc w:val="both"/>
              <w:rPr>
                <w:rStyle w:val="Heading3Char"/>
                <w:rFonts w:ascii="Arial" w:hAnsi="Arial" w:cs="Arial"/>
                <w:szCs w:val="22"/>
                <w:u w:val="none"/>
              </w:rPr>
            </w:pPr>
            <w:bookmarkStart w:id="770" w:name="_Toc432751736"/>
            <w:bookmarkStart w:id="771" w:name="_Toc432755911"/>
            <w:r w:rsidRPr="009E2D8B">
              <w:rPr>
                <w:rStyle w:val="Heading3Char"/>
                <w:rFonts w:ascii="Arial" w:hAnsi="Arial" w:cs="Arial"/>
                <w:sz w:val="22"/>
                <w:szCs w:val="22"/>
                <w:u w:val="none"/>
              </w:rPr>
              <w:t>CAR PARKING MANAGEMENT SYSTEM</w:t>
            </w:r>
            <w:bookmarkEnd w:id="770"/>
            <w:bookmarkEnd w:id="771"/>
          </w:p>
        </w:tc>
        <w:tc>
          <w:tcPr>
            <w:tcW w:w="4961" w:type="dxa"/>
            <w:shd w:val="clear" w:color="auto" w:fill="auto"/>
          </w:tcPr>
          <w:p w14:paraId="60486654"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szCs w:val="22"/>
                <w:u w:val="none"/>
              </w:rPr>
            </w:pPr>
            <w:bookmarkStart w:id="772" w:name="_Toc432751737"/>
            <w:bookmarkStart w:id="773" w:name="_Toc432755912"/>
            <w:r w:rsidRPr="009E2D8B">
              <w:rPr>
                <w:rStyle w:val="Heading3Char"/>
                <w:rFonts w:ascii="Arial" w:hAnsi="Arial" w:cs="Arial"/>
                <w:sz w:val="22"/>
                <w:szCs w:val="22"/>
                <w:u w:val="none"/>
              </w:rPr>
              <w:t>HỆ THỐNG QUẢN LÝ BÃI XE</w:t>
            </w:r>
            <w:bookmarkEnd w:id="772"/>
            <w:bookmarkEnd w:id="773"/>
          </w:p>
        </w:tc>
      </w:tr>
      <w:tr w:rsidR="009F1E46" w:rsidRPr="009E2D8B" w14:paraId="448F152A" w14:textId="77777777" w:rsidTr="009E2D8B">
        <w:tc>
          <w:tcPr>
            <w:tcW w:w="5104" w:type="dxa"/>
          </w:tcPr>
          <w:p w14:paraId="635175DF" w14:textId="77777777" w:rsidR="009F1E46" w:rsidRPr="009E2D8B" w:rsidRDefault="009F1E46" w:rsidP="009E2D8B">
            <w:pPr>
              <w:pStyle w:val="ListParagraph"/>
              <w:numPr>
                <w:ilvl w:val="0"/>
                <w:numId w:val="66"/>
              </w:numPr>
              <w:autoSpaceDE w:val="0"/>
              <w:autoSpaceDN w:val="0"/>
              <w:spacing w:before="120" w:after="120" w:line="240" w:lineRule="auto"/>
              <w:ind w:left="503" w:hanging="503"/>
              <w:jc w:val="both"/>
              <w:rPr>
                <w:rStyle w:val="Heading3Char"/>
                <w:rFonts w:ascii="Arial" w:hAnsi="Arial" w:cs="Arial"/>
                <w:b w:val="0"/>
                <w:szCs w:val="22"/>
                <w:u w:val="none"/>
              </w:rPr>
            </w:pPr>
            <w:bookmarkStart w:id="774" w:name="_Toc432751738"/>
            <w:bookmarkStart w:id="775" w:name="_Toc432755913"/>
            <w:r w:rsidRPr="009E2D8B">
              <w:rPr>
                <w:rStyle w:val="Heading3Char"/>
                <w:rFonts w:ascii="Arial" w:hAnsi="Arial" w:cs="Arial"/>
                <w:b w:val="0"/>
                <w:sz w:val="22"/>
                <w:szCs w:val="22"/>
                <w:u w:val="none"/>
              </w:rPr>
              <w:t xml:space="preserve">Equipment </w:t>
            </w:r>
            <w:proofErr w:type="gramStart"/>
            <w:r w:rsidRPr="009E2D8B">
              <w:rPr>
                <w:rStyle w:val="Heading3Char"/>
                <w:rFonts w:ascii="Arial" w:hAnsi="Arial" w:cs="Arial"/>
                <w:b w:val="0"/>
                <w:sz w:val="22"/>
                <w:szCs w:val="22"/>
                <w:u w:val="none"/>
              </w:rPr>
              <w:t>( central</w:t>
            </w:r>
            <w:proofErr w:type="gramEnd"/>
            <w:r w:rsidRPr="009E2D8B">
              <w:rPr>
                <w:rStyle w:val="Heading3Char"/>
                <w:rFonts w:ascii="Arial" w:hAnsi="Arial" w:cs="Arial"/>
                <w:b w:val="0"/>
                <w:sz w:val="22"/>
                <w:szCs w:val="22"/>
                <w:u w:val="none"/>
              </w:rPr>
              <w:t xml:space="preserve"> control unit, zone control unit, display) has been measured by Number or set and classified each kind of equipment. The unit price is including equipment, installation, foundation (if any), hangers, supporting, template to installation and all necessary accessories</w:t>
            </w:r>
            <w:bookmarkEnd w:id="774"/>
            <w:bookmarkEnd w:id="775"/>
          </w:p>
        </w:tc>
        <w:tc>
          <w:tcPr>
            <w:tcW w:w="4961" w:type="dxa"/>
            <w:shd w:val="clear" w:color="auto" w:fill="auto"/>
          </w:tcPr>
          <w:p w14:paraId="4723D429" w14:textId="77777777" w:rsidR="009F1E46" w:rsidRPr="009E2D8B" w:rsidRDefault="009F1E46" w:rsidP="009E2D8B">
            <w:pPr>
              <w:autoSpaceDE w:val="0"/>
              <w:autoSpaceDN w:val="0"/>
              <w:spacing w:before="120" w:after="120" w:line="240" w:lineRule="auto"/>
              <w:ind w:left="90"/>
              <w:jc w:val="both"/>
              <w:rPr>
                <w:rStyle w:val="Heading3Char"/>
                <w:rFonts w:ascii="Arial" w:hAnsi="Arial" w:cs="Arial"/>
                <w:b w:val="0"/>
                <w:szCs w:val="22"/>
                <w:u w:val="none"/>
              </w:rPr>
            </w:pPr>
            <w:bookmarkStart w:id="776" w:name="_Toc432751739"/>
            <w:bookmarkStart w:id="777" w:name="_Toc432755914"/>
            <w:r w:rsidRPr="009E2D8B">
              <w:rPr>
                <w:rStyle w:val="Heading3Char"/>
                <w:rFonts w:ascii="Arial" w:hAnsi="Arial" w:cs="Arial"/>
                <w:b w:val="0"/>
                <w:sz w:val="22"/>
                <w:szCs w:val="22"/>
                <w:u w:val="none"/>
              </w:rPr>
              <w:t xml:space="preserve">Thiết bị </w:t>
            </w:r>
            <w:proofErr w:type="gramStart"/>
            <w:r w:rsidRPr="009E2D8B">
              <w:rPr>
                <w:rStyle w:val="Heading3Char"/>
                <w:rFonts w:ascii="Arial" w:hAnsi="Arial" w:cs="Arial"/>
                <w:b w:val="0"/>
                <w:sz w:val="22"/>
                <w:szCs w:val="22"/>
                <w:u w:val="none"/>
              </w:rPr>
              <w:t>( bộ</w:t>
            </w:r>
            <w:proofErr w:type="gramEnd"/>
            <w:r w:rsidRPr="009E2D8B">
              <w:rPr>
                <w:rStyle w:val="Heading3Char"/>
                <w:rFonts w:ascii="Arial" w:hAnsi="Arial" w:cs="Arial"/>
                <w:b w:val="0"/>
                <w:sz w:val="22"/>
                <w:szCs w:val="22"/>
                <w:u w:val="none"/>
              </w:rPr>
              <w:t xml:space="preserve"> điều khiển trung tâm, bộ điều khiển vùng, màn hình hiển thị) phải được tính bằng số lượng hoặc bộ và phân loại theo chủng loại. Đơn giá bao gồm thiết bị, công lắp đặt, bệ móng (nếu có), giá treo, trụ đỡ, mẫu để lắp đặt, và tất cả các phụ kiện cần thiết.</w:t>
            </w:r>
            <w:bookmarkEnd w:id="776"/>
            <w:bookmarkEnd w:id="777"/>
          </w:p>
        </w:tc>
      </w:tr>
      <w:tr w:rsidR="009F1E46" w:rsidRPr="009E2D8B" w14:paraId="23643B28" w14:textId="77777777" w:rsidTr="009E2D8B">
        <w:tc>
          <w:tcPr>
            <w:tcW w:w="5104" w:type="dxa"/>
          </w:tcPr>
          <w:p w14:paraId="402BD828" w14:textId="77777777" w:rsidR="009F1E46" w:rsidRPr="009E2D8B" w:rsidRDefault="009F1E46" w:rsidP="009E2D8B">
            <w:pPr>
              <w:pStyle w:val="ListParagraph"/>
              <w:numPr>
                <w:ilvl w:val="0"/>
                <w:numId w:val="66"/>
              </w:numPr>
              <w:autoSpaceDE w:val="0"/>
              <w:autoSpaceDN w:val="0"/>
              <w:spacing w:before="120" w:after="120" w:line="240" w:lineRule="auto"/>
              <w:ind w:left="503" w:hanging="503"/>
              <w:jc w:val="both"/>
              <w:rPr>
                <w:rStyle w:val="Heading3Char"/>
                <w:rFonts w:ascii="Arial" w:hAnsi="Arial" w:cs="Arial"/>
                <w:b w:val="0"/>
                <w:szCs w:val="22"/>
                <w:u w:val="none"/>
              </w:rPr>
            </w:pPr>
            <w:bookmarkStart w:id="778" w:name="_Toc432751740"/>
            <w:bookmarkStart w:id="779" w:name="_Toc432755915"/>
            <w:r w:rsidRPr="009E2D8B">
              <w:rPr>
                <w:rStyle w:val="Heading3Char"/>
                <w:rFonts w:ascii="Arial" w:hAnsi="Arial" w:cs="Arial"/>
                <w:b w:val="0"/>
                <w:sz w:val="22"/>
                <w:szCs w:val="22"/>
                <w:u w:val="none"/>
              </w:rPr>
              <w:t xml:space="preserve">Control cable, Electrical cable has been measured by linear meter. The Unit price is including cables, waste materials, installation, excavation (if any), </w:t>
            </w:r>
            <w:proofErr w:type="gramStart"/>
            <w:r w:rsidRPr="009E2D8B">
              <w:rPr>
                <w:rStyle w:val="Heading3Char"/>
                <w:rFonts w:ascii="Arial" w:hAnsi="Arial" w:cs="Arial"/>
                <w:b w:val="0"/>
                <w:sz w:val="22"/>
                <w:szCs w:val="22"/>
                <w:u w:val="none"/>
              </w:rPr>
              <w:t>backfilling(</w:t>
            </w:r>
            <w:proofErr w:type="gramEnd"/>
            <w:r w:rsidRPr="009E2D8B">
              <w:rPr>
                <w:rStyle w:val="Heading3Char"/>
                <w:rFonts w:ascii="Arial" w:hAnsi="Arial" w:cs="Arial"/>
                <w:b w:val="0"/>
                <w:sz w:val="22"/>
                <w:szCs w:val="22"/>
                <w:u w:val="none"/>
              </w:rPr>
              <w:t>if any), compaction(if any) and associated works.</w:t>
            </w:r>
            <w:bookmarkEnd w:id="778"/>
            <w:bookmarkEnd w:id="779"/>
          </w:p>
        </w:tc>
        <w:tc>
          <w:tcPr>
            <w:tcW w:w="4961" w:type="dxa"/>
            <w:shd w:val="clear" w:color="auto" w:fill="auto"/>
          </w:tcPr>
          <w:p w14:paraId="6D103F95" w14:textId="77777777" w:rsidR="009F1E46" w:rsidRPr="009E2D8B" w:rsidRDefault="009F1E46" w:rsidP="009E2D8B">
            <w:pPr>
              <w:autoSpaceDE w:val="0"/>
              <w:autoSpaceDN w:val="0"/>
              <w:spacing w:before="120" w:after="120" w:line="240" w:lineRule="auto"/>
              <w:ind w:left="90"/>
              <w:jc w:val="both"/>
              <w:rPr>
                <w:rStyle w:val="Heading3Char"/>
                <w:rFonts w:ascii="Arial" w:hAnsi="Arial" w:cs="Arial"/>
                <w:b w:val="0"/>
                <w:szCs w:val="22"/>
                <w:u w:val="none"/>
              </w:rPr>
            </w:pPr>
            <w:bookmarkStart w:id="780" w:name="_Toc432751741"/>
            <w:bookmarkStart w:id="781" w:name="_Toc432755916"/>
            <w:r w:rsidRPr="009E2D8B">
              <w:rPr>
                <w:rStyle w:val="Heading3Char"/>
                <w:rFonts w:ascii="Arial" w:hAnsi="Arial" w:cs="Arial"/>
                <w:b w:val="0"/>
                <w:sz w:val="22"/>
                <w:szCs w:val="22"/>
                <w:u w:val="none"/>
              </w:rPr>
              <w:t>Cáp điều khiển, cáp cấp nguồn phải được đo bằng mét dài Đơn giá bao gồm cáp, vật liệu thừa, công lắp đặt, đào đất (nếu có), lắp đất (nếu có), dầm chặt (nếu có) và các công tác có liên quan.</w:t>
            </w:r>
            <w:bookmarkEnd w:id="780"/>
            <w:bookmarkEnd w:id="781"/>
          </w:p>
        </w:tc>
      </w:tr>
      <w:tr w:rsidR="009F1E46" w:rsidRPr="009E2D8B" w14:paraId="3D2C3651" w14:textId="77777777" w:rsidTr="009E2D8B">
        <w:tc>
          <w:tcPr>
            <w:tcW w:w="5104" w:type="dxa"/>
          </w:tcPr>
          <w:p w14:paraId="573E231B" w14:textId="77777777" w:rsidR="009F1E46" w:rsidRPr="009E2D8B" w:rsidRDefault="009F1E46" w:rsidP="009E2D8B">
            <w:pPr>
              <w:pStyle w:val="ListParagraph"/>
              <w:numPr>
                <w:ilvl w:val="0"/>
                <w:numId w:val="66"/>
              </w:numPr>
              <w:autoSpaceDE w:val="0"/>
              <w:autoSpaceDN w:val="0"/>
              <w:spacing w:before="120" w:after="120" w:line="240" w:lineRule="auto"/>
              <w:ind w:left="503" w:hanging="503"/>
              <w:jc w:val="both"/>
              <w:rPr>
                <w:rStyle w:val="Heading3Char"/>
                <w:rFonts w:ascii="Arial" w:hAnsi="Arial" w:cs="Arial"/>
                <w:b w:val="0"/>
                <w:szCs w:val="22"/>
                <w:u w:val="none"/>
              </w:rPr>
            </w:pPr>
            <w:bookmarkStart w:id="782" w:name="_Toc432751742"/>
            <w:bookmarkStart w:id="783" w:name="_Toc432755917"/>
            <w:r w:rsidRPr="009E2D8B">
              <w:rPr>
                <w:rStyle w:val="Heading3Char"/>
                <w:rFonts w:ascii="Arial" w:hAnsi="Arial" w:cs="Arial"/>
                <w:b w:val="0"/>
                <w:sz w:val="22"/>
                <w:szCs w:val="22"/>
                <w:u w:val="none"/>
              </w:rPr>
              <w:t xml:space="preserve">Sensor have been measured by number. The unit price is including sensor completed speaker, waste materials, installation, all components of switch, </w:t>
            </w:r>
            <w:proofErr w:type="gramStart"/>
            <w:r w:rsidRPr="009E2D8B">
              <w:rPr>
                <w:rStyle w:val="Heading3Char"/>
                <w:rFonts w:ascii="Arial" w:hAnsi="Arial" w:cs="Arial"/>
                <w:b w:val="0"/>
                <w:sz w:val="22"/>
                <w:szCs w:val="22"/>
                <w:u w:val="none"/>
              </w:rPr>
              <w:t>sockets</w:t>
            </w:r>
            <w:proofErr w:type="gramEnd"/>
            <w:r w:rsidRPr="009E2D8B">
              <w:rPr>
                <w:rStyle w:val="Heading3Char"/>
                <w:rFonts w:ascii="Arial" w:hAnsi="Arial" w:cs="Arial"/>
                <w:b w:val="0"/>
                <w:sz w:val="22"/>
                <w:szCs w:val="22"/>
                <w:u w:val="none"/>
              </w:rPr>
              <w:t xml:space="preserve"> and all necessary accessories</w:t>
            </w:r>
            <w:bookmarkEnd w:id="782"/>
            <w:bookmarkEnd w:id="783"/>
          </w:p>
        </w:tc>
        <w:tc>
          <w:tcPr>
            <w:tcW w:w="4961" w:type="dxa"/>
            <w:shd w:val="clear" w:color="auto" w:fill="auto"/>
          </w:tcPr>
          <w:p w14:paraId="05D597C8" w14:textId="77777777" w:rsidR="009F1E46" w:rsidRPr="009E2D8B" w:rsidRDefault="009F1E46" w:rsidP="009E2D8B">
            <w:pPr>
              <w:autoSpaceDE w:val="0"/>
              <w:autoSpaceDN w:val="0"/>
              <w:spacing w:before="120" w:after="120" w:line="240" w:lineRule="auto"/>
              <w:ind w:left="90"/>
              <w:jc w:val="both"/>
              <w:rPr>
                <w:rStyle w:val="Heading3Char"/>
                <w:rFonts w:ascii="Arial" w:hAnsi="Arial" w:cs="Arial"/>
                <w:b w:val="0"/>
                <w:szCs w:val="22"/>
                <w:u w:val="none"/>
              </w:rPr>
            </w:pPr>
            <w:bookmarkStart w:id="784" w:name="_Toc432751743"/>
            <w:bookmarkStart w:id="785" w:name="_Toc432755918"/>
            <w:r w:rsidRPr="009E2D8B">
              <w:rPr>
                <w:rStyle w:val="Heading3Char"/>
                <w:rFonts w:ascii="Arial" w:hAnsi="Arial" w:cs="Arial"/>
                <w:b w:val="0"/>
                <w:sz w:val="22"/>
                <w:szCs w:val="22"/>
                <w:u w:val="none"/>
              </w:rPr>
              <w:t>Cảm biến được tính theo số lượng. Đơn giá bao gồm bộ cảm biến hoàn thiện, vật liệu thừa, công lắp đặt, mọi cấu kiện của công tắc, ổ cắm và tất cả các phụ kiện cần thiết</w:t>
            </w:r>
            <w:bookmarkEnd w:id="784"/>
            <w:bookmarkEnd w:id="785"/>
          </w:p>
          <w:p w14:paraId="6E2C8661"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p>
        </w:tc>
      </w:tr>
      <w:tr w:rsidR="009F1E46" w:rsidRPr="009E2D8B" w14:paraId="36EF6A6B" w14:textId="77777777" w:rsidTr="009E2D8B">
        <w:tc>
          <w:tcPr>
            <w:tcW w:w="5104" w:type="dxa"/>
          </w:tcPr>
          <w:p w14:paraId="590EE79D" w14:textId="77777777" w:rsidR="009F1E46" w:rsidRPr="00E67EA2" w:rsidRDefault="009F1E46" w:rsidP="009E2D8B">
            <w:pPr>
              <w:pStyle w:val="ListParagraph"/>
              <w:numPr>
                <w:ilvl w:val="0"/>
                <w:numId w:val="66"/>
              </w:numPr>
              <w:autoSpaceDE w:val="0"/>
              <w:autoSpaceDN w:val="0"/>
              <w:spacing w:before="120" w:after="120" w:line="240" w:lineRule="auto"/>
              <w:ind w:left="503" w:hanging="503"/>
              <w:jc w:val="both"/>
              <w:rPr>
                <w:rStyle w:val="Heading3Char"/>
                <w:rFonts w:ascii="Arial" w:hAnsi="Arial" w:cs="Arial"/>
                <w:b w:val="0"/>
                <w:szCs w:val="22"/>
                <w:u w:val="none"/>
              </w:rPr>
            </w:pPr>
            <w:bookmarkStart w:id="786" w:name="_Toc432751744"/>
            <w:bookmarkStart w:id="787" w:name="_Toc432755919"/>
            <w:r w:rsidRPr="009E2D8B">
              <w:rPr>
                <w:rStyle w:val="Heading3Char"/>
                <w:rFonts w:ascii="Arial" w:hAnsi="Arial" w:cs="Arial"/>
                <w:b w:val="0"/>
                <w:sz w:val="22"/>
                <w:szCs w:val="22"/>
                <w:u w:val="none"/>
              </w:rPr>
              <w:t xml:space="preserve">PVC conduit, trunking has been measured by linear meter. The unit price is including the pipes, waste materials of pipes, glue, welding machine, </w:t>
            </w:r>
            <w:proofErr w:type="gramStart"/>
            <w:r w:rsidRPr="009E2D8B">
              <w:rPr>
                <w:rStyle w:val="Heading3Char"/>
                <w:rFonts w:ascii="Arial" w:hAnsi="Arial" w:cs="Arial"/>
                <w:b w:val="0"/>
                <w:sz w:val="22"/>
                <w:szCs w:val="22"/>
                <w:u w:val="none"/>
              </w:rPr>
              <w:t>fittings</w:t>
            </w:r>
            <w:proofErr w:type="gramEnd"/>
            <w:r w:rsidRPr="009E2D8B">
              <w:rPr>
                <w:rStyle w:val="Heading3Char"/>
                <w:rFonts w:ascii="Arial" w:hAnsi="Arial" w:cs="Arial"/>
                <w:b w:val="0"/>
                <w:sz w:val="22"/>
                <w:szCs w:val="22"/>
                <w:u w:val="none"/>
              </w:rPr>
              <w:t xml:space="preserve"> and all necessary accessories.</w:t>
            </w:r>
            <w:bookmarkEnd w:id="786"/>
            <w:bookmarkEnd w:id="787"/>
          </w:p>
          <w:p w14:paraId="642C9DA9" w14:textId="25D0DF2F" w:rsidR="00E67EA2" w:rsidRPr="009E2D8B" w:rsidRDefault="00E67EA2" w:rsidP="00CF7F55">
            <w:pPr>
              <w:pStyle w:val="ListParagraph"/>
              <w:autoSpaceDE w:val="0"/>
              <w:autoSpaceDN w:val="0"/>
              <w:spacing w:before="120" w:after="120" w:line="240" w:lineRule="auto"/>
              <w:ind w:left="503"/>
              <w:jc w:val="both"/>
              <w:rPr>
                <w:rStyle w:val="Heading3Char"/>
                <w:rFonts w:ascii="Arial" w:hAnsi="Arial" w:cs="Arial"/>
                <w:b w:val="0"/>
                <w:szCs w:val="22"/>
                <w:u w:val="none"/>
              </w:rPr>
            </w:pPr>
          </w:p>
        </w:tc>
        <w:tc>
          <w:tcPr>
            <w:tcW w:w="4961" w:type="dxa"/>
            <w:shd w:val="clear" w:color="auto" w:fill="auto"/>
          </w:tcPr>
          <w:p w14:paraId="1EA94D3D" w14:textId="77777777" w:rsidR="009F1E46" w:rsidRPr="009E2D8B" w:rsidRDefault="009F1E46" w:rsidP="009E2D8B">
            <w:pPr>
              <w:autoSpaceDE w:val="0"/>
              <w:autoSpaceDN w:val="0"/>
              <w:spacing w:before="120" w:after="120" w:line="240" w:lineRule="auto"/>
              <w:ind w:left="90"/>
              <w:jc w:val="both"/>
              <w:rPr>
                <w:rStyle w:val="Heading3Char"/>
                <w:rFonts w:ascii="Arial" w:hAnsi="Arial" w:cs="Arial"/>
                <w:b w:val="0"/>
                <w:szCs w:val="22"/>
                <w:u w:val="none"/>
              </w:rPr>
            </w:pPr>
            <w:bookmarkStart w:id="788" w:name="_Toc432751745"/>
            <w:bookmarkStart w:id="789" w:name="_Toc432755920"/>
            <w:r w:rsidRPr="009E2D8B">
              <w:rPr>
                <w:rStyle w:val="Heading3Char"/>
                <w:rFonts w:ascii="Arial" w:hAnsi="Arial" w:cs="Arial"/>
                <w:b w:val="0"/>
                <w:sz w:val="22"/>
                <w:szCs w:val="22"/>
                <w:u w:val="none"/>
              </w:rPr>
              <w:t>Ống PVC, máng hộp phải được đo bằng mét dài. Đơn giá bao gồm đường ống, vật liệu phế thải của ống, keo dán, máy hàn, khớp nối ống và tất cả các phụ kiện cần thiết.</w:t>
            </w:r>
            <w:bookmarkEnd w:id="788"/>
            <w:bookmarkEnd w:id="789"/>
          </w:p>
          <w:p w14:paraId="6004E5C4"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p>
        </w:tc>
      </w:tr>
      <w:tr w:rsidR="009F1E46" w:rsidRPr="009E2D8B" w14:paraId="6F4176D4" w14:textId="77777777" w:rsidTr="009E2D8B">
        <w:tc>
          <w:tcPr>
            <w:tcW w:w="5104" w:type="dxa"/>
          </w:tcPr>
          <w:p w14:paraId="19D25906" w14:textId="77777777" w:rsidR="009F1E46" w:rsidRPr="009E2D8B" w:rsidRDefault="009F1E46" w:rsidP="009E2D8B">
            <w:pPr>
              <w:autoSpaceDE w:val="0"/>
              <w:autoSpaceDN w:val="0"/>
              <w:spacing w:before="120" w:after="120" w:line="240" w:lineRule="auto"/>
              <w:jc w:val="both"/>
              <w:rPr>
                <w:rStyle w:val="Heading3Char"/>
                <w:rFonts w:ascii="Arial" w:hAnsi="Arial" w:cs="Arial"/>
                <w:szCs w:val="22"/>
                <w:u w:val="none"/>
              </w:rPr>
            </w:pPr>
            <w:bookmarkStart w:id="790" w:name="_Toc432751746"/>
            <w:bookmarkStart w:id="791" w:name="_Toc432755921"/>
            <w:r w:rsidRPr="009E2D8B">
              <w:rPr>
                <w:rStyle w:val="Heading3Char"/>
                <w:rFonts w:ascii="Arial" w:hAnsi="Arial" w:cs="Arial"/>
                <w:sz w:val="22"/>
                <w:szCs w:val="22"/>
                <w:u w:val="none"/>
              </w:rPr>
              <w:t>IN BUILDING SYSTEM SYSTEM</w:t>
            </w:r>
            <w:bookmarkEnd w:id="790"/>
            <w:bookmarkEnd w:id="791"/>
          </w:p>
        </w:tc>
        <w:tc>
          <w:tcPr>
            <w:tcW w:w="4961" w:type="dxa"/>
            <w:shd w:val="clear" w:color="auto" w:fill="auto"/>
          </w:tcPr>
          <w:p w14:paraId="35ADFFF7"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szCs w:val="22"/>
                <w:u w:val="none"/>
              </w:rPr>
            </w:pPr>
            <w:bookmarkStart w:id="792" w:name="_Toc432751747"/>
            <w:bookmarkStart w:id="793" w:name="_Toc432755922"/>
            <w:r w:rsidRPr="009E2D8B">
              <w:rPr>
                <w:rStyle w:val="Heading3Char"/>
                <w:rFonts w:ascii="Arial" w:hAnsi="Arial" w:cs="Arial"/>
                <w:sz w:val="22"/>
                <w:szCs w:val="22"/>
                <w:u w:val="none"/>
              </w:rPr>
              <w:t>HỆ THỐNG KHUẾCH ĐẠI SÓNG ĐIỆN THOẠI DI ĐỘNG</w:t>
            </w:r>
            <w:bookmarkEnd w:id="792"/>
            <w:bookmarkEnd w:id="793"/>
          </w:p>
        </w:tc>
      </w:tr>
      <w:tr w:rsidR="009F1E46" w:rsidRPr="009E2D8B" w14:paraId="527C1417" w14:textId="77777777" w:rsidTr="009E2D8B">
        <w:tc>
          <w:tcPr>
            <w:tcW w:w="5104" w:type="dxa"/>
          </w:tcPr>
          <w:p w14:paraId="3D788386" w14:textId="77777777" w:rsidR="009F1E46" w:rsidRPr="009E2D8B" w:rsidRDefault="009F1E46" w:rsidP="009E2D8B">
            <w:pPr>
              <w:pStyle w:val="ListParagraph"/>
              <w:numPr>
                <w:ilvl w:val="0"/>
                <w:numId w:val="67"/>
              </w:numPr>
              <w:autoSpaceDE w:val="0"/>
              <w:autoSpaceDN w:val="0"/>
              <w:spacing w:before="120" w:after="120" w:line="240" w:lineRule="auto"/>
              <w:ind w:left="503" w:hanging="503"/>
              <w:jc w:val="both"/>
              <w:rPr>
                <w:rStyle w:val="Heading3Char"/>
                <w:rFonts w:ascii="Arial" w:hAnsi="Arial" w:cs="Arial"/>
                <w:b w:val="0"/>
                <w:szCs w:val="22"/>
                <w:u w:val="none"/>
              </w:rPr>
            </w:pPr>
            <w:bookmarkStart w:id="794" w:name="_Toc432751748"/>
            <w:bookmarkStart w:id="795" w:name="_Toc432755923"/>
            <w:r w:rsidRPr="009E2D8B">
              <w:rPr>
                <w:rStyle w:val="Heading3Char"/>
                <w:rFonts w:ascii="Arial" w:hAnsi="Arial" w:cs="Arial"/>
                <w:b w:val="0"/>
                <w:sz w:val="22"/>
                <w:szCs w:val="22"/>
                <w:u w:val="none"/>
              </w:rPr>
              <w:t xml:space="preserve">Equipment </w:t>
            </w:r>
            <w:proofErr w:type="gramStart"/>
            <w:r w:rsidRPr="009E2D8B">
              <w:rPr>
                <w:rStyle w:val="Heading3Char"/>
                <w:rFonts w:ascii="Arial" w:hAnsi="Arial" w:cs="Arial"/>
                <w:b w:val="0"/>
                <w:sz w:val="22"/>
                <w:szCs w:val="22"/>
                <w:u w:val="none"/>
              </w:rPr>
              <w:t>( amplifier</w:t>
            </w:r>
            <w:proofErr w:type="gramEnd"/>
            <w:r w:rsidRPr="009E2D8B">
              <w:rPr>
                <w:rStyle w:val="Heading3Char"/>
                <w:rFonts w:ascii="Arial" w:hAnsi="Arial" w:cs="Arial"/>
                <w:b w:val="0"/>
                <w:sz w:val="22"/>
                <w:szCs w:val="22"/>
                <w:u w:val="none"/>
              </w:rPr>
              <w:t xml:space="preserve">, point of interconnects, anten, spliter) has been measured by Number or set and classified each kind of equipment. </w:t>
            </w:r>
            <w:r w:rsidRPr="009E2D8B">
              <w:rPr>
                <w:rStyle w:val="Heading3Char"/>
                <w:rFonts w:ascii="Arial" w:hAnsi="Arial" w:cs="Arial"/>
                <w:b w:val="0"/>
                <w:sz w:val="22"/>
                <w:szCs w:val="22"/>
                <w:u w:val="none"/>
              </w:rPr>
              <w:lastRenderedPageBreak/>
              <w:t>The unit price is including equipment, installation, foundation (if any), hangers, supporting, template to installation and all necessary accessories</w:t>
            </w:r>
            <w:bookmarkEnd w:id="794"/>
            <w:bookmarkEnd w:id="795"/>
          </w:p>
        </w:tc>
        <w:tc>
          <w:tcPr>
            <w:tcW w:w="4961" w:type="dxa"/>
            <w:shd w:val="clear" w:color="auto" w:fill="auto"/>
          </w:tcPr>
          <w:p w14:paraId="535A83B8"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796" w:name="_Toc432751749"/>
            <w:bookmarkStart w:id="797" w:name="_Toc432755924"/>
            <w:r w:rsidRPr="009E2D8B">
              <w:rPr>
                <w:rStyle w:val="Heading3Char"/>
                <w:rFonts w:ascii="Arial" w:hAnsi="Arial" w:cs="Arial"/>
                <w:b w:val="0"/>
                <w:sz w:val="22"/>
                <w:szCs w:val="22"/>
                <w:u w:val="none"/>
              </w:rPr>
              <w:lastRenderedPageBreak/>
              <w:t xml:space="preserve">Thiết bị </w:t>
            </w:r>
            <w:proofErr w:type="gramStart"/>
            <w:r w:rsidRPr="009E2D8B">
              <w:rPr>
                <w:rStyle w:val="Heading3Char"/>
                <w:rFonts w:ascii="Arial" w:hAnsi="Arial" w:cs="Arial"/>
                <w:b w:val="0"/>
                <w:sz w:val="22"/>
                <w:szCs w:val="22"/>
                <w:u w:val="none"/>
              </w:rPr>
              <w:t>( bộ</w:t>
            </w:r>
            <w:proofErr w:type="gramEnd"/>
            <w:r w:rsidRPr="009E2D8B">
              <w:rPr>
                <w:rStyle w:val="Heading3Char"/>
                <w:rFonts w:ascii="Arial" w:hAnsi="Arial" w:cs="Arial"/>
                <w:b w:val="0"/>
                <w:sz w:val="22"/>
                <w:szCs w:val="22"/>
                <w:u w:val="none"/>
              </w:rPr>
              <w:t xml:space="preserve"> khuếch đại , bộ kết nối từ các nhà cung cấp dịch vụ, anten, bộ chia) phải được tính bằng số lượng hoặc bộ và phân loại theo chủng </w:t>
            </w:r>
            <w:r w:rsidRPr="009E2D8B">
              <w:rPr>
                <w:rStyle w:val="Heading3Char"/>
                <w:rFonts w:ascii="Arial" w:hAnsi="Arial" w:cs="Arial"/>
                <w:b w:val="0"/>
                <w:sz w:val="22"/>
                <w:szCs w:val="22"/>
                <w:u w:val="none"/>
              </w:rPr>
              <w:lastRenderedPageBreak/>
              <w:t>loại. Đơn giá bao gồm thiết bị, công lắp đặt, bệ móng (nếu có), giá treo, trụ đỡ, mẫu để lắp đặt, và tất cả các phụ kiện cần thiết.</w:t>
            </w:r>
            <w:bookmarkEnd w:id="796"/>
            <w:bookmarkEnd w:id="797"/>
          </w:p>
        </w:tc>
      </w:tr>
      <w:tr w:rsidR="009F1E46" w:rsidRPr="009E2D8B" w14:paraId="3E06F761" w14:textId="77777777" w:rsidTr="009E2D8B">
        <w:tc>
          <w:tcPr>
            <w:tcW w:w="5104" w:type="dxa"/>
          </w:tcPr>
          <w:p w14:paraId="7D1BA5EC" w14:textId="77777777" w:rsidR="009F1E46" w:rsidRPr="009E2D8B" w:rsidRDefault="009F1E46" w:rsidP="009E2D8B">
            <w:pPr>
              <w:pStyle w:val="ListParagraph"/>
              <w:numPr>
                <w:ilvl w:val="0"/>
                <w:numId w:val="67"/>
              </w:numPr>
              <w:autoSpaceDE w:val="0"/>
              <w:autoSpaceDN w:val="0"/>
              <w:spacing w:before="120" w:after="120" w:line="240" w:lineRule="auto"/>
              <w:ind w:left="503" w:hanging="503"/>
              <w:jc w:val="both"/>
              <w:rPr>
                <w:rStyle w:val="Heading3Char"/>
                <w:rFonts w:ascii="Arial" w:hAnsi="Arial" w:cs="Arial"/>
                <w:b w:val="0"/>
                <w:szCs w:val="22"/>
                <w:u w:val="none"/>
              </w:rPr>
            </w:pPr>
            <w:bookmarkStart w:id="798" w:name="_Toc432751750"/>
            <w:bookmarkStart w:id="799" w:name="_Toc432755925"/>
            <w:r w:rsidRPr="009E2D8B">
              <w:rPr>
                <w:rStyle w:val="Heading3Char"/>
                <w:rFonts w:ascii="Arial" w:hAnsi="Arial" w:cs="Arial"/>
                <w:b w:val="0"/>
                <w:sz w:val="22"/>
                <w:szCs w:val="22"/>
                <w:u w:val="none"/>
              </w:rPr>
              <w:lastRenderedPageBreak/>
              <w:t xml:space="preserve">Coxial cable, has been measured by linear meter. The Unit price is including cables, waste materials, installation, excavation (if any), </w:t>
            </w:r>
            <w:proofErr w:type="gramStart"/>
            <w:r w:rsidRPr="009E2D8B">
              <w:rPr>
                <w:rStyle w:val="Heading3Char"/>
                <w:rFonts w:ascii="Arial" w:hAnsi="Arial" w:cs="Arial"/>
                <w:b w:val="0"/>
                <w:sz w:val="22"/>
                <w:szCs w:val="22"/>
                <w:u w:val="none"/>
              </w:rPr>
              <w:t>backfilling(</w:t>
            </w:r>
            <w:proofErr w:type="gramEnd"/>
            <w:r w:rsidRPr="009E2D8B">
              <w:rPr>
                <w:rStyle w:val="Heading3Char"/>
                <w:rFonts w:ascii="Arial" w:hAnsi="Arial" w:cs="Arial"/>
                <w:b w:val="0"/>
                <w:sz w:val="22"/>
                <w:szCs w:val="22"/>
                <w:u w:val="none"/>
              </w:rPr>
              <w:t>if any), compaction(if any) and associated works.</w:t>
            </w:r>
            <w:bookmarkEnd w:id="798"/>
            <w:bookmarkEnd w:id="799"/>
          </w:p>
        </w:tc>
        <w:tc>
          <w:tcPr>
            <w:tcW w:w="4961" w:type="dxa"/>
            <w:shd w:val="clear" w:color="auto" w:fill="auto"/>
          </w:tcPr>
          <w:p w14:paraId="28B93A55"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800" w:name="_Toc432751751"/>
            <w:bookmarkStart w:id="801" w:name="_Toc432755926"/>
            <w:r w:rsidRPr="009E2D8B">
              <w:rPr>
                <w:rStyle w:val="Heading3Char"/>
                <w:rFonts w:ascii="Arial" w:hAnsi="Arial" w:cs="Arial"/>
                <w:b w:val="0"/>
                <w:sz w:val="22"/>
                <w:szCs w:val="22"/>
                <w:u w:val="none"/>
              </w:rPr>
              <w:t>Cáp đồng trục bao gồm cáp, vật liệu thừa, công lắp đặt, đào đất (nếu có), lắp đất (nếu có), dầm chặt (nếu có) và các công tác có liên quan.</w:t>
            </w:r>
            <w:bookmarkEnd w:id="800"/>
            <w:bookmarkEnd w:id="801"/>
          </w:p>
          <w:p w14:paraId="64FFA26C"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p>
        </w:tc>
      </w:tr>
      <w:tr w:rsidR="009F1E46" w:rsidRPr="009E2D8B" w14:paraId="41745335" w14:textId="77777777" w:rsidTr="009E2D8B">
        <w:tc>
          <w:tcPr>
            <w:tcW w:w="5104" w:type="dxa"/>
          </w:tcPr>
          <w:p w14:paraId="2C4D1E87" w14:textId="77777777" w:rsidR="009F1E46" w:rsidRPr="009E2D8B" w:rsidRDefault="009F1E46" w:rsidP="009E2D8B">
            <w:pPr>
              <w:pStyle w:val="ListParagraph"/>
              <w:numPr>
                <w:ilvl w:val="0"/>
                <w:numId w:val="67"/>
              </w:numPr>
              <w:autoSpaceDE w:val="0"/>
              <w:autoSpaceDN w:val="0"/>
              <w:spacing w:before="120" w:after="120" w:line="240" w:lineRule="auto"/>
              <w:ind w:left="503" w:hanging="503"/>
              <w:jc w:val="both"/>
              <w:rPr>
                <w:rStyle w:val="Heading3Char"/>
                <w:rFonts w:ascii="Arial" w:hAnsi="Arial" w:cs="Arial"/>
                <w:b w:val="0"/>
                <w:szCs w:val="22"/>
                <w:u w:val="none"/>
              </w:rPr>
            </w:pPr>
            <w:bookmarkStart w:id="802" w:name="_Toc432751752"/>
            <w:bookmarkStart w:id="803" w:name="_Toc432755927"/>
            <w:r w:rsidRPr="009E2D8B">
              <w:rPr>
                <w:rStyle w:val="Heading3Char"/>
                <w:rFonts w:ascii="Arial" w:hAnsi="Arial" w:cs="Arial"/>
                <w:b w:val="0"/>
                <w:sz w:val="22"/>
                <w:szCs w:val="22"/>
                <w:u w:val="none"/>
              </w:rPr>
              <w:t xml:space="preserve">PVC conduit, trunking has been measured by linear meter. The unit price is including the pipes, waste materials of pipes, glue, welding machine, </w:t>
            </w:r>
            <w:proofErr w:type="gramStart"/>
            <w:r w:rsidRPr="009E2D8B">
              <w:rPr>
                <w:rStyle w:val="Heading3Char"/>
                <w:rFonts w:ascii="Arial" w:hAnsi="Arial" w:cs="Arial"/>
                <w:b w:val="0"/>
                <w:sz w:val="22"/>
                <w:szCs w:val="22"/>
                <w:u w:val="none"/>
              </w:rPr>
              <w:t>fittings</w:t>
            </w:r>
            <w:proofErr w:type="gramEnd"/>
            <w:r w:rsidRPr="009E2D8B">
              <w:rPr>
                <w:rStyle w:val="Heading3Char"/>
                <w:rFonts w:ascii="Arial" w:hAnsi="Arial" w:cs="Arial"/>
                <w:b w:val="0"/>
                <w:sz w:val="22"/>
                <w:szCs w:val="22"/>
                <w:u w:val="none"/>
              </w:rPr>
              <w:t xml:space="preserve"> and all necessary accessories.</w:t>
            </w:r>
            <w:bookmarkEnd w:id="802"/>
            <w:bookmarkEnd w:id="803"/>
          </w:p>
        </w:tc>
        <w:tc>
          <w:tcPr>
            <w:tcW w:w="4961" w:type="dxa"/>
            <w:shd w:val="clear" w:color="auto" w:fill="auto"/>
          </w:tcPr>
          <w:p w14:paraId="2598F62A"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bookmarkStart w:id="804" w:name="_Toc432751753"/>
            <w:bookmarkStart w:id="805" w:name="_Toc432755928"/>
            <w:r w:rsidRPr="009E2D8B">
              <w:rPr>
                <w:rStyle w:val="Heading3Char"/>
                <w:rFonts w:ascii="Arial" w:hAnsi="Arial" w:cs="Arial"/>
                <w:b w:val="0"/>
                <w:sz w:val="22"/>
                <w:szCs w:val="22"/>
                <w:u w:val="none"/>
              </w:rPr>
              <w:t>Ống PVC, máng hộp phải được đo bằng mét dài. Đơn giá bao gồm đường ống, vật liệu phế thải của ống, keo dán, máy hàn, khớp nối ống và tất cả các phụ kiện cần thiết.</w:t>
            </w:r>
            <w:bookmarkEnd w:id="804"/>
            <w:bookmarkEnd w:id="805"/>
          </w:p>
          <w:p w14:paraId="782869EB"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b w:val="0"/>
                <w:szCs w:val="22"/>
                <w:u w:val="none"/>
              </w:rPr>
            </w:pPr>
          </w:p>
        </w:tc>
      </w:tr>
      <w:tr w:rsidR="009F1E46" w:rsidRPr="009E2D8B" w14:paraId="77388CE7" w14:textId="77777777" w:rsidTr="009E2D8B">
        <w:trPr>
          <w:trHeight w:val="552"/>
        </w:trPr>
        <w:tc>
          <w:tcPr>
            <w:tcW w:w="5104" w:type="dxa"/>
            <w:shd w:val="clear" w:color="auto" w:fill="F2F2F2" w:themeFill="background1" w:themeFillShade="F2"/>
            <w:vAlign w:val="center"/>
          </w:tcPr>
          <w:p w14:paraId="26A8F564" w14:textId="77777777" w:rsidR="009F1E46" w:rsidRPr="009E2D8B" w:rsidRDefault="009F1E46" w:rsidP="009E2D8B">
            <w:pPr>
              <w:tabs>
                <w:tab w:val="left" w:pos="600"/>
                <w:tab w:val="left" w:pos="1560"/>
              </w:tabs>
              <w:autoSpaceDE w:val="0"/>
              <w:autoSpaceDN w:val="0"/>
              <w:spacing w:before="120" w:after="120" w:line="240" w:lineRule="auto"/>
              <w:jc w:val="both"/>
              <w:rPr>
                <w:rFonts w:ascii="Arial" w:hAnsi="Arial" w:cs="Arial"/>
                <w:b/>
                <w:szCs w:val="22"/>
              </w:rPr>
            </w:pPr>
            <w:r w:rsidRPr="009E2D8B">
              <w:rPr>
                <w:rFonts w:ascii="Arial" w:hAnsi="Arial" w:cs="Arial"/>
                <w:b/>
                <w:sz w:val="22"/>
                <w:szCs w:val="22"/>
              </w:rPr>
              <w:t>END OF SECTION</w:t>
            </w:r>
          </w:p>
        </w:tc>
        <w:tc>
          <w:tcPr>
            <w:tcW w:w="4961" w:type="dxa"/>
            <w:shd w:val="clear" w:color="auto" w:fill="F2F2F2" w:themeFill="background1" w:themeFillShade="F2"/>
            <w:vAlign w:val="center"/>
          </w:tcPr>
          <w:p w14:paraId="3ADACEB3" w14:textId="77777777" w:rsidR="009F1E46" w:rsidRPr="009E2D8B" w:rsidRDefault="009F1E46" w:rsidP="009E2D8B">
            <w:pPr>
              <w:autoSpaceDE w:val="0"/>
              <w:autoSpaceDN w:val="0"/>
              <w:spacing w:before="120" w:after="120" w:line="240" w:lineRule="auto"/>
              <w:ind w:left="88"/>
              <w:jc w:val="both"/>
              <w:rPr>
                <w:rStyle w:val="Heading3Char"/>
                <w:rFonts w:ascii="Arial" w:hAnsi="Arial" w:cs="Arial"/>
                <w:szCs w:val="22"/>
                <w:u w:val="none"/>
              </w:rPr>
            </w:pPr>
            <w:bookmarkStart w:id="806" w:name="_Toc432751754"/>
            <w:bookmarkStart w:id="807" w:name="_Toc432755929"/>
            <w:r w:rsidRPr="009E2D8B">
              <w:rPr>
                <w:rStyle w:val="Heading3Char"/>
                <w:rFonts w:ascii="Arial" w:hAnsi="Arial" w:cs="Arial"/>
                <w:sz w:val="22"/>
                <w:szCs w:val="22"/>
                <w:u w:val="none"/>
              </w:rPr>
              <w:t>KẾT THÚC MỤC NÀY</w:t>
            </w:r>
            <w:bookmarkEnd w:id="806"/>
            <w:bookmarkEnd w:id="807"/>
          </w:p>
        </w:tc>
      </w:tr>
    </w:tbl>
    <w:p w14:paraId="4F827EFD" w14:textId="77777777" w:rsidR="009F1E46" w:rsidRDefault="009F1E46" w:rsidP="009E2D8B">
      <w:pPr>
        <w:spacing w:line="240" w:lineRule="auto"/>
        <w:rPr>
          <w:rFonts w:ascii="Arial" w:hAnsi="Arial" w:cs="Arial"/>
          <w:sz w:val="22"/>
          <w:szCs w:val="22"/>
        </w:rPr>
      </w:pPr>
    </w:p>
    <w:sectPr w:rsidR="009F1E46" w:rsidSect="00881C9A">
      <w:headerReference w:type="default" r:id="rId11"/>
      <w:footerReference w:type="default" r:id="rId12"/>
      <w:pgSz w:w="12240" w:h="15840"/>
      <w:pgMar w:top="1440" w:right="810" w:bottom="1440" w:left="1440" w:header="90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EE969" w14:textId="77777777" w:rsidR="00F22269" w:rsidRDefault="00F22269" w:rsidP="003E0D87">
      <w:pPr>
        <w:spacing w:line="240" w:lineRule="auto"/>
      </w:pPr>
      <w:r>
        <w:separator/>
      </w:r>
    </w:p>
  </w:endnote>
  <w:endnote w:type="continuationSeparator" w:id="0">
    <w:p w14:paraId="26934084" w14:textId="77777777" w:rsidR="00F22269" w:rsidRDefault="00F22269" w:rsidP="003E0D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gLiU">
    <w:altName w:val="MingLiU"/>
    <w:panose1 w:val="02010609000101010101"/>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F4D10" w14:textId="77777777" w:rsidR="00A81BF3" w:rsidRPr="006563B5" w:rsidRDefault="00A81BF3" w:rsidP="003E0D87">
    <w:pPr>
      <w:pStyle w:val="Footer"/>
      <w:pBdr>
        <w:bottom w:val="single" w:sz="4" w:space="1" w:color="auto"/>
      </w:pBdr>
      <w:rPr>
        <w:rFonts w:ascii="Arial" w:hAnsi="Arial" w:cs="Arial"/>
        <w:sz w:val="16"/>
        <w:szCs w:val="16"/>
      </w:rPr>
    </w:pPr>
  </w:p>
  <w:p w14:paraId="0E8C2B78" w14:textId="77777777" w:rsidR="00A81BF3" w:rsidRPr="006563B5" w:rsidRDefault="00A81BF3" w:rsidP="003E0D87">
    <w:pPr>
      <w:pStyle w:val="Footer"/>
      <w:tabs>
        <w:tab w:val="clear" w:pos="9360"/>
        <w:tab w:val="right" w:pos="9356"/>
      </w:tabs>
      <w:rPr>
        <w:rFonts w:ascii="Arial" w:hAnsi="Arial" w:cs="Arial"/>
        <w:sz w:val="16"/>
        <w:szCs w:val="16"/>
      </w:rPr>
    </w:pPr>
  </w:p>
  <w:p w14:paraId="326C471A" w14:textId="77777777" w:rsidR="00A81BF3" w:rsidRPr="005E38E5" w:rsidRDefault="00A81BF3" w:rsidP="003E0D87">
    <w:pPr>
      <w:pStyle w:val="Footer"/>
      <w:tabs>
        <w:tab w:val="clear" w:pos="9360"/>
        <w:tab w:val="right" w:pos="9356"/>
      </w:tabs>
      <w:rPr>
        <w:rFonts w:ascii="Arial" w:hAnsi="Arial" w:cs="Arial"/>
        <w:sz w:val="18"/>
        <w:szCs w:val="18"/>
      </w:rPr>
    </w:pPr>
    <w:r>
      <w:rPr>
        <w:rFonts w:ascii="Arial" w:hAnsi="Arial" w:cs="Arial"/>
        <w:sz w:val="18"/>
        <w:szCs w:val="18"/>
      </w:rPr>
      <w:t>Tender</w:t>
    </w:r>
    <w:r w:rsidRPr="00763D82">
      <w:rPr>
        <w:rFonts w:ascii="Arial" w:hAnsi="Arial" w:cs="Arial"/>
        <w:sz w:val="18"/>
        <w:szCs w:val="18"/>
      </w:rPr>
      <w:t xml:space="preserve"> Documents / </w:t>
    </w:r>
    <w:r w:rsidRPr="004533AB">
      <w:rPr>
        <w:rFonts w:ascii="Arial" w:hAnsi="Arial" w:cs="Arial"/>
        <w:i/>
        <w:color w:val="808080"/>
        <w:sz w:val="18"/>
        <w:szCs w:val="18"/>
      </w:rPr>
      <w:t>Hồ sơ mời thầu</w:t>
    </w:r>
    <w:r>
      <w:rPr>
        <w:rFonts w:ascii="Arial" w:hAnsi="Arial" w:cs="Arial"/>
        <w:sz w:val="18"/>
        <w:szCs w:val="18"/>
      </w:rPr>
      <w:tab/>
    </w:r>
    <w:r>
      <w:rPr>
        <w:rFonts w:ascii="Arial" w:hAnsi="Arial" w:cs="Arial"/>
        <w:sz w:val="18"/>
        <w:szCs w:val="18"/>
      </w:rPr>
      <w:tab/>
    </w:r>
    <w:r w:rsidRPr="00763D82">
      <w:rPr>
        <w:rFonts w:ascii="Arial" w:hAnsi="Arial" w:cs="Arial"/>
        <w:sz w:val="18"/>
        <w:szCs w:val="18"/>
      </w:rPr>
      <w:t>Pricing Preamble</w:t>
    </w:r>
    <w:r>
      <w:rPr>
        <w:rFonts w:ascii="Arial" w:hAnsi="Arial" w:cs="Arial"/>
        <w:sz w:val="18"/>
        <w:szCs w:val="18"/>
      </w:rPr>
      <w:t xml:space="preserve"> </w:t>
    </w:r>
    <w:r w:rsidRPr="00763D82">
      <w:rPr>
        <w:rFonts w:ascii="Arial" w:hAnsi="Arial" w:cs="Arial"/>
        <w:color w:val="808080"/>
        <w:sz w:val="18"/>
        <w:szCs w:val="18"/>
      </w:rPr>
      <w:t xml:space="preserve">/ </w:t>
    </w:r>
    <w:r w:rsidRPr="004533AB">
      <w:rPr>
        <w:rFonts w:ascii="Arial" w:hAnsi="Arial" w:cs="Arial"/>
        <w:i/>
        <w:color w:val="808080"/>
        <w:sz w:val="18"/>
        <w:szCs w:val="18"/>
      </w:rPr>
      <w:t>Hướng dẫn bỏ giá thầu</w:t>
    </w:r>
  </w:p>
  <w:p w14:paraId="7EF0863C" w14:textId="11B12356" w:rsidR="00A81BF3" w:rsidRPr="00C02B83" w:rsidRDefault="00A81BF3" w:rsidP="003E0D87">
    <w:pPr>
      <w:pStyle w:val="Footer"/>
      <w:rPr>
        <w:rFonts w:ascii="Arial" w:hAnsi="Arial" w:cs="Arial"/>
        <w:sz w:val="18"/>
        <w:szCs w:val="18"/>
        <w:lang w:val="fr-FR"/>
      </w:rPr>
    </w:pPr>
    <w:r>
      <w:rPr>
        <w:rFonts w:ascii="Arial" w:hAnsi="Arial" w:cs="Arial"/>
        <w:sz w:val="18"/>
        <w:szCs w:val="18"/>
        <w:lang w:val="fr-FR"/>
      </w:rPr>
      <w:t xml:space="preserve">Main Contract </w:t>
    </w:r>
    <w:r w:rsidRPr="00C02B83">
      <w:rPr>
        <w:rFonts w:ascii="Arial" w:hAnsi="Arial" w:cs="Arial"/>
        <w:sz w:val="18"/>
        <w:szCs w:val="18"/>
        <w:lang w:val="fr-FR"/>
      </w:rPr>
      <w:t>Package /</w:t>
    </w:r>
    <w:r w:rsidRPr="00C02B83">
      <w:rPr>
        <w:rFonts w:ascii="Arial" w:hAnsi="Arial" w:cs="Arial"/>
        <w:i/>
        <w:color w:val="808080"/>
        <w:sz w:val="18"/>
        <w:szCs w:val="18"/>
        <w:lang w:val="fr-FR"/>
      </w:rPr>
      <w:t xml:space="preserve">Gói thầu </w:t>
    </w:r>
    <w:r>
      <w:rPr>
        <w:rFonts w:ascii="Arial" w:hAnsi="Arial" w:cs="Arial"/>
        <w:i/>
        <w:color w:val="808080"/>
        <w:sz w:val="18"/>
        <w:szCs w:val="18"/>
        <w:lang w:val="fr-FR"/>
      </w:rPr>
      <w:t>thi công c</w:t>
    </w:r>
    <w:r w:rsidRPr="00C02B83">
      <w:rPr>
        <w:rFonts w:ascii="Arial" w:hAnsi="Arial" w:cs="Arial"/>
        <w:i/>
        <w:color w:val="808080"/>
        <w:sz w:val="18"/>
        <w:szCs w:val="18"/>
        <w:lang w:val="fr-FR"/>
      </w:rPr>
      <w:t>hính</w:t>
    </w:r>
    <w:r>
      <w:rPr>
        <w:rFonts w:ascii="Arial" w:hAnsi="Arial" w:cs="Arial"/>
        <w:i/>
        <w:color w:val="808080"/>
        <w:sz w:val="18"/>
        <w:szCs w:val="18"/>
        <w:lang w:val="fr-FR"/>
      </w:rPr>
      <w:tab/>
    </w:r>
    <w:r>
      <w:rPr>
        <w:rFonts w:ascii="Arial" w:hAnsi="Arial" w:cs="Arial"/>
        <w:sz w:val="18"/>
        <w:szCs w:val="18"/>
        <w:lang w:val="fr-FR"/>
      </w:rPr>
      <w:tab/>
    </w:r>
    <w:r w:rsidRPr="00C02B83">
      <w:rPr>
        <w:rStyle w:val="PageNumber"/>
        <w:rFonts w:ascii="Arial" w:hAnsi="Arial" w:cs="Arial"/>
        <w:sz w:val="18"/>
        <w:szCs w:val="18"/>
        <w:lang w:val="fr-FR"/>
      </w:rPr>
      <w:t>P</w:t>
    </w:r>
    <w:r w:rsidRPr="00C02B83">
      <w:rPr>
        <w:rFonts w:ascii="Arial" w:hAnsi="Arial" w:cs="Arial"/>
        <w:sz w:val="18"/>
        <w:szCs w:val="18"/>
        <w:lang w:val="fr-FR"/>
      </w:rPr>
      <w:t xml:space="preserve">age </w:t>
    </w:r>
    <w:r w:rsidRPr="00763D82">
      <w:rPr>
        <w:rFonts w:ascii="Arial" w:hAnsi="Arial" w:cs="Arial"/>
        <w:sz w:val="18"/>
        <w:szCs w:val="18"/>
      </w:rPr>
      <w:fldChar w:fldCharType="begin"/>
    </w:r>
    <w:r w:rsidRPr="00C02B83">
      <w:rPr>
        <w:rFonts w:ascii="Arial" w:hAnsi="Arial" w:cs="Arial"/>
        <w:sz w:val="18"/>
        <w:szCs w:val="18"/>
        <w:lang w:val="fr-FR"/>
      </w:rPr>
      <w:instrText xml:space="preserve"> PAGE </w:instrText>
    </w:r>
    <w:r w:rsidRPr="00763D82">
      <w:rPr>
        <w:rFonts w:ascii="Arial" w:hAnsi="Arial" w:cs="Arial"/>
        <w:sz w:val="18"/>
        <w:szCs w:val="18"/>
      </w:rPr>
      <w:fldChar w:fldCharType="separate"/>
    </w:r>
    <w:r>
      <w:rPr>
        <w:rFonts w:ascii="Arial" w:hAnsi="Arial" w:cs="Arial"/>
        <w:noProof/>
        <w:sz w:val="18"/>
        <w:szCs w:val="18"/>
        <w:lang w:val="fr-FR"/>
      </w:rPr>
      <w:t>3</w:t>
    </w:r>
    <w:r w:rsidRPr="00763D82">
      <w:rPr>
        <w:rFonts w:ascii="Arial" w:hAnsi="Arial" w:cs="Arial"/>
        <w:sz w:val="18"/>
        <w:szCs w:val="18"/>
      </w:rPr>
      <w:fldChar w:fldCharType="end"/>
    </w:r>
    <w:r w:rsidRPr="00C02B83">
      <w:rPr>
        <w:rFonts w:ascii="Arial" w:hAnsi="Arial" w:cs="Arial"/>
        <w:sz w:val="18"/>
        <w:szCs w:val="18"/>
        <w:lang w:val="fr-FR"/>
      </w:rPr>
      <w:t>/</w:t>
    </w:r>
    <w:r w:rsidRPr="00763D82">
      <w:rPr>
        <w:rStyle w:val="PageNumber"/>
        <w:rFonts w:ascii="Arial" w:hAnsi="Arial" w:cs="Arial"/>
        <w:sz w:val="18"/>
        <w:szCs w:val="18"/>
      </w:rPr>
      <w:fldChar w:fldCharType="begin"/>
    </w:r>
    <w:r w:rsidRPr="00C02B83">
      <w:rPr>
        <w:rStyle w:val="PageNumber"/>
        <w:rFonts w:ascii="Arial" w:hAnsi="Arial" w:cs="Arial"/>
        <w:sz w:val="18"/>
        <w:szCs w:val="18"/>
        <w:lang w:val="fr-FR"/>
      </w:rPr>
      <w:instrText xml:space="preserve"> NUMPAGES </w:instrText>
    </w:r>
    <w:r w:rsidRPr="00763D82">
      <w:rPr>
        <w:rStyle w:val="PageNumber"/>
        <w:rFonts w:ascii="Arial" w:hAnsi="Arial" w:cs="Arial"/>
        <w:sz w:val="18"/>
        <w:szCs w:val="18"/>
      </w:rPr>
      <w:fldChar w:fldCharType="separate"/>
    </w:r>
    <w:r>
      <w:rPr>
        <w:rStyle w:val="PageNumber"/>
        <w:rFonts w:ascii="Arial" w:hAnsi="Arial" w:cs="Arial"/>
        <w:noProof/>
        <w:sz w:val="18"/>
        <w:szCs w:val="18"/>
        <w:lang w:val="fr-FR"/>
      </w:rPr>
      <w:t>62</w:t>
    </w:r>
    <w:r w:rsidRPr="00763D82">
      <w:rPr>
        <w:rStyle w:val="PageNumber"/>
        <w:rFonts w:ascii="Arial" w:hAnsi="Arial" w:cs="Arial"/>
        <w:sz w:val="18"/>
        <w:szCs w:val="18"/>
      </w:rPr>
      <w:fldChar w:fldCharType="end"/>
    </w:r>
    <w:r w:rsidRPr="00C02B83">
      <w:rPr>
        <w:rStyle w:val="PageNumber"/>
        <w:rFonts w:ascii="Arial" w:hAnsi="Arial" w:cs="Arial"/>
        <w:sz w:val="18"/>
        <w:szCs w:val="18"/>
        <w:lang w:val="fr-FR"/>
      </w:rPr>
      <w:t xml:space="preserve"> - </w:t>
    </w:r>
    <w:r w:rsidRPr="00C02B83">
      <w:rPr>
        <w:rStyle w:val="PageNumber"/>
        <w:rFonts w:ascii="Arial" w:hAnsi="Arial" w:cs="Arial"/>
        <w:i/>
        <w:sz w:val="18"/>
        <w:szCs w:val="18"/>
        <w:lang w:val="fr-FR"/>
      </w:rPr>
      <w:t>Trang</w:t>
    </w:r>
    <w:r w:rsidRPr="00C02B83">
      <w:rPr>
        <w:rFonts w:ascii="Arial" w:hAnsi="Arial" w:cs="Arial"/>
        <w:i/>
        <w:sz w:val="18"/>
        <w:szCs w:val="18"/>
        <w:lang w:val="fr-FR"/>
      </w:rPr>
      <w:t xml:space="preserve"> </w:t>
    </w:r>
    <w:r w:rsidRPr="004533AB">
      <w:rPr>
        <w:rFonts w:ascii="Arial" w:hAnsi="Arial" w:cs="Arial"/>
        <w:i/>
        <w:sz w:val="18"/>
        <w:szCs w:val="18"/>
      </w:rPr>
      <w:fldChar w:fldCharType="begin"/>
    </w:r>
    <w:r w:rsidRPr="00C02B83">
      <w:rPr>
        <w:rFonts w:ascii="Arial" w:hAnsi="Arial" w:cs="Arial"/>
        <w:i/>
        <w:sz w:val="18"/>
        <w:szCs w:val="18"/>
        <w:lang w:val="fr-FR"/>
      </w:rPr>
      <w:instrText xml:space="preserve"> PAGE </w:instrText>
    </w:r>
    <w:r w:rsidRPr="004533AB">
      <w:rPr>
        <w:rFonts w:ascii="Arial" w:hAnsi="Arial" w:cs="Arial"/>
        <w:i/>
        <w:sz w:val="18"/>
        <w:szCs w:val="18"/>
      </w:rPr>
      <w:fldChar w:fldCharType="separate"/>
    </w:r>
    <w:r>
      <w:rPr>
        <w:rFonts w:ascii="Arial" w:hAnsi="Arial" w:cs="Arial"/>
        <w:i/>
        <w:noProof/>
        <w:sz w:val="18"/>
        <w:szCs w:val="18"/>
        <w:lang w:val="fr-FR"/>
      </w:rPr>
      <w:t>3</w:t>
    </w:r>
    <w:r w:rsidRPr="004533AB">
      <w:rPr>
        <w:rFonts w:ascii="Arial" w:hAnsi="Arial" w:cs="Arial"/>
        <w:i/>
        <w:sz w:val="18"/>
        <w:szCs w:val="18"/>
      </w:rPr>
      <w:fldChar w:fldCharType="end"/>
    </w:r>
    <w:r w:rsidRPr="00C02B83">
      <w:rPr>
        <w:rFonts w:ascii="Arial" w:hAnsi="Arial" w:cs="Arial"/>
        <w:i/>
        <w:sz w:val="18"/>
        <w:szCs w:val="18"/>
        <w:lang w:val="fr-FR"/>
      </w:rPr>
      <w:t>/</w:t>
    </w:r>
    <w:r w:rsidRPr="004533AB">
      <w:rPr>
        <w:rStyle w:val="PageNumber"/>
        <w:rFonts w:ascii="Arial" w:hAnsi="Arial" w:cs="Arial"/>
        <w:i/>
        <w:sz w:val="18"/>
        <w:szCs w:val="18"/>
      </w:rPr>
      <w:fldChar w:fldCharType="begin"/>
    </w:r>
    <w:r w:rsidRPr="00C02B83">
      <w:rPr>
        <w:rStyle w:val="PageNumber"/>
        <w:rFonts w:ascii="Arial" w:hAnsi="Arial" w:cs="Arial"/>
        <w:i/>
        <w:sz w:val="18"/>
        <w:szCs w:val="18"/>
        <w:lang w:val="fr-FR"/>
      </w:rPr>
      <w:instrText xml:space="preserve"> NUMPAGES </w:instrText>
    </w:r>
    <w:r w:rsidRPr="004533AB">
      <w:rPr>
        <w:rStyle w:val="PageNumber"/>
        <w:rFonts w:ascii="Arial" w:hAnsi="Arial" w:cs="Arial"/>
        <w:i/>
        <w:sz w:val="18"/>
        <w:szCs w:val="18"/>
      </w:rPr>
      <w:fldChar w:fldCharType="separate"/>
    </w:r>
    <w:r>
      <w:rPr>
        <w:rStyle w:val="PageNumber"/>
        <w:rFonts w:ascii="Arial" w:hAnsi="Arial" w:cs="Arial"/>
        <w:i/>
        <w:noProof/>
        <w:sz w:val="18"/>
        <w:szCs w:val="18"/>
        <w:lang w:val="fr-FR"/>
      </w:rPr>
      <w:t>62</w:t>
    </w:r>
    <w:r w:rsidRPr="004533AB">
      <w:rPr>
        <w:rStyle w:val="PageNumber"/>
        <w:rFonts w:ascii="Arial" w:hAnsi="Arial" w:cs="Arial"/>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A86EC" w14:textId="77777777" w:rsidR="00F22269" w:rsidRDefault="00F22269" w:rsidP="003E0D87">
      <w:pPr>
        <w:spacing w:line="240" w:lineRule="auto"/>
      </w:pPr>
      <w:r>
        <w:separator/>
      </w:r>
    </w:p>
  </w:footnote>
  <w:footnote w:type="continuationSeparator" w:id="0">
    <w:p w14:paraId="31EEE3BD" w14:textId="77777777" w:rsidR="00F22269" w:rsidRDefault="00F22269" w:rsidP="003E0D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E647E" w14:textId="7B003684" w:rsidR="0094418E" w:rsidRPr="00984389" w:rsidRDefault="008F5B63" w:rsidP="00171247">
    <w:pPr>
      <w:pStyle w:val="Header"/>
      <w:pBdr>
        <w:bottom w:val="single" w:sz="6" w:space="8" w:color="auto"/>
      </w:pBdr>
      <w:tabs>
        <w:tab w:val="right" w:pos="9000"/>
        <w:tab w:val="right" w:pos="10080"/>
      </w:tabs>
      <w:ind w:right="-1"/>
      <w:rPr>
        <w:rFonts w:ascii="Arial" w:hAnsi="Arial" w:cs="Arial"/>
        <w:bCs/>
        <w:sz w:val="16"/>
        <w:szCs w:val="16"/>
      </w:rPr>
    </w:pPr>
    <w:r w:rsidRPr="008F5B63">
      <w:rPr>
        <w:rFonts w:ascii="Arial" w:hAnsi="Arial" w:cs="Arial"/>
        <w:bCs/>
        <w:sz w:val="16"/>
        <w:szCs w:val="16"/>
      </w:rPr>
      <w:t xml:space="preserve">PROJECT 27 - BW INDUSTRIAL DEVELOPMENT TAN PHU TRUNG LIMITED LIABILITY COMPANY – </w:t>
    </w:r>
    <w:r w:rsidR="001F3917">
      <w:rPr>
        <w:rFonts w:ascii="Arial" w:hAnsi="Arial" w:cs="Arial"/>
        <w:bCs/>
        <w:sz w:val="16"/>
        <w:szCs w:val="16"/>
      </w:rPr>
      <w:t>LOT KP4-1 PHASE 1</w:t>
    </w:r>
  </w:p>
  <w:p w14:paraId="62267BFC" w14:textId="774CB9DC" w:rsidR="00A81BF3" w:rsidRPr="00171247" w:rsidRDefault="00A81BF3" w:rsidP="001712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90E"/>
    <w:multiLevelType w:val="hybridMultilevel"/>
    <w:tmpl w:val="C15C94E4"/>
    <w:lvl w:ilvl="0" w:tplc="CE10D7A2">
      <w:start w:val="1"/>
      <w:numFmt w:val="lowerRoman"/>
      <w:lvlText w:val="(%1)"/>
      <w:lvlJc w:val="left"/>
      <w:pPr>
        <w:tabs>
          <w:tab w:val="num" w:pos="1320"/>
        </w:tabs>
        <w:ind w:left="1320" w:hanging="72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DC71A0"/>
    <w:multiLevelType w:val="hybridMultilevel"/>
    <w:tmpl w:val="A964E9F6"/>
    <w:lvl w:ilvl="0" w:tplc="79E611E0">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3574E2D"/>
    <w:multiLevelType w:val="hybridMultilevel"/>
    <w:tmpl w:val="D9DC6E7A"/>
    <w:lvl w:ilvl="0" w:tplc="042A0015">
      <w:start w:val="1"/>
      <w:numFmt w:val="upperLetter"/>
      <w:lvlText w:val="%1."/>
      <w:lvlJc w:val="left"/>
      <w:pPr>
        <w:ind w:left="810" w:hanging="360"/>
      </w:pPr>
    </w:lvl>
    <w:lvl w:ilvl="1" w:tplc="042A0019" w:tentative="1">
      <w:start w:val="1"/>
      <w:numFmt w:val="lowerLetter"/>
      <w:lvlText w:val="%2."/>
      <w:lvlJc w:val="left"/>
      <w:pPr>
        <w:ind w:left="1530" w:hanging="360"/>
      </w:pPr>
    </w:lvl>
    <w:lvl w:ilvl="2" w:tplc="042A001B" w:tentative="1">
      <w:start w:val="1"/>
      <w:numFmt w:val="lowerRoman"/>
      <w:lvlText w:val="%3."/>
      <w:lvlJc w:val="right"/>
      <w:pPr>
        <w:ind w:left="2250" w:hanging="180"/>
      </w:pPr>
    </w:lvl>
    <w:lvl w:ilvl="3" w:tplc="042A000F" w:tentative="1">
      <w:start w:val="1"/>
      <w:numFmt w:val="decimal"/>
      <w:lvlText w:val="%4."/>
      <w:lvlJc w:val="left"/>
      <w:pPr>
        <w:ind w:left="2970" w:hanging="360"/>
      </w:pPr>
    </w:lvl>
    <w:lvl w:ilvl="4" w:tplc="042A0019" w:tentative="1">
      <w:start w:val="1"/>
      <w:numFmt w:val="lowerLetter"/>
      <w:lvlText w:val="%5."/>
      <w:lvlJc w:val="left"/>
      <w:pPr>
        <w:ind w:left="3690" w:hanging="360"/>
      </w:pPr>
    </w:lvl>
    <w:lvl w:ilvl="5" w:tplc="042A001B" w:tentative="1">
      <w:start w:val="1"/>
      <w:numFmt w:val="lowerRoman"/>
      <w:lvlText w:val="%6."/>
      <w:lvlJc w:val="right"/>
      <w:pPr>
        <w:ind w:left="4410" w:hanging="180"/>
      </w:pPr>
    </w:lvl>
    <w:lvl w:ilvl="6" w:tplc="042A000F" w:tentative="1">
      <w:start w:val="1"/>
      <w:numFmt w:val="decimal"/>
      <w:lvlText w:val="%7."/>
      <w:lvlJc w:val="left"/>
      <w:pPr>
        <w:ind w:left="5130" w:hanging="360"/>
      </w:pPr>
    </w:lvl>
    <w:lvl w:ilvl="7" w:tplc="042A0019" w:tentative="1">
      <w:start w:val="1"/>
      <w:numFmt w:val="lowerLetter"/>
      <w:lvlText w:val="%8."/>
      <w:lvlJc w:val="left"/>
      <w:pPr>
        <w:ind w:left="5850" w:hanging="360"/>
      </w:pPr>
    </w:lvl>
    <w:lvl w:ilvl="8" w:tplc="042A001B" w:tentative="1">
      <w:start w:val="1"/>
      <w:numFmt w:val="lowerRoman"/>
      <w:lvlText w:val="%9."/>
      <w:lvlJc w:val="right"/>
      <w:pPr>
        <w:ind w:left="6570" w:hanging="180"/>
      </w:pPr>
    </w:lvl>
  </w:abstractNum>
  <w:abstractNum w:abstractNumId="3" w15:restartNumberingAfterBreak="0">
    <w:nsid w:val="077F4624"/>
    <w:multiLevelType w:val="hybridMultilevel"/>
    <w:tmpl w:val="F82A17B6"/>
    <w:lvl w:ilvl="0" w:tplc="EE361FB2">
      <w:start w:val="1"/>
      <w:numFmt w:val="lowerRoman"/>
      <w:lvlText w:val="(%1)"/>
      <w:lvlJc w:val="left"/>
      <w:pPr>
        <w:tabs>
          <w:tab w:val="num" w:pos="1320"/>
        </w:tabs>
        <w:ind w:left="1320" w:hanging="72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534A2F"/>
    <w:multiLevelType w:val="hybridMultilevel"/>
    <w:tmpl w:val="649AF1C6"/>
    <w:lvl w:ilvl="0" w:tplc="AD0883D6">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119B238B"/>
    <w:multiLevelType w:val="hybridMultilevel"/>
    <w:tmpl w:val="EBC231E6"/>
    <w:lvl w:ilvl="0" w:tplc="D174F1AC">
      <w:start w:val="1"/>
      <w:numFmt w:val="lowerRoman"/>
      <w:lvlText w:val="(%1)"/>
      <w:lvlJc w:val="left"/>
      <w:pPr>
        <w:tabs>
          <w:tab w:val="num" w:pos="1320"/>
        </w:tabs>
        <w:ind w:left="1320" w:hanging="72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DF506B"/>
    <w:multiLevelType w:val="hybridMultilevel"/>
    <w:tmpl w:val="3C9A657E"/>
    <w:lvl w:ilvl="0" w:tplc="F3803C06">
      <w:start w:val="1"/>
      <w:numFmt w:val="lowerRoman"/>
      <w:lvlText w:val="(%1)"/>
      <w:lvlJc w:val="left"/>
      <w:pPr>
        <w:tabs>
          <w:tab w:val="num" w:pos="1320"/>
        </w:tabs>
        <w:ind w:left="1320" w:hanging="720"/>
      </w:pPr>
      <w:rPr>
        <w:rFonts w:hint="default"/>
        <w:i w:val="0"/>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7" w15:restartNumberingAfterBreak="0">
    <w:nsid w:val="12D63CAA"/>
    <w:multiLevelType w:val="hybridMultilevel"/>
    <w:tmpl w:val="4260C430"/>
    <w:lvl w:ilvl="0" w:tplc="DA1E5336">
      <w:start w:val="1"/>
      <w:numFmt w:val="upperLetter"/>
      <w:lvlText w:val="%1."/>
      <w:lvlJc w:val="left"/>
      <w:pPr>
        <w:ind w:left="810" w:hanging="360"/>
      </w:pPr>
      <w:rPr>
        <w:b w:val="0"/>
      </w:rPr>
    </w:lvl>
    <w:lvl w:ilvl="1" w:tplc="042A0019" w:tentative="1">
      <w:start w:val="1"/>
      <w:numFmt w:val="lowerLetter"/>
      <w:lvlText w:val="%2."/>
      <w:lvlJc w:val="left"/>
      <w:pPr>
        <w:ind w:left="1530" w:hanging="360"/>
      </w:pPr>
    </w:lvl>
    <w:lvl w:ilvl="2" w:tplc="042A001B" w:tentative="1">
      <w:start w:val="1"/>
      <w:numFmt w:val="lowerRoman"/>
      <w:lvlText w:val="%3."/>
      <w:lvlJc w:val="right"/>
      <w:pPr>
        <w:ind w:left="2250" w:hanging="180"/>
      </w:pPr>
    </w:lvl>
    <w:lvl w:ilvl="3" w:tplc="042A000F" w:tentative="1">
      <w:start w:val="1"/>
      <w:numFmt w:val="decimal"/>
      <w:lvlText w:val="%4."/>
      <w:lvlJc w:val="left"/>
      <w:pPr>
        <w:ind w:left="2970" w:hanging="360"/>
      </w:pPr>
    </w:lvl>
    <w:lvl w:ilvl="4" w:tplc="042A0019" w:tentative="1">
      <w:start w:val="1"/>
      <w:numFmt w:val="lowerLetter"/>
      <w:lvlText w:val="%5."/>
      <w:lvlJc w:val="left"/>
      <w:pPr>
        <w:ind w:left="3690" w:hanging="360"/>
      </w:pPr>
    </w:lvl>
    <w:lvl w:ilvl="5" w:tplc="042A001B" w:tentative="1">
      <w:start w:val="1"/>
      <w:numFmt w:val="lowerRoman"/>
      <w:lvlText w:val="%6."/>
      <w:lvlJc w:val="right"/>
      <w:pPr>
        <w:ind w:left="4410" w:hanging="180"/>
      </w:pPr>
    </w:lvl>
    <w:lvl w:ilvl="6" w:tplc="042A000F" w:tentative="1">
      <w:start w:val="1"/>
      <w:numFmt w:val="decimal"/>
      <w:lvlText w:val="%7."/>
      <w:lvlJc w:val="left"/>
      <w:pPr>
        <w:ind w:left="5130" w:hanging="360"/>
      </w:pPr>
    </w:lvl>
    <w:lvl w:ilvl="7" w:tplc="042A0019" w:tentative="1">
      <w:start w:val="1"/>
      <w:numFmt w:val="lowerLetter"/>
      <w:lvlText w:val="%8."/>
      <w:lvlJc w:val="left"/>
      <w:pPr>
        <w:ind w:left="5850" w:hanging="360"/>
      </w:pPr>
    </w:lvl>
    <w:lvl w:ilvl="8" w:tplc="042A001B" w:tentative="1">
      <w:start w:val="1"/>
      <w:numFmt w:val="lowerRoman"/>
      <w:lvlText w:val="%9."/>
      <w:lvlJc w:val="right"/>
      <w:pPr>
        <w:ind w:left="6570" w:hanging="180"/>
      </w:pPr>
    </w:lvl>
  </w:abstractNum>
  <w:abstractNum w:abstractNumId="8" w15:restartNumberingAfterBreak="0">
    <w:nsid w:val="12DA6C02"/>
    <w:multiLevelType w:val="hybridMultilevel"/>
    <w:tmpl w:val="770CA4DC"/>
    <w:lvl w:ilvl="0" w:tplc="32BCA1D2">
      <w:start w:val="1"/>
      <w:numFmt w:val="lowerRoman"/>
      <w:lvlText w:val="(%1)"/>
      <w:lvlJc w:val="left"/>
      <w:pPr>
        <w:tabs>
          <w:tab w:val="num" w:pos="1320"/>
        </w:tabs>
        <w:ind w:left="1320" w:hanging="72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37769F6"/>
    <w:multiLevelType w:val="hybridMultilevel"/>
    <w:tmpl w:val="B9F21388"/>
    <w:lvl w:ilvl="0" w:tplc="A8BA50A8">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3A8408C"/>
    <w:multiLevelType w:val="hybridMultilevel"/>
    <w:tmpl w:val="E2CC3E58"/>
    <w:lvl w:ilvl="0" w:tplc="042A0015">
      <w:start w:val="1"/>
      <w:numFmt w:val="upperLetter"/>
      <w:lvlText w:val="%1."/>
      <w:lvlJc w:val="left"/>
      <w:pPr>
        <w:ind w:left="810" w:hanging="360"/>
      </w:pPr>
    </w:lvl>
    <w:lvl w:ilvl="1" w:tplc="042A0019" w:tentative="1">
      <w:start w:val="1"/>
      <w:numFmt w:val="lowerLetter"/>
      <w:lvlText w:val="%2."/>
      <w:lvlJc w:val="left"/>
      <w:pPr>
        <w:ind w:left="1530" w:hanging="360"/>
      </w:pPr>
    </w:lvl>
    <w:lvl w:ilvl="2" w:tplc="042A001B" w:tentative="1">
      <w:start w:val="1"/>
      <w:numFmt w:val="lowerRoman"/>
      <w:lvlText w:val="%3."/>
      <w:lvlJc w:val="right"/>
      <w:pPr>
        <w:ind w:left="2250" w:hanging="180"/>
      </w:pPr>
    </w:lvl>
    <w:lvl w:ilvl="3" w:tplc="042A000F" w:tentative="1">
      <w:start w:val="1"/>
      <w:numFmt w:val="decimal"/>
      <w:lvlText w:val="%4."/>
      <w:lvlJc w:val="left"/>
      <w:pPr>
        <w:ind w:left="2970" w:hanging="360"/>
      </w:pPr>
    </w:lvl>
    <w:lvl w:ilvl="4" w:tplc="042A0019" w:tentative="1">
      <w:start w:val="1"/>
      <w:numFmt w:val="lowerLetter"/>
      <w:lvlText w:val="%5."/>
      <w:lvlJc w:val="left"/>
      <w:pPr>
        <w:ind w:left="3690" w:hanging="360"/>
      </w:pPr>
    </w:lvl>
    <w:lvl w:ilvl="5" w:tplc="042A001B" w:tentative="1">
      <w:start w:val="1"/>
      <w:numFmt w:val="lowerRoman"/>
      <w:lvlText w:val="%6."/>
      <w:lvlJc w:val="right"/>
      <w:pPr>
        <w:ind w:left="4410" w:hanging="180"/>
      </w:pPr>
    </w:lvl>
    <w:lvl w:ilvl="6" w:tplc="042A000F" w:tentative="1">
      <w:start w:val="1"/>
      <w:numFmt w:val="decimal"/>
      <w:lvlText w:val="%7."/>
      <w:lvlJc w:val="left"/>
      <w:pPr>
        <w:ind w:left="5130" w:hanging="360"/>
      </w:pPr>
    </w:lvl>
    <w:lvl w:ilvl="7" w:tplc="042A0019" w:tentative="1">
      <w:start w:val="1"/>
      <w:numFmt w:val="lowerLetter"/>
      <w:lvlText w:val="%8."/>
      <w:lvlJc w:val="left"/>
      <w:pPr>
        <w:ind w:left="5850" w:hanging="360"/>
      </w:pPr>
    </w:lvl>
    <w:lvl w:ilvl="8" w:tplc="042A001B" w:tentative="1">
      <w:start w:val="1"/>
      <w:numFmt w:val="lowerRoman"/>
      <w:lvlText w:val="%9."/>
      <w:lvlJc w:val="right"/>
      <w:pPr>
        <w:ind w:left="6570" w:hanging="180"/>
      </w:pPr>
    </w:lvl>
  </w:abstractNum>
  <w:abstractNum w:abstractNumId="11" w15:restartNumberingAfterBreak="0">
    <w:nsid w:val="1760061E"/>
    <w:multiLevelType w:val="hybridMultilevel"/>
    <w:tmpl w:val="A63A7EB8"/>
    <w:lvl w:ilvl="0" w:tplc="E2A2F3CC">
      <w:start w:val="1"/>
      <w:numFmt w:val="lowerRoman"/>
      <w:lvlText w:val="(%1)"/>
      <w:lvlJc w:val="left"/>
      <w:pPr>
        <w:tabs>
          <w:tab w:val="num" w:pos="1320"/>
        </w:tabs>
        <w:ind w:left="1320" w:hanging="720"/>
      </w:pPr>
      <w:rPr>
        <w:rFonts w:hint="default"/>
        <w:i w:val="0"/>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12" w15:restartNumberingAfterBreak="0">
    <w:nsid w:val="18714B01"/>
    <w:multiLevelType w:val="hybridMultilevel"/>
    <w:tmpl w:val="3E245622"/>
    <w:lvl w:ilvl="0" w:tplc="042A0015">
      <w:start w:val="1"/>
      <w:numFmt w:val="upperLetter"/>
      <w:lvlText w:val="%1."/>
      <w:lvlJc w:val="left"/>
      <w:pPr>
        <w:ind w:left="810" w:hanging="360"/>
      </w:pPr>
    </w:lvl>
    <w:lvl w:ilvl="1" w:tplc="042A0019" w:tentative="1">
      <w:start w:val="1"/>
      <w:numFmt w:val="lowerLetter"/>
      <w:lvlText w:val="%2."/>
      <w:lvlJc w:val="left"/>
      <w:pPr>
        <w:ind w:left="1530" w:hanging="360"/>
      </w:pPr>
    </w:lvl>
    <w:lvl w:ilvl="2" w:tplc="042A001B" w:tentative="1">
      <w:start w:val="1"/>
      <w:numFmt w:val="lowerRoman"/>
      <w:lvlText w:val="%3."/>
      <w:lvlJc w:val="right"/>
      <w:pPr>
        <w:ind w:left="2250" w:hanging="180"/>
      </w:pPr>
    </w:lvl>
    <w:lvl w:ilvl="3" w:tplc="042A000F" w:tentative="1">
      <w:start w:val="1"/>
      <w:numFmt w:val="decimal"/>
      <w:lvlText w:val="%4."/>
      <w:lvlJc w:val="left"/>
      <w:pPr>
        <w:ind w:left="2970" w:hanging="360"/>
      </w:pPr>
    </w:lvl>
    <w:lvl w:ilvl="4" w:tplc="042A0019" w:tentative="1">
      <w:start w:val="1"/>
      <w:numFmt w:val="lowerLetter"/>
      <w:lvlText w:val="%5."/>
      <w:lvlJc w:val="left"/>
      <w:pPr>
        <w:ind w:left="3690" w:hanging="360"/>
      </w:pPr>
    </w:lvl>
    <w:lvl w:ilvl="5" w:tplc="042A001B" w:tentative="1">
      <w:start w:val="1"/>
      <w:numFmt w:val="lowerRoman"/>
      <w:lvlText w:val="%6."/>
      <w:lvlJc w:val="right"/>
      <w:pPr>
        <w:ind w:left="4410" w:hanging="180"/>
      </w:pPr>
    </w:lvl>
    <w:lvl w:ilvl="6" w:tplc="042A000F" w:tentative="1">
      <w:start w:val="1"/>
      <w:numFmt w:val="decimal"/>
      <w:lvlText w:val="%7."/>
      <w:lvlJc w:val="left"/>
      <w:pPr>
        <w:ind w:left="5130" w:hanging="360"/>
      </w:pPr>
    </w:lvl>
    <w:lvl w:ilvl="7" w:tplc="042A0019" w:tentative="1">
      <w:start w:val="1"/>
      <w:numFmt w:val="lowerLetter"/>
      <w:lvlText w:val="%8."/>
      <w:lvlJc w:val="left"/>
      <w:pPr>
        <w:ind w:left="5850" w:hanging="360"/>
      </w:pPr>
    </w:lvl>
    <w:lvl w:ilvl="8" w:tplc="042A001B" w:tentative="1">
      <w:start w:val="1"/>
      <w:numFmt w:val="lowerRoman"/>
      <w:lvlText w:val="%9."/>
      <w:lvlJc w:val="right"/>
      <w:pPr>
        <w:ind w:left="6570" w:hanging="180"/>
      </w:pPr>
    </w:lvl>
  </w:abstractNum>
  <w:abstractNum w:abstractNumId="13" w15:restartNumberingAfterBreak="0">
    <w:nsid w:val="19657886"/>
    <w:multiLevelType w:val="hybridMultilevel"/>
    <w:tmpl w:val="F1CC9F3E"/>
    <w:lvl w:ilvl="0" w:tplc="042A0015">
      <w:start w:val="1"/>
      <w:numFmt w:val="upperLetter"/>
      <w:lvlText w:val="%1."/>
      <w:lvlJc w:val="left"/>
      <w:pPr>
        <w:ind w:left="900" w:hanging="360"/>
      </w:pPr>
    </w:lvl>
    <w:lvl w:ilvl="1" w:tplc="042A0019" w:tentative="1">
      <w:start w:val="1"/>
      <w:numFmt w:val="lowerLetter"/>
      <w:lvlText w:val="%2."/>
      <w:lvlJc w:val="left"/>
      <w:pPr>
        <w:ind w:left="1620" w:hanging="360"/>
      </w:pPr>
    </w:lvl>
    <w:lvl w:ilvl="2" w:tplc="042A001B" w:tentative="1">
      <w:start w:val="1"/>
      <w:numFmt w:val="lowerRoman"/>
      <w:lvlText w:val="%3."/>
      <w:lvlJc w:val="right"/>
      <w:pPr>
        <w:ind w:left="2340" w:hanging="180"/>
      </w:pPr>
    </w:lvl>
    <w:lvl w:ilvl="3" w:tplc="042A000F" w:tentative="1">
      <w:start w:val="1"/>
      <w:numFmt w:val="decimal"/>
      <w:lvlText w:val="%4."/>
      <w:lvlJc w:val="left"/>
      <w:pPr>
        <w:ind w:left="3060" w:hanging="360"/>
      </w:pPr>
    </w:lvl>
    <w:lvl w:ilvl="4" w:tplc="042A0019" w:tentative="1">
      <w:start w:val="1"/>
      <w:numFmt w:val="lowerLetter"/>
      <w:lvlText w:val="%5."/>
      <w:lvlJc w:val="left"/>
      <w:pPr>
        <w:ind w:left="3780" w:hanging="360"/>
      </w:pPr>
    </w:lvl>
    <w:lvl w:ilvl="5" w:tplc="042A001B" w:tentative="1">
      <w:start w:val="1"/>
      <w:numFmt w:val="lowerRoman"/>
      <w:lvlText w:val="%6."/>
      <w:lvlJc w:val="right"/>
      <w:pPr>
        <w:ind w:left="4500" w:hanging="180"/>
      </w:pPr>
    </w:lvl>
    <w:lvl w:ilvl="6" w:tplc="042A000F" w:tentative="1">
      <w:start w:val="1"/>
      <w:numFmt w:val="decimal"/>
      <w:lvlText w:val="%7."/>
      <w:lvlJc w:val="left"/>
      <w:pPr>
        <w:ind w:left="5220" w:hanging="360"/>
      </w:pPr>
    </w:lvl>
    <w:lvl w:ilvl="7" w:tplc="042A0019" w:tentative="1">
      <w:start w:val="1"/>
      <w:numFmt w:val="lowerLetter"/>
      <w:lvlText w:val="%8."/>
      <w:lvlJc w:val="left"/>
      <w:pPr>
        <w:ind w:left="5940" w:hanging="360"/>
      </w:pPr>
    </w:lvl>
    <w:lvl w:ilvl="8" w:tplc="042A001B" w:tentative="1">
      <w:start w:val="1"/>
      <w:numFmt w:val="lowerRoman"/>
      <w:lvlText w:val="%9."/>
      <w:lvlJc w:val="right"/>
      <w:pPr>
        <w:ind w:left="6660" w:hanging="180"/>
      </w:pPr>
    </w:lvl>
  </w:abstractNum>
  <w:abstractNum w:abstractNumId="14" w15:restartNumberingAfterBreak="0">
    <w:nsid w:val="1A3639CA"/>
    <w:multiLevelType w:val="hybridMultilevel"/>
    <w:tmpl w:val="72A0CD62"/>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1C632622"/>
    <w:multiLevelType w:val="hybridMultilevel"/>
    <w:tmpl w:val="4B465328"/>
    <w:lvl w:ilvl="0" w:tplc="6EF4EA1E">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1D307C17"/>
    <w:multiLevelType w:val="hybridMultilevel"/>
    <w:tmpl w:val="7E2E20F0"/>
    <w:lvl w:ilvl="0" w:tplc="22CC7630">
      <w:start w:val="1"/>
      <w:numFmt w:val="upperLetter"/>
      <w:lvlText w:val="%1."/>
      <w:lvlJc w:val="left"/>
      <w:pPr>
        <w:ind w:left="810" w:hanging="360"/>
      </w:pPr>
      <w:rPr>
        <w:rFonts w:hint="default"/>
        <w:color w:val="auto"/>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1E4B538D"/>
    <w:multiLevelType w:val="hybridMultilevel"/>
    <w:tmpl w:val="2C70435A"/>
    <w:lvl w:ilvl="0" w:tplc="480EBD98">
      <w:start w:val="1"/>
      <w:numFmt w:val="lowerRoman"/>
      <w:lvlText w:val="(%1)"/>
      <w:lvlJc w:val="left"/>
      <w:pPr>
        <w:tabs>
          <w:tab w:val="num" w:pos="1320"/>
        </w:tabs>
        <w:ind w:left="1320" w:hanging="72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F606F35"/>
    <w:multiLevelType w:val="hybridMultilevel"/>
    <w:tmpl w:val="0E646354"/>
    <w:lvl w:ilvl="0" w:tplc="08F4B862">
      <w:start w:val="1"/>
      <w:numFmt w:val="upperLetter"/>
      <w:lvlText w:val="%1."/>
      <w:lvlJc w:val="left"/>
      <w:pPr>
        <w:ind w:left="90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22A12130"/>
    <w:multiLevelType w:val="hybridMultilevel"/>
    <w:tmpl w:val="D8BAD936"/>
    <w:lvl w:ilvl="0" w:tplc="CE10D7A2">
      <w:start w:val="1"/>
      <w:numFmt w:val="lowerRoman"/>
      <w:lvlText w:val="(%1)"/>
      <w:lvlJc w:val="left"/>
      <w:pPr>
        <w:tabs>
          <w:tab w:val="num" w:pos="1320"/>
        </w:tabs>
        <w:ind w:left="1320" w:hanging="720"/>
      </w:pPr>
      <w:rPr>
        <w:rFonts w:hint="default"/>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20" w15:restartNumberingAfterBreak="0">
    <w:nsid w:val="23681264"/>
    <w:multiLevelType w:val="hybridMultilevel"/>
    <w:tmpl w:val="891A4EBE"/>
    <w:lvl w:ilvl="0" w:tplc="B168619E">
      <w:start w:val="1"/>
      <w:numFmt w:val="upperLetter"/>
      <w:lvlText w:val="%1."/>
      <w:lvlJc w:val="left"/>
      <w:pPr>
        <w:ind w:left="90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23DC6153"/>
    <w:multiLevelType w:val="hybridMultilevel"/>
    <w:tmpl w:val="E5C66E82"/>
    <w:lvl w:ilvl="0" w:tplc="042A0015">
      <w:start w:val="1"/>
      <w:numFmt w:val="upperLetter"/>
      <w:lvlText w:val="%1."/>
      <w:lvlJc w:val="left"/>
      <w:pPr>
        <w:ind w:left="810" w:hanging="360"/>
      </w:pPr>
    </w:lvl>
    <w:lvl w:ilvl="1" w:tplc="042A0019" w:tentative="1">
      <w:start w:val="1"/>
      <w:numFmt w:val="lowerLetter"/>
      <w:lvlText w:val="%2."/>
      <w:lvlJc w:val="left"/>
      <w:pPr>
        <w:ind w:left="1530" w:hanging="360"/>
      </w:pPr>
    </w:lvl>
    <w:lvl w:ilvl="2" w:tplc="042A001B" w:tentative="1">
      <w:start w:val="1"/>
      <w:numFmt w:val="lowerRoman"/>
      <w:lvlText w:val="%3."/>
      <w:lvlJc w:val="right"/>
      <w:pPr>
        <w:ind w:left="2250" w:hanging="180"/>
      </w:pPr>
    </w:lvl>
    <w:lvl w:ilvl="3" w:tplc="042A000F" w:tentative="1">
      <w:start w:val="1"/>
      <w:numFmt w:val="decimal"/>
      <w:lvlText w:val="%4."/>
      <w:lvlJc w:val="left"/>
      <w:pPr>
        <w:ind w:left="2970" w:hanging="360"/>
      </w:pPr>
    </w:lvl>
    <w:lvl w:ilvl="4" w:tplc="042A0019" w:tentative="1">
      <w:start w:val="1"/>
      <w:numFmt w:val="lowerLetter"/>
      <w:lvlText w:val="%5."/>
      <w:lvlJc w:val="left"/>
      <w:pPr>
        <w:ind w:left="3690" w:hanging="360"/>
      </w:pPr>
    </w:lvl>
    <w:lvl w:ilvl="5" w:tplc="042A001B" w:tentative="1">
      <w:start w:val="1"/>
      <w:numFmt w:val="lowerRoman"/>
      <w:lvlText w:val="%6."/>
      <w:lvlJc w:val="right"/>
      <w:pPr>
        <w:ind w:left="4410" w:hanging="180"/>
      </w:pPr>
    </w:lvl>
    <w:lvl w:ilvl="6" w:tplc="042A000F" w:tentative="1">
      <w:start w:val="1"/>
      <w:numFmt w:val="decimal"/>
      <w:lvlText w:val="%7."/>
      <w:lvlJc w:val="left"/>
      <w:pPr>
        <w:ind w:left="5130" w:hanging="360"/>
      </w:pPr>
    </w:lvl>
    <w:lvl w:ilvl="7" w:tplc="042A0019" w:tentative="1">
      <w:start w:val="1"/>
      <w:numFmt w:val="lowerLetter"/>
      <w:lvlText w:val="%8."/>
      <w:lvlJc w:val="left"/>
      <w:pPr>
        <w:ind w:left="5850" w:hanging="360"/>
      </w:pPr>
    </w:lvl>
    <w:lvl w:ilvl="8" w:tplc="042A001B" w:tentative="1">
      <w:start w:val="1"/>
      <w:numFmt w:val="lowerRoman"/>
      <w:lvlText w:val="%9."/>
      <w:lvlJc w:val="right"/>
      <w:pPr>
        <w:ind w:left="6570" w:hanging="180"/>
      </w:pPr>
    </w:lvl>
  </w:abstractNum>
  <w:abstractNum w:abstractNumId="22" w15:restartNumberingAfterBreak="0">
    <w:nsid w:val="24911211"/>
    <w:multiLevelType w:val="hybridMultilevel"/>
    <w:tmpl w:val="8B6E5E20"/>
    <w:lvl w:ilvl="0" w:tplc="63C86CE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25462293"/>
    <w:multiLevelType w:val="hybridMultilevel"/>
    <w:tmpl w:val="66925AF0"/>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2590497F"/>
    <w:multiLevelType w:val="hybridMultilevel"/>
    <w:tmpl w:val="D896B4C2"/>
    <w:lvl w:ilvl="0" w:tplc="042A0015">
      <w:start w:val="1"/>
      <w:numFmt w:val="upperLetter"/>
      <w:lvlText w:val="%1."/>
      <w:lvlJc w:val="left"/>
      <w:pPr>
        <w:ind w:left="810" w:hanging="360"/>
      </w:pPr>
    </w:lvl>
    <w:lvl w:ilvl="1" w:tplc="042A0019" w:tentative="1">
      <w:start w:val="1"/>
      <w:numFmt w:val="lowerLetter"/>
      <w:lvlText w:val="%2."/>
      <w:lvlJc w:val="left"/>
      <w:pPr>
        <w:ind w:left="1530" w:hanging="360"/>
      </w:pPr>
    </w:lvl>
    <w:lvl w:ilvl="2" w:tplc="042A001B" w:tentative="1">
      <w:start w:val="1"/>
      <w:numFmt w:val="lowerRoman"/>
      <w:lvlText w:val="%3."/>
      <w:lvlJc w:val="right"/>
      <w:pPr>
        <w:ind w:left="2250" w:hanging="180"/>
      </w:pPr>
    </w:lvl>
    <w:lvl w:ilvl="3" w:tplc="042A000F" w:tentative="1">
      <w:start w:val="1"/>
      <w:numFmt w:val="decimal"/>
      <w:lvlText w:val="%4."/>
      <w:lvlJc w:val="left"/>
      <w:pPr>
        <w:ind w:left="2970" w:hanging="360"/>
      </w:pPr>
    </w:lvl>
    <w:lvl w:ilvl="4" w:tplc="042A0019" w:tentative="1">
      <w:start w:val="1"/>
      <w:numFmt w:val="lowerLetter"/>
      <w:lvlText w:val="%5."/>
      <w:lvlJc w:val="left"/>
      <w:pPr>
        <w:ind w:left="3690" w:hanging="360"/>
      </w:pPr>
    </w:lvl>
    <w:lvl w:ilvl="5" w:tplc="042A001B" w:tentative="1">
      <w:start w:val="1"/>
      <w:numFmt w:val="lowerRoman"/>
      <w:lvlText w:val="%6."/>
      <w:lvlJc w:val="right"/>
      <w:pPr>
        <w:ind w:left="4410" w:hanging="180"/>
      </w:pPr>
    </w:lvl>
    <w:lvl w:ilvl="6" w:tplc="042A000F" w:tentative="1">
      <w:start w:val="1"/>
      <w:numFmt w:val="decimal"/>
      <w:lvlText w:val="%7."/>
      <w:lvlJc w:val="left"/>
      <w:pPr>
        <w:ind w:left="5130" w:hanging="360"/>
      </w:pPr>
    </w:lvl>
    <w:lvl w:ilvl="7" w:tplc="042A0019" w:tentative="1">
      <w:start w:val="1"/>
      <w:numFmt w:val="lowerLetter"/>
      <w:lvlText w:val="%8."/>
      <w:lvlJc w:val="left"/>
      <w:pPr>
        <w:ind w:left="5850" w:hanging="360"/>
      </w:pPr>
    </w:lvl>
    <w:lvl w:ilvl="8" w:tplc="042A001B" w:tentative="1">
      <w:start w:val="1"/>
      <w:numFmt w:val="lowerRoman"/>
      <w:lvlText w:val="%9."/>
      <w:lvlJc w:val="right"/>
      <w:pPr>
        <w:ind w:left="6570" w:hanging="180"/>
      </w:pPr>
    </w:lvl>
  </w:abstractNum>
  <w:abstractNum w:abstractNumId="25" w15:restartNumberingAfterBreak="0">
    <w:nsid w:val="25CE0685"/>
    <w:multiLevelType w:val="hybridMultilevel"/>
    <w:tmpl w:val="8482D9A8"/>
    <w:lvl w:ilvl="0" w:tplc="55D05C88">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27547E6B"/>
    <w:multiLevelType w:val="hybridMultilevel"/>
    <w:tmpl w:val="5C549DA8"/>
    <w:lvl w:ilvl="0" w:tplc="4BB4B280">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27564A05"/>
    <w:multiLevelType w:val="hybridMultilevel"/>
    <w:tmpl w:val="56963D88"/>
    <w:lvl w:ilvl="0" w:tplc="CE10D7A2">
      <w:start w:val="1"/>
      <w:numFmt w:val="lowerRoman"/>
      <w:lvlText w:val="(%1)"/>
      <w:lvlJc w:val="left"/>
      <w:pPr>
        <w:tabs>
          <w:tab w:val="num" w:pos="1320"/>
        </w:tabs>
        <w:ind w:left="1320" w:hanging="72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281604E2"/>
    <w:multiLevelType w:val="hybridMultilevel"/>
    <w:tmpl w:val="027498CE"/>
    <w:lvl w:ilvl="0" w:tplc="042A0015">
      <w:start w:val="1"/>
      <w:numFmt w:val="upperLetter"/>
      <w:lvlText w:val="%1."/>
      <w:lvlJc w:val="left"/>
      <w:pPr>
        <w:ind w:left="810" w:hanging="360"/>
      </w:pPr>
    </w:lvl>
    <w:lvl w:ilvl="1" w:tplc="042A0019" w:tentative="1">
      <w:start w:val="1"/>
      <w:numFmt w:val="lowerLetter"/>
      <w:lvlText w:val="%2."/>
      <w:lvlJc w:val="left"/>
      <w:pPr>
        <w:ind w:left="1530" w:hanging="360"/>
      </w:pPr>
    </w:lvl>
    <w:lvl w:ilvl="2" w:tplc="042A001B" w:tentative="1">
      <w:start w:val="1"/>
      <w:numFmt w:val="lowerRoman"/>
      <w:lvlText w:val="%3."/>
      <w:lvlJc w:val="right"/>
      <w:pPr>
        <w:ind w:left="2250" w:hanging="180"/>
      </w:pPr>
    </w:lvl>
    <w:lvl w:ilvl="3" w:tplc="042A000F" w:tentative="1">
      <w:start w:val="1"/>
      <w:numFmt w:val="decimal"/>
      <w:lvlText w:val="%4."/>
      <w:lvlJc w:val="left"/>
      <w:pPr>
        <w:ind w:left="2970" w:hanging="360"/>
      </w:pPr>
    </w:lvl>
    <w:lvl w:ilvl="4" w:tplc="042A0019" w:tentative="1">
      <w:start w:val="1"/>
      <w:numFmt w:val="lowerLetter"/>
      <w:lvlText w:val="%5."/>
      <w:lvlJc w:val="left"/>
      <w:pPr>
        <w:ind w:left="3690" w:hanging="360"/>
      </w:pPr>
    </w:lvl>
    <w:lvl w:ilvl="5" w:tplc="042A001B" w:tentative="1">
      <w:start w:val="1"/>
      <w:numFmt w:val="lowerRoman"/>
      <w:lvlText w:val="%6."/>
      <w:lvlJc w:val="right"/>
      <w:pPr>
        <w:ind w:left="4410" w:hanging="180"/>
      </w:pPr>
    </w:lvl>
    <w:lvl w:ilvl="6" w:tplc="042A000F" w:tentative="1">
      <w:start w:val="1"/>
      <w:numFmt w:val="decimal"/>
      <w:lvlText w:val="%7."/>
      <w:lvlJc w:val="left"/>
      <w:pPr>
        <w:ind w:left="5130" w:hanging="360"/>
      </w:pPr>
    </w:lvl>
    <w:lvl w:ilvl="7" w:tplc="042A0019" w:tentative="1">
      <w:start w:val="1"/>
      <w:numFmt w:val="lowerLetter"/>
      <w:lvlText w:val="%8."/>
      <w:lvlJc w:val="left"/>
      <w:pPr>
        <w:ind w:left="5850" w:hanging="360"/>
      </w:pPr>
    </w:lvl>
    <w:lvl w:ilvl="8" w:tplc="042A001B" w:tentative="1">
      <w:start w:val="1"/>
      <w:numFmt w:val="lowerRoman"/>
      <w:lvlText w:val="%9."/>
      <w:lvlJc w:val="right"/>
      <w:pPr>
        <w:ind w:left="6570" w:hanging="180"/>
      </w:pPr>
    </w:lvl>
  </w:abstractNum>
  <w:abstractNum w:abstractNumId="29" w15:restartNumberingAfterBreak="0">
    <w:nsid w:val="289A439E"/>
    <w:multiLevelType w:val="hybridMultilevel"/>
    <w:tmpl w:val="98DA67CE"/>
    <w:lvl w:ilvl="0" w:tplc="F3EC5542">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2A9F57FF"/>
    <w:multiLevelType w:val="hybridMultilevel"/>
    <w:tmpl w:val="3ECC9120"/>
    <w:lvl w:ilvl="0" w:tplc="CFDCDB08">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2B9075FB"/>
    <w:multiLevelType w:val="hybridMultilevel"/>
    <w:tmpl w:val="DC309BA8"/>
    <w:lvl w:ilvl="0" w:tplc="042A0015">
      <w:start w:val="1"/>
      <w:numFmt w:val="upperLetter"/>
      <w:lvlText w:val="%1."/>
      <w:lvlJc w:val="left"/>
      <w:pPr>
        <w:ind w:left="810" w:hanging="360"/>
      </w:pPr>
    </w:lvl>
    <w:lvl w:ilvl="1" w:tplc="042A0019" w:tentative="1">
      <w:start w:val="1"/>
      <w:numFmt w:val="lowerLetter"/>
      <w:lvlText w:val="%2."/>
      <w:lvlJc w:val="left"/>
      <w:pPr>
        <w:ind w:left="1530" w:hanging="360"/>
      </w:pPr>
    </w:lvl>
    <w:lvl w:ilvl="2" w:tplc="042A001B" w:tentative="1">
      <w:start w:val="1"/>
      <w:numFmt w:val="lowerRoman"/>
      <w:lvlText w:val="%3."/>
      <w:lvlJc w:val="right"/>
      <w:pPr>
        <w:ind w:left="2250" w:hanging="180"/>
      </w:pPr>
    </w:lvl>
    <w:lvl w:ilvl="3" w:tplc="042A000F" w:tentative="1">
      <w:start w:val="1"/>
      <w:numFmt w:val="decimal"/>
      <w:lvlText w:val="%4."/>
      <w:lvlJc w:val="left"/>
      <w:pPr>
        <w:ind w:left="2970" w:hanging="360"/>
      </w:pPr>
    </w:lvl>
    <w:lvl w:ilvl="4" w:tplc="042A0019" w:tentative="1">
      <w:start w:val="1"/>
      <w:numFmt w:val="lowerLetter"/>
      <w:lvlText w:val="%5."/>
      <w:lvlJc w:val="left"/>
      <w:pPr>
        <w:ind w:left="3690" w:hanging="360"/>
      </w:pPr>
    </w:lvl>
    <w:lvl w:ilvl="5" w:tplc="042A001B" w:tentative="1">
      <w:start w:val="1"/>
      <w:numFmt w:val="lowerRoman"/>
      <w:lvlText w:val="%6."/>
      <w:lvlJc w:val="right"/>
      <w:pPr>
        <w:ind w:left="4410" w:hanging="180"/>
      </w:pPr>
    </w:lvl>
    <w:lvl w:ilvl="6" w:tplc="042A000F" w:tentative="1">
      <w:start w:val="1"/>
      <w:numFmt w:val="decimal"/>
      <w:lvlText w:val="%7."/>
      <w:lvlJc w:val="left"/>
      <w:pPr>
        <w:ind w:left="5130" w:hanging="360"/>
      </w:pPr>
    </w:lvl>
    <w:lvl w:ilvl="7" w:tplc="042A0019" w:tentative="1">
      <w:start w:val="1"/>
      <w:numFmt w:val="lowerLetter"/>
      <w:lvlText w:val="%8."/>
      <w:lvlJc w:val="left"/>
      <w:pPr>
        <w:ind w:left="5850" w:hanging="360"/>
      </w:pPr>
    </w:lvl>
    <w:lvl w:ilvl="8" w:tplc="042A001B" w:tentative="1">
      <w:start w:val="1"/>
      <w:numFmt w:val="lowerRoman"/>
      <w:lvlText w:val="%9."/>
      <w:lvlJc w:val="right"/>
      <w:pPr>
        <w:ind w:left="6570" w:hanging="180"/>
      </w:pPr>
    </w:lvl>
  </w:abstractNum>
  <w:abstractNum w:abstractNumId="32" w15:restartNumberingAfterBreak="0">
    <w:nsid w:val="32FA5DD9"/>
    <w:multiLevelType w:val="hybridMultilevel"/>
    <w:tmpl w:val="DDC09044"/>
    <w:lvl w:ilvl="0" w:tplc="2DF204E6">
      <w:start w:val="1"/>
      <w:numFmt w:val="lowerRoman"/>
      <w:lvlText w:val="(%1)"/>
      <w:lvlJc w:val="left"/>
      <w:pPr>
        <w:tabs>
          <w:tab w:val="num" w:pos="1320"/>
        </w:tabs>
        <w:ind w:left="1320" w:hanging="72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351070E6"/>
    <w:multiLevelType w:val="hybridMultilevel"/>
    <w:tmpl w:val="D422C5BC"/>
    <w:lvl w:ilvl="0" w:tplc="042A0015">
      <w:start w:val="1"/>
      <w:numFmt w:val="upperLetter"/>
      <w:lvlText w:val="%1."/>
      <w:lvlJc w:val="left"/>
      <w:pPr>
        <w:ind w:left="810" w:hanging="360"/>
      </w:pPr>
    </w:lvl>
    <w:lvl w:ilvl="1" w:tplc="042A0019" w:tentative="1">
      <w:start w:val="1"/>
      <w:numFmt w:val="lowerLetter"/>
      <w:lvlText w:val="%2."/>
      <w:lvlJc w:val="left"/>
      <w:pPr>
        <w:ind w:left="1530" w:hanging="360"/>
      </w:pPr>
    </w:lvl>
    <w:lvl w:ilvl="2" w:tplc="042A001B" w:tentative="1">
      <w:start w:val="1"/>
      <w:numFmt w:val="lowerRoman"/>
      <w:lvlText w:val="%3."/>
      <w:lvlJc w:val="right"/>
      <w:pPr>
        <w:ind w:left="2250" w:hanging="180"/>
      </w:pPr>
    </w:lvl>
    <w:lvl w:ilvl="3" w:tplc="042A000F" w:tentative="1">
      <w:start w:val="1"/>
      <w:numFmt w:val="decimal"/>
      <w:lvlText w:val="%4."/>
      <w:lvlJc w:val="left"/>
      <w:pPr>
        <w:ind w:left="2970" w:hanging="360"/>
      </w:pPr>
    </w:lvl>
    <w:lvl w:ilvl="4" w:tplc="042A0019" w:tentative="1">
      <w:start w:val="1"/>
      <w:numFmt w:val="lowerLetter"/>
      <w:lvlText w:val="%5."/>
      <w:lvlJc w:val="left"/>
      <w:pPr>
        <w:ind w:left="3690" w:hanging="360"/>
      </w:pPr>
    </w:lvl>
    <w:lvl w:ilvl="5" w:tplc="042A001B" w:tentative="1">
      <w:start w:val="1"/>
      <w:numFmt w:val="lowerRoman"/>
      <w:lvlText w:val="%6."/>
      <w:lvlJc w:val="right"/>
      <w:pPr>
        <w:ind w:left="4410" w:hanging="180"/>
      </w:pPr>
    </w:lvl>
    <w:lvl w:ilvl="6" w:tplc="042A000F" w:tentative="1">
      <w:start w:val="1"/>
      <w:numFmt w:val="decimal"/>
      <w:lvlText w:val="%7."/>
      <w:lvlJc w:val="left"/>
      <w:pPr>
        <w:ind w:left="5130" w:hanging="360"/>
      </w:pPr>
    </w:lvl>
    <w:lvl w:ilvl="7" w:tplc="042A0019" w:tentative="1">
      <w:start w:val="1"/>
      <w:numFmt w:val="lowerLetter"/>
      <w:lvlText w:val="%8."/>
      <w:lvlJc w:val="left"/>
      <w:pPr>
        <w:ind w:left="5850" w:hanging="360"/>
      </w:pPr>
    </w:lvl>
    <w:lvl w:ilvl="8" w:tplc="042A001B" w:tentative="1">
      <w:start w:val="1"/>
      <w:numFmt w:val="lowerRoman"/>
      <w:lvlText w:val="%9."/>
      <w:lvlJc w:val="right"/>
      <w:pPr>
        <w:ind w:left="6570" w:hanging="180"/>
      </w:pPr>
    </w:lvl>
  </w:abstractNum>
  <w:abstractNum w:abstractNumId="34" w15:restartNumberingAfterBreak="0">
    <w:nsid w:val="35163FDC"/>
    <w:multiLevelType w:val="hybridMultilevel"/>
    <w:tmpl w:val="1346AA9C"/>
    <w:lvl w:ilvl="0" w:tplc="B888B5E4">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39006723"/>
    <w:multiLevelType w:val="hybridMultilevel"/>
    <w:tmpl w:val="B00EBD70"/>
    <w:lvl w:ilvl="0" w:tplc="074088C2">
      <w:start w:val="1"/>
      <w:numFmt w:val="lowerRoman"/>
      <w:lvlText w:val="(%1)"/>
      <w:lvlJc w:val="left"/>
      <w:pPr>
        <w:tabs>
          <w:tab w:val="num" w:pos="1320"/>
        </w:tabs>
        <w:ind w:left="1320" w:hanging="720"/>
      </w:pPr>
      <w:rPr>
        <w:rFonts w:hint="default"/>
        <w:i w:val="0"/>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36" w15:restartNumberingAfterBreak="0">
    <w:nsid w:val="391D518A"/>
    <w:multiLevelType w:val="hybridMultilevel"/>
    <w:tmpl w:val="E13692D8"/>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3EDB1845"/>
    <w:multiLevelType w:val="hybridMultilevel"/>
    <w:tmpl w:val="185836CC"/>
    <w:lvl w:ilvl="0" w:tplc="BD3C3D2C">
      <w:start w:val="1"/>
      <w:numFmt w:val="lowerRoman"/>
      <w:lvlText w:val="(%1)"/>
      <w:lvlJc w:val="left"/>
      <w:pPr>
        <w:tabs>
          <w:tab w:val="num" w:pos="1320"/>
        </w:tabs>
        <w:ind w:left="1320" w:hanging="72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3F671954"/>
    <w:multiLevelType w:val="hybridMultilevel"/>
    <w:tmpl w:val="A0764476"/>
    <w:lvl w:ilvl="0" w:tplc="CE10D7A2">
      <w:start w:val="1"/>
      <w:numFmt w:val="lowerRoman"/>
      <w:lvlText w:val="(%1)"/>
      <w:lvlJc w:val="left"/>
      <w:pPr>
        <w:tabs>
          <w:tab w:val="num" w:pos="1320"/>
        </w:tabs>
        <w:ind w:left="1320" w:hanging="72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40055341"/>
    <w:multiLevelType w:val="hybridMultilevel"/>
    <w:tmpl w:val="657834FE"/>
    <w:lvl w:ilvl="0" w:tplc="B600A544">
      <w:start w:val="1"/>
      <w:numFmt w:val="lowerLetter"/>
      <w:lvlText w:val="(%1)"/>
      <w:lvlJc w:val="left"/>
      <w:pPr>
        <w:tabs>
          <w:tab w:val="num" w:pos="1320"/>
        </w:tabs>
        <w:ind w:left="1320" w:hanging="72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454C262A"/>
    <w:multiLevelType w:val="hybridMultilevel"/>
    <w:tmpl w:val="C51678A2"/>
    <w:lvl w:ilvl="0" w:tplc="042A0015">
      <w:start w:val="1"/>
      <w:numFmt w:val="upperLetter"/>
      <w:lvlText w:val="%1."/>
      <w:lvlJc w:val="left"/>
      <w:pPr>
        <w:ind w:left="810" w:hanging="360"/>
      </w:pPr>
    </w:lvl>
    <w:lvl w:ilvl="1" w:tplc="042A0019" w:tentative="1">
      <w:start w:val="1"/>
      <w:numFmt w:val="lowerLetter"/>
      <w:lvlText w:val="%2."/>
      <w:lvlJc w:val="left"/>
      <w:pPr>
        <w:ind w:left="1530" w:hanging="360"/>
      </w:pPr>
    </w:lvl>
    <w:lvl w:ilvl="2" w:tplc="042A001B" w:tentative="1">
      <w:start w:val="1"/>
      <w:numFmt w:val="lowerRoman"/>
      <w:lvlText w:val="%3."/>
      <w:lvlJc w:val="right"/>
      <w:pPr>
        <w:ind w:left="2250" w:hanging="180"/>
      </w:pPr>
    </w:lvl>
    <w:lvl w:ilvl="3" w:tplc="042A000F" w:tentative="1">
      <w:start w:val="1"/>
      <w:numFmt w:val="decimal"/>
      <w:lvlText w:val="%4."/>
      <w:lvlJc w:val="left"/>
      <w:pPr>
        <w:ind w:left="2970" w:hanging="360"/>
      </w:pPr>
    </w:lvl>
    <w:lvl w:ilvl="4" w:tplc="042A0019" w:tentative="1">
      <w:start w:val="1"/>
      <w:numFmt w:val="lowerLetter"/>
      <w:lvlText w:val="%5."/>
      <w:lvlJc w:val="left"/>
      <w:pPr>
        <w:ind w:left="3690" w:hanging="360"/>
      </w:pPr>
    </w:lvl>
    <w:lvl w:ilvl="5" w:tplc="042A001B" w:tentative="1">
      <w:start w:val="1"/>
      <w:numFmt w:val="lowerRoman"/>
      <w:lvlText w:val="%6."/>
      <w:lvlJc w:val="right"/>
      <w:pPr>
        <w:ind w:left="4410" w:hanging="180"/>
      </w:pPr>
    </w:lvl>
    <w:lvl w:ilvl="6" w:tplc="042A000F" w:tentative="1">
      <w:start w:val="1"/>
      <w:numFmt w:val="decimal"/>
      <w:lvlText w:val="%7."/>
      <w:lvlJc w:val="left"/>
      <w:pPr>
        <w:ind w:left="5130" w:hanging="360"/>
      </w:pPr>
    </w:lvl>
    <w:lvl w:ilvl="7" w:tplc="042A0019" w:tentative="1">
      <w:start w:val="1"/>
      <w:numFmt w:val="lowerLetter"/>
      <w:lvlText w:val="%8."/>
      <w:lvlJc w:val="left"/>
      <w:pPr>
        <w:ind w:left="5850" w:hanging="360"/>
      </w:pPr>
    </w:lvl>
    <w:lvl w:ilvl="8" w:tplc="042A001B" w:tentative="1">
      <w:start w:val="1"/>
      <w:numFmt w:val="lowerRoman"/>
      <w:lvlText w:val="%9."/>
      <w:lvlJc w:val="right"/>
      <w:pPr>
        <w:ind w:left="6570" w:hanging="180"/>
      </w:pPr>
    </w:lvl>
  </w:abstractNum>
  <w:abstractNum w:abstractNumId="41" w15:restartNumberingAfterBreak="0">
    <w:nsid w:val="462B1959"/>
    <w:multiLevelType w:val="hybridMultilevel"/>
    <w:tmpl w:val="27728B56"/>
    <w:lvl w:ilvl="0" w:tplc="0882DBF2">
      <w:start w:val="1"/>
      <w:numFmt w:val="upperLetter"/>
      <w:lvlText w:val="%1."/>
      <w:lvlJc w:val="left"/>
      <w:pPr>
        <w:ind w:left="835" w:hanging="360"/>
      </w:pPr>
      <w:rPr>
        <w:b w:val="0"/>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42" w15:restartNumberingAfterBreak="0">
    <w:nsid w:val="467833A3"/>
    <w:multiLevelType w:val="hybridMultilevel"/>
    <w:tmpl w:val="FA5C544C"/>
    <w:lvl w:ilvl="0" w:tplc="5854FCE4">
      <w:start w:val="1"/>
      <w:numFmt w:val="lowerRoman"/>
      <w:lvlText w:val="(%1)"/>
      <w:lvlJc w:val="left"/>
      <w:pPr>
        <w:tabs>
          <w:tab w:val="num" w:pos="1320"/>
        </w:tabs>
        <w:ind w:left="1320" w:hanging="72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4CF80AB9"/>
    <w:multiLevelType w:val="hybridMultilevel"/>
    <w:tmpl w:val="8B6E5E20"/>
    <w:lvl w:ilvl="0" w:tplc="63C86CE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4E9D2FAF"/>
    <w:multiLevelType w:val="hybridMultilevel"/>
    <w:tmpl w:val="11C2C43C"/>
    <w:lvl w:ilvl="0" w:tplc="D1A67396">
      <w:start w:val="1"/>
      <w:numFmt w:val="upperLetter"/>
      <w:lvlText w:val="%1."/>
      <w:lvlJc w:val="left"/>
      <w:pPr>
        <w:ind w:left="83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EF00A03"/>
    <w:multiLevelType w:val="hybridMultilevel"/>
    <w:tmpl w:val="DD383F46"/>
    <w:lvl w:ilvl="0" w:tplc="C94C24C4">
      <w:start w:val="1"/>
      <w:numFmt w:val="lowerRoman"/>
      <w:lvlText w:val="(%1)"/>
      <w:lvlJc w:val="left"/>
      <w:pPr>
        <w:tabs>
          <w:tab w:val="num" w:pos="1440"/>
        </w:tabs>
        <w:ind w:left="1440" w:hanging="72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507B3C7D"/>
    <w:multiLevelType w:val="hybridMultilevel"/>
    <w:tmpl w:val="A064958A"/>
    <w:lvl w:ilvl="0" w:tplc="6A4E9D0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51E17C2E"/>
    <w:multiLevelType w:val="hybridMultilevel"/>
    <w:tmpl w:val="477CD65A"/>
    <w:lvl w:ilvl="0" w:tplc="F8C8DC4A">
      <w:start w:val="1"/>
      <w:numFmt w:val="lowerRoman"/>
      <w:lvlText w:val="(%1)"/>
      <w:lvlJc w:val="left"/>
      <w:pPr>
        <w:tabs>
          <w:tab w:val="num" w:pos="1320"/>
        </w:tabs>
        <w:ind w:left="1320" w:hanging="72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555F6AC7"/>
    <w:multiLevelType w:val="hybridMultilevel"/>
    <w:tmpl w:val="9D845C84"/>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15:restartNumberingAfterBreak="0">
    <w:nsid w:val="556E2EFB"/>
    <w:multiLevelType w:val="hybridMultilevel"/>
    <w:tmpl w:val="39EA2556"/>
    <w:lvl w:ilvl="0" w:tplc="E2289FF6">
      <w:start w:val="1"/>
      <w:numFmt w:val="upperLetter"/>
      <w:lvlText w:val="%1."/>
      <w:lvlJc w:val="left"/>
      <w:pPr>
        <w:ind w:left="720" w:hanging="360"/>
      </w:pPr>
      <w:rPr>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15:restartNumberingAfterBreak="0">
    <w:nsid w:val="56CD324D"/>
    <w:multiLevelType w:val="hybridMultilevel"/>
    <w:tmpl w:val="6010E12A"/>
    <w:lvl w:ilvl="0" w:tplc="AAD2D218">
      <w:start w:val="1"/>
      <w:numFmt w:val="lowerRoman"/>
      <w:lvlText w:val="(%1)"/>
      <w:lvlJc w:val="left"/>
      <w:pPr>
        <w:tabs>
          <w:tab w:val="num" w:pos="1320"/>
        </w:tabs>
        <w:ind w:left="1320" w:hanging="72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572C7D79"/>
    <w:multiLevelType w:val="hybridMultilevel"/>
    <w:tmpl w:val="DB54B3FA"/>
    <w:lvl w:ilvl="0" w:tplc="EE361FB2">
      <w:start w:val="1"/>
      <w:numFmt w:val="lowerRoman"/>
      <w:lvlText w:val="(%1)"/>
      <w:lvlJc w:val="left"/>
      <w:pPr>
        <w:tabs>
          <w:tab w:val="num" w:pos="1320"/>
        </w:tabs>
        <w:ind w:left="1320" w:hanging="72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58CF3B89"/>
    <w:multiLevelType w:val="hybridMultilevel"/>
    <w:tmpl w:val="AB349FC0"/>
    <w:lvl w:ilvl="0" w:tplc="F15AA1A2">
      <w:start w:val="1"/>
      <w:numFmt w:val="decimal"/>
      <w:lvlText w:val="%1."/>
      <w:lvlJc w:val="left"/>
      <w:pPr>
        <w:ind w:left="720" w:hanging="360"/>
      </w:pPr>
      <w:rPr>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3" w15:restartNumberingAfterBreak="0">
    <w:nsid w:val="5ADD1066"/>
    <w:multiLevelType w:val="hybridMultilevel"/>
    <w:tmpl w:val="F668984A"/>
    <w:lvl w:ilvl="0" w:tplc="FC806FDA">
      <w:start w:val="1"/>
      <w:numFmt w:val="lowerRoman"/>
      <w:lvlText w:val="(%1)"/>
      <w:lvlJc w:val="left"/>
      <w:pPr>
        <w:tabs>
          <w:tab w:val="num" w:pos="1320"/>
        </w:tabs>
        <w:ind w:left="1320" w:hanging="720"/>
      </w:pPr>
      <w:rPr>
        <w:rFonts w:hint="default"/>
        <w:i w:val="0"/>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54" w15:restartNumberingAfterBreak="0">
    <w:nsid w:val="5B841B87"/>
    <w:multiLevelType w:val="hybridMultilevel"/>
    <w:tmpl w:val="83F01954"/>
    <w:lvl w:ilvl="0" w:tplc="E8AE1BA4">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5" w15:restartNumberingAfterBreak="0">
    <w:nsid w:val="5E5F3D63"/>
    <w:multiLevelType w:val="hybridMultilevel"/>
    <w:tmpl w:val="712AE0D4"/>
    <w:lvl w:ilvl="0" w:tplc="042A0015">
      <w:start w:val="1"/>
      <w:numFmt w:val="upperLetter"/>
      <w:lvlText w:val="%1."/>
      <w:lvlJc w:val="left"/>
      <w:pPr>
        <w:ind w:left="810" w:hanging="360"/>
      </w:pPr>
    </w:lvl>
    <w:lvl w:ilvl="1" w:tplc="042A0019" w:tentative="1">
      <w:start w:val="1"/>
      <w:numFmt w:val="lowerLetter"/>
      <w:lvlText w:val="%2."/>
      <w:lvlJc w:val="left"/>
      <w:pPr>
        <w:ind w:left="1530" w:hanging="360"/>
      </w:pPr>
    </w:lvl>
    <w:lvl w:ilvl="2" w:tplc="042A001B" w:tentative="1">
      <w:start w:val="1"/>
      <w:numFmt w:val="lowerRoman"/>
      <w:lvlText w:val="%3."/>
      <w:lvlJc w:val="right"/>
      <w:pPr>
        <w:ind w:left="2250" w:hanging="180"/>
      </w:pPr>
    </w:lvl>
    <w:lvl w:ilvl="3" w:tplc="042A000F" w:tentative="1">
      <w:start w:val="1"/>
      <w:numFmt w:val="decimal"/>
      <w:lvlText w:val="%4."/>
      <w:lvlJc w:val="left"/>
      <w:pPr>
        <w:ind w:left="2970" w:hanging="360"/>
      </w:pPr>
    </w:lvl>
    <w:lvl w:ilvl="4" w:tplc="042A0019" w:tentative="1">
      <w:start w:val="1"/>
      <w:numFmt w:val="lowerLetter"/>
      <w:lvlText w:val="%5."/>
      <w:lvlJc w:val="left"/>
      <w:pPr>
        <w:ind w:left="3690" w:hanging="360"/>
      </w:pPr>
    </w:lvl>
    <w:lvl w:ilvl="5" w:tplc="042A001B" w:tentative="1">
      <w:start w:val="1"/>
      <w:numFmt w:val="lowerRoman"/>
      <w:lvlText w:val="%6."/>
      <w:lvlJc w:val="right"/>
      <w:pPr>
        <w:ind w:left="4410" w:hanging="180"/>
      </w:pPr>
    </w:lvl>
    <w:lvl w:ilvl="6" w:tplc="042A000F" w:tentative="1">
      <w:start w:val="1"/>
      <w:numFmt w:val="decimal"/>
      <w:lvlText w:val="%7."/>
      <w:lvlJc w:val="left"/>
      <w:pPr>
        <w:ind w:left="5130" w:hanging="360"/>
      </w:pPr>
    </w:lvl>
    <w:lvl w:ilvl="7" w:tplc="042A0019" w:tentative="1">
      <w:start w:val="1"/>
      <w:numFmt w:val="lowerLetter"/>
      <w:lvlText w:val="%8."/>
      <w:lvlJc w:val="left"/>
      <w:pPr>
        <w:ind w:left="5850" w:hanging="360"/>
      </w:pPr>
    </w:lvl>
    <w:lvl w:ilvl="8" w:tplc="042A001B" w:tentative="1">
      <w:start w:val="1"/>
      <w:numFmt w:val="lowerRoman"/>
      <w:lvlText w:val="%9."/>
      <w:lvlJc w:val="right"/>
      <w:pPr>
        <w:ind w:left="6570" w:hanging="180"/>
      </w:pPr>
    </w:lvl>
  </w:abstractNum>
  <w:abstractNum w:abstractNumId="56" w15:restartNumberingAfterBreak="0">
    <w:nsid w:val="62727B93"/>
    <w:multiLevelType w:val="hybridMultilevel"/>
    <w:tmpl w:val="1F1246FE"/>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7" w15:restartNumberingAfterBreak="0">
    <w:nsid w:val="63D11A3C"/>
    <w:multiLevelType w:val="hybridMultilevel"/>
    <w:tmpl w:val="085C0BA4"/>
    <w:lvl w:ilvl="0" w:tplc="D706AB68">
      <w:start w:val="1"/>
      <w:numFmt w:val="lowerRoman"/>
      <w:lvlText w:val="(%1)"/>
      <w:lvlJc w:val="left"/>
      <w:pPr>
        <w:tabs>
          <w:tab w:val="num" w:pos="1320"/>
        </w:tabs>
        <w:ind w:left="1320" w:hanging="72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65C74A94"/>
    <w:multiLevelType w:val="hybridMultilevel"/>
    <w:tmpl w:val="B9F21388"/>
    <w:lvl w:ilvl="0" w:tplc="A8BA50A8">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9" w15:restartNumberingAfterBreak="0">
    <w:nsid w:val="65CD3F0D"/>
    <w:multiLevelType w:val="hybridMultilevel"/>
    <w:tmpl w:val="3A6C8C7C"/>
    <w:lvl w:ilvl="0" w:tplc="042A0015">
      <w:start w:val="1"/>
      <w:numFmt w:val="upperLetter"/>
      <w:lvlText w:val="%1."/>
      <w:lvlJc w:val="left"/>
      <w:pPr>
        <w:ind w:left="900" w:hanging="360"/>
      </w:pPr>
    </w:lvl>
    <w:lvl w:ilvl="1" w:tplc="042A0019" w:tentative="1">
      <w:start w:val="1"/>
      <w:numFmt w:val="lowerLetter"/>
      <w:lvlText w:val="%2."/>
      <w:lvlJc w:val="left"/>
      <w:pPr>
        <w:ind w:left="1620" w:hanging="360"/>
      </w:pPr>
    </w:lvl>
    <w:lvl w:ilvl="2" w:tplc="042A001B" w:tentative="1">
      <w:start w:val="1"/>
      <w:numFmt w:val="lowerRoman"/>
      <w:lvlText w:val="%3."/>
      <w:lvlJc w:val="right"/>
      <w:pPr>
        <w:ind w:left="2340" w:hanging="180"/>
      </w:pPr>
    </w:lvl>
    <w:lvl w:ilvl="3" w:tplc="042A000F" w:tentative="1">
      <w:start w:val="1"/>
      <w:numFmt w:val="decimal"/>
      <w:lvlText w:val="%4."/>
      <w:lvlJc w:val="left"/>
      <w:pPr>
        <w:ind w:left="3060" w:hanging="360"/>
      </w:pPr>
    </w:lvl>
    <w:lvl w:ilvl="4" w:tplc="042A0019" w:tentative="1">
      <w:start w:val="1"/>
      <w:numFmt w:val="lowerLetter"/>
      <w:lvlText w:val="%5."/>
      <w:lvlJc w:val="left"/>
      <w:pPr>
        <w:ind w:left="3780" w:hanging="360"/>
      </w:pPr>
    </w:lvl>
    <w:lvl w:ilvl="5" w:tplc="042A001B" w:tentative="1">
      <w:start w:val="1"/>
      <w:numFmt w:val="lowerRoman"/>
      <w:lvlText w:val="%6."/>
      <w:lvlJc w:val="right"/>
      <w:pPr>
        <w:ind w:left="4500" w:hanging="180"/>
      </w:pPr>
    </w:lvl>
    <w:lvl w:ilvl="6" w:tplc="042A000F" w:tentative="1">
      <w:start w:val="1"/>
      <w:numFmt w:val="decimal"/>
      <w:lvlText w:val="%7."/>
      <w:lvlJc w:val="left"/>
      <w:pPr>
        <w:ind w:left="5220" w:hanging="360"/>
      </w:pPr>
    </w:lvl>
    <w:lvl w:ilvl="7" w:tplc="042A0019" w:tentative="1">
      <w:start w:val="1"/>
      <w:numFmt w:val="lowerLetter"/>
      <w:lvlText w:val="%8."/>
      <w:lvlJc w:val="left"/>
      <w:pPr>
        <w:ind w:left="5940" w:hanging="360"/>
      </w:pPr>
    </w:lvl>
    <w:lvl w:ilvl="8" w:tplc="042A001B" w:tentative="1">
      <w:start w:val="1"/>
      <w:numFmt w:val="lowerRoman"/>
      <w:lvlText w:val="%9."/>
      <w:lvlJc w:val="right"/>
      <w:pPr>
        <w:ind w:left="6660" w:hanging="180"/>
      </w:pPr>
    </w:lvl>
  </w:abstractNum>
  <w:abstractNum w:abstractNumId="60" w15:restartNumberingAfterBreak="0">
    <w:nsid w:val="6C501780"/>
    <w:multiLevelType w:val="hybridMultilevel"/>
    <w:tmpl w:val="756E9534"/>
    <w:lvl w:ilvl="0" w:tplc="8C643F9E">
      <w:start w:val="1"/>
      <w:numFmt w:val="lowerRoman"/>
      <w:lvlText w:val="(%1)"/>
      <w:lvlJc w:val="left"/>
      <w:pPr>
        <w:tabs>
          <w:tab w:val="num" w:pos="1320"/>
        </w:tabs>
        <w:ind w:left="1320" w:hanging="72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15:restartNumberingAfterBreak="0">
    <w:nsid w:val="6D3E4044"/>
    <w:multiLevelType w:val="hybridMultilevel"/>
    <w:tmpl w:val="4C2EDC6C"/>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2" w15:restartNumberingAfterBreak="0">
    <w:nsid w:val="6D4369A6"/>
    <w:multiLevelType w:val="hybridMultilevel"/>
    <w:tmpl w:val="D4C29F5E"/>
    <w:lvl w:ilvl="0" w:tplc="6CEE56B8">
      <w:start w:val="1"/>
      <w:numFmt w:val="lowerLetter"/>
      <w:lvlText w:val="%1)"/>
      <w:lvlJc w:val="left"/>
      <w:pPr>
        <w:ind w:left="833" w:hanging="360"/>
      </w:pPr>
      <w:rPr>
        <w:b w:val="0"/>
      </w:rPr>
    </w:lvl>
    <w:lvl w:ilvl="1" w:tplc="042A0019" w:tentative="1">
      <w:start w:val="1"/>
      <w:numFmt w:val="lowerLetter"/>
      <w:lvlText w:val="%2."/>
      <w:lvlJc w:val="left"/>
      <w:pPr>
        <w:ind w:left="1553" w:hanging="360"/>
      </w:pPr>
    </w:lvl>
    <w:lvl w:ilvl="2" w:tplc="042A001B" w:tentative="1">
      <w:start w:val="1"/>
      <w:numFmt w:val="lowerRoman"/>
      <w:lvlText w:val="%3."/>
      <w:lvlJc w:val="right"/>
      <w:pPr>
        <w:ind w:left="2273" w:hanging="180"/>
      </w:pPr>
    </w:lvl>
    <w:lvl w:ilvl="3" w:tplc="042A000F" w:tentative="1">
      <w:start w:val="1"/>
      <w:numFmt w:val="decimal"/>
      <w:lvlText w:val="%4."/>
      <w:lvlJc w:val="left"/>
      <w:pPr>
        <w:ind w:left="2993" w:hanging="360"/>
      </w:pPr>
    </w:lvl>
    <w:lvl w:ilvl="4" w:tplc="042A0019" w:tentative="1">
      <w:start w:val="1"/>
      <w:numFmt w:val="lowerLetter"/>
      <w:lvlText w:val="%5."/>
      <w:lvlJc w:val="left"/>
      <w:pPr>
        <w:ind w:left="3713" w:hanging="360"/>
      </w:pPr>
    </w:lvl>
    <w:lvl w:ilvl="5" w:tplc="042A001B" w:tentative="1">
      <w:start w:val="1"/>
      <w:numFmt w:val="lowerRoman"/>
      <w:lvlText w:val="%6."/>
      <w:lvlJc w:val="right"/>
      <w:pPr>
        <w:ind w:left="4433" w:hanging="180"/>
      </w:pPr>
    </w:lvl>
    <w:lvl w:ilvl="6" w:tplc="042A000F" w:tentative="1">
      <w:start w:val="1"/>
      <w:numFmt w:val="decimal"/>
      <w:lvlText w:val="%7."/>
      <w:lvlJc w:val="left"/>
      <w:pPr>
        <w:ind w:left="5153" w:hanging="360"/>
      </w:pPr>
    </w:lvl>
    <w:lvl w:ilvl="7" w:tplc="042A0019" w:tentative="1">
      <w:start w:val="1"/>
      <w:numFmt w:val="lowerLetter"/>
      <w:lvlText w:val="%8."/>
      <w:lvlJc w:val="left"/>
      <w:pPr>
        <w:ind w:left="5873" w:hanging="360"/>
      </w:pPr>
    </w:lvl>
    <w:lvl w:ilvl="8" w:tplc="042A001B" w:tentative="1">
      <w:start w:val="1"/>
      <w:numFmt w:val="lowerRoman"/>
      <w:lvlText w:val="%9."/>
      <w:lvlJc w:val="right"/>
      <w:pPr>
        <w:ind w:left="6593" w:hanging="180"/>
      </w:pPr>
    </w:lvl>
  </w:abstractNum>
  <w:abstractNum w:abstractNumId="63" w15:restartNumberingAfterBreak="0">
    <w:nsid w:val="6EBD10E7"/>
    <w:multiLevelType w:val="hybridMultilevel"/>
    <w:tmpl w:val="56963D88"/>
    <w:lvl w:ilvl="0" w:tplc="CE10D7A2">
      <w:start w:val="1"/>
      <w:numFmt w:val="lowerRoman"/>
      <w:lvlText w:val="(%1)"/>
      <w:lvlJc w:val="left"/>
      <w:pPr>
        <w:tabs>
          <w:tab w:val="num" w:pos="1320"/>
        </w:tabs>
        <w:ind w:left="1320" w:hanging="72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6F0A2C18"/>
    <w:multiLevelType w:val="hybridMultilevel"/>
    <w:tmpl w:val="9CF875F6"/>
    <w:lvl w:ilvl="0" w:tplc="042A0015">
      <w:start w:val="1"/>
      <w:numFmt w:val="upperLetter"/>
      <w:lvlText w:val="%1."/>
      <w:lvlJc w:val="left"/>
      <w:pPr>
        <w:ind w:left="810" w:hanging="360"/>
      </w:pPr>
    </w:lvl>
    <w:lvl w:ilvl="1" w:tplc="042A0019" w:tentative="1">
      <w:start w:val="1"/>
      <w:numFmt w:val="lowerLetter"/>
      <w:lvlText w:val="%2."/>
      <w:lvlJc w:val="left"/>
      <w:pPr>
        <w:ind w:left="1530" w:hanging="360"/>
      </w:pPr>
    </w:lvl>
    <w:lvl w:ilvl="2" w:tplc="042A001B" w:tentative="1">
      <w:start w:val="1"/>
      <w:numFmt w:val="lowerRoman"/>
      <w:lvlText w:val="%3."/>
      <w:lvlJc w:val="right"/>
      <w:pPr>
        <w:ind w:left="2250" w:hanging="180"/>
      </w:pPr>
    </w:lvl>
    <w:lvl w:ilvl="3" w:tplc="042A000F" w:tentative="1">
      <w:start w:val="1"/>
      <w:numFmt w:val="decimal"/>
      <w:lvlText w:val="%4."/>
      <w:lvlJc w:val="left"/>
      <w:pPr>
        <w:ind w:left="2970" w:hanging="360"/>
      </w:pPr>
    </w:lvl>
    <w:lvl w:ilvl="4" w:tplc="042A0019" w:tentative="1">
      <w:start w:val="1"/>
      <w:numFmt w:val="lowerLetter"/>
      <w:lvlText w:val="%5."/>
      <w:lvlJc w:val="left"/>
      <w:pPr>
        <w:ind w:left="3690" w:hanging="360"/>
      </w:pPr>
    </w:lvl>
    <w:lvl w:ilvl="5" w:tplc="042A001B" w:tentative="1">
      <w:start w:val="1"/>
      <w:numFmt w:val="lowerRoman"/>
      <w:lvlText w:val="%6."/>
      <w:lvlJc w:val="right"/>
      <w:pPr>
        <w:ind w:left="4410" w:hanging="180"/>
      </w:pPr>
    </w:lvl>
    <w:lvl w:ilvl="6" w:tplc="042A000F" w:tentative="1">
      <w:start w:val="1"/>
      <w:numFmt w:val="decimal"/>
      <w:lvlText w:val="%7."/>
      <w:lvlJc w:val="left"/>
      <w:pPr>
        <w:ind w:left="5130" w:hanging="360"/>
      </w:pPr>
    </w:lvl>
    <w:lvl w:ilvl="7" w:tplc="042A0019" w:tentative="1">
      <w:start w:val="1"/>
      <w:numFmt w:val="lowerLetter"/>
      <w:lvlText w:val="%8."/>
      <w:lvlJc w:val="left"/>
      <w:pPr>
        <w:ind w:left="5850" w:hanging="360"/>
      </w:pPr>
    </w:lvl>
    <w:lvl w:ilvl="8" w:tplc="042A001B" w:tentative="1">
      <w:start w:val="1"/>
      <w:numFmt w:val="lowerRoman"/>
      <w:lvlText w:val="%9."/>
      <w:lvlJc w:val="right"/>
      <w:pPr>
        <w:ind w:left="6570" w:hanging="180"/>
      </w:pPr>
    </w:lvl>
  </w:abstractNum>
  <w:abstractNum w:abstractNumId="65" w15:restartNumberingAfterBreak="0">
    <w:nsid w:val="6F642FD8"/>
    <w:multiLevelType w:val="hybridMultilevel"/>
    <w:tmpl w:val="796E0C54"/>
    <w:lvl w:ilvl="0" w:tplc="D484534C">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6" w15:restartNumberingAfterBreak="0">
    <w:nsid w:val="75C9799F"/>
    <w:multiLevelType w:val="hybridMultilevel"/>
    <w:tmpl w:val="6E32DD20"/>
    <w:lvl w:ilvl="0" w:tplc="BAA62458">
      <w:start w:val="1"/>
      <w:numFmt w:val="lowerRoman"/>
      <w:lvlText w:val="(%1)"/>
      <w:lvlJc w:val="left"/>
      <w:pPr>
        <w:tabs>
          <w:tab w:val="num" w:pos="1320"/>
        </w:tabs>
        <w:ind w:left="1320" w:hanging="72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15:restartNumberingAfterBreak="0">
    <w:nsid w:val="75D65803"/>
    <w:multiLevelType w:val="hybridMultilevel"/>
    <w:tmpl w:val="41F47E76"/>
    <w:lvl w:ilvl="0" w:tplc="ABFA3794">
      <w:start w:val="1"/>
      <w:numFmt w:val="lowerRoman"/>
      <w:lvlText w:val="(%1)"/>
      <w:lvlJc w:val="left"/>
      <w:pPr>
        <w:tabs>
          <w:tab w:val="num" w:pos="1320"/>
        </w:tabs>
        <w:ind w:left="13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15:restartNumberingAfterBreak="0">
    <w:nsid w:val="7B275541"/>
    <w:multiLevelType w:val="hybridMultilevel"/>
    <w:tmpl w:val="123CD166"/>
    <w:lvl w:ilvl="0" w:tplc="CE10D7A2">
      <w:start w:val="1"/>
      <w:numFmt w:val="lowerRoman"/>
      <w:lvlText w:val="(%1)"/>
      <w:lvlJc w:val="left"/>
      <w:pPr>
        <w:tabs>
          <w:tab w:val="num" w:pos="1320"/>
        </w:tabs>
        <w:ind w:left="1320" w:hanging="72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15:restartNumberingAfterBreak="0">
    <w:nsid w:val="7EC21F7C"/>
    <w:multiLevelType w:val="hybridMultilevel"/>
    <w:tmpl w:val="2DE4103C"/>
    <w:lvl w:ilvl="0" w:tplc="B600A544">
      <w:start w:val="1"/>
      <w:numFmt w:val="lowerLetter"/>
      <w:lvlText w:val="(%1)"/>
      <w:lvlJc w:val="left"/>
      <w:pPr>
        <w:tabs>
          <w:tab w:val="num" w:pos="1320"/>
        </w:tabs>
        <w:ind w:left="1320" w:hanging="72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15:restartNumberingAfterBreak="0">
    <w:nsid w:val="7ED20FAE"/>
    <w:multiLevelType w:val="hybridMultilevel"/>
    <w:tmpl w:val="4C8CFE3E"/>
    <w:lvl w:ilvl="0" w:tplc="2A649446">
      <w:start w:val="1"/>
      <w:numFmt w:val="lowerRoman"/>
      <w:lvlText w:val="(%1)"/>
      <w:lvlJc w:val="left"/>
      <w:pPr>
        <w:tabs>
          <w:tab w:val="num" w:pos="1320"/>
        </w:tabs>
        <w:ind w:left="1320" w:hanging="720"/>
      </w:pPr>
      <w:rPr>
        <w:rFonts w:hint="default"/>
        <w:i w:val="0"/>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num w:numId="1">
    <w:abstractNumId w:val="3"/>
  </w:num>
  <w:num w:numId="2">
    <w:abstractNumId w:val="51"/>
  </w:num>
  <w:num w:numId="3">
    <w:abstractNumId w:val="69"/>
  </w:num>
  <w:num w:numId="4">
    <w:abstractNumId w:val="39"/>
  </w:num>
  <w:num w:numId="5">
    <w:abstractNumId w:val="23"/>
  </w:num>
  <w:num w:numId="6">
    <w:abstractNumId w:val="6"/>
  </w:num>
  <w:num w:numId="7">
    <w:abstractNumId w:val="53"/>
  </w:num>
  <w:num w:numId="8">
    <w:abstractNumId w:val="46"/>
  </w:num>
  <w:num w:numId="9">
    <w:abstractNumId w:val="47"/>
  </w:num>
  <w:num w:numId="10">
    <w:abstractNumId w:val="17"/>
  </w:num>
  <w:num w:numId="11">
    <w:abstractNumId w:val="67"/>
  </w:num>
  <w:num w:numId="12">
    <w:abstractNumId w:val="1"/>
  </w:num>
  <w:num w:numId="13">
    <w:abstractNumId w:val="45"/>
  </w:num>
  <w:num w:numId="14">
    <w:abstractNumId w:val="50"/>
  </w:num>
  <w:num w:numId="15">
    <w:abstractNumId w:val="37"/>
  </w:num>
  <w:num w:numId="16">
    <w:abstractNumId w:val="8"/>
  </w:num>
  <w:num w:numId="17">
    <w:abstractNumId w:val="25"/>
  </w:num>
  <w:num w:numId="18">
    <w:abstractNumId w:val="57"/>
  </w:num>
  <w:num w:numId="19">
    <w:abstractNumId w:val="26"/>
  </w:num>
  <w:num w:numId="20">
    <w:abstractNumId w:val="66"/>
  </w:num>
  <w:num w:numId="21">
    <w:abstractNumId w:val="32"/>
  </w:num>
  <w:num w:numId="22">
    <w:abstractNumId w:val="30"/>
  </w:num>
  <w:num w:numId="23">
    <w:abstractNumId w:val="60"/>
  </w:num>
  <w:num w:numId="24">
    <w:abstractNumId w:val="42"/>
  </w:num>
  <w:num w:numId="25">
    <w:abstractNumId w:val="5"/>
  </w:num>
  <w:num w:numId="26">
    <w:abstractNumId w:val="68"/>
  </w:num>
  <w:num w:numId="27">
    <w:abstractNumId w:val="34"/>
  </w:num>
  <w:num w:numId="28">
    <w:abstractNumId w:val="0"/>
  </w:num>
  <w:num w:numId="29">
    <w:abstractNumId w:val="65"/>
  </w:num>
  <w:num w:numId="30">
    <w:abstractNumId w:val="38"/>
  </w:num>
  <w:num w:numId="31">
    <w:abstractNumId w:val="22"/>
  </w:num>
  <w:num w:numId="32">
    <w:abstractNumId w:val="35"/>
  </w:num>
  <w:num w:numId="33">
    <w:abstractNumId w:val="11"/>
  </w:num>
  <w:num w:numId="34">
    <w:abstractNumId w:val="19"/>
  </w:num>
  <w:num w:numId="35">
    <w:abstractNumId w:val="15"/>
  </w:num>
  <w:num w:numId="36">
    <w:abstractNumId w:val="70"/>
  </w:num>
  <w:num w:numId="37">
    <w:abstractNumId w:val="29"/>
  </w:num>
  <w:num w:numId="38">
    <w:abstractNumId w:val="63"/>
  </w:num>
  <w:num w:numId="39">
    <w:abstractNumId w:val="58"/>
  </w:num>
  <w:num w:numId="40">
    <w:abstractNumId w:val="41"/>
  </w:num>
  <w:num w:numId="41">
    <w:abstractNumId w:val="62"/>
  </w:num>
  <w:num w:numId="42">
    <w:abstractNumId w:val="44"/>
  </w:num>
  <w:num w:numId="43">
    <w:abstractNumId w:val="59"/>
  </w:num>
  <w:num w:numId="44">
    <w:abstractNumId w:val="13"/>
  </w:num>
  <w:num w:numId="45">
    <w:abstractNumId w:val="49"/>
  </w:num>
  <w:num w:numId="46">
    <w:abstractNumId w:val="20"/>
  </w:num>
  <w:num w:numId="47">
    <w:abstractNumId w:val="18"/>
  </w:num>
  <w:num w:numId="48">
    <w:abstractNumId w:val="14"/>
  </w:num>
  <w:num w:numId="49">
    <w:abstractNumId w:val="7"/>
  </w:num>
  <w:num w:numId="50">
    <w:abstractNumId w:val="4"/>
  </w:num>
  <w:num w:numId="51">
    <w:abstractNumId w:val="16"/>
  </w:num>
  <w:num w:numId="52">
    <w:abstractNumId w:val="10"/>
  </w:num>
  <w:num w:numId="53">
    <w:abstractNumId w:val="21"/>
  </w:num>
  <w:num w:numId="54">
    <w:abstractNumId w:val="61"/>
  </w:num>
  <w:num w:numId="55">
    <w:abstractNumId w:val="33"/>
  </w:num>
  <w:num w:numId="56">
    <w:abstractNumId w:val="64"/>
  </w:num>
  <w:num w:numId="57">
    <w:abstractNumId w:val="48"/>
  </w:num>
  <w:num w:numId="58">
    <w:abstractNumId w:val="54"/>
  </w:num>
  <w:num w:numId="59">
    <w:abstractNumId w:val="36"/>
  </w:num>
  <w:num w:numId="60">
    <w:abstractNumId w:val="28"/>
  </w:num>
  <w:num w:numId="61">
    <w:abstractNumId w:val="40"/>
  </w:num>
  <w:num w:numId="62">
    <w:abstractNumId w:val="56"/>
  </w:num>
  <w:num w:numId="63">
    <w:abstractNumId w:val="2"/>
  </w:num>
  <w:num w:numId="64">
    <w:abstractNumId w:val="12"/>
  </w:num>
  <w:num w:numId="65">
    <w:abstractNumId w:val="24"/>
  </w:num>
  <w:num w:numId="66">
    <w:abstractNumId w:val="55"/>
  </w:num>
  <w:num w:numId="67">
    <w:abstractNumId w:val="31"/>
  </w:num>
  <w:num w:numId="68">
    <w:abstractNumId w:val="52"/>
  </w:num>
  <w:num w:numId="69">
    <w:abstractNumId w:val="43"/>
  </w:num>
  <w:num w:numId="70">
    <w:abstractNumId w:val="9"/>
  </w:num>
  <w:num w:numId="71">
    <w:abstractNumId w:val="27"/>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E46"/>
    <w:rsid w:val="0006698D"/>
    <w:rsid w:val="000E21D7"/>
    <w:rsid w:val="00121B4C"/>
    <w:rsid w:val="001255CB"/>
    <w:rsid w:val="00131CEA"/>
    <w:rsid w:val="001459B2"/>
    <w:rsid w:val="00171247"/>
    <w:rsid w:val="001D0E54"/>
    <w:rsid w:val="001D6B21"/>
    <w:rsid w:val="001F3917"/>
    <w:rsid w:val="001F3E9F"/>
    <w:rsid w:val="002456CA"/>
    <w:rsid w:val="00260736"/>
    <w:rsid w:val="002B6C7B"/>
    <w:rsid w:val="002D2DBF"/>
    <w:rsid w:val="002D48F4"/>
    <w:rsid w:val="002D69EB"/>
    <w:rsid w:val="00324E8A"/>
    <w:rsid w:val="003264EE"/>
    <w:rsid w:val="00393349"/>
    <w:rsid w:val="00397C9A"/>
    <w:rsid w:val="003B5EB9"/>
    <w:rsid w:val="003C2B22"/>
    <w:rsid w:val="003C4A4F"/>
    <w:rsid w:val="003D0EDB"/>
    <w:rsid w:val="003E0D87"/>
    <w:rsid w:val="003F794D"/>
    <w:rsid w:val="00430167"/>
    <w:rsid w:val="0046330C"/>
    <w:rsid w:val="004C5E25"/>
    <w:rsid w:val="004D063E"/>
    <w:rsid w:val="004D68D4"/>
    <w:rsid w:val="004F66CB"/>
    <w:rsid w:val="00550D34"/>
    <w:rsid w:val="00555112"/>
    <w:rsid w:val="00634251"/>
    <w:rsid w:val="00667A4F"/>
    <w:rsid w:val="006A282F"/>
    <w:rsid w:val="006A4126"/>
    <w:rsid w:val="00750CCD"/>
    <w:rsid w:val="007A05D1"/>
    <w:rsid w:val="007A2470"/>
    <w:rsid w:val="007D2C39"/>
    <w:rsid w:val="00840F2E"/>
    <w:rsid w:val="00850F66"/>
    <w:rsid w:val="0087676A"/>
    <w:rsid w:val="00880262"/>
    <w:rsid w:val="00881C9A"/>
    <w:rsid w:val="0089743A"/>
    <w:rsid w:val="008A1F90"/>
    <w:rsid w:val="008C793D"/>
    <w:rsid w:val="008D3586"/>
    <w:rsid w:val="008D62FD"/>
    <w:rsid w:val="008F5B63"/>
    <w:rsid w:val="0090630A"/>
    <w:rsid w:val="0094418E"/>
    <w:rsid w:val="00984389"/>
    <w:rsid w:val="009B4B9E"/>
    <w:rsid w:val="009B7104"/>
    <w:rsid w:val="009C1E6B"/>
    <w:rsid w:val="009C3E35"/>
    <w:rsid w:val="009E2D8B"/>
    <w:rsid w:val="009F1E46"/>
    <w:rsid w:val="00A21786"/>
    <w:rsid w:val="00A3594B"/>
    <w:rsid w:val="00A53FD4"/>
    <w:rsid w:val="00A76D4F"/>
    <w:rsid w:val="00A81BF3"/>
    <w:rsid w:val="00AD0FE9"/>
    <w:rsid w:val="00AD5632"/>
    <w:rsid w:val="00B07ACB"/>
    <w:rsid w:val="00B232A4"/>
    <w:rsid w:val="00B51D6B"/>
    <w:rsid w:val="00B92442"/>
    <w:rsid w:val="00BA2222"/>
    <w:rsid w:val="00BA2E90"/>
    <w:rsid w:val="00BD77A8"/>
    <w:rsid w:val="00BF4EF9"/>
    <w:rsid w:val="00C372F9"/>
    <w:rsid w:val="00C43800"/>
    <w:rsid w:val="00C61582"/>
    <w:rsid w:val="00C9186B"/>
    <w:rsid w:val="00CB0671"/>
    <w:rsid w:val="00CF0045"/>
    <w:rsid w:val="00CF7F55"/>
    <w:rsid w:val="00D22D74"/>
    <w:rsid w:val="00D41639"/>
    <w:rsid w:val="00D55163"/>
    <w:rsid w:val="00D56153"/>
    <w:rsid w:val="00D65CF2"/>
    <w:rsid w:val="00D828F6"/>
    <w:rsid w:val="00D939BF"/>
    <w:rsid w:val="00DA5CCB"/>
    <w:rsid w:val="00DB49DB"/>
    <w:rsid w:val="00DD7960"/>
    <w:rsid w:val="00DF6CEF"/>
    <w:rsid w:val="00E67EA2"/>
    <w:rsid w:val="00E93EE2"/>
    <w:rsid w:val="00EE3CF5"/>
    <w:rsid w:val="00F22269"/>
    <w:rsid w:val="00F254F2"/>
    <w:rsid w:val="00F734EA"/>
    <w:rsid w:val="00FB14C2"/>
    <w:rsid w:val="00FB637D"/>
    <w:rsid w:val="00FC03A6"/>
    <w:rsid w:val="00FF6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609DDE"/>
  <w15:docId w15:val="{D0C749DF-6C2C-4714-AC1C-D00BFA4C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E46"/>
    <w:pPr>
      <w:widowControl w:val="0"/>
      <w:adjustRightInd w:val="0"/>
      <w:spacing w:after="0" w:line="360" w:lineRule="atLeast"/>
      <w:textAlignment w:val="baseline"/>
    </w:pPr>
    <w:rPr>
      <w:rFonts w:ascii="Times New Roman" w:eastAsia="MingLiU" w:hAnsi="Times New Roman" w:cs="Times New Roman"/>
      <w:sz w:val="24"/>
      <w:szCs w:val="20"/>
      <w:lang w:eastAsia="zh-TW"/>
    </w:rPr>
  </w:style>
  <w:style w:type="paragraph" w:styleId="Heading1">
    <w:name w:val="heading 1"/>
    <w:basedOn w:val="Normal"/>
    <w:next w:val="Normal"/>
    <w:link w:val="Heading1Char"/>
    <w:uiPriority w:val="9"/>
    <w:qFormat/>
    <w:rsid w:val="00BF4E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BF4EF9"/>
    <w:pPr>
      <w:keepNext/>
      <w:spacing w:before="120" w:after="120" w:line="240" w:lineRule="auto"/>
      <w:outlineLvl w:val="2"/>
    </w:pPr>
    <w:rPr>
      <w:rFonts w:ascii="Arial" w:hAnsi="Arial" w:cs="Arial"/>
      <w:b/>
      <w:bCs/>
      <w:sz w:val="2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F4EF9"/>
    <w:rPr>
      <w:rFonts w:eastAsia="MingLiU"/>
      <w:b/>
      <w:bCs/>
      <w:szCs w:val="26"/>
      <w:u w:val="single"/>
      <w:lang w:eastAsia="zh-TW"/>
    </w:rPr>
  </w:style>
  <w:style w:type="paragraph" w:styleId="ListParagraph">
    <w:name w:val="List Paragraph"/>
    <w:basedOn w:val="Normal"/>
    <w:uiPriority w:val="34"/>
    <w:qFormat/>
    <w:rsid w:val="009F1E46"/>
    <w:pPr>
      <w:ind w:left="720"/>
    </w:pPr>
  </w:style>
  <w:style w:type="paragraph" w:styleId="BlockText">
    <w:name w:val="Block Text"/>
    <w:basedOn w:val="Normal"/>
    <w:rsid w:val="003E0D87"/>
    <w:pPr>
      <w:widowControl/>
      <w:adjustRightInd/>
      <w:spacing w:line="240" w:lineRule="auto"/>
      <w:ind w:left="1440" w:right="2160"/>
      <w:jc w:val="both"/>
      <w:textAlignment w:val="auto"/>
    </w:pPr>
    <w:rPr>
      <w:rFonts w:eastAsia="Times New Roman"/>
      <w:sz w:val="20"/>
      <w:szCs w:val="24"/>
      <w:lang w:eastAsia="en-US"/>
    </w:rPr>
  </w:style>
  <w:style w:type="paragraph" w:styleId="Header">
    <w:name w:val="header"/>
    <w:aliases w:val="even,2nd pg"/>
    <w:basedOn w:val="Normal"/>
    <w:link w:val="HeaderChar"/>
    <w:uiPriority w:val="99"/>
    <w:unhideWhenUsed/>
    <w:rsid w:val="003E0D87"/>
    <w:pPr>
      <w:tabs>
        <w:tab w:val="center" w:pos="4680"/>
        <w:tab w:val="right" w:pos="9360"/>
      </w:tabs>
      <w:spacing w:line="240" w:lineRule="auto"/>
    </w:pPr>
  </w:style>
  <w:style w:type="character" w:customStyle="1" w:styleId="HeaderChar">
    <w:name w:val="Header Char"/>
    <w:aliases w:val="even Char,2nd pg Char"/>
    <w:basedOn w:val="DefaultParagraphFont"/>
    <w:link w:val="Header"/>
    <w:uiPriority w:val="99"/>
    <w:rsid w:val="003E0D87"/>
    <w:rPr>
      <w:rFonts w:ascii="Times New Roman" w:eastAsia="MingLiU" w:hAnsi="Times New Roman" w:cs="Times New Roman"/>
      <w:sz w:val="24"/>
      <w:szCs w:val="20"/>
      <w:lang w:eastAsia="zh-TW"/>
    </w:rPr>
  </w:style>
  <w:style w:type="paragraph" w:styleId="Footer">
    <w:name w:val="footer"/>
    <w:basedOn w:val="Normal"/>
    <w:link w:val="FooterChar"/>
    <w:unhideWhenUsed/>
    <w:rsid w:val="003E0D87"/>
    <w:pPr>
      <w:tabs>
        <w:tab w:val="center" w:pos="4680"/>
        <w:tab w:val="right" w:pos="9360"/>
      </w:tabs>
      <w:spacing w:line="240" w:lineRule="auto"/>
    </w:pPr>
  </w:style>
  <w:style w:type="character" w:customStyle="1" w:styleId="FooterChar">
    <w:name w:val="Footer Char"/>
    <w:basedOn w:val="DefaultParagraphFont"/>
    <w:link w:val="Footer"/>
    <w:rsid w:val="003E0D87"/>
    <w:rPr>
      <w:rFonts w:ascii="Times New Roman" w:eastAsia="MingLiU" w:hAnsi="Times New Roman" w:cs="Times New Roman"/>
      <w:sz w:val="24"/>
      <w:szCs w:val="20"/>
      <w:lang w:eastAsia="zh-TW"/>
    </w:rPr>
  </w:style>
  <w:style w:type="character" w:styleId="PageNumber">
    <w:name w:val="page number"/>
    <w:basedOn w:val="DefaultParagraphFont"/>
    <w:rsid w:val="003E0D87"/>
  </w:style>
  <w:style w:type="character" w:customStyle="1" w:styleId="Heading1Char">
    <w:name w:val="Heading 1 Char"/>
    <w:basedOn w:val="DefaultParagraphFont"/>
    <w:link w:val="Heading1"/>
    <w:uiPriority w:val="9"/>
    <w:rsid w:val="00BF4EF9"/>
    <w:rPr>
      <w:rFonts w:asciiTheme="majorHAnsi" w:eastAsiaTheme="majorEastAsia" w:hAnsiTheme="majorHAnsi" w:cstheme="majorBidi"/>
      <w:color w:val="2E74B5" w:themeColor="accent1" w:themeShade="BF"/>
      <w:sz w:val="32"/>
      <w:szCs w:val="32"/>
      <w:lang w:eastAsia="zh-TW"/>
    </w:rPr>
  </w:style>
  <w:style w:type="paragraph" w:styleId="TOCHeading">
    <w:name w:val="TOC Heading"/>
    <w:basedOn w:val="Heading1"/>
    <w:next w:val="Normal"/>
    <w:uiPriority w:val="39"/>
    <w:unhideWhenUsed/>
    <w:qFormat/>
    <w:rsid w:val="00BF4EF9"/>
    <w:pPr>
      <w:widowControl/>
      <w:adjustRightInd/>
      <w:spacing w:line="259" w:lineRule="auto"/>
      <w:textAlignment w:val="auto"/>
      <w:outlineLvl w:val="9"/>
    </w:pPr>
    <w:rPr>
      <w:lang w:eastAsia="en-US"/>
    </w:rPr>
  </w:style>
  <w:style w:type="paragraph" w:styleId="TOC3">
    <w:name w:val="toc 3"/>
    <w:basedOn w:val="Normal"/>
    <w:next w:val="Normal"/>
    <w:autoRedefine/>
    <w:uiPriority w:val="39"/>
    <w:unhideWhenUsed/>
    <w:rsid w:val="00BF4EF9"/>
    <w:pPr>
      <w:spacing w:after="100"/>
      <w:ind w:left="480"/>
    </w:pPr>
  </w:style>
  <w:style w:type="paragraph" w:styleId="TOC1">
    <w:name w:val="toc 1"/>
    <w:basedOn w:val="Normal"/>
    <w:next w:val="Normal"/>
    <w:autoRedefine/>
    <w:uiPriority w:val="39"/>
    <w:unhideWhenUsed/>
    <w:rsid w:val="00BF4EF9"/>
    <w:pPr>
      <w:widowControl/>
      <w:adjustRightInd/>
      <w:spacing w:after="100" w:line="259" w:lineRule="auto"/>
      <w:textAlignment w:val="auto"/>
    </w:pPr>
    <w:rPr>
      <w:rFonts w:asciiTheme="minorHAnsi" w:eastAsiaTheme="minorEastAsia" w:hAnsiTheme="minorHAnsi" w:cstheme="minorBidi"/>
      <w:sz w:val="22"/>
      <w:szCs w:val="22"/>
      <w:lang w:eastAsia="en-US"/>
    </w:rPr>
  </w:style>
  <w:style w:type="paragraph" w:styleId="TOC2">
    <w:name w:val="toc 2"/>
    <w:basedOn w:val="Normal"/>
    <w:next w:val="Normal"/>
    <w:autoRedefine/>
    <w:uiPriority w:val="39"/>
    <w:unhideWhenUsed/>
    <w:rsid w:val="00BF4EF9"/>
    <w:pPr>
      <w:widowControl/>
      <w:adjustRightInd/>
      <w:spacing w:after="100" w:line="259" w:lineRule="auto"/>
      <w:ind w:left="220"/>
      <w:textAlignment w:val="auto"/>
    </w:pPr>
    <w:rPr>
      <w:rFonts w:asciiTheme="minorHAnsi" w:eastAsiaTheme="minorEastAsia" w:hAnsiTheme="minorHAnsi" w:cstheme="minorBidi"/>
      <w:sz w:val="22"/>
      <w:szCs w:val="22"/>
      <w:lang w:eastAsia="en-US"/>
    </w:rPr>
  </w:style>
  <w:style w:type="paragraph" w:styleId="TOC4">
    <w:name w:val="toc 4"/>
    <w:basedOn w:val="Normal"/>
    <w:next w:val="Normal"/>
    <w:autoRedefine/>
    <w:uiPriority w:val="39"/>
    <w:unhideWhenUsed/>
    <w:rsid w:val="00BF4EF9"/>
    <w:pPr>
      <w:widowControl/>
      <w:adjustRightInd/>
      <w:spacing w:after="100" w:line="259" w:lineRule="auto"/>
      <w:ind w:left="660"/>
      <w:textAlignment w:val="auto"/>
    </w:pPr>
    <w:rPr>
      <w:rFonts w:asciiTheme="minorHAnsi" w:eastAsiaTheme="minorEastAsia" w:hAnsiTheme="minorHAnsi" w:cstheme="minorBidi"/>
      <w:sz w:val="22"/>
      <w:szCs w:val="22"/>
      <w:lang w:eastAsia="en-US"/>
    </w:rPr>
  </w:style>
  <w:style w:type="paragraph" w:styleId="TOC5">
    <w:name w:val="toc 5"/>
    <w:basedOn w:val="Normal"/>
    <w:next w:val="Normal"/>
    <w:autoRedefine/>
    <w:uiPriority w:val="39"/>
    <w:unhideWhenUsed/>
    <w:rsid w:val="00BF4EF9"/>
    <w:pPr>
      <w:widowControl/>
      <w:adjustRightInd/>
      <w:spacing w:after="100" w:line="259" w:lineRule="auto"/>
      <w:ind w:left="880"/>
      <w:textAlignment w:val="auto"/>
    </w:pPr>
    <w:rPr>
      <w:rFonts w:asciiTheme="minorHAnsi" w:eastAsiaTheme="minorEastAsia" w:hAnsiTheme="minorHAnsi" w:cstheme="minorBidi"/>
      <w:sz w:val="22"/>
      <w:szCs w:val="22"/>
      <w:lang w:eastAsia="en-US"/>
    </w:rPr>
  </w:style>
  <w:style w:type="paragraph" w:styleId="TOC6">
    <w:name w:val="toc 6"/>
    <w:basedOn w:val="Normal"/>
    <w:next w:val="Normal"/>
    <w:autoRedefine/>
    <w:uiPriority w:val="39"/>
    <w:unhideWhenUsed/>
    <w:rsid w:val="00BF4EF9"/>
    <w:pPr>
      <w:widowControl/>
      <w:adjustRightInd/>
      <w:spacing w:after="100" w:line="259" w:lineRule="auto"/>
      <w:ind w:left="1100"/>
      <w:textAlignment w:val="auto"/>
    </w:pPr>
    <w:rPr>
      <w:rFonts w:asciiTheme="minorHAnsi" w:eastAsiaTheme="minorEastAsia" w:hAnsiTheme="minorHAnsi" w:cstheme="minorBidi"/>
      <w:sz w:val="22"/>
      <w:szCs w:val="22"/>
      <w:lang w:eastAsia="en-US"/>
    </w:rPr>
  </w:style>
  <w:style w:type="paragraph" w:styleId="TOC7">
    <w:name w:val="toc 7"/>
    <w:basedOn w:val="Normal"/>
    <w:next w:val="Normal"/>
    <w:autoRedefine/>
    <w:uiPriority w:val="39"/>
    <w:unhideWhenUsed/>
    <w:rsid w:val="00BF4EF9"/>
    <w:pPr>
      <w:widowControl/>
      <w:adjustRightInd/>
      <w:spacing w:after="100" w:line="259" w:lineRule="auto"/>
      <w:ind w:left="1320"/>
      <w:textAlignment w:val="auto"/>
    </w:pPr>
    <w:rPr>
      <w:rFonts w:asciiTheme="minorHAnsi" w:eastAsiaTheme="minorEastAsia" w:hAnsiTheme="minorHAnsi" w:cstheme="minorBidi"/>
      <w:sz w:val="22"/>
      <w:szCs w:val="22"/>
      <w:lang w:eastAsia="en-US"/>
    </w:rPr>
  </w:style>
  <w:style w:type="paragraph" w:styleId="TOC8">
    <w:name w:val="toc 8"/>
    <w:basedOn w:val="Normal"/>
    <w:next w:val="Normal"/>
    <w:autoRedefine/>
    <w:uiPriority w:val="39"/>
    <w:unhideWhenUsed/>
    <w:rsid w:val="00BF4EF9"/>
    <w:pPr>
      <w:widowControl/>
      <w:adjustRightInd/>
      <w:spacing w:after="100" w:line="259" w:lineRule="auto"/>
      <w:ind w:left="1540"/>
      <w:textAlignment w:val="auto"/>
    </w:pPr>
    <w:rPr>
      <w:rFonts w:asciiTheme="minorHAnsi" w:eastAsiaTheme="minorEastAsia" w:hAnsiTheme="minorHAnsi" w:cstheme="minorBidi"/>
      <w:sz w:val="22"/>
      <w:szCs w:val="22"/>
      <w:lang w:eastAsia="en-US"/>
    </w:rPr>
  </w:style>
  <w:style w:type="paragraph" w:styleId="TOC9">
    <w:name w:val="toc 9"/>
    <w:basedOn w:val="Normal"/>
    <w:next w:val="Normal"/>
    <w:autoRedefine/>
    <w:uiPriority w:val="39"/>
    <w:unhideWhenUsed/>
    <w:rsid w:val="00BF4EF9"/>
    <w:pPr>
      <w:widowControl/>
      <w:adjustRightInd/>
      <w:spacing w:after="100" w:line="259" w:lineRule="auto"/>
      <w:ind w:left="1760"/>
      <w:textAlignment w:val="auto"/>
    </w:pPr>
    <w:rPr>
      <w:rFonts w:asciiTheme="minorHAnsi" w:eastAsiaTheme="minorEastAsia" w:hAnsiTheme="minorHAnsi" w:cstheme="minorBidi"/>
      <w:sz w:val="22"/>
      <w:szCs w:val="22"/>
      <w:lang w:eastAsia="en-US"/>
    </w:rPr>
  </w:style>
  <w:style w:type="character" w:styleId="Hyperlink">
    <w:name w:val="Hyperlink"/>
    <w:basedOn w:val="DefaultParagraphFont"/>
    <w:uiPriority w:val="99"/>
    <w:unhideWhenUsed/>
    <w:rsid w:val="00BF4EF9"/>
    <w:rPr>
      <w:color w:val="0563C1" w:themeColor="hyperlink"/>
      <w:u w:val="single"/>
    </w:rPr>
  </w:style>
  <w:style w:type="paragraph" w:styleId="BalloonText">
    <w:name w:val="Balloon Text"/>
    <w:basedOn w:val="Normal"/>
    <w:link w:val="BalloonTextChar"/>
    <w:uiPriority w:val="99"/>
    <w:semiHidden/>
    <w:unhideWhenUsed/>
    <w:rsid w:val="00667A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A4F"/>
    <w:rPr>
      <w:rFonts w:ascii="Tahoma" w:eastAsia="MingLiU" w:hAnsi="Tahoma" w:cs="Tahoma"/>
      <w:sz w:val="16"/>
      <w:szCs w:val="16"/>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9A514C0077714B8B521B4205A542DB" ma:contentTypeVersion="11" ma:contentTypeDescription="Create a new document." ma:contentTypeScope="" ma:versionID="cee1d4864294f4066c81a686a8f18eb2">
  <xsd:schema xmlns:xsd="http://www.w3.org/2001/XMLSchema" xmlns:xs="http://www.w3.org/2001/XMLSchema" xmlns:p="http://schemas.microsoft.com/office/2006/metadata/properties" xmlns:ns2="7bd4e8e9-5ca5-4dce-98ac-7e0ff62e4a70" xmlns:ns3="d0473fef-a0c3-4401-ab6c-e552749d23c8" targetNamespace="http://schemas.microsoft.com/office/2006/metadata/properties" ma:root="true" ma:fieldsID="0ea0d6d6ba5f540581482909e0bab231" ns2:_="" ns3:_="">
    <xsd:import namespace="7bd4e8e9-5ca5-4dce-98ac-7e0ff62e4a70"/>
    <xsd:import namespace="d0473fef-a0c3-4401-ab6c-e552749d23c8"/>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d4e8e9-5ca5-4dce-98ac-7e0ff62e4a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473fef-a0c3-4401-ab6c-e552749d23c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903E5-AAF3-4CD5-9618-D5DD82BE34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9CF440-CC15-4366-B15A-6BE67EE816F6}">
  <ds:schemaRefs>
    <ds:schemaRef ds:uri="http://schemas.microsoft.com/sharepoint/v3/contenttype/forms"/>
  </ds:schemaRefs>
</ds:datastoreItem>
</file>

<file path=customXml/itemProps3.xml><?xml version="1.0" encoding="utf-8"?>
<ds:datastoreItem xmlns:ds="http://schemas.openxmlformats.org/officeDocument/2006/customXml" ds:itemID="{8CAD44A2-3A28-4ECB-B926-BD4F52071B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d4e8e9-5ca5-4dce-98ac-7e0ff62e4a70"/>
    <ds:schemaRef ds:uri="d0473fef-a0c3-4401-ab6c-e552749d23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F2B724-FEBA-4E87-8BAC-DE844D607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66</Pages>
  <Words>23503</Words>
  <Characters>133969</Characters>
  <Application>Microsoft Office Word</Application>
  <DocSecurity>0</DocSecurity>
  <Lines>1116</Lines>
  <Paragraphs>314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LSHCM Truong Thi My Linh</dc:creator>
  <cp:lastModifiedBy>Vu, Phan Huy (Quantity Survey)</cp:lastModifiedBy>
  <cp:revision>8</cp:revision>
  <cp:lastPrinted>2019-06-24T10:28:00Z</cp:lastPrinted>
  <dcterms:created xsi:type="dcterms:W3CDTF">2021-03-30T18:00:00Z</dcterms:created>
  <dcterms:modified xsi:type="dcterms:W3CDTF">2021-10-05T03:27:00Z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0x0101003A9A514C0077714B8B521B4205A542DB</vt:lpwstr>
  </property>
</Properties>
</file>