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2F7D" w:rsidRPr="00796CE8" w:rsidRDefault="00C13B97">
      <w:pPr>
        <w:rPr>
          <w:rFonts w:ascii="仿宋" w:eastAsia="仿宋" w:hAnsi="仿宋" w:cs="Helvetica"/>
          <w:b/>
          <w:bCs/>
          <w:color w:val="333333"/>
          <w:spacing w:val="3"/>
          <w:sz w:val="28"/>
          <w:szCs w:val="28"/>
          <w:shd w:val="clear" w:color="auto" w:fill="FFFFFF"/>
        </w:rPr>
      </w:pPr>
      <w:r w:rsidRPr="00796CE8">
        <w:rPr>
          <w:rFonts w:ascii="仿宋" w:eastAsia="仿宋" w:hAnsi="仿宋" w:cs="Helvetica"/>
          <w:b/>
          <w:bCs/>
          <w:color w:val="333333"/>
          <w:spacing w:val="3"/>
          <w:sz w:val="28"/>
          <w:szCs w:val="28"/>
          <w:shd w:val="clear" w:color="auto" w:fill="FFFFFF"/>
        </w:rPr>
        <w:t>练习1：理解通过make生成执行文件的过程。（要求在报告中写出对下述问题的回答）</w:t>
      </w:r>
    </w:p>
    <w:p w:rsidR="00C13B97" w:rsidRPr="00796CE8" w:rsidRDefault="00C13B97" w:rsidP="00C13B97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C13B97">
        <w:rPr>
          <w:rFonts w:ascii="仿宋" w:eastAsia="仿宋" w:hAnsi="仿宋" w:cs="宋体"/>
          <w:color w:val="333333"/>
          <w:spacing w:val="3"/>
          <w:kern w:val="0"/>
          <w:szCs w:val="21"/>
        </w:rPr>
        <w:t>操作系统镜像文件ucore.img是如何一步一步生成的？(需要比较详细地解释Makefile中每一条相关命令和命令参数的含义，以及说明命令导致的结果)</w:t>
      </w:r>
    </w:p>
    <w:p w:rsidR="00B001C0" w:rsidRPr="00796CE8" w:rsidRDefault="00B001C0" w:rsidP="00B001C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796CE8">
        <w:rPr>
          <w:rFonts w:ascii="仿宋" w:eastAsia="仿宋" w:hAnsi="仿宋"/>
          <w:noProof/>
          <w:szCs w:val="21"/>
        </w:rPr>
        <w:drawing>
          <wp:inline distT="0" distB="0" distL="0" distR="0" wp14:anchorId="0E8336A2" wp14:editId="010EAF2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C0" w:rsidRPr="00796CE8" w:rsidRDefault="00B001C0" w:rsidP="00B001C0">
      <w:pPr>
        <w:pStyle w:val="a3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796CE8"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行前面有</w:t>
      </w:r>
      <w:r w:rsidRPr="00796CE8">
        <w:rPr>
          <w:rFonts w:ascii="仿宋" w:eastAsia="仿宋" w:hAnsi="仿宋" w:cs="宋体"/>
          <w:color w:val="333333"/>
          <w:spacing w:val="3"/>
          <w:kern w:val="0"/>
          <w:szCs w:val="21"/>
        </w:rPr>
        <w:t>+</w:t>
      </w:r>
      <w:r w:rsidRPr="00796CE8"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的</w:t>
      </w:r>
      <w:r w:rsidRPr="00796CE8">
        <w:rPr>
          <w:rFonts w:ascii="仿宋" w:eastAsia="仿宋" w:hAnsi="仿宋" w:cs="宋体"/>
          <w:color w:val="333333"/>
          <w:spacing w:val="3"/>
          <w:kern w:val="0"/>
          <w:szCs w:val="21"/>
        </w:rPr>
        <w:t>，是编译指令，多数UNIX平台都通过CC调用它们的C编译程</w:t>
      </w:r>
    </w:p>
    <w:p w:rsidR="00B001C0" w:rsidRPr="00796CE8" w:rsidRDefault="00B001C0" w:rsidP="00B001C0">
      <w:pPr>
        <w:pStyle w:val="a3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796CE8"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下面都是具体执行的</w:t>
      </w:r>
      <w:r w:rsidRPr="00796CE8">
        <w:rPr>
          <w:rFonts w:ascii="仿宋" w:eastAsia="仿宋" w:hAnsi="仿宋" w:cs="宋体"/>
          <w:color w:val="333333"/>
          <w:spacing w:val="3"/>
          <w:kern w:val="0"/>
          <w:szCs w:val="21"/>
        </w:rPr>
        <w:t>shell命令，gcc就是使用gcc编译器编译</w:t>
      </w:r>
    </w:p>
    <w:p w:rsidR="00B001C0" w:rsidRPr="00796CE8" w:rsidRDefault="00B001C0" w:rsidP="00B001C0">
      <w:pPr>
        <w:pStyle w:val="a3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796CE8"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参数进行分析</w:t>
      </w:r>
      <w:r w:rsidRPr="00796CE8"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：</w:t>
      </w:r>
    </w:p>
    <w:p w:rsidR="00B001C0" w:rsidRPr="00B001C0" w:rsidRDefault="00B001C0" w:rsidP="00B001C0">
      <w:pPr>
        <w:pStyle w:val="a3"/>
        <w:widowControl/>
        <w:spacing w:before="100" w:beforeAutospacing="1" w:after="100" w:afterAutospacing="1"/>
        <w:ind w:left="420" w:firstLineChars="0" w:firstLine="0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B001C0">
        <w:rPr>
          <w:rFonts w:ascii="仿宋" w:eastAsia="仿宋" w:hAnsi="仿宋" w:cs="宋体"/>
          <w:color w:val="333333"/>
          <w:spacing w:val="3"/>
          <w:kern w:val="0"/>
          <w:szCs w:val="21"/>
        </w:rPr>
        <w:t>-march 设置CPU类</w:t>
      </w:r>
      <w:r w:rsidRPr="00B001C0">
        <w:rPr>
          <w:rFonts w:ascii="仿宋" w:eastAsia="仿宋" w:hAnsi="仿宋" w:cs="宋体"/>
          <w:b/>
          <w:bCs/>
          <w:color w:val="333333"/>
          <w:spacing w:val="3"/>
          <w:kern w:val="0"/>
          <w:szCs w:val="21"/>
        </w:rPr>
        <w:t xml:space="preserve">型，可以选择 i8086, i186, </w:t>
      </w:r>
      <w:r w:rsidRPr="00B001C0">
        <w:rPr>
          <w:rFonts w:ascii="仿宋" w:eastAsia="仿宋" w:hAnsi="仿宋" w:cs="宋体"/>
          <w:color w:val="333333"/>
          <w:spacing w:val="3"/>
          <w:kern w:val="0"/>
          <w:szCs w:val="21"/>
        </w:rPr>
        <w:t>i286, i386, i486,等</w:t>
      </w:r>
    </w:p>
    <w:p w:rsidR="00B001C0" w:rsidRPr="00B001C0" w:rsidRDefault="00B001C0" w:rsidP="00B001C0">
      <w:pPr>
        <w:pStyle w:val="a3"/>
        <w:widowControl/>
        <w:spacing w:before="100" w:beforeAutospacing="1" w:after="100" w:afterAutospacing="1"/>
        <w:ind w:left="420" w:firstLineChars="0" w:firstLine="0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B001C0">
        <w:rPr>
          <w:rFonts w:ascii="仿宋" w:eastAsia="仿宋" w:hAnsi="仿宋" w:cs="宋体"/>
          <w:color w:val="333333"/>
          <w:spacing w:val="3"/>
          <w:kern w:val="0"/>
          <w:szCs w:val="21"/>
        </w:rPr>
        <w:t>-m32 编译生成32位程序</w:t>
      </w:r>
    </w:p>
    <w:p w:rsidR="00B001C0" w:rsidRPr="00796CE8" w:rsidRDefault="00B001C0" w:rsidP="00B001C0">
      <w:pPr>
        <w:pStyle w:val="a3"/>
        <w:widowControl/>
        <w:spacing w:before="100" w:beforeAutospacing="1" w:after="100" w:afterAutospacing="1"/>
        <w:ind w:left="420" w:firstLineChars="0" w:firstLine="0"/>
        <w:jc w:val="left"/>
        <w:rPr>
          <w:rFonts w:ascii="仿宋" w:eastAsia="仿宋" w:hAnsi="仿宋" w:cs="宋体" w:hint="eastAsia"/>
          <w:color w:val="333333"/>
          <w:spacing w:val="3"/>
          <w:kern w:val="0"/>
          <w:szCs w:val="21"/>
        </w:rPr>
      </w:pPr>
    </w:p>
    <w:p w:rsidR="00C13B97" w:rsidRPr="00796CE8" w:rsidRDefault="00C13B97" w:rsidP="00C13B97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C13B97">
        <w:rPr>
          <w:rFonts w:ascii="仿宋" w:eastAsia="仿宋" w:hAnsi="仿宋" w:cs="宋体"/>
          <w:color w:val="333333"/>
          <w:spacing w:val="3"/>
          <w:kern w:val="0"/>
          <w:szCs w:val="21"/>
        </w:rPr>
        <w:t>一个被系统认为是符合规范的硬盘主引导扇区的特征是什么？</w:t>
      </w:r>
    </w:p>
    <w:p w:rsidR="00B001C0" w:rsidRPr="00796CE8" w:rsidRDefault="00B001C0" w:rsidP="00B001C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796CE8">
        <w:rPr>
          <w:rFonts w:ascii="仿宋" w:eastAsia="仿宋" w:hAnsi="仿宋" w:cs="宋体"/>
          <w:color w:val="333333"/>
          <w:spacing w:val="3"/>
          <w:kern w:val="0"/>
          <w:szCs w:val="21"/>
        </w:rPr>
        <w:t>sign.c文件内容</w:t>
      </w:r>
      <w:r w:rsidRPr="00796CE8"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中：</w:t>
      </w:r>
    </w:p>
    <w:p w:rsidR="00B001C0" w:rsidRPr="00C13B97" w:rsidRDefault="00B001C0" w:rsidP="00B001C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796CE8">
        <w:rPr>
          <w:rStyle w:val="keyword"/>
          <w:rFonts w:ascii="仿宋" w:eastAsia="仿宋" w:hAnsi="仿宋"/>
          <w:color w:val="C678DD"/>
          <w:szCs w:val="21"/>
        </w:rPr>
        <w:t>int</w:t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 size = fread(buf, </w:t>
      </w:r>
      <w:r w:rsidRPr="00796CE8">
        <w:rPr>
          <w:rStyle w:val="number"/>
          <w:rFonts w:ascii="仿宋" w:eastAsia="仿宋" w:hAnsi="仿宋"/>
          <w:color w:val="D19A66"/>
          <w:szCs w:val="21"/>
        </w:rPr>
        <w:t>1</w:t>
      </w:r>
      <w:r w:rsidRPr="00796CE8">
        <w:rPr>
          <w:rStyle w:val="line"/>
          <w:rFonts w:ascii="仿宋" w:eastAsia="仿宋" w:hAnsi="仿宋"/>
          <w:color w:val="ABB2BF"/>
          <w:szCs w:val="21"/>
        </w:rPr>
        <w:t>, st.st_size, ifp);</w:t>
      </w:r>
      <w:r w:rsidRPr="00796CE8">
        <w:rPr>
          <w:rFonts w:ascii="仿宋" w:eastAsia="仿宋" w:hAnsi="仿宋"/>
          <w:color w:val="ABB2BF"/>
          <w:szCs w:val="21"/>
        </w:rPr>
        <w:br/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    </w:t>
      </w:r>
      <w:r w:rsidRPr="00796CE8">
        <w:rPr>
          <w:rStyle w:val="keyword"/>
          <w:rFonts w:ascii="仿宋" w:eastAsia="仿宋" w:hAnsi="仿宋"/>
          <w:color w:val="C678DD"/>
          <w:szCs w:val="21"/>
        </w:rPr>
        <w:t>if</w:t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 (size != st.st_size) {</w:t>
      </w:r>
      <w:r w:rsidRPr="00796CE8">
        <w:rPr>
          <w:rFonts w:ascii="仿宋" w:eastAsia="仿宋" w:hAnsi="仿宋"/>
          <w:color w:val="ABB2BF"/>
          <w:szCs w:val="21"/>
        </w:rPr>
        <w:br/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        </w:t>
      </w:r>
      <w:r w:rsidRPr="00796CE8">
        <w:rPr>
          <w:rStyle w:val="builtin"/>
          <w:rFonts w:ascii="仿宋" w:eastAsia="仿宋" w:hAnsi="仿宋"/>
          <w:color w:val="E6C07B"/>
          <w:szCs w:val="21"/>
        </w:rPr>
        <w:t>fprintf</w:t>
      </w:r>
      <w:r w:rsidRPr="00796CE8">
        <w:rPr>
          <w:rStyle w:val="line"/>
          <w:rFonts w:ascii="仿宋" w:eastAsia="仿宋" w:hAnsi="仿宋"/>
          <w:color w:val="ABB2BF"/>
          <w:szCs w:val="21"/>
        </w:rPr>
        <w:t>(</w:t>
      </w:r>
      <w:r w:rsidRPr="00796CE8">
        <w:rPr>
          <w:rStyle w:val="builtin"/>
          <w:rFonts w:ascii="仿宋" w:eastAsia="仿宋" w:hAnsi="仿宋"/>
          <w:color w:val="E6C07B"/>
          <w:szCs w:val="21"/>
        </w:rPr>
        <w:t>stderr</w:t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, </w:t>
      </w:r>
      <w:r w:rsidRPr="00796CE8">
        <w:rPr>
          <w:rStyle w:val="string"/>
          <w:rFonts w:ascii="仿宋" w:eastAsia="仿宋" w:hAnsi="仿宋"/>
          <w:color w:val="98C379"/>
          <w:szCs w:val="21"/>
        </w:rPr>
        <w:t>"read '%s' error, size is %d.\n"</w:t>
      </w:r>
      <w:r w:rsidRPr="00796CE8">
        <w:rPr>
          <w:rStyle w:val="line"/>
          <w:rFonts w:ascii="仿宋" w:eastAsia="仿宋" w:hAnsi="仿宋"/>
          <w:color w:val="ABB2BF"/>
          <w:szCs w:val="21"/>
        </w:rPr>
        <w:t>, argv[</w:t>
      </w:r>
      <w:r w:rsidRPr="00796CE8">
        <w:rPr>
          <w:rStyle w:val="number"/>
          <w:rFonts w:ascii="仿宋" w:eastAsia="仿宋" w:hAnsi="仿宋"/>
          <w:color w:val="D19A66"/>
          <w:szCs w:val="21"/>
        </w:rPr>
        <w:t>1</w:t>
      </w:r>
      <w:r w:rsidRPr="00796CE8">
        <w:rPr>
          <w:rStyle w:val="line"/>
          <w:rFonts w:ascii="仿宋" w:eastAsia="仿宋" w:hAnsi="仿宋"/>
          <w:color w:val="ABB2BF"/>
          <w:szCs w:val="21"/>
        </w:rPr>
        <w:t>], size);</w:t>
      </w:r>
      <w:r w:rsidRPr="00796CE8">
        <w:rPr>
          <w:rFonts w:ascii="仿宋" w:eastAsia="仿宋" w:hAnsi="仿宋"/>
          <w:color w:val="ABB2BF"/>
          <w:szCs w:val="21"/>
        </w:rPr>
        <w:br/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        </w:t>
      </w:r>
      <w:r w:rsidRPr="00796CE8">
        <w:rPr>
          <w:rStyle w:val="keyword"/>
          <w:rFonts w:ascii="仿宋" w:eastAsia="仿宋" w:hAnsi="仿宋"/>
          <w:color w:val="C678DD"/>
          <w:szCs w:val="21"/>
        </w:rPr>
        <w:t>return</w:t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 </w:t>
      </w:r>
      <w:r w:rsidRPr="00796CE8">
        <w:rPr>
          <w:rStyle w:val="number"/>
          <w:rFonts w:ascii="仿宋" w:eastAsia="仿宋" w:hAnsi="仿宋"/>
          <w:color w:val="D19A66"/>
          <w:szCs w:val="21"/>
        </w:rPr>
        <w:t>-1</w:t>
      </w:r>
      <w:r w:rsidRPr="00796CE8">
        <w:rPr>
          <w:rStyle w:val="line"/>
          <w:rFonts w:ascii="仿宋" w:eastAsia="仿宋" w:hAnsi="仿宋"/>
          <w:color w:val="ABB2BF"/>
          <w:szCs w:val="21"/>
        </w:rPr>
        <w:t>;</w:t>
      </w:r>
      <w:r w:rsidRPr="00796CE8">
        <w:rPr>
          <w:rFonts w:ascii="仿宋" w:eastAsia="仿宋" w:hAnsi="仿宋"/>
          <w:color w:val="ABB2BF"/>
          <w:szCs w:val="21"/>
        </w:rPr>
        <w:br/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    }</w:t>
      </w:r>
      <w:r w:rsidRPr="00796CE8">
        <w:rPr>
          <w:rFonts w:ascii="仿宋" w:eastAsia="仿宋" w:hAnsi="仿宋"/>
          <w:color w:val="ABB2BF"/>
          <w:szCs w:val="21"/>
        </w:rPr>
        <w:br/>
      </w:r>
      <w:r w:rsidRPr="00796CE8">
        <w:rPr>
          <w:rFonts w:ascii="仿宋" w:eastAsia="仿宋" w:hAnsi="仿宋"/>
          <w:color w:val="ABB2BF"/>
          <w:szCs w:val="21"/>
        </w:rPr>
        <w:br/>
      </w:r>
      <w:r w:rsidRPr="00796CE8">
        <w:rPr>
          <w:rFonts w:ascii="仿宋" w:eastAsia="仿宋" w:hAnsi="仿宋"/>
          <w:color w:val="ABB2BF"/>
          <w:szCs w:val="21"/>
        </w:rPr>
        <w:lastRenderedPageBreak/>
        <w:br/>
      </w:r>
      <w:r w:rsidRPr="00796CE8">
        <w:rPr>
          <w:rStyle w:val="line"/>
          <w:rFonts w:ascii="仿宋" w:eastAsia="仿宋" w:hAnsi="仿宋"/>
          <w:color w:val="ABB2BF"/>
          <w:szCs w:val="21"/>
        </w:rPr>
        <w:t>buf[</w:t>
      </w:r>
      <w:r w:rsidRPr="00796CE8">
        <w:rPr>
          <w:rStyle w:val="number"/>
          <w:rFonts w:ascii="仿宋" w:eastAsia="仿宋" w:hAnsi="仿宋"/>
          <w:color w:val="D19A66"/>
          <w:szCs w:val="21"/>
        </w:rPr>
        <w:t>510</w:t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] = </w:t>
      </w:r>
      <w:r w:rsidRPr="00796CE8">
        <w:rPr>
          <w:rStyle w:val="number"/>
          <w:rFonts w:ascii="仿宋" w:eastAsia="仿宋" w:hAnsi="仿宋"/>
          <w:color w:val="D19A66"/>
          <w:szCs w:val="21"/>
        </w:rPr>
        <w:t>0x55</w:t>
      </w:r>
      <w:r w:rsidRPr="00796CE8">
        <w:rPr>
          <w:rStyle w:val="line"/>
          <w:rFonts w:ascii="仿宋" w:eastAsia="仿宋" w:hAnsi="仿宋"/>
          <w:color w:val="ABB2BF"/>
          <w:szCs w:val="21"/>
        </w:rPr>
        <w:t>;</w:t>
      </w:r>
      <w:r w:rsidRPr="00796CE8">
        <w:rPr>
          <w:rFonts w:ascii="仿宋" w:eastAsia="仿宋" w:hAnsi="仿宋"/>
          <w:color w:val="ABB2BF"/>
          <w:szCs w:val="21"/>
        </w:rPr>
        <w:br/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    buf[</w:t>
      </w:r>
      <w:r w:rsidRPr="00796CE8">
        <w:rPr>
          <w:rStyle w:val="number"/>
          <w:rFonts w:ascii="仿宋" w:eastAsia="仿宋" w:hAnsi="仿宋"/>
          <w:color w:val="D19A66"/>
          <w:szCs w:val="21"/>
        </w:rPr>
        <w:t>511</w:t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] = </w:t>
      </w:r>
      <w:r w:rsidRPr="00796CE8">
        <w:rPr>
          <w:rStyle w:val="number"/>
          <w:rFonts w:ascii="仿宋" w:eastAsia="仿宋" w:hAnsi="仿宋"/>
          <w:color w:val="D19A66"/>
          <w:szCs w:val="21"/>
        </w:rPr>
        <w:t>0xAA</w:t>
      </w:r>
      <w:r w:rsidRPr="00796CE8">
        <w:rPr>
          <w:rStyle w:val="line"/>
          <w:rFonts w:ascii="仿宋" w:eastAsia="仿宋" w:hAnsi="仿宋"/>
          <w:color w:val="ABB2BF"/>
          <w:szCs w:val="21"/>
        </w:rPr>
        <w:t>;</w:t>
      </w:r>
      <w:r w:rsidRPr="00796CE8">
        <w:rPr>
          <w:rFonts w:ascii="仿宋" w:eastAsia="仿宋" w:hAnsi="仿宋"/>
          <w:color w:val="ABB2BF"/>
          <w:szCs w:val="21"/>
        </w:rPr>
        <w:br/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    FILE *ofp = fopen(argv[</w:t>
      </w:r>
      <w:r w:rsidRPr="00796CE8">
        <w:rPr>
          <w:rStyle w:val="number"/>
          <w:rFonts w:ascii="仿宋" w:eastAsia="仿宋" w:hAnsi="仿宋"/>
          <w:color w:val="D19A66"/>
          <w:szCs w:val="21"/>
        </w:rPr>
        <w:t>2</w:t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], </w:t>
      </w:r>
      <w:r w:rsidRPr="00796CE8">
        <w:rPr>
          <w:rStyle w:val="string"/>
          <w:rFonts w:ascii="仿宋" w:eastAsia="仿宋" w:hAnsi="仿宋"/>
          <w:color w:val="98C379"/>
          <w:szCs w:val="21"/>
        </w:rPr>
        <w:t>"wb+"</w:t>
      </w:r>
      <w:r w:rsidRPr="00796CE8">
        <w:rPr>
          <w:rStyle w:val="line"/>
          <w:rFonts w:ascii="仿宋" w:eastAsia="仿宋" w:hAnsi="仿宋"/>
          <w:color w:val="ABB2BF"/>
          <w:szCs w:val="21"/>
        </w:rPr>
        <w:t>);</w:t>
      </w:r>
      <w:r w:rsidRPr="00796CE8">
        <w:rPr>
          <w:rFonts w:ascii="仿宋" w:eastAsia="仿宋" w:hAnsi="仿宋"/>
          <w:color w:val="ABB2BF"/>
          <w:szCs w:val="21"/>
        </w:rPr>
        <w:br/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    size = fwrite(buf, </w:t>
      </w:r>
      <w:r w:rsidRPr="00796CE8">
        <w:rPr>
          <w:rStyle w:val="number"/>
          <w:rFonts w:ascii="仿宋" w:eastAsia="仿宋" w:hAnsi="仿宋"/>
          <w:color w:val="D19A66"/>
          <w:szCs w:val="21"/>
        </w:rPr>
        <w:t>1</w:t>
      </w:r>
      <w:r w:rsidRPr="00796CE8">
        <w:rPr>
          <w:rStyle w:val="line"/>
          <w:rFonts w:ascii="仿宋" w:eastAsia="仿宋" w:hAnsi="仿宋"/>
          <w:color w:val="ABB2BF"/>
          <w:szCs w:val="21"/>
        </w:rPr>
        <w:t xml:space="preserve">, </w:t>
      </w:r>
      <w:r w:rsidRPr="00796CE8">
        <w:rPr>
          <w:rStyle w:val="number"/>
          <w:rFonts w:ascii="仿宋" w:eastAsia="仿宋" w:hAnsi="仿宋"/>
          <w:color w:val="D19A66"/>
          <w:szCs w:val="21"/>
        </w:rPr>
        <w:t>512</w:t>
      </w:r>
      <w:r w:rsidRPr="00796CE8">
        <w:rPr>
          <w:rStyle w:val="line"/>
          <w:rFonts w:ascii="仿宋" w:eastAsia="仿宋" w:hAnsi="仿宋"/>
          <w:color w:val="ABB2BF"/>
          <w:szCs w:val="21"/>
        </w:rPr>
        <w:t>, ofp);</w:t>
      </w:r>
    </w:p>
    <w:p w:rsidR="00B001C0" w:rsidRPr="00796CE8" w:rsidRDefault="00B001C0">
      <w:pPr>
        <w:rPr>
          <w:rFonts w:ascii="仿宋" w:eastAsia="仿宋" w:hAnsi="仿宋"/>
          <w:szCs w:val="21"/>
        </w:rPr>
      </w:pPr>
      <w:r w:rsidRPr="00796CE8">
        <w:rPr>
          <w:rFonts w:ascii="仿宋" w:eastAsia="仿宋" w:hAnsi="仿宋" w:hint="eastAsia"/>
          <w:szCs w:val="21"/>
        </w:rPr>
        <w:t>所以</w:t>
      </w:r>
      <w:r w:rsidRPr="00796CE8">
        <w:rPr>
          <w:rFonts w:ascii="仿宋" w:eastAsia="仿宋" w:hAnsi="仿宋" w:hint="eastAsia"/>
          <w:szCs w:val="21"/>
        </w:rPr>
        <w:t>一个磁盘主引导扇区只有</w:t>
      </w:r>
      <w:r w:rsidRPr="00796CE8">
        <w:rPr>
          <w:rFonts w:ascii="仿宋" w:eastAsia="仿宋" w:hAnsi="仿宋"/>
          <w:szCs w:val="21"/>
        </w:rPr>
        <w:t>512字节。</w:t>
      </w:r>
    </w:p>
    <w:p w:rsidR="00C13B97" w:rsidRPr="00796CE8" w:rsidRDefault="00B001C0">
      <w:pPr>
        <w:rPr>
          <w:rFonts w:ascii="仿宋" w:eastAsia="仿宋" w:hAnsi="仿宋"/>
          <w:szCs w:val="21"/>
        </w:rPr>
      </w:pPr>
      <w:r w:rsidRPr="00796CE8">
        <w:rPr>
          <w:rFonts w:ascii="仿宋" w:eastAsia="仿宋" w:hAnsi="仿宋"/>
          <w:szCs w:val="21"/>
        </w:rPr>
        <w:t>第510个字节是0x55，字节是0xAA。</w:t>
      </w:r>
    </w:p>
    <w:p w:rsidR="00575985" w:rsidRPr="00796CE8" w:rsidRDefault="00575985">
      <w:pPr>
        <w:rPr>
          <w:rFonts w:ascii="仿宋" w:eastAsia="仿宋" w:hAnsi="仿宋"/>
          <w:szCs w:val="21"/>
        </w:rPr>
      </w:pPr>
    </w:p>
    <w:p w:rsidR="00575985" w:rsidRPr="00796CE8" w:rsidRDefault="00575985">
      <w:pPr>
        <w:rPr>
          <w:rFonts w:ascii="仿宋" w:eastAsia="仿宋" w:hAnsi="仿宋"/>
          <w:szCs w:val="21"/>
        </w:rPr>
      </w:pPr>
    </w:p>
    <w:p w:rsidR="00575985" w:rsidRPr="00796CE8" w:rsidRDefault="00575985">
      <w:pPr>
        <w:rPr>
          <w:rFonts w:ascii="仿宋" w:eastAsia="仿宋" w:hAnsi="仿宋" w:cs="Helvetica"/>
          <w:b/>
          <w:bCs/>
          <w:color w:val="333333"/>
          <w:spacing w:val="3"/>
          <w:sz w:val="28"/>
          <w:szCs w:val="28"/>
          <w:shd w:val="clear" w:color="auto" w:fill="FFFFFF"/>
        </w:rPr>
      </w:pPr>
      <w:r w:rsidRPr="00796CE8">
        <w:rPr>
          <w:rFonts w:ascii="仿宋" w:eastAsia="仿宋" w:hAnsi="仿宋" w:cs="Helvetica"/>
          <w:b/>
          <w:bCs/>
          <w:color w:val="333333"/>
          <w:spacing w:val="3"/>
          <w:sz w:val="28"/>
          <w:szCs w:val="28"/>
          <w:shd w:val="clear" w:color="auto" w:fill="FFFFFF"/>
        </w:rPr>
        <w:t>练习2：使用qemu执行并调试lab1中的软件。（要求在报告中简要写出练习过程）</w:t>
      </w:r>
    </w:p>
    <w:p w:rsidR="00796CE8" w:rsidRDefault="00796CE8" w:rsidP="00575985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应该是：</w:t>
      </w:r>
    </w:p>
    <w:p w:rsidR="00575985" w:rsidRPr="00796CE8" w:rsidRDefault="00575985" w:rsidP="00575985">
      <w:pPr>
        <w:rPr>
          <w:rFonts w:ascii="仿宋" w:eastAsia="仿宋" w:hAnsi="仿宋" w:hint="eastAsia"/>
          <w:szCs w:val="21"/>
        </w:rPr>
      </w:pPr>
      <w:r w:rsidRPr="00796CE8">
        <w:rPr>
          <w:rFonts w:ascii="仿宋" w:eastAsia="仿宋" w:hAnsi="仿宋" w:hint="eastAsia"/>
          <w:szCs w:val="21"/>
        </w:rPr>
        <w:t>从</w:t>
      </w:r>
      <w:r w:rsidRPr="00796CE8">
        <w:rPr>
          <w:rFonts w:ascii="仿宋" w:eastAsia="仿宋" w:hAnsi="仿宋"/>
          <w:szCs w:val="21"/>
        </w:rPr>
        <w:t>CPU加电后执行的第一条指令开始，单步跟踪BIOS的执行。</w:t>
      </w:r>
    </w:p>
    <w:p w:rsidR="00575985" w:rsidRPr="00796CE8" w:rsidRDefault="00575985" w:rsidP="00575985">
      <w:pPr>
        <w:rPr>
          <w:rFonts w:ascii="仿宋" w:eastAsia="仿宋" w:hAnsi="仿宋" w:hint="eastAsia"/>
          <w:szCs w:val="21"/>
        </w:rPr>
      </w:pPr>
      <w:r w:rsidRPr="00796CE8">
        <w:rPr>
          <w:rFonts w:ascii="仿宋" w:eastAsia="仿宋" w:hAnsi="仿宋" w:hint="eastAsia"/>
          <w:szCs w:val="21"/>
        </w:rPr>
        <w:t>在初始化位置</w:t>
      </w:r>
      <w:r w:rsidRPr="00796CE8">
        <w:rPr>
          <w:rFonts w:ascii="仿宋" w:eastAsia="仿宋" w:hAnsi="仿宋"/>
          <w:szCs w:val="21"/>
        </w:rPr>
        <w:t>0x7c00设置实地址断点,测试断点正常</w:t>
      </w:r>
    </w:p>
    <w:p w:rsidR="00575985" w:rsidRDefault="00575985" w:rsidP="00575985">
      <w:pPr>
        <w:rPr>
          <w:rFonts w:ascii="仿宋" w:eastAsia="仿宋" w:hAnsi="仿宋"/>
          <w:szCs w:val="21"/>
        </w:rPr>
      </w:pPr>
      <w:r w:rsidRPr="00796CE8">
        <w:rPr>
          <w:rFonts w:ascii="仿宋" w:eastAsia="仿宋" w:hAnsi="仿宋" w:hint="eastAsia"/>
          <w:szCs w:val="21"/>
        </w:rPr>
        <w:t>从</w:t>
      </w:r>
      <w:r w:rsidRPr="00796CE8">
        <w:rPr>
          <w:rFonts w:ascii="仿宋" w:eastAsia="仿宋" w:hAnsi="仿宋"/>
          <w:szCs w:val="21"/>
        </w:rPr>
        <w:t>0x7c00开始跟踪代码运行,将单步跟踪反汇编得到的代码与bootasm.S和 bootblock.asm进行比较</w:t>
      </w:r>
    </w:p>
    <w:p w:rsidR="00796CE8" w:rsidRDefault="00796CE8" w:rsidP="00575985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然而我遇到了问题：</w:t>
      </w:r>
    </w:p>
    <w:p w:rsidR="00796CE8" w:rsidRDefault="00796CE8" w:rsidP="00575985">
      <w:pPr>
        <w:rPr>
          <w:rFonts w:ascii="仿宋" w:eastAsia="仿宋" w:hAnsi="仿宋"/>
          <w:szCs w:val="21"/>
        </w:rPr>
      </w:pPr>
      <w:r w:rsidRPr="00796CE8">
        <w:rPr>
          <w:rFonts w:ascii="仿宋" w:eastAsia="仿宋" w:hAnsi="仿宋"/>
          <w:szCs w:val="21"/>
        </w:rPr>
        <w:t>Error: Couldn't find a working QEMU executable.</w:t>
      </w:r>
    </w:p>
    <w:p w:rsidR="00796CE8" w:rsidRDefault="00796CE8" w:rsidP="00575985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413C4AB5" wp14:editId="39F23E4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0C" w:rsidRDefault="004A610C" w:rsidP="004A610C">
      <w:pPr>
        <w:rPr>
          <w:rFonts w:ascii="仿宋" w:eastAsia="仿宋" w:hAnsi="仿宋"/>
          <w:szCs w:val="21"/>
        </w:rPr>
      </w:pPr>
      <w:r>
        <w:rPr>
          <w:noProof/>
        </w:rPr>
        <w:lastRenderedPageBreak/>
        <w:drawing>
          <wp:inline distT="0" distB="0" distL="0" distR="0" wp14:anchorId="4427DE73" wp14:editId="3978788C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0C" w:rsidRDefault="004A610C" w:rsidP="004A610C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练习二失败，由于不明原因，qemu老出错。</w:t>
      </w:r>
    </w:p>
    <w:p w:rsidR="00B4109E" w:rsidRDefault="00B4109E" w:rsidP="004A610C">
      <w:pPr>
        <w:rPr>
          <w:rFonts w:ascii="仿宋" w:eastAsia="仿宋" w:hAnsi="仿宋"/>
          <w:szCs w:val="21"/>
        </w:rPr>
      </w:pPr>
    </w:p>
    <w:p w:rsidR="00B4109E" w:rsidRDefault="00B4109E" w:rsidP="00B4109E">
      <w:pPr>
        <w:widowControl/>
        <w:spacing w:beforeAutospacing="1" w:afterAutospacing="1"/>
        <w:jc w:val="left"/>
        <w:rPr>
          <w:rFonts w:ascii="Helvetica" w:hAnsi="Helvetica" w:cs="Helvetica"/>
          <w:b/>
          <w:bCs/>
          <w:color w:val="333333"/>
          <w:spacing w:val="3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333333"/>
          <w:spacing w:val="3"/>
          <w:sz w:val="30"/>
          <w:szCs w:val="30"/>
          <w:shd w:val="clear" w:color="auto" w:fill="FFFFFF"/>
        </w:rPr>
        <w:t>练习</w:t>
      </w:r>
      <w:r>
        <w:rPr>
          <w:rFonts w:ascii="Helvetica" w:hAnsi="Helvetica" w:cs="Helvetica"/>
          <w:b/>
          <w:bCs/>
          <w:color w:val="333333"/>
          <w:spacing w:val="3"/>
          <w:sz w:val="30"/>
          <w:szCs w:val="30"/>
          <w:shd w:val="clear" w:color="auto" w:fill="FFFFFF"/>
        </w:rPr>
        <w:t>3</w:t>
      </w:r>
      <w:r>
        <w:rPr>
          <w:rFonts w:ascii="Helvetica" w:hAnsi="Helvetica" w:cs="Helvetica"/>
          <w:b/>
          <w:bCs/>
          <w:color w:val="333333"/>
          <w:spacing w:val="3"/>
          <w:sz w:val="30"/>
          <w:szCs w:val="30"/>
          <w:shd w:val="clear" w:color="auto" w:fill="FFFFFF"/>
        </w:rPr>
        <w:t>：分析</w:t>
      </w:r>
      <w:r>
        <w:rPr>
          <w:rFonts w:ascii="Helvetica" w:hAnsi="Helvetica" w:cs="Helvetica"/>
          <w:b/>
          <w:bCs/>
          <w:color w:val="333333"/>
          <w:spacing w:val="3"/>
          <w:sz w:val="30"/>
          <w:szCs w:val="30"/>
          <w:shd w:val="clear" w:color="auto" w:fill="FFFFFF"/>
        </w:rPr>
        <w:t>bootloader</w:t>
      </w:r>
      <w:r>
        <w:rPr>
          <w:rFonts w:ascii="Helvetica" w:hAnsi="Helvetica" w:cs="Helvetica"/>
          <w:b/>
          <w:bCs/>
          <w:color w:val="333333"/>
          <w:spacing w:val="3"/>
          <w:sz w:val="30"/>
          <w:szCs w:val="30"/>
          <w:shd w:val="clear" w:color="auto" w:fill="FFFFFF"/>
        </w:rPr>
        <w:t>进入保护模式的过程。（要求在报告中写出分析）</w:t>
      </w:r>
    </w:p>
    <w:p w:rsidR="00B4109E" w:rsidRDefault="00B4109E" w:rsidP="00B4109E">
      <w:pPr>
        <w:widowControl/>
        <w:spacing w:beforeAutospacing="1" w:afterAutospacing="1"/>
        <w:jc w:val="left"/>
        <w:rPr>
          <w:rFonts w:asciiTheme="minorEastAsia" w:hAnsiTheme="minorEastAsia" w:cstheme="minorEastAsia"/>
          <w:color w:val="000000" w:themeColor="text1"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  <w:szCs w:val="24"/>
          <w:shd w:val="clear" w:color="auto" w:fill="FFFFFF"/>
        </w:rPr>
        <w:t>第一题：</w:t>
      </w:r>
    </w:p>
    <w:p w:rsidR="00B4109E" w:rsidRDefault="00B4109E" w:rsidP="00B4109E">
      <w:pPr>
        <w:widowControl/>
        <w:numPr>
          <w:ilvl w:val="0"/>
          <w:numId w:val="5"/>
        </w:numPr>
        <w:spacing w:beforeAutospacing="1" w:afterAutospacing="1"/>
        <w:rPr>
          <w:color w:val="000000" w:themeColor="text1"/>
          <w:sz w:val="32"/>
          <w:szCs w:val="40"/>
        </w:rPr>
      </w:pP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等待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8042 Input buffer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为空</w:t>
      </w:r>
    </w:p>
    <w:p w:rsidR="00B4109E" w:rsidRDefault="00B4109E" w:rsidP="00B4109E">
      <w:pPr>
        <w:widowControl/>
        <w:numPr>
          <w:ilvl w:val="0"/>
          <w:numId w:val="5"/>
        </w:numPr>
        <w:spacing w:beforeAutospacing="1" w:afterAutospacing="1"/>
        <w:rPr>
          <w:color w:val="000000" w:themeColor="text1"/>
          <w:sz w:val="32"/>
          <w:szCs w:val="40"/>
        </w:rPr>
      </w:pP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发送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 xml:space="preserve">Write 8042 Output Port 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（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P2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）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命令到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8042 Input buffer</w:t>
      </w:r>
    </w:p>
    <w:p w:rsidR="00B4109E" w:rsidRDefault="00B4109E" w:rsidP="00B4109E">
      <w:pPr>
        <w:widowControl/>
        <w:numPr>
          <w:ilvl w:val="0"/>
          <w:numId w:val="5"/>
        </w:numPr>
        <w:spacing w:beforeAutospacing="1" w:afterAutospacing="1"/>
        <w:rPr>
          <w:color w:val="000000" w:themeColor="text1"/>
          <w:sz w:val="32"/>
          <w:szCs w:val="40"/>
        </w:rPr>
      </w:pP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等待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8042 Input buffer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为空</w:t>
      </w:r>
    </w:p>
    <w:p w:rsidR="00B4109E" w:rsidRPr="00B4109E" w:rsidRDefault="00B4109E" w:rsidP="00B4109E">
      <w:pPr>
        <w:widowControl/>
        <w:numPr>
          <w:ilvl w:val="0"/>
          <w:numId w:val="5"/>
        </w:numPr>
        <w:spacing w:beforeAutospacing="1" w:afterAutospacing="1"/>
        <w:rPr>
          <w:color w:val="000000" w:themeColor="text1"/>
          <w:sz w:val="32"/>
          <w:szCs w:val="40"/>
        </w:rPr>
      </w:pP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将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8042 Output Port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（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P2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）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对应字节的第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2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位置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1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，然后写入</w:t>
      </w:r>
      <w:r>
        <w:rPr>
          <w:rFonts w:ascii="Verdana" w:hAnsi="Verdana" w:cs="Verdana"/>
          <w:color w:val="000000" w:themeColor="text1"/>
          <w:szCs w:val="21"/>
          <w:shd w:val="clear" w:color="auto" w:fill="FFFFFF"/>
        </w:rPr>
        <w:t>8042 Input buffer</w:t>
      </w:r>
    </w:p>
    <w:p w:rsidR="00B4109E" w:rsidRDefault="00B4109E" w:rsidP="00B4109E">
      <w:pPr>
        <w:widowControl/>
        <w:spacing w:beforeAutospacing="1" w:afterAutospacing="1"/>
        <w:rPr>
          <w:rFonts w:ascii="Verdana" w:hAnsi="Verdana" w:cs="Verdana"/>
          <w:color w:val="000000" w:themeColor="text1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 w:themeColor="text1"/>
          <w:szCs w:val="21"/>
          <w:shd w:val="clear" w:color="auto" w:fill="FFFFFF"/>
        </w:rPr>
        <w:t>第二题：</w:t>
      </w:r>
    </w:p>
    <w:p w:rsidR="00B4109E" w:rsidRPr="00B4109E" w:rsidRDefault="00B4109E" w:rsidP="00B4109E">
      <w:pPr>
        <w:widowControl/>
        <w:spacing w:beforeAutospacing="1" w:afterAutospacing="1"/>
        <w:rPr>
          <w:rFonts w:ascii="仿宋" w:eastAsia="仿宋" w:hAnsi="仿宋"/>
          <w:color w:val="000000" w:themeColor="text1"/>
          <w:szCs w:val="21"/>
        </w:rPr>
      </w:pPr>
      <w:r w:rsidRPr="00B4109E">
        <w:rPr>
          <w:rFonts w:ascii="仿宋" w:eastAsia="仿宋" w:hAnsi="仿宋"/>
          <w:color w:val="000000" w:themeColor="text1"/>
          <w:szCs w:val="21"/>
        </w:rPr>
        <w:t>2.1什么是GDT表</w:t>
      </w:r>
    </w:p>
    <w:p w:rsidR="00B4109E" w:rsidRPr="00B4109E" w:rsidRDefault="00B4109E" w:rsidP="00B4109E">
      <w:pPr>
        <w:widowControl/>
        <w:spacing w:beforeAutospacing="1" w:afterAutospacing="1"/>
        <w:rPr>
          <w:rFonts w:ascii="仿宋" w:eastAsia="仿宋" w:hAnsi="仿宋"/>
          <w:color w:val="000000" w:themeColor="text1"/>
          <w:szCs w:val="21"/>
        </w:rPr>
      </w:pPr>
      <w:r w:rsidRPr="00B4109E">
        <w:rPr>
          <w:rFonts w:ascii="仿宋" w:eastAsia="仿宋" w:hAnsi="仿宋" w:hint="eastAsia"/>
          <w:color w:val="000000" w:themeColor="text1"/>
          <w:szCs w:val="21"/>
        </w:rPr>
        <w:t>它的</w:t>
      </w:r>
      <w:r w:rsidRPr="00B4109E">
        <w:rPr>
          <w:rFonts w:ascii="仿宋" w:eastAsia="仿宋" w:hAnsi="仿宋"/>
          <w:color w:val="000000" w:themeColor="text1"/>
          <w:szCs w:val="21"/>
        </w:rPr>
        <w:t>GDT全称是Global Descriptor Table，中文名称叫“全局描述符表”，想要在“保护模式”下对内存进行寻址就先要有 GDT。GDT 表里的每一项叫做“段描述符”，用来记录每个内存分段的一些属性信息，每个“段描述符”占 8 字节。</w:t>
      </w:r>
    </w:p>
    <w:p w:rsidR="00B4109E" w:rsidRPr="00B4109E" w:rsidRDefault="00B4109E" w:rsidP="00B4109E">
      <w:pPr>
        <w:widowControl/>
        <w:spacing w:beforeAutospacing="1" w:afterAutospacing="1"/>
        <w:rPr>
          <w:rFonts w:ascii="仿宋" w:eastAsia="仿宋" w:hAnsi="仿宋"/>
          <w:color w:val="000000" w:themeColor="text1"/>
          <w:szCs w:val="21"/>
        </w:rPr>
      </w:pPr>
      <w:r w:rsidRPr="00B4109E">
        <w:rPr>
          <w:rFonts w:ascii="仿宋" w:eastAsia="仿宋" w:hAnsi="仿宋" w:hint="eastAsia"/>
          <w:color w:val="000000" w:themeColor="text1"/>
          <w:szCs w:val="21"/>
        </w:rPr>
        <w:lastRenderedPageBreak/>
        <w:t>在保护模式下，我们通过设置</w:t>
      </w:r>
      <w:r w:rsidRPr="00B4109E">
        <w:rPr>
          <w:rFonts w:ascii="仿宋" w:eastAsia="仿宋" w:hAnsi="仿宋"/>
          <w:color w:val="000000" w:themeColor="text1"/>
          <w:szCs w:val="21"/>
        </w:rPr>
        <w:t>GDT将内存空间被分割为了一个又一个的段(这些段是可以重叠的)，这样我们就能实现不同的程序访问不同的内存空间。这和实模式下的寻址方式是不同的, 在实模式下我们只能使用address = segment &lt;&lt; 4 | offset的方式进行寻址(虽然也是segment + offset的，但在实模式下我们并不会真正的进行分段)。在这种情况下，任何程序都能访问整个1MB的空间。而在保护模式下，通过分段的方式，程序并不能访问整个内存空间</w:t>
      </w:r>
    </w:p>
    <w:p w:rsidR="00B4109E" w:rsidRPr="00B4109E" w:rsidRDefault="00B4109E" w:rsidP="00B4109E">
      <w:pPr>
        <w:widowControl/>
        <w:spacing w:beforeAutospacing="1" w:afterAutospacing="1"/>
        <w:rPr>
          <w:rFonts w:ascii="仿宋" w:eastAsia="仿宋" w:hAnsi="仿宋"/>
          <w:color w:val="000000" w:themeColor="text1"/>
          <w:szCs w:val="21"/>
        </w:rPr>
      </w:pPr>
      <w:r w:rsidRPr="00B4109E">
        <w:rPr>
          <w:rFonts w:ascii="仿宋" w:eastAsia="仿宋" w:hAnsi="仿宋"/>
          <w:color w:val="000000" w:themeColor="text1"/>
          <w:szCs w:val="21"/>
        </w:rPr>
        <w:t xml:space="preserve"> 2.2初始化GDT表</w:t>
      </w:r>
    </w:p>
    <w:p w:rsidR="00B4109E" w:rsidRDefault="00B4109E" w:rsidP="00B4109E">
      <w:pPr>
        <w:widowControl/>
        <w:spacing w:beforeAutospacing="1" w:afterAutospacing="1"/>
        <w:rPr>
          <w:rFonts w:ascii="仿宋" w:eastAsia="仿宋" w:hAnsi="仿宋"/>
          <w:color w:val="000000" w:themeColor="text1"/>
          <w:szCs w:val="21"/>
        </w:rPr>
      </w:pPr>
      <w:r w:rsidRPr="00B4109E">
        <w:rPr>
          <w:rFonts w:ascii="仿宋" w:eastAsia="仿宋" w:hAnsi="仿宋" w:hint="eastAsia"/>
          <w:color w:val="000000" w:themeColor="text1"/>
          <w:szCs w:val="21"/>
        </w:rPr>
        <w:t>为了使分段存储管理机制正常运行，需要建立好段描述符和段描述符表，全局描述符表是一个保存多个段描述符的“数组”，其起始地址保存在全局描述符表寄存器</w:t>
      </w:r>
      <w:r w:rsidRPr="00B4109E">
        <w:rPr>
          <w:rFonts w:ascii="仿宋" w:eastAsia="仿宋" w:hAnsi="仿宋"/>
          <w:color w:val="000000" w:themeColor="text1"/>
          <w:szCs w:val="21"/>
        </w:rPr>
        <w:t>GDTR中。GDTR长48位，其中高32位为基地址，低16位为段界限。这里只需要载入已经静态存储在引导区的GDT表和其描述符到GDTR寄存器</w:t>
      </w:r>
      <w:r>
        <w:rPr>
          <w:rFonts w:ascii="仿宋" w:eastAsia="仿宋" w:hAnsi="仿宋" w:hint="eastAsia"/>
          <w:color w:val="000000" w:themeColor="text1"/>
          <w:szCs w:val="21"/>
        </w:rPr>
        <w:t>。</w:t>
      </w:r>
      <w:bookmarkStart w:id="0" w:name="_GoBack"/>
      <w:bookmarkEnd w:id="0"/>
    </w:p>
    <w:p w:rsidR="00B4109E" w:rsidRPr="00B4109E" w:rsidRDefault="00B4109E" w:rsidP="00B4109E">
      <w:pPr>
        <w:widowControl/>
        <w:spacing w:beforeAutospacing="1" w:afterAutospacing="1"/>
        <w:rPr>
          <w:rFonts w:ascii="仿宋" w:eastAsia="仿宋" w:hAnsi="仿宋" w:hint="eastAsia"/>
          <w:color w:val="000000" w:themeColor="text1"/>
          <w:szCs w:val="21"/>
        </w:rPr>
      </w:pPr>
    </w:p>
    <w:p w:rsidR="00B4109E" w:rsidRDefault="00B4109E" w:rsidP="00B4109E">
      <w:pPr>
        <w:pStyle w:val="a4"/>
        <w:widowControl/>
        <w:shd w:val="clear" w:color="auto" w:fill="FFFFFF"/>
        <w:spacing w:before="120" w:beforeAutospacing="0" w:after="120" w:afterAutospacing="0" w:line="18" w:lineRule="atLeast"/>
        <w:rPr>
          <w:rFonts w:asciiTheme="minorEastAsia" w:hAnsiTheme="minorEastAsia" w:cs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cstheme="minorEastAsia" w:hint="eastAsia"/>
          <w:color w:val="000000" w:themeColor="text1"/>
          <w:shd w:val="clear" w:color="auto" w:fill="FFFFFF"/>
        </w:rPr>
        <w:t>第三题：</w:t>
      </w:r>
    </w:p>
    <w:p w:rsidR="00B4109E" w:rsidRDefault="00B4109E" w:rsidP="00B4109E">
      <w:pPr>
        <w:pStyle w:val="a4"/>
        <w:widowControl/>
        <w:shd w:val="clear" w:color="auto" w:fill="FFFFFF"/>
        <w:spacing w:before="120" w:beforeAutospacing="0" w:after="120" w:afterAutospacing="0" w:line="18" w:lineRule="atLeast"/>
        <w:rPr>
          <w:rFonts w:ascii="Verdana" w:hAnsi="Verdana" w:cs="Verdana"/>
          <w:color w:val="000000" w:themeColor="text1"/>
          <w:sz w:val="22"/>
          <w:szCs w:val="22"/>
        </w:rPr>
      </w:pPr>
      <w:r>
        <w:rPr>
          <w:rFonts w:ascii="Verdana" w:hAnsi="Verdana" w:cs="Verdana"/>
          <w:color w:val="000000" w:themeColor="text1"/>
          <w:sz w:val="22"/>
          <w:szCs w:val="22"/>
          <w:shd w:val="clear" w:color="auto" w:fill="FFFFFF"/>
        </w:rPr>
        <w:t>将</w:t>
      </w:r>
      <w:r>
        <w:rPr>
          <w:rFonts w:ascii="Verdana" w:hAnsi="Verdana" w:cs="Verdana"/>
          <w:color w:val="000000" w:themeColor="text1"/>
          <w:sz w:val="22"/>
          <w:szCs w:val="22"/>
          <w:shd w:val="clear" w:color="auto" w:fill="FFFFFF"/>
        </w:rPr>
        <w:t>cr0</w:t>
      </w:r>
      <w:r>
        <w:rPr>
          <w:rFonts w:ascii="Verdana" w:hAnsi="Verdana" w:cs="Verdana"/>
          <w:color w:val="000000" w:themeColor="text1"/>
          <w:sz w:val="22"/>
          <w:szCs w:val="22"/>
          <w:shd w:val="clear" w:color="auto" w:fill="FFFFFF"/>
        </w:rPr>
        <w:t>寄存器的</w:t>
      </w:r>
      <w:r>
        <w:rPr>
          <w:rFonts w:ascii="Verdana" w:hAnsi="Verdana" w:cs="Verdana"/>
          <w:color w:val="000000" w:themeColor="text1"/>
          <w:sz w:val="22"/>
          <w:szCs w:val="22"/>
          <w:shd w:val="clear" w:color="auto" w:fill="FFFFFF"/>
        </w:rPr>
        <w:t>PE</w:t>
      </w:r>
      <w:r>
        <w:rPr>
          <w:rFonts w:ascii="Verdana" w:hAnsi="Verdana" w:cs="Verdana"/>
          <w:color w:val="000000" w:themeColor="text1"/>
          <w:sz w:val="22"/>
          <w:szCs w:val="22"/>
          <w:shd w:val="clear" w:color="auto" w:fill="FFFFFF"/>
        </w:rPr>
        <w:t>位（</w:t>
      </w:r>
      <w:r>
        <w:rPr>
          <w:rFonts w:ascii="Verdana" w:hAnsi="Verdana" w:cs="Verdana"/>
          <w:color w:val="000000" w:themeColor="text1"/>
          <w:sz w:val="22"/>
          <w:szCs w:val="22"/>
          <w:shd w:val="clear" w:color="auto" w:fill="FFFFFF"/>
        </w:rPr>
        <w:t>cr0</w:t>
      </w:r>
      <w:r>
        <w:rPr>
          <w:rFonts w:ascii="Verdana" w:hAnsi="Verdana" w:cs="Verdana"/>
          <w:color w:val="000000" w:themeColor="text1"/>
          <w:sz w:val="22"/>
          <w:szCs w:val="22"/>
          <w:shd w:val="clear" w:color="auto" w:fill="FFFFFF"/>
        </w:rPr>
        <w:t>寄存器的最低位）设置为</w:t>
      </w:r>
      <w:r>
        <w:rPr>
          <w:rFonts w:ascii="Verdana" w:hAnsi="Verdana" w:cs="Verdana"/>
          <w:color w:val="000000" w:themeColor="text1"/>
          <w:sz w:val="22"/>
          <w:szCs w:val="22"/>
          <w:shd w:val="clear" w:color="auto" w:fill="FFFFFF"/>
        </w:rPr>
        <w:t>1</w:t>
      </w:r>
      <w:r>
        <w:rPr>
          <w:rFonts w:ascii="Verdana" w:hAnsi="Verdana" w:cs="Verdana"/>
          <w:color w:val="000000" w:themeColor="text1"/>
          <w:sz w:val="22"/>
          <w:szCs w:val="22"/>
          <w:shd w:val="clear" w:color="auto" w:fill="FFFFFF"/>
        </w:rPr>
        <w:t>，便使能和进入保护模式了。代码如下所示：</w:t>
      </w:r>
    </w:p>
    <w:p w:rsidR="00B4109E" w:rsidRDefault="00B4109E" w:rsidP="00B4109E">
      <w:r>
        <w:t xml:space="preserve">    movl %cr0, %eax</w:t>
      </w:r>
    </w:p>
    <w:p w:rsidR="00B4109E" w:rsidRDefault="00B4109E" w:rsidP="00B4109E">
      <w:r>
        <w:t xml:space="preserve">    orl $CR0_PE_ON, %eax</w:t>
      </w:r>
    </w:p>
    <w:p w:rsidR="00B4109E" w:rsidRDefault="00B4109E" w:rsidP="00B4109E">
      <w:r>
        <w:t>movl %eax, %cr0</w:t>
      </w:r>
    </w:p>
    <w:p w:rsidR="00B4109E" w:rsidRPr="00796CE8" w:rsidRDefault="00B4109E" w:rsidP="004A610C">
      <w:pPr>
        <w:rPr>
          <w:rFonts w:ascii="仿宋" w:eastAsia="仿宋" w:hAnsi="仿宋" w:hint="eastAsia"/>
          <w:szCs w:val="21"/>
        </w:rPr>
      </w:pPr>
    </w:p>
    <w:sectPr w:rsidR="00B4109E" w:rsidRPr="00796C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16263"/>
    <w:multiLevelType w:val="hybridMultilevel"/>
    <w:tmpl w:val="828EF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D461AB0"/>
    <w:multiLevelType w:val="multilevel"/>
    <w:tmpl w:val="FA90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3A382E"/>
    <w:multiLevelType w:val="multilevel"/>
    <w:tmpl w:val="150CD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D55C3E"/>
    <w:multiLevelType w:val="multilevel"/>
    <w:tmpl w:val="03CE6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D3FC15"/>
    <w:multiLevelType w:val="multilevel"/>
    <w:tmpl w:val="5CD3FC1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B97"/>
    <w:rsid w:val="004A610C"/>
    <w:rsid w:val="00575985"/>
    <w:rsid w:val="00796CE8"/>
    <w:rsid w:val="00A713A6"/>
    <w:rsid w:val="00AD2F7D"/>
    <w:rsid w:val="00B001C0"/>
    <w:rsid w:val="00B4109E"/>
    <w:rsid w:val="00C1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2041"/>
  <w15:chartTrackingRefBased/>
  <w15:docId w15:val="{9B5F8D12-3465-4D6C-8337-66AB7E229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1C0"/>
    <w:pPr>
      <w:ind w:firstLineChars="200" w:firstLine="420"/>
    </w:pPr>
  </w:style>
  <w:style w:type="character" w:customStyle="1" w:styleId="line">
    <w:name w:val="line"/>
    <w:basedOn w:val="a0"/>
    <w:rsid w:val="00B001C0"/>
  </w:style>
  <w:style w:type="character" w:customStyle="1" w:styleId="keyword">
    <w:name w:val="keyword"/>
    <w:basedOn w:val="a0"/>
    <w:rsid w:val="00B001C0"/>
  </w:style>
  <w:style w:type="character" w:customStyle="1" w:styleId="number">
    <w:name w:val="number"/>
    <w:basedOn w:val="a0"/>
    <w:rsid w:val="00B001C0"/>
  </w:style>
  <w:style w:type="character" w:customStyle="1" w:styleId="builtin">
    <w:name w:val="built_in"/>
    <w:basedOn w:val="a0"/>
    <w:rsid w:val="00B001C0"/>
  </w:style>
  <w:style w:type="character" w:customStyle="1" w:styleId="string">
    <w:name w:val="string"/>
    <w:basedOn w:val="a0"/>
    <w:rsid w:val="00B001C0"/>
  </w:style>
  <w:style w:type="paragraph" w:styleId="a4">
    <w:name w:val="Normal (Web)"/>
    <w:basedOn w:val="a"/>
    <w:rsid w:val="00B4109E"/>
    <w:pPr>
      <w:spacing w:beforeAutospacing="1" w:afterAutospacing="1"/>
      <w:jc w:val="left"/>
    </w:pPr>
    <w:rPr>
      <w:rFonts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Wang</dc:creator>
  <cp:keywords/>
  <dc:description/>
  <cp:lastModifiedBy>Joey Wang</cp:lastModifiedBy>
  <cp:revision>1</cp:revision>
  <dcterms:created xsi:type="dcterms:W3CDTF">2019-11-10T16:44:00Z</dcterms:created>
  <dcterms:modified xsi:type="dcterms:W3CDTF">2019-11-10T18:35:00Z</dcterms:modified>
</cp:coreProperties>
</file>