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客户名称</w:t>
      </w:r>
    </w:p>
    <w:p>
      <w:pPr>
        <w:rPr>
          <w:rFonts w:hint="eastAsia"/>
        </w:rPr>
      </w:pPr>
      <w:r>
        <w:rPr>
          <w:rFonts w:hint="eastAsia"/>
        </w:rPr>
        <w:t>京东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类型</w:t>
      </w:r>
    </w:p>
    <w:p>
      <w:pPr>
        <w:rPr>
          <w:rFonts w:hint="eastAsia"/>
        </w:rPr>
      </w:pPr>
      <w:r>
        <w:rPr>
          <w:rFonts w:hint="eastAsia"/>
        </w:rPr>
        <w:t>KCWN.CollectMemberOrderService.Collectors.JingDongCollector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扩展属性:</w:t>
      </w:r>
    </w:p>
    <w:p>
      <w:pPr>
        <w:rPr>
          <w:rFonts w:hint="eastAsia"/>
        </w:rPr>
      </w:pPr>
      <w:r>
        <w:rPr>
          <w:rFonts w:hint="eastAsia"/>
        </w:rPr>
        <w:t>Jd_CustomerId</w:t>
      </w:r>
      <w:r>
        <w:rPr>
          <w:rFonts w:hint="eastAsia"/>
        </w:rPr>
        <w:tab/>
      </w:r>
      <w:r>
        <w:rPr>
          <w:rFonts w:hint="eastAsia"/>
        </w:rPr>
        <w:t>11433401</w:t>
      </w:r>
      <w:r>
        <w:rPr>
          <w:rFonts w:hint="eastAsia"/>
        </w:rPr>
        <w:tab/>
      </w:r>
      <w:r>
        <w:rPr>
          <w:rFonts w:hint="eastAsia"/>
        </w:rPr>
        <w:t xml:space="preserve">京东商家编号              </w:t>
      </w:r>
    </w:p>
    <w:p>
      <w:pPr>
        <w:rPr>
          <w:rFonts w:hint="eastAsia"/>
        </w:rPr>
      </w:pPr>
      <w:r>
        <w:rPr>
          <w:rFonts w:hint="eastAsia"/>
        </w:rPr>
        <w:t>CallBackUrl</w:t>
      </w:r>
      <w:r>
        <w:rPr>
          <w:rFonts w:hint="eastAsia"/>
        </w:rPr>
        <w:tab/>
      </w:r>
      <w:r>
        <w:rPr>
          <w:rFonts w:hint="eastAsia"/>
        </w:rPr>
        <w:t>http://video.collect.sctongqian.com/CallBack/NewKCWN</w:t>
      </w:r>
      <w:r>
        <w:rPr>
          <w:rFonts w:hint="eastAsia"/>
        </w:rPr>
        <w:tab/>
      </w:r>
      <w:r>
        <w:rPr>
          <w:rFonts w:hint="eastAsia"/>
        </w:rPr>
        <w:t xml:space="preserve">收单回调                            </w:t>
      </w:r>
    </w:p>
    <w:p>
      <w:pPr>
        <w:rPr>
          <w:rFonts w:hint="eastAsia"/>
        </w:rPr>
      </w:pPr>
      <w:r>
        <w:rPr>
          <w:rFonts w:hint="eastAsia"/>
        </w:rPr>
        <w:t>MemberZCCallBackUrl</w:t>
      </w:r>
      <w:r>
        <w:rPr>
          <w:rFonts w:hint="eastAsia"/>
        </w:rPr>
        <w:tab/>
      </w:r>
      <w:r>
        <w:rPr>
          <w:rFonts w:hint="eastAsia"/>
        </w:rPr>
        <w:t>http://card.jd.com/api/gameApi.action</w:t>
      </w:r>
      <w:r>
        <w:rPr>
          <w:rFonts w:hint="eastAsia"/>
        </w:rPr>
        <w:tab/>
      </w:r>
      <w:r>
        <w:rPr>
          <w:rFonts w:hint="eastAsia"/>
        </w:rPr>
        <w:t xml:space="preserve">会员直充回调url           </w:t>
      </w:r>
    </w:p>
    <w:p>
      <w:pPr>
        <w:rPr>
          <w:rFonts w:hint="eastAsia"/>
        </w:rPr>
      </w:pPr>
      <w:r>
        <w:rPr>
          <w:rFonts w:hint="eastAsia"/>
        </w:rPr>
        <w:t>MemberKMCallBackUrl</w:t>
      </w:r>
      <w:r>
        <w:rPr>
          <w:rFonts w:hint="eastAsia"/>
        </w:rPr>
        <w:tab/>
      </w:r>
      <w:r>
        <w:rPr>
          <w:rFonts w:hint="eastAsia"/>
        </w:rPr>
        <w:t>http://card.jd.com/api/cardApi.action</w:t>
      </w:r>
      <w:r>
        <w:rPr>
          <w:rFonts w:hint="eastAsia"/>
        </w:rPr>
        <w:tab/>
      </w:r>
      <w:r>
        <w:rPr>
          <w:rFonts w:hint="eastAsia"/>
        </w:rPr>
        <w:t xml:space="preserve">会员卡密回调url           </w:t>
      </w:r>
    </w:p>
    <w:p>
      <w:pPr>
        <w:rPr>
          <w:rFonts w:hint="eastAsia"/>
        </w:rPr>
      </w:pPr>
      <w:r>
        <w:rPr>
          <w:rFonts w:hint="eastAsia"/>
        </w:rPr>
        <w:t>Jd_PrivateKey</w:t>
      </w:r>
      <w:r>
        <w:rPr>
          <w:rFonts w:hint="eastAsia"/>
        </w:rPr>
        <w:tab/>
      </w:r>
      <w:r>
        <w:rPr>
          <w:rFonts w:hint="eastAsia"/>
        </w:rPr>
        <w:t>07368ca345e9bbc855d9b82f3ca5cc17</w:t>
      </w:r>
      <w:r>
        <w:rPr>
          <w:rFonts w:hint="eastAsia"/>
        </w:rPr>
        <w:tab/>
      </w:r>
      <w:r>
        <w:rPr>
          <w:rFonts w:hint="eastAsia"/>
        </w:rPr>
        <w:t xml:space="preserve">京东接口Key             </w:t>
      </w:r>
    </w:p>
    <w:p>
      <w:pPr>
        <w:rPr>
          <w:rFonts w:hint="eastAsia"/>
        </w:rPr>
      </w:pPr>
      <w:r>
        <w:rPr>
          <w:rFonts w:hint="eastAsia"/>
        </w:rPr>
        <w:t>AppKey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视频会员Key             </w:t>
      </w:r>
    </w:p>
    <w:p>
      <w:pPr>
        <w:rPr>
          <w:rFonts w:hint="eastAsia"/>
        </w:rPr>
      </w:pPr>
      <w:r>
        <w:rPr>
          <w:rFonts w:hint="eastAsia"/>
        </w:rPr>
        <w:t>AppSecret</w:t>
      </w:r>
      <w:r>
        <w:rPr>
          <w:rFonts w:hint="eastAsia"/>
        </w:rPr>
        <w:tab/>
      </w:r>
      <w:r>
        <w:rPr>
          <w:rFonts w:hint="eastAsia"/>
        </w:rPr>
        <w:t xml:space="preserve">视频会员Secret          </w:t>
      </w:r>
    </w:p>
    <w:p>
      <w:pPr>
        <w:jc w:val="left"/>
        <w:rPr>
          <w:rFonts w:hint="eastAsia"/>
        </w:rPr>
      </w:pPr>
      <w:r>
        <w:rPr>
          <w:rFonts w:hint="eastAsia"/>
        </w:rPr>
        <w:t>PrivateRSAKey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视频会员私钥 </w:t>
      </w:r>
    </w:p>
    <w:p>
      <w:pPr>
        <w:jc w:val="left"/>
        <w:rPr>
          <w:rFonts w:hint="eastAsia"/>
        </w:rPr>
      </w:pPr>
      <w:r>
        <w:rPr>
          <w:rFonts w:hint="eastAsia"/>
        </w:rPr>
        <w:t>PublicRSAKey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视频会员公钥               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307467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以下内容需提供给京东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直充收单地址</w:t>
      </w:r>
    </w:p>
    <w:p>
      <w:pPr>
        <w:rPr>
          <w:rFonts w:hint="eastAsia"/>
        </w:rPr>
      </w:pPr>
      <w:r>
        <w:rPr>
          <w:rFonts w:hint="eastAsia"/>
        </w:rPr>
        <w:t>http://video.collect.sctongqian.com/CollectOrder/JingDong_ZCCollectOrder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卡密收单地址</w:t>
      </w:r>
    </w:p>
    <w:p>
      <w:pPr>
        <w:rPr>
          <w:rFonts w:hint="eastAsia"/>
        </w:rPr>
      </w:pPr>
      <w:r>
        <w:rPr>
          <w:rFonts w:hint="eastAsia"/>
        </w:rPr>
        <w:t>http://video.collect.sctongqian.com/CollectOrder/JingDong_KMCollectOrder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直充查单地址</w:t>
      </w:r>
    </w:p>
    <w:p>
      <w:pPr>
        <w:rPr>
          <w:rFonts w:hint="eastAsia"/>
        </w:rPr>
      </w:pPr>
      <w:r>
        <w:rPr>
          <w:rFonts w:hint="eastAsia"/>
        </w:rPr>
        <w:t>http://video.collect.sctongqian.com/CollectOrder/JingDong_ZCQueryOrder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卡密查单地址</w:t>
      </w:r>
    </w:p>
    <w:p>
      <w:r>
        <w:rPr>
          <w:rFonts w:hint="eastAsia"/>
        </w:rPr>
        <w:t>http://video.collect.sctongqian.com/CollectOrder/JingDong_KMQueryOrder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05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2021-07-15T02:17:45Z</dcterms:created>
  <dc:creator>Admin</dc:creator>
  <cp:lastModifiedBy>澧</cp:lastModifiedBy>
  <dcterms:modified xsi:type="dcterms:W3CDTF">2021-07-15T02:23:50Z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F4335B5E0C9A473BBAF2147AE35A1879</vt:lpwstr>
  </property>
</Properties>
</file>