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8A6" w:rsidRDefault="00CE58A6" w:rsidP="00671DCE">
      <w:pPr>
        <w:pBdr>
          <w:bottom w:val="single" w:sz="6" w:space="8" w:color="E7E7EB"/>
        </w:pBdr>
        <w:adjustRightInd/>
        <w:snapToGrid/>
        <w:spacing w:after="210"/>
        <w:outlineLvl w:val="1"/>
        <w:rPr>
          <w:rFonts w:ascii="Helvetica" w:eastAsia="宋体" w:hAnsi="Helvetica" w:cs="Helvetica" w:hint="eastAsia"/>
          <w:color w:val="000000"/>
          <w:sz w:val="36"/>
          <w:szCs w:val="36"/>
        </w:rPr>
      </w:pPr>
    </w:p>
    <w:p w:rsidR="00CE58A6" w:rsidRDefault="00CE58A6" w:rsidP="00CE58A6">
      <w:pPr>
        <w:pStyle w:val="1"/>
        <w:shd w:val="clear" w:color="auto" w:fill="FFFFFF"/>
        <w:spacing w:before="0" w:after="0" w:line="270" w:lineRule="atLeast"/>
        <w:rPr>
          <w:rFonts w:ascii="Arial" w:hAnsi="Arial" w:cs="Arial"/>
          <w:b w:val="0"/>
          <w:bCs w:val="0"/>
          <w:color w:val="000000"/>
          <w:sz w:val="18"/>
          <w:szCs w:val="18"/>
        </w:rPr>
      </w:pPr>
      <w:r>
        <w:rPr>
          <w:rStyle w:val="title"/>
          <w:rFonts w:ascii="Arial" w:hAnsi="Arial" w:cs="Arial"/>
          <w:b w:val="0"/>
          <w:bCs w:val="0"/>
          <w:color w:val="333333"/>
          <w:sz w:val="45"/>
          <w:szCs w:val="45"/>
        </w:rPr>
        <w:t>英国保诚集团</w:t>
      </w:r>
    </w:p>
    <w:p w:rsidR="00CE58A6" w:rsidRDefault="00CE58A6" w:rsidP="00671DCE">
      <w:pPr>
        <w:pBdr>
          <w:bottom w:val="single" w:sz="6" w:space="8" w:color="E7E7EB"/>
        </w:pBdr>
        <w:adjustRightInd/>
        <w:snapToGrid/>
        <w:spacing w:after="210"/>
        <w:outlineLvl w:val="1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CE58A6" w:rsidRDefault="00CE58A6" w:rsidP="00671DCE">
      <w:pPr>
        <w:pBdr>
          <w:bottom w:val="single" w:sz="6" w:space="8" w:color="E7E7EB"/>
        </w:pBdr>
        <w:adjustRightInd/>
        <w:snapToGrid/>
        <w:spacing w:after="210"/>
        <w:outlineLvl w:val="1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CE58A6" w:rsidRDefault="00CE58A6" w:rsidP="00671DCE">
      <w:pPr>
        <w:pBdr>
          <w:bottom w:val="single" w:sz="6" w:space="8" w:color="E7E7EB"/>
        </w:pBdr>
        <w:adjustRightInd/>
        <w:snapToGrid/>
        <w:spacing w:after="210"/>
        <w:outlineLvl w:val="1"/>
        <w:rPr>
          <w:rFonts w:ascii="Helvetica" w:eastAsia="宋体" w:hAnsi="Helvetica" w:cs="Helvetica" w:hint="eastAsia"/>
          <w:color w:val="000000"/>
          <w:sz w:val="36"/>
          <w:szCs w:val="36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英国保诚集团在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1848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年创立，当时命名为英国保诚投资信贷保险公司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(Prudential Investment, Loan, and Assurance Company)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，业务以人寿保险为主。英国保诚保险成立后，业务迅速发展，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1890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年初，便成为了英国最大的人寿保险公司，为英国人民提供周全的保障，至今仍傲踞榜首。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在二十年代，英国保诚集团业务扩展到亚洲、</w:t>
      </w:r>
      <w:hyperlink r:id="rId4" w:tgtFrame="_blank" w:history="1">
        <w:r>
          <w:rPr>
            <w:rStyle w:val="a5"/>
            <w:rFonts w:ascii="Arial" w:hAnsi="Arial" w:cs="Arial"/>
            <w:color w:val="136EC2"/>
            <w:sz w:val="21"/>
            <w:szCs w:val="21"/>
            <w:shd w:val="clear" w:color="auto" w:fill="FFFFFF"/>
          </w:rPr>
          <w:t>欧洲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hyperlink r:id="rId5" w:tgtFrame="_blank" w:history="1">
        <w:r>
          <w:rPr>
            <w:rStyle w:val="a5"/>
            <w:rFonts w:ascii="Arial" w:hAnsi="Arial" w:cs="Arial"/>
            <w:color w:val="136EC2"/>
            <w:sz w:val="21"/>
            <w:szCs w:val="21"/>
            <w:shd w:val="clear" w:color="auto" w:fill="FFFFFF"/>
          </w:rPr>
          <w:t>加拿大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、新西兰及</w:t>
      </w:r>
      <w:hyperlink r:id="rId6" w:tgtFrame="_blank" w:history="1">
        <w:r>
          <w:rPr>
            <w:rStyle w:val="a5"/>
            <w:rFonts w:ascii="Arial" w:hAnsi="Arial" w:cs="Arial"/>
            <w:color w:val="136EC2"/>
            <w:sz w:val="21"/>
            <w:szCs w:val="21"/>
            <w:shd w:val="clear" w:color="auto" w:fill="FFFFFF"/>
          </w:rPr>
          <w:t>澳洲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等地，服务网络遍布全世界。</w:t>
      </w:r>
    </w:p>
    <w:p w:rsidR="00CE58A6" w:rsidRDefault="00CE58A6" w:rsidP="00671DCE">
      <w:pPr>
        <w:pBdr>
          <w:bottom w:val="single" w:sz="6" w:space="8" w:color="E7E7EB"/>
        </w:pBdr>
        <w:adjustRightInd/>
        <w:snapToGrid/>
        <w:spacing w:after="210"/>
        <w:outlineLvl w:val="1"/>
        <w:rPr>
          <w:rFonts w:ascii="Helvetica" w:eastAsia="宋体" w:hAnsi="Helvetica" w:cs="Helvetica" w:hint="eastAsia"/>
          <w:color w:val="000000"/>
          <w:sz w:val="36"/>
          <w:szCs w:val="36"/>
        </w:rPr>
      </w:pPr>
    </w:p>
    <w:p w:rsidR="00CE58A6" w:rsidRDefault="00CE58A6" w:rsidP="00671DCE">
      <w:pPr>
        <w:pBdr>
          <w:bottom w:val="single" w:sz="6" w:space="8" w:color="E7E7EB"/>
        </w:pBdr>
        <w:adjustRightInd/>
        <w:snapToGrid/>
        <w:spacing w:after="210"/>
        <w:outlineLvl w:val="1"/>
        <w:rPr>
          <w:rFonts w:ascii="Helvetica" w:eastAsia="宋体" w:hAnsi="Helvetica" w:cs="Helvetica" w:hint="eastAsia"/>
          <w:color w:val="000000"/>
          <w:sz w:val="36"/>
          <w:szCs w:val="36"/>
        </w:rPr>
      </w:pPr>
    </w:p>
    <w:p w:rsidR="00CE58A6" w:rsidRDefault="00CE58A6" w:rsidP="00671DCE">
      <w:pPr>
        <w:pBdr>
          <w:bottom w:val="single" w:sz="6" w:space="8" w:color="E7E7EB"/>
        </w:pBdr>
        <w:adjustRightInd/>
        <w:snapToGrid/>
        <w:spacing w:after="210"/>
        <w:outlineLvl w:val="1"/>
        <w:rPr>
          <w:rFonts w:ascii="Helvetica" w:eastAsia="宋体" w:hAnsi="Helvetica" w:cs="Helvetica" w:hint="eastAsia"/>
          <w:color w:val="000000"/>
          <w:sz w:val="36"/>
          <w:szCs w:val="36"/>
        </w:rPr>
      </w:pPr>
    </w:p>
    <w:p w:rsidR="00CE58A6" w:rsidRDefault="00CE58A6" w:rsidP="00671DCE">
      <w:pPr>
        <w:pBdr>
          <w:bottom w:val="single" w:sz="6" w:space="8" w:color="E7E7EB"/>
        </w:pBdr>
        <w:adjustRightInd/>
        <w:snapToGrid/>
        <w:spacing w:after="210"/>
        <w:outlineLvl w:val="1"/>
        <w:rPr>
          <w:rFonts w:ascii="Helvetica" w:eastAsia="宋体" w:hAnsi="Helvetica" w:cs="Helvetica" w:hint="eastAsia"/>
          <w:color w:val="000000"/>
          <w:sz w:val="36"/>
          <w:szCs w:val="36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本年内整个欧洲爆发大革命，先是意大利，然后是法国，</w:t>
      </w:r>
      <w:hyperlink r:id="rId7" w:tgtFrame="_blank" w:history="1">
        <w:r>
          <w:rPr>
            <w:rStyle w:val="a5"/>
            <w:rFonts w:ascii="Arial" w:hAnsi="Arial" w:cs="Arial"/>
            <w:color w:val="136EC2"/>
            <w:sz w:val="21"/>
            <w:szCs w:val="21"/>
            <w:shd w:val="clear" w:color="auto" w:fill="FFFFFF"/>
          </w:rPr>
          <w:t>民族主义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（多民族国家中民族国家独立，德意等一民族各政权统一）浪潮和对封建专制与大资产阶级、金融资产阶级残酷压榨的反对迅速在德意志各国的土地上、奥地利哈布斯堡领地各国（</w:t>
      </w:r>
      <w:hyperlink r:id="rId8" w:tgtFrame="_blank" w:history="1">
        <w:r>
          <w:rPr>
            <w:rStyle w:val="a5"/>
            <w:rFonts w:ascii="Arial" w:hAnsi="Arial" w:cs="Arial"/>
            <w:color w:val="136EC2"/>
            <w:sz w:val="21"/>
            <w:szCs w:val="21"/>
            <w:shd w:val="clear" w:color="auto" w:fill="FFFFFF"/>
          </w:rPr>
          <w:t>匈牙利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起义尤甚）、奥斯曼的欧洲领地各国甚至沙俄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——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整个欧陆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——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蔓延，最终令各封建君主们（以沙皇尼古拉一世为首）不得不大力镇压</w:t>
      </w:r>
    </w:p>
    <w:p w:rsidR="00671DCE" w:rsidRDefault="00671DCE" w:rsidP="00671DCE">
      <w:pPr>
        <w:pBdr>
          <w:bottom w:val="single" w:sz="6" w:space="8" w:color="E7E7EB"/>
        </w:pBdr>
        <w:adjustRightInd/>
        <w:snapToGrid/>
        <w:spacing w:after="210"/>
        <w:outlineLvl w:val="1"/>
        <w:rPr>
          <w:rFonts w:ascii="Helvetica" w:eastAsia="宋体" w:hAnsi="Helvetica" w:cs="Helvetica"/>
          <w:color w:val="000000"/>
          <w:sz w:val="36"/>
          <w:szCs w:val="36"/>
        </w:rPr>
      </w:pPr>
      <w:r w:rsidRPr="00671DCE">
        <w:rPr>
          <w:rFonts w:ascii="Helvetica" w:eastAsia="宋体" w:hAnsi="Helvetica" w:cs="Helvetica"/>
          <w:color w:val="000000"/>
          <w:sz w:val="36"/>
          <w:szCs w:val="36"/>
        </w:rPr>
        <w:t>香港保险最火爆的理财产品！英国保诚「隽升」储蓄保障计划</w:t>
      </w:r>
      <w:r w:rsidRPr="00671DCE">
        <w:rPr>
          <w:rFonts w:ascii="Helvetica" w:eastAsia="宋体" w:hAnsi="Helvetica" w:cs="Helvetica"/>
          <w:color w:val="000000"/>
          <w:sz w:val="36"/>
          <w:szCs w:val="36"/>
        </w:rPr>
        <w:t>—</w:t>
      </w:r>
      <w:r w:rsidRPr="00671DCE">
        <w:rPr>
          <w:rFonts w:ascii="Helvetica" w:eastAsia="宋体" w:hAnsi="Helvetica" w:cs="Helvetica"/>
          <w:color w:val="000000"/>
          <w:sz w:val="36"/>
          <w:szCs w:val="36"/>
        </w:rPr>
        <w:t>富足三代，世代无忧</w:t>
      </w:r>
    </w:p>
    <w:p w:rsidR="00671DCE" w:rsidRDefault="00671DCE" w:rsidP="00671DCE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Style w:val="a4"/>
          <w:rFonts w:ascii="微软雅黑" w:eastAsia="微软雅黑" w:hAnsi="微软雅黑" w:hint="eastAsia"/>
          <w:color w:val="FF0000"/>
          <w:sz w:val="27"/>
          <w:szCs w:val="27"/>
        </w:rPr>
        <w:t>、保诚「隽升」储蓄保障计划介绍</w:t>
      </w:r>
    </w:p>
    <w:p w:rsidR="00671DCE" w:rsidRDefault="00671DCE" w:rsidP="00671DCE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353535"/>
          <w:sz w:val="27"/>
          <w:szCs w:val="27"/>
        </w:rPr>
        <w:t>「隽升」是一款高回报低人寿的储蓄计划。长期投资年化收益率可达６％以上。英国保诚保险公司是目前世界上唯一一间承诺集团90%利润必须回馈予集团保单持有人之人寿保险公司。由于英国保诚集团盈利已经连续多年保持大幅增长，英国保诚（香港）储蓄寿险产品红利亦被大幅调高，分享香港保诚的寿险业务利润可以说稳健并且有极大潜力的。</w:t>
      </w:r>
    </w:p>
    <w:p w:rsidR="00671DCE" w:rsidRDefault="00671DCE" w:rsidP="00671DCE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</w:p>
    <w:p w:rsidR="00671DCE" w:rsidRDefault="00671DCE" w:rsidP="00671DCE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353535"/>
          <w:sz w:val="27"/>
          <w:szCs w:val="27"/>
        </w:rPr>
        <w:lastRenderedPageBreak/>
        <w:t>「隽升」是为1至70岁  (下次生日年龄)人士而设的终身人寿保障计划。供款期分整付、5年及10年，整付形式的投保年龄延长至75岁，以配合不同人生阶段的需要。即可以做小朋友的教育基金，亦可以做老人的养老基金，方便灵活。</w:t>
      </w:r>
    </w:p>
    <w:p w:rsidR="00671DCE" w:rsidRDefault="00671DCE" w:rsidP="00671DCE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</w:p>
    <w:p w:rsidR="00671DCE" w:rsidRDefault="00671DCE" w:rsidP="00671DCE">
      <w:pPr>
        <w:pBdr>
          <w:bottom w:val="single" w:sz="6" w:space="8" w:color="E7E7EB"/>
        </w:pBdr>
        <w:adjustRightInd/>
        <w:snapToGrid/>
        <w:spacing w:after="210"/>
        <w:outlineLvl w:val="1"/>
        <w:rPr>
          <w:rFonts w:ascii="Helvetica" w:eastAsia="宋体" w:hAnsi="Helvetica" w:cs="Helvetica"/>
          <w:color w:val="000000"/>
          <w:sz w:val="36"/>
          <w:szCs w:val="36"/>
        </w:rPr>
      </w:pPr>
      <w:r>
        <w:rPr>
          <w:rFonts w:ascii="Helvetica" w:eastAsia="宋体" w:hAnsi="Helvetica" w:cs="Helvetica" w:hint="eastAsia"/>
          <w:color w:val="000000"/>
          <w:sz w:val="36"/>
          <w:szCs w:val="36"/>
        </w:rPr>
        <w:t>老少皆宜童叟无欺</w:t>
      </w:r>
    </w:p>
    <w:p w:rsidR="00671DCE" w:rsidRPr="00671DCE" w:rsidRDefault="00671DCE" w:rsidP="00671DCE">
      <w:pPr>
        <w:pBdr>
          <w:bottom w:val="single" w:sz="6" w:space="8" w:color="E7E7EB"/>
        </w:pBdr>
        <w:adjustRightInd/>
        <w:snapToGrid/>
        <w:spacing w:after="210"/>
        <w:outlineLvl w:val="1"/>
        <w:rPr>
          <w:rFonts w:ascii="Helvetica" w:eastAsia="宋体" w:hAnsi="Helvetica" w:cs="Helvetica"/>
          <w:color w:val="000000"/>
          <w:sz w:val="36"/>
          <w:szCs w:val="36"/>
        </w:rPr>
      </w:pPr>
      <w:r>
        <w:rPr>
          <w:rFonts w:ascii="Helvetica" w:eastAsia="宋体" w:hAnsi="Helvetica" w:cs="Helvetica" w:hint="eastAsia"/>
          <w:color w:val="000000"/>
          <w:sz w:val="36"/>
          <w:szCs w:val="36"/>
        </w:rPr>
        <w:t>大家好才真的好</w:t>
      </w:r>
    </w:p>
    <w:p w:rsidR="00671DCE" w:rsidRDefault="00671DCE" w:rsidP="00671DCE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Style w:val="a4"/>
          <w:rFonts w:ascii="微软雅黑" w:eastAsia="微软雅黑" w:hAnsi="微软雅黑" w:hint="eastAsia"/>
          <w:color w:val="FF0000"/>
          <w:sz w:val="27"/>
          <w:szCs w:val="27"/>
        </w:rPr>
        <w:t>保诚「隽升」储蓄保障计划的特点：</w:t>
      </w:r>
    </w:p>
    <w:p w:rsidR="00671DCE" w:rsidRDefault="00671DCE" w:rsidP="00671DCE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</w:p>
    <w:p w:rsidR="00671DCE" w:rsidRDefault="00671DCE" w:rsidP="00671DCE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Style w:val="a4"/>
          <w:rFonts w:ascii="微软雅黑" w:eastAsia="微软雅黑" w:hAnsi="微软雅黑" w:hint="eastAsia"/>
          <w:color w:val="353535"/>
          <w:sz w:val="27"/>
          <w:szCs w:val="27"/>
        </w:rPr>
        <w:t>1. 赚取具吸引力的回报  达致长远目标</w:t>
      </w:r>
    </w:p>
    <w:p w:rsidR="00671DCE" w:rsidRDefault="00671DCE" w:rsidP="00671DCE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353535"/>
          <w:sz w:val="27"/>
          <w:szCs w:val="27"/>
        </w:rPr>
        <w:t>该产品根据保诚寿险业务盈利情况派发红利，以红利的形式让投保隽升计划的客户分享香港保诚的寿险业务利润。英国保诚以法律文件形式规定集团90%利润必须回馈予集团保单持有人，剩余10%利润才派发给集团股东，这让保单持有人和公司利益保持一致。长期投资年化收益率可达6%以上。</w:t>
      </w:r>
    </w:p>
    <w:p w:rsidR="00671DCE" w:rsidRDefault="00671DCE" w:rsidP="00671DCE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</w:p>
    <w:p w:rsidR="00671DCE" w:rsidRDefault="00671DCE" w:rsidP="00671DCE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Style w:val="a4"/>
          <w:rFonts w:ascii="微软雅黑" w:eastAsia="微软雅黑" w:hAnsi="微软雅黑" w:hint="eastAsia"/>
          <w:color w:val="353535"/>
          <w:sz w:val="27"/>
          <w:szCs w:val="27"/>
        </w:rPr>
        <w:t>2.豁免医疗核保  简单快捷方便</w:t>
      </w:r>
    </w:p>
    <w:p w:rsidR="00671DCE" w:rsidRDefault="00671DCE" w:rsidP="00671DCE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353535"/>
          <w:sz w:val="27"/>
          <w:szCs w:val="27"/>
        </w:rPr>
        <w:t>当其他保险计划仍要求您需要通过冗长的医疗核保程序，才让您的保单生效，「隽升」储蓄保障计划早已豁免这方面的要求(惟同一受保人之所有「隽升」储蓄保障计划的保单总数目不超过</w:t>
      </w:r>
      <w:r w:rsidRPr="00E51FD2">
        <w:rPr>
          <w:rFonts w:ascii="微软雅黑" w:eastAsia="微软雅黑" w:hAnsi="微软雅黑" w:hint="eastAsia"/>
          <w:color w:val="FF0000"/>
          <w:sz w:val="27"/>
          <w:szCs w:val="27"/>
        </w:rPr>
        <w:t>5份</w:t>
      </w:r>
      <w:r>
        <w:rPr>
          <w:rFonts w:ascii="微软雅黑" w:eastAsia="微软雅黑" w:hAnsi="微软雅黑" w:hint="eastAsia"/>
          <w:color w:val="353535"/>
          <w:sz w:val="27"/>
          <w:szCs w:val="27"/>
        </w:rPr>
        <w:t>及总年度化保费不可超过1,250,000美元/10,000,000港元)，大大减低</w:t>
      </w:r>
      <w:r w:rsidRPr="00E51FD2">
        <w:rPr>
          <w:rFonts w:ascii="微软雅黑" w:eastAsia="微软雅黑" w:hAnsi="微软雅黑" w:hint="eastAsia"/>
          <w:color w:val="FF0000"/>
          <w:sz w:val="27"/>
          <w:szCs w:val="27"/>
        </w:rPr>
        <w:t>医疗核保為您带来的不便，让您有更多时间享受人生。</w:t>
      </w:r>
    </w:p>
    <w:p w:rsidR="00671DCE" w:rsidRDefault="00671DCE" w:rsidP="00671DCE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</w:p>
    <w:p w:rsidR="00671DCE" w:rsidRDefault="00671DCE" w:rsidP="00671DCE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Style w:val="a4"/>
          <w:rFonts w:ascii="微软雅黑" w:eastAsia="微软雅黑" w:hAnsi="微软雅黑" w:hint="eastAsia"/>
          <w:color w:val="353535"/>
          <w:sz w:val="27"/>
          <w:szCs w:val="27"/>
        </w:rPr>
        <w:t>3. 理财由您决定  尽享财务弹性</w:t>
      </w:r>
    </w:p>
    <w:p w:rsidR="00671DCE" w:rsidRDefault="00671DCE" w:rsidP="00671DCE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353535"/>
          <w:sz w:val="27"/>
          <w:szCs w:val="27"/>
        </w:rPr>
        <w:t>於投保一段时间后，您的保单或许已累积了一笔红利，让您提取以实践梦寐以求的计划，例如，于退休后环游世界，又或是作为子女的教育基金。梦想成真就是这样容易!您也可考虑申请保单贷款，借入高达保证现金价值及归原红利现金价值80%的款项，而保单仍可维持生效。倘若决定退保，我们将支付退保价值。</w:t>
      </w:r>
    </w:p>
    <w:p w:rsidR="00671DCE" w:rsidRDefault="00671DCE" w:rsidP="00671DCE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</w:p>
    <w:p w:rsidR="00671DCE" w:rsidRDefault="00671DCE" w:rsidP="00671DCE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Style w:val="a4"/>
          <w:rFonts w:ascii="微软雅黑" w:eastAsia="微软雅黑" w:hAnsi="微软雅黑" w:hint="eastAsia"/>
          <w:color w:val="353535"/>
          <w:sz w:val="27"/>
          <w:szCs w:val="27"/>
        </w:rPr>
        <w:t>4.提供寿险保障  家人更为為安心</w:t>
      </w:r>
    </w:p>
    <w:p w:rsidR="00671DCE" w:rsidRDefault="00671DCE" w:rsidP="00671DCE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353535"/>
          <w:sz w:val="27"/>
          <w:szCs w:val="27"/>
        </w:rPr>
        <w:t>倘若受保人不幸身故，我们将提供一笔相等於保证现金价值及红利之面值  (如适用)  的身故赔偿。此赔偿金额更保证不少于已缴基本总保费另加2,500美元/20,000港元(以个别保单货币计算)之总额(惟需扣除未偿还之保单贷款、利息(如适用)及任何於保单年期内已提取红利之现金价值)，用以解决燃眉之急，协助家人渡过难关。</w:t>
      </w:r>
    </w:p>
    <w:p w:rsidR="00671DCE" w:rsidRDefault="00671DCE" w:rsidP="00671DCE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</w:p>
    <w:p w:rsidR="00671DCE" w:rsidRDefault="00671DCE" w:rsidP="00671DCE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Style w:val="a4"/>
          <w:rFonts w:ascii="微软雅黑" w:eastAsia="微软雅黑" w:hAnsi="微软雅黑" w:hint="eastAsia"/>
          <w:color w:val="353535"/>
          <w:sz w:val="27"/>
          <w:szCs w:val="27"/>
        </w:rPr>
        <w:t>5.自选附加保障，配合您的需要</w:t>
      </w:r>
      <w:r w:rsidR="00E51FD2">
        <w:rPr>
          <w:rStyle w:val="a4"/>
          <w:rFonts w:ascii="微软雅黑" w:eastAsia="微软雅黑" w:hAnsi="微软雅黑" w:hint="eastAsia"/>
          <w:color w:val="353535"/>
          <w:sz w:val="27"/>
          <w:szCs w:val="27"/>
        </w:rPr>
        <w:t>，，套餐好</w:t>
      </w:r>
    </w:p>
    <w:p w:rsidR="00671DCE" w:rsidRDefault="00671DCE" w:rsidP="00671DCE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353535"/>
          <w:sz w:val="27"/>
          <w:szCs w:val="27"/>
        </w:rPr>
        <w:t>您只需缴付额外保费，便可将一系列的附加保障，如意外、危疾、伤残或医疗保障附加在「隽升」储蓄保障计划，以全面提升您的保障。投保附加保障必须符合有关保障的投保年龄限制及一般核保程序。</w:t>
      </w:r>
    </w:p>
    <w:p w:rsidR="004358AB" w:rsidRDefault="004358AB" w:rsidP="00D31D50">
      <w:pPr>
        <w:spacing w:line="220" w:lineRule="atLeast"/>
      </w:pPr>
    </w:p>
    <w:p w:rsidR="001F4BF6" w:rsidRDefault="001F4BF6" w:rsidP="00D31D50">
      <w:pPr>
        <w:spacing w:line="220" w:lineRule="atLeast"/>
      </w:pPr>
    </w:p>
    <w:p w:rsidR="0088084D" w:rsidRDefault="0088084D" w:rsidP="00D31D50">
      <w:pPr>
        <w:spacing w:line="220" w:lineRule="atLeast"/>
      </w:pPr>
    </w:p>
    <w:p w:rsidR="0088084D" w:rsidRDefault="0088084D" w:rsidP="00D31D50">
      <w:pPr>
        <w:spacing w:line="220" w:lineRule="atLeast"/>
      </w:pPr>
    </w:p>
    <w:p w:rsidR="0088084D" w:rsidRDefault="0088084D" w:rsidP="00D31D50">
      <w:pPr>
        <w:spacing w:line="220" w:lineRule="atLeast"/>
      </w:pPr>
    </w:p>
    <w:p w:rsidR="0088084D" w:rsidRDefault="0088084D" w:rsidP="00D31D50">
      <w:pPr>
        <w:spacing w:line="220" w:lineRule="atLeast"/>
      </w:pPr>
    </w:p>
    <w:p w:rsidR="0088084D" w:rsidRDefault="0088084D" w:rsidP="00D31D50">
      <w:pPr>
        <w:spacing w:line="220" w:lineRule="atLeast"/>
      </w:pPr>
    </w:p>
    <w:p w:rsidR="0088084D" w:rsidRDefault="0088084D" w:rsidP="00D31D50">
      <w:pPr>
        <w:spacing w:line="220" w:lineRule="atLeast"/>
      </w:pPr>
    </w:p>
    <w:p w:rsidR="0088084D" w:rsidRDefault="0088084D" w:rsidP="00D31D50">
      <w:pPr>
        <w:spacing w:line="220" w:lineRule="atLeast"/>
      </w:pPr>
    </w:p>
    <w:p w:rsidR="001F4BF6" w:rsidRPr="001F4BF6" w:rsidRDefault="001F4BF6" w:rsidP="00D31D50">
      <w:pPr>
        <w:spacing w:line="220" w:lineRule="atLeast"/>
        <w:rPr>
          <w:color w:val="FF0000"/>
        </w:rPr>
      </w:pPr>
      <w:r w:rsidRPr="001F4BF6">
        <w:rPr>
          <w:rFonts w:hint="eastAsia"/>
          <w:color w:val="FF0000"/>
        </w:rPr>
        <w:t>势</w:t>
      </w:r>
    </w:p>
    <w:p w:rsidR="001F4BF6" w:rsidRDefault="001F4BF6" w:rsidP="00D31D50">
      <w:pPr>
        <w:spacing w:line="220" w:lineRule="atLeast"/>
      </w:pPr>
      <w:r>
        <w:t>L</w:t>
      </w:r>
      <w:r>
        <w:rPr>
          <w:rFonts w:hint="eastAsia"/>
        </w:rPr>
        <w:t xml:space="preserve">ogic </w:t>
      </w:r>
      <w:r>
        <w:rPr>
          <w:rFonts w:hint="eastAsia"/>
        </w:rPr>
        <w:t>是外国的词，但是中国也有无法被解释的词，如势，没有办法，只能翻译成气场，</w:t>
      </w:r>
    </w:p>
    <w:p w:rsidR="001F4BF6" w:rsidRDefault="001F4BF6" w:rsidP="001F4BF6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老子说：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道生之，德畜之，物形之，势成之。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</w:p>
    <w:p w:rsidR="001F4BF6" w:rsidRDefault="001F4BF6" w:rsidP="001F4BF6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前面的不懂，但是最后一句话都懂啊。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（《道德经》五十一章）这里提到的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势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是一个令人着迷的词，从古到今，人们一直都在使用它，觉得它不可或缺、无可替代，但又拿不准它的确切涵义。</w:t>
      </w:r>
    </w:p>
    <w:p w:rsidR="00E51FD2" w:rsidRDefault="00E51FD2" w:rsidP="001F4BF6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/>
        </w:rPr>
        <w:t>说白了，就是策划就是一个大写的势字。</w:t>
      </w:r>
    </w:p>
    <w:p w:rsidR="001F4BF6" w:rsidRDefault="001F4BF6" w:rsidP="001F4BF6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借势</w:t>
      </w:r>
      <w:r>
        <w:rPr>
          <w:rFonts w:ascii="Arial" w:hAnsi="Arial" w:cs="Arial"/>
          <w:color w:val="333333"/>
          <w:sz w:val="21"/>
          <w:szCs w:val="21"/>
        </w:rPr>
        <w:t>·</w:t>
      </w:r>
      <w:r>
        <w:rPr>
          <w:rFonts w:ascii="Arial" w:hAnsi="Arial" w:cs="Arial"/>
          <w:color w:val="333333"/>
          <w:sz w:val="21"/>
          <w:szCs w:val="21"/>
        </w:rPr>
        <w:t>造势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是企业叩响成功之门的一条捷径。借势</w:t>
      </w:r>
      <w:r>
        <w:rPr>
          <w:rFonts w:ascii="Arial" w:hAnsi="Arial" w:cs="Arial"/>
          <w:color w:val="333333"/>
          <w:sz w:val="21"/>
          <w:szCs w:val="21"/>
        </w:rPr>
        <w:t>·</w:t>
      </w:r>
      <w:r>
        <w:rPr>
          <w:rFonts w:ascii="Arial" w:hAnsi="Arial" w:cs="Arial"/>
          <w:color w:val="333333"/>
          <w:sz w:val="21"/>
          <w:szCs w:val="21"/>
        </w:rPr>
        <w:t>造势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是企业立于不败之地的前提条件。借势</w:t>
      </w:r>
      <w:r>
        <w:rPr>
          <w:rFonts w:ascii="Arial" w:hAnsi="Arial" w:cs="Arial"/>
          <w:color w:val="333333"/>
          <w:sz w:val="21"/>
          <w:szCs w:val="21"/>
        </w:rPr>
        <w:t>·</w:t>
      </w:r>
      <w:r>
        <w:rPr>
          <w:rFonts w:ascii="Arial" w:hAnsi="Arial" w:cs="Arial"/>
          <w:color w:val="333333"/>
          <w:sz w:val="21"/>
          <w:szCs w:val="21"/>
        </w:rPr>
        <w:t>造势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不在乎你有多少钱，只要你有心，就能让媒体为你一次又一次地做免费宣传。</w:t>
      </w:r>
    </w:p>
    <w:p w:rsidR="001F4BF6" w:rsidRPr="00E51FD2" w:rsidRDefault="0088084D" w:rsidP="001F4BF6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FF0000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1.</w:t>
      </w:r>
      <w:r w:rsidR="001F4BF6">
        <w:rPr>
          <w:rFonts w:ascii="Arial" w:hAnsi="Arial" w:cs="Arial"/>
          <w:color w:val="333333"/>
          <w:sz w:val="21"/>
          <w:szCs w:val="21"/>
        </w:rPr>
        <w:t>在商品过剩的时代</w:t>
      </w:r>
      <w:r w:rsidR="001F4BF6" w:rsidRPr="00E51FD2">
        <w:rPr>
          <w:rFonts w:ascii="Arial" w:hAnsi="Arial" w:cs="Arial"/>
          <w:color w:val="FF0000"/>
          <w:sz w:val="21"/>
          <w:szCs w:val="21"/>
        </w:rPr>
        <w:t>，好酒不怕巷子深已经成为历史。好酒如何走出长长的巷子，就不得不借势、造势，吸引消费者的注意力。</w:t>
      </w:r>
      <w:r>
        <w:rPr>
          <w:rFonts w:ascii="Arial" w:hAnsi="Arial" w:cs="Arial" w:hint="eastAsia"/>
          <w:color w:val="FF0000"/>
          <w:sz w:val="21"/>
          <w:szCs w:val="21"/>
        </w:rPr>
        <w:t>错误的吸引方式会造成不可估量的后果，如果这么好的一份保险，你上街去像普通保险介绍，或是去人家家里，比如，咚咚咚，你好，查水卡，查天然气，买保险，人们很反感。现在，也许香港人的保险观念很强，但是在内地来说并不然。有一种抵触的情绪，保险一般为所在公司一同购买，这样去推销商业保险，人们把他归类于小广告，敬而远之。。。。。应该让他更亲民，人们了解他。。。</w:t>
      </w:r>
    </w:p>
    <w:p w:rsidR="001F4BF6" w:rsidRDefault="001F4BF6" w:rsidP="001F4BF6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诺贝尔经济学家获得者赫伯特</w:t>
      </w:r>
      <w:r>
        <w:rPr>
          <w:rFonts w:ascii="Arial" w:hAnsi="Arial" w:cs="Arial"/>
          <w:color w:val="333333"/>
          <w:sz w:val="21"/>
          <w:szCs w:val="21"/>
        </w:rPr>
        <w:t>·</w:t>
      </w:r>
      <w:r>
        <w:rPr>
          <w:rFonts w:ascii="Arial" w:hAnsi="Arial" w:cs="Arial"/>
          <w:color w:val="333333"/>
          <w:sz w:val="21"/>
          <w:szCs w:val="21"/>
        </w:rPr>
        <w:t>西蒙通过对网络经济的研究指出</w:t>
      </w:r>
      <w:r>
        <w:rPr>
          <w:rFonts w:ascii="Arial" w:hAnsi="Arial" w:cs="Arial"/>
          <w:color w:val="333333"/>
          <w:sz w:val="21"/>
          <w:szCs w:val="21"/>
        </w:rPr>
        <w:t>:"</w:t>
      </w:r>
      <w:r>
        <w:rPr>
          <w:rFonts w:ascii="Arial" w:hAnsi="Arial" w:cs="Arial"/>
          <w:color w:val="333333"/>
          <w:sz w:val="21"/>
          <w:szCs w:val="21"/>
        </w:rPr>
        <w:t>随着互联网的发展，有价值的不再是信息，而是你的注意力。</w:t>
      </w:r>
      <w:r>
        <w:rPr>
          <w:rFonts w:ascii="Arial" w:hAnsi="Arial" w:cs="Arial"/>
          <w:color w:val="333333"/>
          <w:sz w:val="21"/>
          <w:szCs w:val="21"/>
        </w:rPr>
        <w:t>"</w:t>
      </w:r>
    </w:p>
    <w:p w:rsidR="001F4BF6" w:rsidRDefault="001F4BF6" w:rsidP="001F4BF6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英特尔前总裁格鲁夫提出</w:t>
      </w:r>
      <w:r>
        <w:rPr>
          <w:rFonts w:ascii="Arial" w:hAnsi="Arial" w:cs="Arial"/>
          <w:color w:val="333333"/>
          <w:sz w:val="21"/>
          <w:szCs w:val="21"/>
        </w:rPr>
        <w:t>:"</w:t>
      </w:r>
      <w:r>
        <w:rPr>
          <w:rFonts w:ascii="Arial" w:hAnsi="Arial" w:cs="Arial"/>
          <w:color w:val="333333"/>
          <w:sz w:val="21"/>
          <w:szCs w:val="21"/>
        </w:rPr>
        <w:t>整个世界将会展开争夺眼球的战役，谁能吸引更多的注意力，谁就能成为下世纪的主宰。</w:t>
      </w:r>
      <w:r>
        <w:rPr>
          <w:rFonts w:ascii="Arial" w:hAnsi="Arial" w:cs="Arial"/>
          <w:color w:val="333333"/>
          <w:sz w:val="21"/>
          <w:szCs w:val="21"/>
        </w:rPr>
        <w:t>"</w:t>
      </w:r>
    </w:p>
    <w:p w:rsidR="001F4BF6" w:rsidRPr="00E51FD2" w:rsidRDefault="001F4BF6" w:rsidP="001F4BF6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FF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米切尔</w:t>
      </w:r>
      <w:r>
        <w:rPr>
          <w:rFonts w:ascii="Arial" w:hAnsi="Arial" w:cs="Arial"/>
          <w:color w:val="333333"/>
          <w:sz w:val="21"/>
          <w:szCs w:val="21"/>
        </w:rPr>
        <w:t>·</w:t>
      </w:r>
      <w:r>
        <w:rPr>
          <w:rFonts w:ascii="Arial" w:hAnsi="Arial" w:cs="Arial"/>
          <w:color w:val="333333"/>
          <w:sz w:val="21"/>
          <w:szCs w:val="21"/>
        </w:rPr>
        <w:t>高德哈伯在其《注意力经济》一书中提出</w:t>
      </w:r>
      <w:r>
        <w:rPr>
          <w:rFonts w:ascii="Arial" w:hAnsi="Arial" w:cs="Arial"/>
          <w:color w:val="333333"/>
          <w:sz w:val="21"/>
          <w:szCs w:val="21"/>
        </w:rPr>
        <w:t>:"</w:t>
      </w:r>
      <w:r w:rsidRPr="00E51FD2">
        <w:rPr>
          <w:rFonts w:ascii="Arial" w:hAnsi="Arial" w:cs="Arial"/>
          <w:color w:val="FF0000"/>
          <w:sz w:val="21"/>
          <w:szCs w:val="21"/>
        </w:rPr>
        <w:t>在新的经济下，注意力本身就是资产。</w:t>
      </w:r>
      <w:r w:rsidRPr="00E51FD2">
        <w:rPr>
          <w:rFonts w:ascii="Arial" w:hAnsi="Arial" w:cs="Arial"/>
          <w:color w:val="FF0000"/>
          <w:sz w:val="21"/>
          <w:szCs w:val="21"/>
        </w:rPr>
        <w:t>"</w:t>
      </w:r>
    </w:p>
    <w:p w:rsidR="001F4BF6" w:rsidRDefault="001F4BF6" w:rsidP="001F4BF6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搜狐董事局主席兼首席执行官张朝阳在北大讲座时曾说</w:t>
      </w:r>
      <w:r>
        <w:rPr>
          <w:rFonts w:ascii="Arial" w:hAnsi="Arial" w:cs="Arial"/>
          <w:color w:val="333333"/>
          <w:sz w:val="21"/>
          <w:szCs w:val="21"/>
        </w:rPr>
        <w:t>:</w:t>
      </w:r>
      <w:r w:rsidRPr="00E51FD2">
        <w:rPr>
          <w:rFonts w:ascii="Arial" w:hAnsi="Arial" w:cs="Arial"/>
          <w:color w:val="FF0000"/>
          <w:sz w:val="21"/>
          <w:szCs w:val="21"/>
        </w:rPr>
        <w:t>"</w:t>
      </w:r>
      <w:r w:rsidRPr="00E51FD2">
        <w:rPr>
          <w:rFonts w:ascii="Arial" w:hAnsi="Arial" w:cs="Arial"/>
          <w:color w:val="FF0000"/>
          <w:sz w:val="21"/>
          <w:szCs w:val="21"/>
        </w:rPr>
        <w:t>再好的产品，如果不与</w:t>
      </w:r>
      <w:r w:rsidRPr="00E51FD2">
        <w:rPr>
          <w:rFonts w:ascii="Arial" w:hAnsi="Arial" w:cs="Arial"/>
          <w:color w:val="FF0000"/>
          <w:sz w:val="21"/>
          <w:szCs w:val="21"/>
        </w:rPr>
        <w:t>'</w:t>
      </w:r>
      <w:r w:rsidRPr="00E51FD2">
        <w:rPr>
          <w:rFonts w:ascii="Arial" w:hAnsi="Arial" w:cs="Arial"/>
          <w:color w:val="FF0000"/>
          <w:sz w:val="21"/>
          <w:szCs w:val="21"/>
        </w:rPr>
        <w:t>注意力与瞩目性</w:t>
      </w:r>
      <w:r w:rsidRPr="00E51FD2">
        <w:rPr>
          <w:rFonts w:ascii="Arial" w:hAnsi="Arial" w:cs="Arial"/>
          <w:color w:val="FF0000"/>
          <w:sz w:val="21"/>
          <w:szCs w:val="21"/>
        </w:rPr>
        <w:t>'</w:t>
      </w:r>
      <w:r w:rsidRPr="00E51FD2">
        <w:rPr>
          <w:rFonts w:ascii="Arial" w:hAnsi="Arial" w:cs="Arial"/>
          <w:color w:val="FF0000"/>
          <w:sz w:val="21"/>
          <w:szCs w:val="21"/>
        </w:rPr>
        <w:t>相结合，也创造不了市场价值。</w:t>
      </w:r>
      <w:r w:rsidRPr="00E51FD2">
        <w:rPr>
          <w:rFonts w:ascii="Arial" w:hAnsi="Arial" w:cs="Arial"/>
          <w:color w:val="FF0000"/>
          <w:sz w:val="21"/>
          <w:szCs w:val="21"/>
        </w:rPr>
        <w:t>"</w:t>
      </w:r>
    </w:p>
    <w:p w:rsidR="001F4BF6" w:rsidRDefault="001F4BF6" w:rsidP="001F4BF6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借势造势作为一种特殊的公关传播与市场推广手段，集新闻效应、广告效应、公共关系、形象传播、客户关系于一体</w:t>
      </w:r>
      <w:r>
        <w:rPr>
          <w:rFonts w:ascii="Arial" w:hAnsi="Arial" w:cs="Arial"/>
          <w:color w:val="333333"/>
          <w:sz w:val="21"/>
          <w:szCs w:val="21"/>
        </w:rPr>
        <w:t>;</w:t>
      </w:r>
      <w:r>
        <w:rPr>
          <w:rFonts w:ascii="Arial" w:hAnsi="Arial" w:cs="Arial"/>
          <w:color w:val="333333"/>
          <w:sz w:val="21"/>
          <w:szCs w:val="21"/>
        </w:rPr>
        <w:t>当之无愧地成了企业新产品推介、品牌展示、建立品牌识别和品牌定位的重要营销手段。但是，借势造势也是有学问的，要研究借什么势</w:t>
      </w:r>
      <w:r>
        <w:rPr>
          <w:rFonts w:ascii="Arial" w:hAnsi="Arial" w:cs="Arial"/>
          <w:color w:val="333333"/>
          <w:sz w:val="21"/>
          <w:szCs w:val="21"/>
        </w:rPr>
        <w:t>?</w:t>
      </w:r>
      <w:r>
        <w:rPr>
          <w:rFonts w:ascii="Arial" w:hAnsi="Arial" w:cs="Arial"/>
          <w:color w:val="333333"/>
          <w:sz w:val="21"/>
          <w:szCs w:val="21"/>
        </w:rPr>
        <w:t>如何造势</w:t>
      </w:r>
      <w:r>
        <w:rPr>
          <w:rFonts w:ascii="Arial" w:hAnsi="Arial" w:cs="Arial"/>
          <w:color w:val="333333"/>
          <w:sz w:val="21"/>
          <w:szCs w:val="21"/>
        </w:rPr>
        <w:t>?</w:t>
      </w:r>
      <w:r>
        <w:rPr>
          <w:rFonts w:ascii="Arial" w:hAnsi="Arial" w:cs="Arial"/>
          <w:color w:val="333333"/>
          <w:sz w:val="21"/>
          <w:szCs w:val="21"/>
        </w:rPr>
        <w:t>从什么角度进行策划创意</w:t>
      </w:r>
      <w:r>
        <w:rPr>
          <w:rFonts w:ascii="Arial" w:hAnsi="Arial" w:cs="Arial"/>
          <w:color w:val="333333"/>
          <w:sz w:val="21"/>
          <w:szCs w:val="21"/>
        </w:rPr>
        <w:t>?</w:t>
      </w:r>
      <w:r>
        <w:rPr>
          <w:rFonts w:ascii="Arial" w:hAnsi="Arial" w:cs="Arial"/>
          <w:color w:val="333333"/>
          <w:sz w:val="21"/>
          <w:szCs w:val="21"/>
        </w:rPr>
        <w:t>不必担心没有创意，不必害怕炒作无法</w:t>
      </w:r>
      <w:r>
        <w:rPr>
          <w:rFonts w:ascii="Arial" w:hAnsi="Arial" w:cs="Arial"/>
          <w:color w:val="333333"/>
          <w:sz w:val="21"/>
          <w:szCs w:val="21"/>
        </w:rPr>
        <w:t>--</w:t>
      </w:r>
      <w:r>
        <w:rPr>
          <w:rFonts w:ascii="Arial" w:hAnsi="Arial" w:cs="Arial"/>
          <w:color w:val="333333"/>
          <w:sz w:val="21"/>
          <w:szCs w:val="21"/>
        </w:rPr>
        <w:t>在这本书里，您将学到通过借势造势塑造品牌的奇谋良方</w:t>
      </w:r>
      <w:r>
        <w:rPr>
          <w:rFonts w:ascii="Arial" w:hAnsi="Arial" w:cs="Arial"/>
          <w:color w:val="333333"/>
          <w:sz w:val="21"/>
          <w:szCs w:val="21"/>
        </w:rPr>
        <w:t>!</w:t>
      </w:r>
    </w:p>
    <w:p w:rsidR="001F4BF6" w:rsidRDefault="001F4BF6" w:rsidP="00D31D50">
      <w:pPr>
        <w:spacing w:line="220" w:lineRule="atLeast"/>
        <w:rPr>
          <w:rFonts w:hint="eastAsia"/>
        </w:rPr>
      </w:pPr>
    </w:p>
    <w:p w:rsidR="00CE58A6" w:rsidRDefault="00CE58A6" w:rsidP="00D31D50">
      <w:pPr>
        <w:spacing w:line="220" w:lineRule="atLeast"/>
        <w:rPr>
          <w:rFonts w:hint="eastAsia"/>
        </w:rPr>
      </w:pPr>
    </w:p>
    <w:p w:rsidR="00CE58A6" w:rsidRDefault="00CE58A6" w:rsidP="00D31D50">
      <w:pPr>
        <w:spacing w:line="220" w:lineRule="atLeast"/>
        <w:rPr>
          <w:rFonts w:hint="eastAsia"/>
        </w:rPr>
      </w:pPr>
      <w:r>
        <w:rPr>
          <w:rFonts w:hint="eastAsia"/>
        </w:rPr>
        <w:t>拉龙订单</w:t>
      </w:r>
    </w:p>
    <w:p w:rsidR="00CE58A6" w:rsidRDefault="00CE58A6" w:rsidP="00D31D50">
      <w:pPr>
        <w:spacing w:line="220" w:lineRule="atLeast"/>
        <w:rPr>
          <w:rFonts w:hint="eastAsia"/>
        </w:rPr>
      </w:pPr>
    </w:p>
    <w:p w:rsidR="00CE58A6" w:rsidRDefault="00CE58A6" w:rsidP="00D31D50">
      <w:pPr>
        <w:spacing w:line="220" w:lineRule="atLeast"/>
        <w:rPr>
          <w:rFonts w:hint="eastAsia"/>
        </w:rPr>
      </w:pPr>
      <w:r>
        <w:rPr>
          <w:rFonts w:hint="eastAsia"/>
        </w:rPr>
        <w:t>阿里巴巴，头条更多人了解，，，，线上签单。支付宝来买保险，，，，</w:t>
      </w:r>
    </w:p>
    <w:p w:rsidR="00CE58A6" w:rsidRDefault="00CE58A6" w:rsidP="00D31D50">
      <w:pPr>
        <w:spacing w:line="220" w:lineRule="atLeast"/>
        <w:rPr>
          <w:rFonts w:hint="eastAsia"/>
        </w:rPr>
      </w:pPr>
    </w:p>
    <w:p w:rsidR="00CE58A6" w:rsidRDefault="00CE58A6" w:rsidP="00D31D50">
      <w:pPr>
        <w:spacing w:line="220" w:lineRule="atLeast"/>
      </w:pPr>
      <w:r>
        <w:rPr>
          <w:rFonts w:hint="eastAsia"/>
        </w:rPr>
        <w:t>电视广告，，韩国有经历</w:t>
      </w:r>
    </w:p>
    <w:sectPr w:rsidR="00CE58A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F4BF6"/>
    <w:rsid w:val="00323B43"/>
    <w:rsid w:val="003D37D8"/>
    <w:rsid w:val="00426133"/>
    <w:rsid w:val="004358AB"/>
    <w:rsid w:val="00671DCE"/>
    <w:rsid w:val="0088084D"/>
    <w:rsid w:val="008B7726"/>
    <w:rsid w:val="00BC54D2"/>
    <w:rsid w:val="00CB2ED4"/>
    <w:rsid w:val="00CE58A6"/>
    <w:rsid w:val="00D31D50"/>
    <w:rsid w:val="00E51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E58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671DCE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71DCE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71DC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671DCE"/>
    <w:rPr>
      <w:b/>
      <w:bCs/>
    </w:rPr>
  </w:style>
  <w:style w:type="character" w:styleId="a5">
    <w:name w:val="Hyperlink"/>
    <w:basedOn w:val="a0"/>
    <w:uiPriority w:val="99"/>
    <w:semiHidden/>
    <w:unhideWhenUsed/>
    <w:rsid w:val="00CE58A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E58A6"/>
    <w:rPr>
      <w:rFonts w:ascii="Tahoma" w:hAnsi="Tahoma"/>
      <w:b/>
      <w:bCs/>
      <w:kern w:val="44"/>
      <w:sz w:val="44"/>
      <w:szCs w:val="44"/>
    </w:rPr>
  </w:style>
  <w:style w:type="character" w:customStyle="1" w:styleId="title">
    <w:name w:val="title"/>
    <w:basedOn w:val="a0"/>
    <w:rsid w:val="00CE58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haosou.com/doc/1511153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ike.haosou.com/doc/329876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haosou.com/doc/2865553-3023962.html" TargetMode="External"/><Relationship Id="rId5" Type="http://schemas.openxmlformats.org/officeDocument/2006/relationships/hyperlink" Target="http://baike.haosou.com/doc/3872656-4065468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baike.haosou.com/doc/3840102-4032232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2016-01-22T04:30:00Z</dcterms:modified>
</cp:coreProperties>
</file>