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52" w:rsidRDefault="00B52552" w:rsidP="00B52552">
      <w:pPr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生产实习周记</w:t>
      </w:r>
    </w:p>
    <w:p w:rsidR="00B52552" w:rsidRPr="001326EC" w:rsidRDefault="00B52552" w:rsidP="00B52552">
      <w:pPr>
        <w:jc w:val="center"/>
        <w:outlineLvl w:val="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 xml:space="preserve">（ </w:t>
      </w:r>
      <w:r w:rsidR="00C3693C">
        <w:rPr>
          <w:rFonts w:ascii="隶书" w:eastAsia="隶书" w:hint="eastAsia"/>
          <w:sz w:val="32"/>
          <w:szCs w:val="32"/>
        </w:rPr>
        <w:t>3</w:t>
      </w:r>
      <w:r>
        <w:rPr>
          <w:rFonts w:ascii="隶书" w:eastAsia="隶书" w:hint="eastAsia"/>
          <w:sz w:val="32"/>
          <w:szCs w:val="32"/>
        </w:rPr>
        <w:t xml:space="preserve"> /</w:t>
      </w:r>
      <w:r w:rsidR="00621974">
        <w:rPr>
          <w:rFonts w:ascii="隶书" w:eastAsia="隶书" w:hint="eastAsia"/>
          <w:sz w:val="32"/>
          <w:szCs w:val="32"/>
        </w:rPr>
        <w:t>4</w:t>
      </w:r>
      <w:r>
        <w:rPr>
          <w:rFonts w:ascii="隶书" w:eastAsia="隶书" w:hint="eastAsia"/>
          <w:sz w:val="32"/>
          <w:szCs w:val="32"/>
        </w:rPr>
        <w:t xml:space="preserve"> ）</w:t>
      </w:r>
    </w:p>
    <w:p w:rsidR="00B52552" w:rsidRPr="00223ACC" w:rsidRDefault="00B52552" w:rsidP="00B52552">
      <w:pPr>
        <w:rPr>
          <w:sz w:val="44"/>
          <w:szCs w:val="44"/>
        </w:rPr>
      </w:pPr>
    </w:p>
    <w:p w:rsidR="00B52552" w:rsidRDefault="00B52552" w:rsidP="00B52552">
      <w:pPr>
        <w:snapToGrid w:val="0"/>
        <w:spacing w:line="624" w:lineRule="exact"/>
        <w:ind w:firstLineChars="500" w:firstLine="1400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rPr>
          <w:sz w:val="28"/>
          <w:szCs w:val="28"/>
        </w:rPr>
      </w:pPr>
    </w:p>
    <w:p w:rsidR="00B52552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0D5960">
        <w:rPr>
          <w:rFonts w:hint="eastAsia"/>
          <w:sz w:val="28"/>
          <w:szCs w:val="28"/>
        </w:rPr>
        <w:t>专</w:t>
      </w:r>
      <w:r w:rsidRPr="000D596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 </w:t>
      </w:r>
      <w:r w:rsidRPr="000D5960">
        <w:rPr>
          <w:rFonts w:hint="eastAsia"/>
          <w:sz w:val="28"/>
          <w:szCs w:val="28"/>
        </w:rPr>
        <w:t>业</w:t>
      </w:r>
      <w:r w:rsidRPr="000D596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信息管理与信息系统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B52552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0D5960">
        <w:rPr>
          <w:rFonts w:hint="eastAsia"/>
          <w:sz w:val="28"/>
          <w:szCs w:val="28"/>
        </w:rPr>
        <w:t>班</w:t>
      </w:r>
      <w:r w:rsidRPr="000D59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>级</w:t>
      </w:r>
      <w:r w:rsidRPr="000D596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131          </w:t>
      </w:r>
    </w:p>
    <w:p w:rsidR="00B52552" w:rsidRPr="00236816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  <w:u w:val="single"/>
        </w:rPr>
      </w:pPr>
      <w:r w:rsidRPr="00835C47">
        <w:rPr>
          <w:rFonts w:hint="eastAsia"/>
          <w:sz w:val="28"/>
          <w:szCs w:val="28"/>
        </w:rPr>
        <w:t>学</w:t>
      </w:r>
      <w:r w:rsidRPr="00835C47">
        <w:rPr>
          <w:rFonts w:hint="eastAsia"/>
          <w:sz w:val="28"/>
          <w:szCs w:val="28"/>
        </w:rPr>
        <w:t xml:space="preserve">    </w:t>
      </w:r>
      <w:r w:rsidRPr="00835C47">
        <w:rPr>
          <w:rFonts w:hint="eastAsia"/>
          <w:sz w:val="28"/>
          <w:szCs w:val="28"/>
        </w:rPr>
        <w:t>号</w:t>
      </w:r>
      <w:r w:rsidRPr="000D5960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3130560134        </w:t>
      </w:r>
    </w:p>
    <w:p w:rsidR="00B52552" w:rsidRPr="000D5960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</w:rPr>
      </w:pPr>
      <w:r w:rsidRPr="000D5960">
        <w:rPr>
          <w:rFonts w:hint="eastAsia"/>
          <w:sz w:val="28"/>
          <w:szCs w:val="28"/>
        </w:rPr>
        <w:t>学</w:t>
      </w:r>
      <w:r w:rsidRPr="000D59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 xml:space="preserve"> </w:t>
      </w:r>
      <w:r w:rsidRPr="000D5960">
        <w:rPr>
          <w:rFonts w:hint="eastAsia"/>
          <w:sz w:val="28"/>
          <w:szCs w:val="28"/>
        </w:rPr>
        <w:t>生</w:t>
      </w:r>
      <w:r w:rsidRPr="000D5960">
        <w:rPr>
          <w:rFonts w:hint="eastAsia"/>
          <w:sz w:val="28"/>
          <w:szCs w:val="28"/>
          <w:u w:val="single"/>
        </w:rPr>
        <w:t xml:space="preserve">      </w:t>
      </w:r>
      <w:proofErr w:type="gramStart"/>
      <w:r>
        <w:rPr>
          <w:rFonts w:hint="eastAsia"/>
          <w:sz w:val="28"/>
          <w:szCs w:val="28"/>
          <w:u w:val="single"/>
        </w:rPr>
        <w:t>商兆枫</w:t>
      </w:r>
      <w:proofErr w:type="gramEnd"/>
      <w:r>
        <w:rPr>
          <w:rFonts w:hint="eastAsia"/>
          <w:sz w:val="28"/>
          <w:szCs w:val="28"/>
          <w:u w:val="single"/>
        </w:rPr>
        <w:t xml:space="preserve">          </w:t>
      </w:r>
    </w:p>
    <w:p w:rsidR="00B52552" w:rsidRPr="000D5960" w:rsidRDefault="00B52552" w:rsidP="00B52552">
      <w:pPr>
        <w:snapToGrid w:val="0"/>
        <w:spacing w:line="624" w:lineRule="exact"/>
        <w:ind w:firstLineChars="600" w:firstLine="1680"/>
        <w:rPr>
          <w:sz w:val="28"/>
          <w:szCs w:val="28"/>
        </w:rPr>
      </w:pPr>
      <w:r w:rsidRPr="000D5960">
        <w:rPr>
          <w:rFonts w:hint="eastAsia"/>
          <w:sz w:val="28"/>
          <w:szCs w:val="28"/>
        </w:rPr>
        <w:t>指导教师</w:t>
      </w:r>
      <w:r w:rsidRPr="000D596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3644B0">
        <w:rPr>
          <w:rFonts w:hint="eastAsia"/>
          <w:sz w:val="24"/>
          <w:u w:val="single"/>
        </w:rPr>
        <w:t>王建仁</w:t>
      </w:r>
      <w:r w:rsidRPr="003644B0">
        <w:rPr>
          <w:rFonts w:hint="eastAsia"/>
          <w:sz w:val="24"/>
          <w:u w:val="single"/>
        </w:rPr>
        <w:t>/</w:t>
      </w:r>
      <w:r w:rsidRPr="003644B0">
        <w:rPr>
          <w:rFonts w:hint="eastAsia"/>
          <w:sz w:val="24"/>
          <w:u w:val="single"/>
        </w:rPr>
        <w:t>段刚龙</w:t>
      </w:r>
      <w:r w:rsidRPr="003644B0">
        <w:rPr>
          <w:rFonts w:hint="eastAsia"/>
          <w:sz w:val="24"/>
          <w:u w:val="single"/>
        </w:rPr>
        <w:t>/</w:t>
      </w:r>
      <w:r w:rsidRPr="003644B0">
        <w:rPr>
          <w:rFonts w:hint="eastAsia"/>
          <w:sz w:val="24"/>
          <w:u w:val="single"/>
        </w:rPr>
        <w:t>李明</w:t>
      </w:r>
      <w:r>
        <w:rPr>
          <w:rFonts w:hint="eastAsia"/>
          <w:sz w:val="24"/>
          <w:u w:val="single"/>
        </w:rPr>
        <w:t xml:space="preserve">     </w:t>
      </w:r>
    </w:p>
    <w:p w:rsidR="00B52552" w:rsidRPr="003C54D9" w:rsidRDefault="00B52552" w:rsidP="00B52552"/>
    <w:p w:rsidR="00B52552" w:rsidRPr="003644B0" w:rsidRDefault="00B52552" w:rsidP="00B52552"/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</w:p>
    <w:p w:rsidR="00B52552" w:rsidRDefault="00B52552" w:rsidP="00B52552">
      <w:pPr>
        <w:snapToGrid w:val="0"/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990850" cy="615950"/>
            <wp:effectExtent l="19050" t="0" r="0" b="0"/>
            <wp:docPr id="3" name="图片 1" descr="校牌横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牌横0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52" w:rsidRDefault="00B52552" w:rsidP="00B52552">
      <w:pPr>
        <w:rPr>
          <w:sz w:val="34"/>
        </w:rPr>
      </w:pPr>
    </w:p>
    <w:p w:rsidR="00B52552" w:rsidRPr="008622C4" w:rsidRDefault="00B52552" w:rsidP="00B52552">
      <w:pPr>
        <w:jc w:val="center"/>
        <w:rPr>
          <w:sz w:val="32"/>
          <w:szCs w:val="32"/>
        </w:rPr>
      </w:pPr>
      <w:r w:rsidRPr="008622C4">
        <w:rPr>
          <w:rFonts w:hint="eastAsia"/>
          <w:sz w:val="32"/>
          <w:szCs w:val="32"/>
          <w:u w:val="single"/>
        </w:rPr>
        <w:t>201</w:t>
      </w:r>
      <w:r>
        <w:rPr>
          <w:rFonts w:hint="eastAsia"/>
          <w:sz w:val="32"/>
          <w:szCs w:val="32"/>
          <w:u w:val="single"/>
        </w:rPr>
        <w:t>6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</w:rPr>
        <w:t>年</w:t>
      </w:r>
      <w:r w:rsidRPr="008622C4">
        <w:rPr>
          <w:rFonts w:hint="eastAsia"/>
          <w:sz w:val="32"/>
          <w:szCs w:val="32"/>
        </w:rPr>
        <w:t xml:space="preserve"> 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  <w:u w:val="single"/>
        </w:rPr>
        <w:t>春季</w:t>
      </w:r>
      <w:r w:rsidRPr="008622C4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8622C4">
        <w:rPr>
          <w:rFonts w:hint="eastAsia"/>
          <w:sz w:val="32"/>
          <w:szCs w:val="32"/>
        </w:rPr>
        <w:t>学期</w:t>
      </w:r>
    </w:p>
    <w:p w:rsidR="00B52552" w:rsidRDefault="00B52552" w:rsidP="00B52552">
      <w:pPr>
        <w:spacing w:line="360" w:lineRule="auto"/>
        <w:jc w:val="center"/>
        <w:rPr>
          <w:sz w:val="34"/>
        </w:rPr>
      </w:pPr>
      <w:r>
        <w:rPr>
          <w:sz w:val="34"/>
        </w:rPr>
        <w:br w:type="page"/>
      </w:r>
    </w:p>
    <w:p w:rsidR="002B76EB" w:rsidRDefault="002B76EB" w:rsidP="002B76EB">
      <w:pPr>
        <w:spacing w:line="360" w:lineRule="auto"/>
        <w:jc w:val="center"/>
        <w:rPr>
          <w:b/>
          <w:sz w:val="44"/>
          <w:szCs w:val="44"/>
        </w:rPr>
      </w:pPr>
      <w:r w:rsidRPr="00E32897">
        <w:rPr>
          <w:rFonts w:hint="eastAsia"/>
          <w:b/>
          <w:sz w:val="44"/>
          <w:szCs w:val="44"/>
        </w:rPr>
        <w:lastRenderedPageBreak/>
        <w:t>生产实习第</w:t>
      </w:r>
      <w:r w:rsidR="008960E2">
        <w:rPr>
          <w:rFonts w:hint="eastAsia"/>
          <w:b/>
          <w:sz w:val="44"/>
          <w:szCs w:val="44"/>
        </w:rPr>
        <w:t>三</w:t>
      </w:r>
      <w:r w:rsidRPr="00E32897">
        <w:rPr>
          <w:rFonts w:hint="eastAsia"/>
          <w:b/>
          <w:sz w:val="44"/>
          <w:szCs w:val="44"/>
        </w:rPr>
        <w:t>周周记</w:t>
      </w:r>
    </w:p>
    <w:p w:rsidR="002B76EB" w:rsidRPr="00E32897" w:rsidRDefault="002B76EB" w:rsidP="002B76EB">
      <w:pPr>
        <w:spacing w:line="360" w:lineRule="auto"/>
        <w:jc w:val="center"/>
        <w:rPr>
          <w:b/>
          <w:color w:val="FF0000"/>
          <w:sz w:val="44"/>
          <w:szCs w:val="44"/>
        </w:rPr>
      </w:pPr>
    </w:p>
    <w:p w:rsidR="002B76EB" w:rsidRPr="008A2EDE" w:rsidRDefault="002B76EB" w:rsidP="002B76EB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8A2EDE">
        <w:rPr>
          <w:rFonts w:asciiTheme="majorEastAsia" w:eastAsiaTheme="majorEastAsia" w:hAnsiTheme="majorEastAsia" w:hint="eastAsia"/>
          <w:b/>
          <w:sz w:val="32"/>
          <w:szCs w:val="32"/>
        </w:rPr>
        <w:t>1．本周实习过程与所做工作及成效</w:t>
      </w:r>
    </w:p>
    <w:p w:rsidR="008960E2" w:rsidRPr="00097DFE" w:rsidRDefault="008960E2" w:rsidP="008960E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本周承接了上一周的调研工作，但在这一周的</w:t>
      </w:r>
      <w:r w:rsidRPr="00051C83">
        <w:rPr>
          <w:rFonts w:ascii="宋体" w:hAnsi="宋体" w:hint="eastAsia"/>
          <w:sz w:val="24"/>
        </w:rPr>
        <w:t>工作中， 更进一步了解到了经历的</w:t>
      </w:r>
      <w:r>
        <w:rPr>
          <w:rFonts w:ascii="宋体" w:hAnsi="宋体" w:hint="eastAsia"/>
          <w:sz w:val="24"/>
        </w:rPr>
        <w:t>重要性</w:t>
      </w:r>
      <w:r w:rsidRPr="00051C83">
        <w:rPr>
          <w:rFonts w:ascii="宋体" w:hAnsi="宋体" w:hint="eastAsia"/>
          <w:sz w:val="24"/>
        </w:rPr>
        <w:t>。通过本周的实习，了解到更多知识，收获很大。</w:t>
      </w:r>
      <w:r>
        <w:rPr>
          <w:rFonts w:ascii="宋体" w:hAnsi="宋体" w:hint="eastAsia"/>
          <w:sz w:val="24"/>
        </w:rPr>
        <w:t>我深刻认识到了自己要学的东西还很多这一点的却</w:t>
      </w:r>
      <w:r w:rsidRPr="00051C83">
        <w:rPr>
          <w:rFonts w:ascii="宋体" w:hAnsi="宋体" w:hint="eastAsia"/>
          <w:sz w:val="24"/>
        </w:rPr>
        <w:t>在校学习和进入社会参与实践工作是截然不同的。我不</w:t>
      </w:r>
      <w:r>
        <w:rPr>
          <w:rFonts w:ascii="宋体" w:hAnsi="宋体" w:hint="eastAsia"/>
          <w:sz w:val="24"/>
        </w:rPr>
        <w:t>仅学到了以前在校没有学到的知识，更重要的是学到了怎样与人相处，如何与长辈沟通，如何利用语言技巧去说服别人，最终达到自己的目的。</w:t>
      </w:r>
    </w:p>
    <w:p w:rsidR="002B76EB" w:rsidRPr="008960E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Default="002B76EB" w:rsidP="00C80802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C80802">
        <w:rPr>
          <w:rFonts w:asciiTheme="majorEastAsia" w:eastAsiaTheme="majorEastAsia" w:hAnsiTheme="majorEastAsia" w:hint="eastAsia"/>
          <w:b/>
          <w:sz w:val="32"/>
          <w:szCs w:val="32"/>
        </w:rPr>
        <w:t>2. 问题分析与评价</w:t>
      </w:r>
    </w:p>
    <w:p w:rsidR="00D96EF3" w:rsidRDefault="00D96EF3" w:rsidP="00D96EF3">
      <w:pPr>
        <w:pStyle w:val="p0"/>
        <w:shd w:val="clear" w:color="auto" w:fill="FFFFFF"/>
        <w:spacing w:before="91" w:beforeAutospacing="0" w:after="91" w:afterAutospacing="0" w:line="306" w:lineRule="atLeast"/>
        <w:ind w:firstLine="420"/>
        <w:rPr>
          <w:rFonts w:ascii="Georgia" w:hAnsi="Georgia"/>
          <w:noProof/>
          <w:color w:val="333333"/>
        </w:rPr>
      </w:pPr>
      <w:r w:rsidRPr="00D96EF3">
        <w:rPr>
          <w:rFonts w:hint="eastAsia"/>
        </w:rPr>
        <w:t>在</w:t>
      </w:r>
      <w:r w:rsidRPr="00D96EF3">
        <w:t>运用</w:t>
      </w:r>
      <w:r w:rsidRPr="00D96EF3">
        <w:rPr>
          <w:rFonts w:hint="eastAsia"/>
        </w:rPr>
        <w:t>O</w:t>
      </w:r>
      <w:r w:rsidRPr="00D96EF3">
        <w:t>racle数据库时</w:t>
      </w:r>
      <w:r w:rsidRPr="00D96EF3">
        <w:rPr>
          <w:rFonts w:hint="eastAsia"/>
        </w:rPr>
        <w:t>发生了环境错误的问题，解决方法是在</w:t>
      </w:r>
      <w:r w:rsidRPr="00D96EF3">
        <w:rPr>
          <w:rFonts w:ascii="Georgia" w:hAnsi="Georgia" w:hint="eastAsia"/>
          <w:noProof/>
          <w:color w:val="333333"/>
        </w:rPr>
        <w:t>设置网络环境时加载</w:t>
      </w:r>
      <w:r w:rsidRPr="00D96EF3">
        <w:rPr>
          <w:rFonts w:ascii="Georgia" w:hAnsi="Georgia" w:hint="eastAsia"/>
          <w:noProof/>
          <w:color w:val="333333"/>
        </w:rPr>
        <w:t>Microsoft Loopback Adapter</w:t>
      </w:r>
      <w:r w:rsidRPr="00D96EF3">
        <w:rPr>
          <w:rFonts w:ascii="Georgia" w:hAnsi="Georgia" w:hint="eastAsia"/>
          <w:noProof/>
          <w:color w:val="333333"/>
        </w:rPr>
        <w:t>，中文名称是微软回环适配器，它能够被安装在一个没有网卡或者要用于测试多个宿主环境的</w:t>
      </w:r>
      <w:r w:rsidRPr="00D96EF3">
        <w:rPr>
          <w:rFonts w:ascii="Georgia" w:hAnsi="Georgia" w:hint="eastAsia"/>
          <w:noProof/>
          <w:color w:val="333333"/>
        </w:rPr>
        <w:t xml:space="preserve"> Windows </w:t>
      </w:r>
      <w:r w:rsidRPr="00D96EF3">
        <w:rPr>
          <w:rFonts w:ascii="Georgia" w:hAnsi="Georgia" w:hint="eastAsia"/>
          <w:noProof/>
          <w:color w:val="333333"/>
        </w:rPr>
        <w:t>上，类似一个虚拟网卡。安装此网卡的原因是由于在安装</w:t>
      </w:r>
      <w:r w:rsidRPr="00D96EF3">
        <w:rPr>
          <w:rFonts w:ascii="Georgia" w:hAnsi="Georgia" w:hint="eastAsia"/>
          <w:noProof/>
          <w:color w:val="333333"/>
        </w:rPr>
        <w:t>Oracle</w:t>
      </w:r>
      <w:r w:rsidRPr="00D96EF3">
        <w:rPr>
          <w:rFonts w:ascii="Georgia" w:hAnsi="Georgia" w:hint="eastAsia"/>
          <w:noProof/>
          <w:color w:val="333333"/>
        </w:rPr>
        <w:t>数据库时对网络环境的要求十分苛刻，因此需要禁用无线网络等其他网络，只留下回环网络来配置。</w:t>
      </w:r>
    </w:p>
    <w:p w:rsidR="00D96EF3" w:rsidRPr="00D96EF3" w:rsidRDefault="00D96EF3" w:rsidP="00D96EF3">
      <w:pPr>
        <w:pStyle w:val="p0"/>
        <w:shd w:val="clear" w:color="auto" w:fill="FFFFFF"/>
        <w:spacing w:before="91" w:beforeAutospacing="0" w:after="91" w:afterAutospacing="0" w:line="306" w:lineRule="atLeast"/>
        <w:ind w:firstLine="420"/>
        <w:rPr>
          <w:rFonts w:ascii="Georgia" w:hAnsi="Georgia"/>
          <w:noProof/>
          <w:color w:val="333333"/>
        </w:rPr>
      </w:pPr>
      <w:r>
        <w:rPr>
          <w:rFonts w:ascii="Georgia" w:hAnsi="Georgia" w:hint="eastAsia"/>
          <w:noProof/>
          <w:color w:val="333333"/>
        </w:rPr>
        <w:t>这样的问题我是无法在学校的课堂上遇见的，因为它是纯操作的问题，而课堂上则是注重理论知识的教授，因此这样的经历对我来说是大有裨益的。</w:t>
      </w:r>
    </w:p>
    <w:p w:rsidR="00D96EF3" w:rsidRPr="00D96EF3" w:rsidRDefault="00D96EF3" w:rsidP="00C80802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b/>
          <w:sz w:val="32"/>
          <w:szCs w:val="32"/>
        </w:rPr>
      </w:pPr>
      <w:r w:rsidRPr="00C80802">
        <w:rPr>
          <w:rFonts w:asciiTheme="minorEastAsia" w:eastAsiaTheme="minorEastAsia" w:hAnsiTheme="minorEastAsia" w:hint="eastAsia"/>
          <w:b/>
          <w:sz w:val="32"/>
          <w:szCs w:val="32"/>
        </w:rPr>
        <w:t>3. 实习收获</w:t>
      </w:r>
    </w:p>
    <w:p w:rsidR="002B76EB" w:rsidRDefault="008960E2" w:rsidP="00D96EF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这一周我学习了</w:t>
      </w:r>
      <w:proofErr w:type="gramStart"/>
      <w:r>
        <w:rPr>
          <w:rFonts w:asciiTheme="minorEastAsia" w:eastAsiaTheme="minorEastAsia" w:hAnsiTheme="minorEastAsia" w:hint="eastAsia"/>
          <w:sz w:val="24"/>
        </w:rPr>
        <w:t>表空间</w:t>
      </w:r>
      <w:proofErr w:type="gramEnd"/>
      <w:r>
        <w:rPr>
          <w:rFonts w:asciiTheme="minorEastAsia" w:eastAsiaTheme="minorEastAsia" w:hAnsiTheme="minorEastAsia" w:hint="eastAsia"/>
          <w:sz w:val="24"/>
        </w:rPr>
        <w:t>的建立</w:t>
      </w:r>
      <w:r w:rsidR="00D96EF3">
        <w:rPr>
          <w:rFonts w:asciiTheme="minorEastAsia" w:eastAsiaTheme="minorEastAsia" w:hAnsiTheme="minorEastAsia" w:hint="eastAsia"/>
          <w:sz w:val="24"/>
        </w:rPr>
        <w:t>。</w:t>
      </w:r>
    </w:p>
    <w:p w:rsidR="008960E2" w:rsidRDefault="008960E2" w:rsidP="008960E2"/>
    <w:p w:rsidR="008960E2" w:rsidRPr="00D96EF3" w:rsidRDefault="008960E2" w:rsidP="00D96EF3">
      <w:pPr>
        <w:ind w:firstLine="420"/>
        <w:rPr>
          <w:sz w:val="24"/>
        </w:rPr>
      </w:pPr>
      <w:r w:rsidRPr="00D96EF3">
        <w:rPr>
          <w:sz w:val="24"/>
        </w:rPr>
        <w:t>O</w:t>
      </w:r>
      <w:r w:rsidRPr="00D96EF3">
        <w:rPr>
          <w:rFonts w:hint="eastAsia"/>
          <w:sz w:val="24"/>
        </w:rPr>
        <w:t>racle</w:t>
      </w:r>
      <w:proofErr w:type="gramStart"/>
      <w:r w:rsidRPr="00D96EF3">
        <w:rPr>
          <w:rFonts w:hint="eastAsia"/>
          <w:sz w:val="24"/>
        </w:rPr>
        <w:t>表空间</w:t>
      </w:r>
      <w:proofErr w:type="gramEnd"/>
      <w:r w:rsidRPr="00D96EF3">
        <w:rPr>
          <w:rFonts w:hint="eastAsia"/>
          <w:sz w:val="24"/>
        </w:rPr>
        <w:t>的概念：</w:t>
      </w:r>
    </w:p>
    <w:p w:rsidR="008960E2" w:rsidRPr="00D96EF3" w:rsidRDefault="008960E2" w:rsidP="008960E2">
      <w:pPr>
        <w:ind w:firstLine="420"/>
        <w:rPr>
          <w:color w:val="333333"/>
          <w:sz w:val="24"/>
          <w:shd w:val="clear" w:color="auto" w:fill="FFFFFF"/>
        </w:rPr>
      </w:pPr>
      <w:r w:rsidRPr="00D96EF3">
        <w:rPr>
          <w:rFonts w:ascii="Georgia" w:hAnsi="Georgia"/>
          <w:color w:val="333333"/>
          <w:sz w:val="24"/>
          <w:shd w:val="clear" w:color="auto" w:fill="FFFFFF"/>
        </w:rPr>
        <w:t>我们知道</w:t>
      </w:r>
      <w:proofErr w:type="spellStart"/>
      <w:r w:rsidRPr="00D96EF3">
        <w:rPr>
          <w:color w:val="333333"/>
          <w:sz w:val="24"/>
          <w:shd w:val="clear" w:color="auto" w:fill="FFFFFF"/>
        </w:rPr>
        <w:t>oarcle</w:t>
      </w:r>
      <w:proofErr w:type="spellEnd"/>
      <w:r w:rsidRPr="00D96EF3">
        <w:rPr>
          <w:rFonts w:hint="eastAsia"/>
          <w:color w:val="333333"/>
          <w:sz w:val="24"/>
          <w:shd w:val="clear" w:color="auto" w:fill="FFFFFF"/>
        </w:rPr>
        <w:t>数据库真正存放数据的是数据文件（</w:t>
      </w:r>
      <w:r w:rsidRPr="00D96EF3">
        <w:rPr>
          <w:color w:val="333333"/>
          <w:sz w:val="24"/>
          <w:shd w:val="clear" w:color="auto" w:fill="FFFFFF"/>
        </w:rPr>
        <w:t>data files</w:t>
      </w:r>
      <w:r w:rsidRPr="00D96EF3">
        <w:rPr>
          <w:rFonts w:hint="eastAsia"/>
          <w:color w:val="333333"/>
          <w:sz w:val="24"/>
          <w:shd w:val="clear" w:color="auto" w:fill="FFFFFF"/>
        </w:rPr>
        <w:t>），</w:t>
      </w:r>
      <w:proofErr w:type="spellStart"/>
      <w:r w:rsidRPr="00D96EF3">
        <w:rPr>
          <w:color w:val="333333"/>
          <w:sz w:val="24"/>
          <w:shd w:val="clear" w:color="auto" w:fill="FFFFFF"/>
        </w:rPr>
        <w:t>Oarcle</w:t>
      </w:r>
      <w:proofErr w:type="spellEnd"/>
      <w:r w:rsidRPr="00D96EF3">
        <w:rPr>
          <w:rFonts w:hint="eastAsia"/>
          <w:color w:val="333333"/>
          <w:sz w:val="24"/>
          <w:shd w:val="clear" w:color="auto" w:fill="FFFFFF"/>
        </w:rPr>
        <w:t>表空间（</w:t>
      </w:r>
      <w:proofErr w:type="spellStart"/>
      <w:r w:rsidRPr="00D96EF3">
        <w:rPr>
          <w:color w:val="333333"/>
          <w:sz w:val="24"/>
          <w:shd w:val="clear" w:color="auto" w:fill="FFFFFF"/>
        </w:rPr>
        <w:t>tablespaces</w:t>
      </w:r>
      <w:proofErr w:type="spellEnd"/>
      <w:r w:rsidRPr="00D96EF3">
        <w:rPr>
          <w:rFonts w:hint="eastAsia"/>
          <w:color w:val="333333"/>
          <w:sz w:val="24"/>
          <w:shd w:val="clear" w:color="auto" w:fill="FFFFFF"/>
        </w:rPr>
        <w:t>）实际上是一个逻辑的概念，他在物理上是并不存在的，那么把一组</w:t>
      </w:r>
      <w:r w:rsidRPr="00D96EF3">
        <w:rPr>
          <w:color w:val="333333"/>
          <w:sz w:val="24"/>
          <w:shd w:val="clear" w:color="auto" w:fill="FFFFFF"/>
        </w:rPr>
        <w:t>data files</w:t>
      </w:r>
      <w:proofErr w:type="gramStart"/>
      <w:r w:rsidRPr="00D96EF3">
        <w:rPr>
          <w:color w:val="333333"/>
          <w:sz w:val="24"/>
          <w:shd w:val="clear" w:color="auto" w:fill="FFFFFF"/>
        </w:rPr>
        <w:t> </w:t>
      </w:r>
      <w:r w:rsidRPr="00D96EF3">
        <w:rPr>
          <w:rFonts w:hint="eastAsia"/>
          <w:color w:val="333333"/>
          <w:sz w:val="24"/>
          <w:shd w:val="clear" w:color="auto" w:fill="FFFFFF"/>
        </w:rPr>
        <w:t>捻在一起</w:t>
      </w:r>
      <w:proofErr w:type="gramEnd"/>
      <w:r w:rsidRPr="00D96EF3">
        <w:rPr>
          <w:rFonts w:hint="eastAsia"/>
          <w:color w:val="333333"/>
          <w:sz w:val="24"/>
          <w:shd w:val="clear" w:color="auto" w:fill="FFFFFF"/>
        </w:rPr>
        <w:t>就成为一个表空间。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230" w:lineRule="atLeast"/>
        <w:rPr>
          <w:rFonts w:ascii="Georgia" w:hAnsi="Georgia"/>
          <w:b/>
          <w:color w:val="333333"/>
        </w:rPr>
      </w:pPr>
      <w:proofErr w:type="gramStart"/>
      <w:r w:rsidRPr="00D96EF3">
        <w:rPr>
          <w:rStyle w:val="a6"/>
          <w:rFonts w:ascii="Georgia" w:hAnsi="Georgia"/>
          <w:b w:val="0"/>
          <w:color w:val="333333"/>
        </w:rPr>
        <w:lastRenderedPageBreak/>
        <w:t>表空间</w:t>
      </w:r>
      <w:proofErr w:type="gramEnd"/>
      <w:r w:rsidRPr="00D96EF3">
        <w:rPr>
          <w:rStyle w:val="a6"/>
          <w:rFonts w:ascii="Georgia" w:hAnsi="Georgia"/>
          <w:b w:val="0"/>
          <w:color w:val="333333"/>
        </w:rPr>
        <w:t>属性：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230" w:lineRule="atLeast"/>
        <w:rPr>
          <w:rFonts w:ascii="Georgia" w:hAnsi="Georgia"/>
          <w:color w:val="333333"/>
        </w:rPr>
      </w:pPr>
      <w:r w:rsidRPr="00D96EF3">
        <w:rPr>
          <w:rFonts w:ascii="Georgia" w:hAnsi="Georgia"/>
          <w:color w:val="333333"/>
        </w:rPr>
        <w:t>一个数据库可以包含多个表空间，一个</w:t>
      </w:r>
      <w:proofErr w:type="gramStart"/>
      <w:r w:rsidRPr="00D96EF3">
        <w:rPr>
          <w:rFonts w:ascii="Georgia" w:hAnsi="Georgia"/>
          <w:color w:val="333333"/>
        </w:rPr>
        <w:t>表空间</w:t>
      </w:r>
      <w:proofErr w:type="gramEnd"/>
      <w:r w:rsidRPr="00D96EF3">
        <w:rPr>
          <w:rFonts w:ascii="Georgia" w:hAnsi="Georgia"/>
          <w:color w:val="333333"/>
        </w:rPr>
        <w:t>只能属于一个数据库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230" w:lineRule="atLeast"/>
        <w:rPr>
          <w:rFonts w:ascii="Georgia" w:hAnsi="Georgia"/>
          <w:color w:val="333333"/>
        </w:rPr>
      </w:pPr>
      <w:r w:rsidRPr="00D96EF3">
        <w:rPr>
          <w:rFonts w:ascii="Georgia" w:hAnsi="Georgia"/>
          <w:color w:val="333333"/>
        </w:rPr>
        <w:t>一个</w:t>
      </w:r>
      <w:proofErr w:type="gramStart"/>
      <w:r w:rsidRPr="00D96EF3">
        <w:rPr>
          <w:rFonts w:ascii="Georgia" w:hAnsi="Georgia"/>
          <w:color w:val="333333"/>
        </w:rPr>
        <w:t>表空间</w:t>
      </w:r>
      <w:proofErr w:type="gramEnd"/>
      <w:r w:rsidRPr="00D96EF3">
        <w:rPr>
          <w:rFonts w:ascii="Georgia" w:hAnsi="Georgia"/>
          <w:color w:val="333333"/>
        </w:rPr>
        <w:t>包含多个数据文件，一个数据文件只能属于一个表空间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230" w:lineRule="atLeast"/>
        <w:rPr>
          <w:rFonts w:ascii="Georgia" w:hAnsi="Georgia"/>
          <w:color w:val="333333"/>
        </w:rPr>
      </w:pPr>
      <w:proofErr w:type="gramStart"/>
      <w:r w:rsidRPr="00D96EF3">
        <w:rPr>
          <w:rFonts w:ascii="Georgia" w:hAnsi="Georgia"/>
          <w:color w:val="333333"/>
        </w:rPr>
        <w:t>表这空间</w:t>
      </w:r>
      <w:proofErr w:type="gramEnd"/>
      <w:r w:rsidRPr="00D96EF3">
        <w:rPr>
          <w:rFonts w:ascii="Georgia" w:hAnsi="Georgia"/>
          <w:color w:val="333333"/>
        </w:rPr>
        <w:t>可以划分成更细的逻辑存储单元</w:t>
      </w:r>
    </w:p>
    <w:p w:rsidR="008960E2" w:rsidRPr="008960E2" w:rsidRDefault="006A2BE5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pict>
          <v:group id="_x0000_s2050" style="position:absolute;left:0;text-align:left;margin-left:11.85pt;margin-top:2.75pt;width:352.3pt;height:131.7pt;z-index:251658240" coordorigin="3499,12614" coordsize="7046,2634">
            <v:rect id="_x0000_s2051" style="position:absolute;left:3499;top:12614;width:7046;height:2634">
              <v:textbox>
                <w:txbxContent>
                  <w:p w:rsidR="008960E2" w:rsidRDefault="008960E2" w:rsidP="008960E2">
                    <w:r>
                      <w:rPr>
                        <w:rFonts w:hint="eastAsia"/>
                      </w:rPr>
                      <w:t>数据库</w:t>
                    </w:r>
                    <w:r>
                      <w:rPr>
                        <w:rFonts w:hint="eastAsia"/>
                      </w:rPr>
                      <w:t>database</w:t>
                    </w:r>
                  </w:p>
                </w:txbxContent>
              </v:textbox>
            </v:rect>
            <v:rect id="_x0000_s2052" style="position:absolute;left:5134;top:12872;width:5028;height:2193">
              <v:textbox>
                <w:txbxContent>
                  <w:p w:rsidR="008960E2" w:rsidRDefault="008960E2" w:rsidP="008960E2">
                    <w:proofErr w:type="gramStart"/>
                    <w:r>
                      <w:rPr>
                        <w:rFonts w:hint="eastAsia"/>
                      </w:rPr>
                      <w:t>表空间</w:t>
                    </w:r>
                    <w:proofErr w:type="spellStart"/>
                    <w:proofErr w:type="gramEnd"/>
                    <w:r>
                      <w:rPr>
                        <w:rFonts w:hint="eastAsia"/>
                      </w:rPr>
                      <w:t>tablespace</w:t>
                    </w:r>
                    <w:proofErr w:type="spellEnd"/>
                  </w:p>
                </w:txbxContent>
              </v:textbox>
            </v:rect>
            <v:rect id="_x0000_s2053" style="position:absolute;left:5311;top:13826;width:4468;height:1002">
              <v:textbox style="mso-next-textbox:#_x0000_s2053">
                <w:txbxContent>
                  <w:p w:rsidR="008960E2" w:rsidRDefault="008960E2" w:rsidP="008960E2">
                    <w:r>
                      <w:rPr>
                        <w:rFonts w:hint="eastAsia"/>
                      </w:rPr>
                      <w:t>段</w:t>
                    </w:r>
                    <w:r>
                      <w:rPr>
                        <w:rFonts w:hint="eastAsia"/>
                      </w:rPr>
                      <w:t>segment</w:t>
                    </w:r>
                  </w:p>
                </w:txbxContent>
              </v:textbox>
            </v:rect>
            <v:rect id="_x0000_s2054" style="position:absolute;left:6580;top:13963;width:2898;height:683">
              <v:textbox>
                <w:txbxContent>
                  <w:p w:rsidR="008960E2" w:rsidRDefault="008960E2" w:rsidP="008960E2">
                    <w:r>
                      <w:rPr>
                        <w:rFonts w:hint="eastAsia"/>
                      </w:rPr>
                      <w:t>区间</w:t>
                    </w:r>
                    <w:r>
                      <w:rPr>
                        <w:rFonts w:hint="eastAsia"/>
                      </w:rPr>
                      <w:t>extent</w:t>
                    </w:r>
                  </w:p>
                </w:txbxContent>
              </v:textbox>
            </v:rect>
            <v:rect id="_x0000_s2055" style="position:absolute;left:7866;top:14063;width:1422;height:483">
              <v:textbox>
                <w:txbxContent>
                  <w:p w:rsidR="008960E2" w:rsidRDefault="008960E2" w:rsidP="008960E2">
                    <w:r>
                      <w:rPr>
                        <w:rFonts w:hint="eastAsia"/>
                      </w:rPr>
                      <w:t>数据块</w:t>
                    </w:r>
                    <w:r>
                      <w:rPr>
                        <w:rFonts w:hint="eastAsia"/>
                      </w:rPr>
                      <w:t>block</w:t>
                    </w:r>
                  </w:p>
                </w:txbxContent>
              </v:textbox>
            </v:rect>
          </v:group>
        </w:pict>
      </w:r>
    </w:p>
    <w:p w:rsidR="002B76EB" w:rsidRDefault="002B76EB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960E2" w:rsidRDefault="008960E2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960E2" w:rsidRDefault="008960E2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960E2" w:rsidRDefault="008960E2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306" w:lineRule="atLeast"/>
        <w:rPr>
          <w:rFonts w:ascii="Georgia" w:hAnsi="Georgia"/>
        </w:rPr>
      </w:pP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306" w:lineRule="atLeast"/>
        <w:rPr>
          <w:rFonts w:ascii="Georgia" w:hAnsi="Georgia"/>
        </w:rPr>
      </w:pPr>
      <w:r w:rsidRPr="00D96EF3">
        <w:rPr>
          <w:rStyle w:val="a6"/>
          <w:rFonts w:ascii="Georgia" w:hAnsi="Georgia"/>
          <w:b w:val="0"/>
        </w:rPr>
        <w:t>Segment</w:t>
      </w:r>
      <w:r w:rsidRPr="00D96EF3">
        <w:rPr>
          <w:rStyle w:val="a6"/>
          <w:rFonts w:ascii="Georgia" w:hAnsi="Georgia"/>
          <w:b w:val="0"/>
        </w:rPr>
        <w:t>（段）</w:t>
      </w:r>
      <w:r w:rsidRPr="00D96EF3">
        <w:rPr>
          <w:rStyle w:val="apple-converted-space"/>
          <w:rFonts w:ascii="Georgia" w:hAnsi="Georgia"/>
        </w:rPr>
        <w:t> </w:t>
      </w:r>
      <w:r w:rsidRPr="00D96EF3">
        <w:rPr>
          <w:rFonts w:ascii="Georgia" w:hAnsi="Georgia"/>
        </w:rPr>
        <w:t>：段是指占用数据文件空间的通称，或数据库对象使用的空间的集合；</w:t>
      </w:r>
      <w:proofErr w:type="gramStart"/>
      <w:r w:rsidRPr="00D96EF3">
        <w:rPr>
          <w:rFonts w:ascii="Georgia" w:hAnsi="Georgia"/>
        </w:rPr>
        <w:t>段可以</w:t>
      </w:r>
      <w:proofErr w:type="gramEnd"/>
      <w:r w:rsidRPr="00D96EF3">
        <w:rPr>
          <w:rFonts w:ascii="Georgia" w:hAnsi="Georgia"/>
        </w:rPr>
        <w:t>有表段、索引段、</w:t>
      </w:r>
      <w:proofErr w:type="gramStart"/>
      <w:r w:rsidRPr="00D96EF3">
        <w:rPr>
          <w:rFonts w:ascii="Georgia" w:hAnsi="Georgia"/>
        </w:rPr>
        <w:t>回滚段</w:t>
      </w:r>
      <w:proofErr w:type="gramEnd"/>
      <w:r w:rsidRPr="00D96EF3">
        <w:rPr>
          <w:rFonts w:ascii="Georgia" w:hAnsi="Georgia"/>
        </w:rPr>
        <w:t>、临时段和高速缓存段等。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306" w:lineRule="atLeast"/>
        <w:rPr>
          <w:rFonts w:ascii="Georgia" w:hAnsi="Georgia"/>
        </w:rPr>
      </w:pPr>
      <w:r w:rsidRPr="00D96EF3">
        <w:rPr>
          <w:rFonts w:ascii="Georgia" w:hAnsi="Georgia"/>
        </w:rPr>
        <w:t> </w:t>
      </w:r>
    </w:p>
    <w:p w:rsidR="008960E2" w:rsidRPr="00D96EF3" w:rsidRDefault="008960E2" w:rsidP="008960E2">
      <w:pPr>
        <w:pStyle w:val="p0"/>
        <w:shd w:val="clear" w:color="auto" w:fill="FFFFFF"/>
        <w:spacing w:before="91" w:beforeAutospacing="0" w:after="91" w:afterAutospacing="0" w:line="306" w:lineRule="atLeast"/>
        <w:rPr>
          <w:rFonts w:ascii="Georgia" w:hAnsi="Georgia"/>
        </w:rPr>
      </w:pPr>
      <w:r w:rsidRPr="00D96EF3">
        <w:rPr>
          <w:rStyle w:val="a6"/>
          <w:rFonts w:ascii="Georgia" w:hAnsi="Georgia"/>
          <w:b w:val="0"/>
        </w:rPr>
        <w:t>Extent </w:t>
      </w:r>
      <w:r w:rsidRPr="00D96EF3">
        <w:rPr>
          <w:rStyle w:val="a6"/>
          <w:rFonts w:hint="eastAsia"/>
          <w:b w:val="0"/>
        </w:rPr>
        <w:t>（区间）</w:t>
      </w:r>
      <w:r w:rsidRPr="00D96EF3">
        <w:rPr>
          <w:rFonts w:hint="eastAsia"/>
        </w:rPr>
        <w:t>：</w:t>
      </w:r>
      <w:r w:rsidRPr="00D96EF3">
        <w:rPr>
          <w:rFonts w:ascii="Georgia" w:hAnsi="Georgia"/>
        </w:rPr>
        <w:t>分配给对象（如表）的任何</w:t>
      </w:r>
      <w:proofErr w:type="gramStart"/>
      <w:r w:rsidRPr="00D96EF3">
        <w:rPr>
          <w:rFonts w:ascii="Georgia" w:hAnsi="Georgia"/>
        </w:rPr>
        <w:t>连续块叫区间</w:t>
      </w:r>
      <w:proofErr w:type="gramEnd"/>
      <w:r w:rsidRPr="00D96EF3">
        <w:rPr>
          <w:rFonts w:ascii="Georgia" w:hAnsi="Georgia"/>
        </w:rPr>
        <w:t>；区间也叫扩展，因为当它用完已经分配的区间后，再有新的记录插入就必须在分配新的区间（即扩展一些块）；一旦区间分配给某个对象（表、索引及簇），则该区间就不能再分配给其它的对象</w:t>
      </w:r>
      <w:r w:rsidRPr="00D96EF3">
        <w:rPr>
          <w:rFonts w:ascii="Georgia" w:hAnsi="Georgia"/>
        </w:rPr>
        <w:t>.</w:t>
      </w:r>
    </w:p>
    <w:p w:rsidR="008960E2" w:rsidRPr="008960E2" w:rsidRDefault="008960E2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B76EB" w:rsidRPr="00C80802" w:rsidRDefault="002B76EB" w:rsidP="00C80802">
      <w:pPr>
        <w:spacing w:line="360" w:lineRule="auto"/>
        <w:rPr>
          <w:rFonts w:asciiTheme="minorEastAsia" w:eastAsiaTheme="minorEastAsia" w:hAnsiTheme="minorEastAsia"/>
          <w:b/>
          <w:sz w:val="32"/>
          <w:szCs w:val="32"/>
        </w:rPr>
      </w:pPr>
      <w:r w:rsidRPr="00C80802">
        <w:rPr>
          <w:rFonts w:asciiTheme="minorEastAsia" w:eastAsiaTheme="minorEastAsia" w:hAnsiTheme="minorEastAsia" w:hint="eastAsia"/>
          <w:b/>
          <w:sz w:val="32"/>
          <w:szCs w:val="32"/>
        </w:rPr>
        <w:t>4.下一步的实习计划</w:t>
      </w:r>
    </w:p>
    <w:p w:rsidR="002B76EB" w:rsidRPr="00C80802" w:rsidRDefault="00D07E69" w:rsidP="00C80802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C80802">
        <w:rPr>
          <w:rFonts w:asciiTheme="minorEastAsia" w:eastAsiaTheme="minorEastAsia" w:hAnsiTheme="minorEastAsia" w:hint="eastAsia"/>
          <w:sz w:val="24"/>
        </w:rPr>
        <w:t>第</w:t>
      </w:r>
      <w:r w:rsidR="003E0E13" w:rsidRPr="00C80802">
        <w:rPr>
          <w:rFonts w:asciiTheme="minorEastAsia" w:eastAsiaTheme="minorEastAsia" w:hAnsiTheme="minorEastAsia" w:hint="eastAsia"/>
          <w:sz w:val="24"/>
        </w:rPr>
        <w:t>三</w:t>
      </w:r>
      <w:r w:rsidRPr="00C80802">
        <w:rPr>
          <w:rFonts w:asciiTheme="minorEastAsia" w:eastAsiaTheme="minorEastAsia" w:hAnsiTheme="minorEastAsia" w:hint="eastAsia"/>
          <w:sz w:val="24"/>
        </w:rPr>
        <w:t>周的任务是</w:t>
      </w:r>
      <w:r w:rsidR="003E0E13" w:rsidRPr="00C80802">
        <w:rPr>
          <w:rFonts w:asciiTheme="minorEastAsia" w:eastAsiaTheme="minorEastAsia" w:hAnsiTheme="minorEastAsia" w:hint="eastAsia"/>
          <w:sz w:val="24"/>
        </w:rPr>
        <w:t>对客户进行需求分析</w:t>
      </w:r>
      <w:r w:rsidRPr="00C80802">
        <w:rPr>
          <w:rFonts w:asciiTheme="minorEastAsia" w:eastAsiaTheme="minorEastAsia" w:hAnsiTheme="minorEastAsia" w:hint="eastAsia"/>
          <w:sz w:val="24"/>
        </w:rPr>
        <w:t>，</w:t>
      </w:r>
      <w:r w:rsidR="003E0E13" w:rsidRPr="00C80802">
        <w:rPr>
          <w:rFonts w:asciiTheme="minorEastAsia" w:eastAsiaTheme="minorEastAsia" w:hAnsiTheme="minorEastAsia" w:hint="eastAsia"/>
          <w:sz w:val="24"/>
        </w:rPr>
        <w:t xml:space="preserve"> </w:t>
      </w:r>
      <w:r w:rsidR="000C0648">
        <w:rPr>
          <w:rFonts w:asciiTheme="minorEastAsia" w:eastAsiaTheme="minorEastAsia" w:hAnsiTheme="minorEastAsia" w:hint="eastAsia"/>
          <w:sz w:val="24"/>
        </w:rPr>
        <w:t>下一步则是人力资源模块的设计。我们需要进一步衡量自己的能力，进一步</w:t>
      </w:r>
      <w:proofErr w:type="gramStart"/>
      <w:r w:rsidR="000C0648">
        <w:rPr>
          <w:rFonts w:asciiTheme="minorEastAsia" w:eastAsiaTheme="minorEastAsia" w:hAnsiTheme="minorEastAsia" w:hint="eastAsia"/>
          <w:sz w:val="24"/>
        </w:rPr>
        <w:t>考量</w:t>
      </w:r>
      <w:proofErr w:type="gramEnd"/>
      <w:r w:rsidR="000C0648">
        <w:rPr>
          <w:rFonts w:asciiTheme="minorEastAsia" w:eastAsiaTheme="minorEastAsia" w:hAnsiTheme="minorEastAsia" w:hint="eastAsia"/>
          <w:sz w:val="24"/>
        </w:rPr>
        <w:t>自己是否有可能满足客户的需求，在这最后的调研阶段结束后便要形成一份调研计划报告，这是为了后续程序设计而定下的框架。</w:t>
      </w:r>
    </w:p>
    <w:p w:rsidR="0024307A" w:rsidRPr="00C80802" w:rsidRDefault="0024307A" w:rsidP="00C80802">
      <w:pPr>
        <w:spacing w:line="360" w:lineRule="auto"/>
        <w:rPr>
          <w:rFonts w:asciiTheme="minorEastAsia" w:eastAsiaTheme="minorEastAsia" w:hAnsiTheme="minorEastAsia"/>
          <w:sz w:val="24"/>
        </w:rPr>
      </w:pPr>
    </w:p>
    <w:sectPr w:rsidR="0024307A" w:rsidRPr="00C80802" w:rsidSect="00236816">
      <w:pgSz w:w="11164" w:h="154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658" w:rsidRDefault="00DE6658" w:rsidP="002B76EB">
      <w:r>
        <w:separator/>
      </w:r>
    </w:p>
  </w:endnote>
  <w:endnote w:type="continuationSeparator" w:id="0">
    <w:p w:rsidR="00DE6658" w:rsidRDefault="00DE6658" w:rsidP="002B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658" w:rsidRDefault="00DE6658" w:rsidP="002B76EB">
      <w:r>
        <w:separator/>
      </w:r>
    </w:p>
  </w:footnote>
  <w:footnote w:type="continuationSeparator" w:id="0">
    <w:p w:rsidR="00DE6658" w:rsidRDefault="00DE6658" w:rsidP="002B76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6EB"/>
    <w:rsid w:val="000160BE"/>
    <w:rsid w:val="0006159D"/>
    <w:rsid w:val="000C0648"/>
    <w:rsid w:val="001C5280"/>
    <w:rsid w:val="001F60A3"/>
    <w:rsid w:val="00236816"/>
    <w:rsid w:val="0024307A"/>
    <w:rsid w:val="002B76EB"/>
    <w:rsid w:val="003E0E13"/>
    <w:rsid w:val="0047233F"/>
    <w:rsid w:val="005669E2"/>
    <w:rsid w:val="00621974"/>
    <w:rsid w:val="006A2BE5"/>
    <w:rsid w:val="00731794"/>
    <w:rsid w:val="007D25D9"/>
    <w:rsid w:val="00841886"/>
    <w:rsid w:val="00855D5C"/>
    <w:rsid w:val="008960E2"/>
    <w:rsid w:val="008A2EDE"/>
    <w:rsid w:val="008A5443"/>
    <w:rsid w:val="008C35B4"/>
    <w:rsid w:val="00935419"/>
    <w:rsid w:val="0098209E"/>
    <w:rsid w:val="00B04103"/>
    <w:rsid w:val="00B4270A"/>
    <w:rsid w:val="00B52552"/>
    <w:rsid w:val="00C13806"/>
    <w:rsid w:val="00C3693C"/>
    <w:rsid w:val="00C80802"/>
    <w:rsid w:val="00D07E69"/>
    <w:rsid w:val="00D96EF3"/>
    <w:rsid w:val="00DE6658"/>
    <w:rsid w:val="00E312A5"/>
    <w:rsid w:val="00F0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6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6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6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6EB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3E0E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8960E2"/>
    <w:rPr>
      <w:b/>
      <w:bCs/>
    </w:rPr>
  </w:style>
  <w:style w:type="character" w:customStyle="1" w:styleId="apple-converted-space">
    <w:name w:val="apple-converted-space"/>
    <w:basedOn w:val="a0"/>
    <w:rsid w:val="00896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A8D14-C736-45FF-8E2D-9C8EEAAA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15</cp:revision>
  <dcterms:created xsi:type="dcterms:W3CDTF">2016-07-28T00:28:00Z</dcterms:created>
  <dcterms:modified xsi:type="dcterms:W3CDTF">2016-08-07T12:06:00Z</dcterms:modified>
</cp:coreProperties>
</file>