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B95" w:rsidRDefault="00C07E0E" w:rsidP="00C07E0E">
      <w:pPr>
        <w:jc w:val="center"/>
        <w:rPr>
          <w:sz w:val="36"/>
          <w:szCs w:val="36"/>
        </w:rPr>
      </w:pPr>
      <w:r>
        <w:rPr>
          <w:sz w:val="36"/>
          <w:szCs w:val="36"/>
        </w:rPr>
        <w:t>TMA TM354</w:t>
      </w:r>
    </w:p>
    <w:p w:rsidR="00C07E0E" w:rsidRDefault="00C07E0E" w:rsidP="00C07E0E">
      <w:pPr>
        <w:jc w:val="center"/>
        <w:rPr>
          <w:sz w:val="36"/>
          <w:szCs w:val="36"/>
        </w:rPr>
      </w:pPr>
    </w:p>
    <w:p w:rsidR="00C07E0E" w:rsidRDefault="00C07E0E" w:rsidP="00C07E0E">
      <w:pPr>
        <w:pStyle w:val="ListParagraph"/>
        <w:numPr>
          <w:ilvl w:val="1"/>
          <w:numId w:val="1"/>
        </w:numPr>
        <w:rPr>
          <w:sz w:val="28"/>
          <w:szCs w:val="28"/>
        </w:rPr>
      </w:pPr>
      <w:r>
        <w:rPr>
          <w:sz w:val="28"/>
          <w:szCs w:val="28"/>
        </w:rPr>
        <w:t xml:space="preserve"> </w:t>
      </w:r>
      <w:r w:rsidRPr="00C07E0E">
        <w:rPr>
          <w:sz w:val="28"/>
          <w:szCs w:val="28"/>
        </w:rPr>
        <w:t>The system must ensure high availability to support users at all times</w:t>
      </w:r>
    </w:p>
    <w:p w:rsidR="00C07E0E" w:rsidRDefault="00C07E0E" w:rsidP="00C07E0E">
      <w:pPr>
        <w:pStyle w:val="ListParagraph"/>
        <w:rPr>
          <w:sz w:val="28"/>
          <w:szCs w:val="28"/>
        </w:rPr>
      </w:pPr>
    </w:p>
    <w:p w:rsidR="00C07E0E" w:rsidRPr="00C07E0E" w:rsidRDefault="00C07E0E" w:rsidP="00C07E0E">
      <w:pPr>
        <w:pStyle w:val="ListParagraph"/>
        <w:numPr>
          <w:ilvl w:val="1"/>
          <w:numId w:val="1"/>
        </w:numPr>
        <w:rPr>
          <w:sz w:val="36"/>
          <w:szCs w:val="36"/>
        </w:rPr>
      </w:pPr>
      <w:bookmarkStart w:id="0" w:name="_GoBack"/>
      <w:r w:rsidRPr="00C07E0E">
        <w:rPr>
          <w:sz w:val="28"/>
          <w:szCs w:val="28"/>
        </w:rPr>
        <w:t>The requirement "The system must ensure high availability to support users at all times" is somewhat incomplete and ambiguous. While it emphasizes the need for continuous system operation, it lacks specific metrics, such as a defined uptime percentage (e.g., 99.9% availability) or clear definitions for "high availability" and "at all times." This leaves room for interpretation about whether scheduled maintenance is acceptable or whether downtime is ever permissible. The assumption is that the system must support 24/7 user access, implying redundancy and failover mechanisms, but it does not address the resources or infrastructure needed to achieve this goal. To improve clarity and completeness, the requirement should specify measurable targets, acceptable downtime, and any exclusions for maintenance windows.</w:t>
      </w:r>
    </w:p>
    <w:bookmarkEnd w:id="0"/>
    <w:p w:rsidR="00C07E0E" w:rsidRDefault="00C07E0E" w:rsidP="00C07E0E">
      <w:pPr>
        <w:pStyle w:val="ListParagraph"/>
        <w:ind w:left="465"/>
        <w:rPr>
          <w:sz w:val="28"/>
          <w:szCs w:val="28"/>
        </w:rPr>
      </w:pPr>
    </w:p>
    <w:p w:rsidR="00C07E0E" w:rsidRPr="00C07E0E" w:rsidRDefault="00C07E0E" w:rsidP="00C07E0E">
      <w:pPr>
        <w:pStyle w:val="ListParagraph"/>
        <w:ind w:left="465"/>
        <w:rPr>
          <w:sz w:val="36"/>
          <w:szCs w:val="36"/>
        </w:rPr>
      </w:pPr>
    </w:p>
    <w:p w:rsidR="00C07E0E" w:rsidRDefault="00C07E0E" w:rsidP="00C07E0E">
      <w:pPr>
        <w:pStyle w:val="ListParagraph"/>
        <w:numPr>
          <w:ilvl w:val="1"/>
          <w:numId w:val="1"/>
        </w:numPr>
        <w:rPr>
          <w:sz w:val="28"/>
          <w:szCs w:val="28"/>
        </w:rPr>
      </w:pPr>
      <w:r w:rsidRPr="00C07E0E">
        <w:rPr>
          <w:sz w:val="28"/>
          <w:szCs w:val="28"/>
        </w:rPr>
        <w:t>The system must maintain an uptime of 99.9% annually, excluding scheduled maintenance windows of no more than 4 hours per year, to ensure uninterrupted user access at all times.</w:t>
      </w:r>
      <w:r>
        <w:rPr>
          <w:sz w:val="28"/>
          <w:szCs w:val="28"/>
        </w:rPr>
        <w:t>\</w:t>
      </w:r>
    </w:p>
    <w:p w:rsidR="00C07E0E" w:rsidRPr="00C07E0E" w:rsidRDefault="00C07E0E" w:rsidP="00C07E0E">
      <w:pPr>
        <w:rPr>
          <w:sz w:val="28"/>
          <w:szCs w:val="28"/>
        </w:rPr>
      </w:pPr>
    </w:p>
    <w:p w:rsidR="00C07E0E" w:rsidRDefault="00C07E0E" w:rsidP="00C07E0E">
      <w:pPr>
        <w:pStyle w:val="ListParagraph"/>
        <w:numPr>
          <w:ilvl w:val="1"/>
          <w:numId w:val="2"/>
        </w:numPr>
        <w:rPr>
          <w:rFonts w:cstheme="minorHAnsi"/>
          <w:sz w:val="28"/>
          <w:szCs w:val="28"/>
        </w:rPr>
      </w:pPr>
      <w:r>
        <w:rPr>
          <w:rStyle w:val="Strong"/>
          <w:rFonts w:cstheme="minorHAnsi"/>
          <w:sz w:val="28"/>
          <w:szCs w:val="28"/>
        </w:rPr>
        <w:t xml:space="preserve">   </w:t>
      </w:r>
      <w:r w:rsidRPr="00C07E0E">
        <w:rPr>
          <w:rStyle w:val="Strong"/>
          <w:rFonts w:cstheme="minorHAnsi"/>
          <w:sz w:val="28"/>
          <w:szCs w:val="28"/>
        </w:rPr>
        <w:t>Scalability and Performance</w:t>
      </w:r>
      <w:r w:rsidRPr="00C07E0E">
        <w:rPr>
          <w:rFonts w:cstheme="minorHAnsi"/>
          <w:sz w:val="28"/>
          <w:szCs w:val="28"/>
        </w:rPr>
        <w:t>:</w:t>
      </w:r>
      <w:r w:rsidRPr="00C07E0E">
        <w:rPr>
          <w:rFonts w:cstheme="minorHAnsi"/>
          <w:sz w:val="28"/>
          <w:szCs w:val="28"/>
        </w:rPr>
        <w:br/>
        <w:t>The system must be designed to handle an increasing number of users (learners, content creators, and instructors) as the platform grows, without a significant decrease in performance. The platform should support concurrent access by up to 10,000 users (or a number relevant to your target audience), ensuring that content loads quickly and interactions (e.g., course submissions, discussions) remain smooth even during peak usage times.</w:t>
      </w:r>
    </w:p>
    <w:p w:rsidR="00C07E0E" w:rsidRPr="00C07E0E" w:rsidRDefault="00C07E0E" w:rsidP="00C07E0E">
      <w:pPr>
        <w:pStyle w:val="ListParagraph"/>
        <w:numPr>
          <w:ilvl w:val="1"/>
          <w:numId w:val="2"/>
        </w:numPr>
        <w:rPr>
          <w:rFonts w:cstheme="minorHAnsi"/>
          <w:sz w:val="28"/>
          <w:szCs w:val="28"/>
        </w:rPr>
      </w:pPr>
    </w:p>
    <w:p w:rsidR="00C07E0E" w:rsidRPr="00C07E0E" w:rsidRDefault="00C07E0E" w:rsidP="00C07E0E">
      <w:pPr>
        <w:pStyle w:val="ListParagraph"/>
        <w:rPr>
          <w:sz w:val="28"/>
          <w:szCs w:val="28"/>
        </w:rPr>
      </w:pPr>
    </w:p>
    <w:sectPr w:rsidR="00C07E0E" w:rsidRPr="00C0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E02"/>
    <w:multiLevelType w:val="multilevel"/>
    <w:tmpl w:val="91F0087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08A7B3F"/>
    <w:multiLevelType w:val="multilevel"/>
    <w:tmpl w:val="E08C103C"/>
    <w:lvl w:ilvl="0">
      <w:start w:val="2"/>
      <w:numFmt w:val="decimal"/>
      <w:lvlText w:val="%1"/>
      <w:lvlJc w:val="left"/>
      <w:pPr>
        <w:ind w:left="375" w:hanging="375"/>
      </w:pPr>
      <w:rPr>
        <w:rFonts w:hint="default"/>
        <w:b/>
      </w:rPr>
    </w:lvl>
    <w:lvl w:ilvl="1">
      <w:start w:val="1"/>
      <w:numFmt w:val="decimal"/>
      <w:lvlText w:val="%1.%2"/>
      <w:lvlJc w:val="left"/>
      <w:pPr>
        <w:ind w:left="840" w:hanging="375"/>
      </w:pPr>
      <w:rPr>
        <w:rFonts w:hint="default"/>
        <w:b/>
      </w:rPr>
    </w:lvl>
    <w:lvl w:ilvl="2">
      <w:start w:val="1"/>
      <w:numFmt w:val="decimal"/>
      <w:lvlText w:val="%1.%2.%3"/>
      <w:lvlJc w:val="left"/>
      <w:pPr>
        <w:ind w:left="1650" w:hanging="720"/>
      </w:pPr>
      <w:rPr>
        <w:rFonts w:hint="default"/>
        <w:b/>
      </w:rPr>
    </w:lvl>
    <w:lvl w:ilvl="3">
      <w:start w:val="1"/>
      <w:numFmt w:val="decimal"/>
      <w:lvlText w:val="%1.%2.%3.%4"/>
      <w:lvlJc w:val="left"/>
      <w:pPr>
        <w:ind w:left="2475" w:hanging="1080"/>
      </w:pPr>
      <w:rPr>
        <w:rFonts w:hint="default"/>
        <w:b/>
      </w:rPr>
    </w:lvl>
    <w:lvl w:ilvl="4">
      <w:start w:val="1"/>
      <w:numFmt w:val="decimal"/>
      <w:lvlText w:val="%1.%2.%3.%4.%5"/>
      <w:lvlJc w:val="left"/>
      <w:pPr>
        <w:ind w:left="2940" w:hanging="1080"/>
      </w:pPr>
      <w:rPr>
        <w:rFonts w:hint="default"/>
        <w:b/>
      </w:rPr>
    </w:lvl>
    <w:lvl w:ilvl="5">
      <w:start w:val="1"/>
      <w:numFmt w:val="decimal"/>
      <w:lvlText w:val="%1.%2.%3.%4.%5.%6"/>
      <w:lvlJc w:val="left"/>
      <w:pPr>
        <w:ind w:left="3765" w:hanging="1440"/>
      </w:pPr>
      <w:rPr>
        <w:rFonts w:hint="default"/>
        <w:b/>
      </w:rPr>
    </w:lvl>
    <w:lvl w:ilvl="6">
      <w:start w:val="1"/>
      <w:numFmt w:val="decimal"/>
      <w:lvlText w:val="%1.%2.%3.%4.%5.%6.%7"/>
      <w:lvlJc w:val="left"/>
      <w:pPr>
        <w:ind w:left="4230" w:hanging="1440"/>
      </w:pPr>
      <w:rPr>
        <w:rFonts w:hint="default"/>
        <w:b/>
      </w:rPr>
    </w:lvl>
    <w:lvl w:ilvl="7">
      <w:start w:val="1"/>
      <w:numFmt w:val="decimal"/>
      <w:lvlText w:val="%1.%2.%3.%4.%5.%6.%7.%8"/>
      <w:lvlJc w:val="left"/>
      <w:pPr>
        <w:ind w:left="5055" w:hanging="1800"/>
      </w:pPr>
      <w:rPr>
        <w:rFonts w:hint="default"/>
        <w:b/>
      </w:rPr>
    </w:lvl>
    <w:lvl w:ilvl="8">
      <w:start w:val="1"/>
      <w:numFmt w:val="decimal"/>
      <w:lvlText w:val="%1.%2.%3.%4.%5.%6.%7.%8.%9"/>
      <w:lvlJc w:val="left"/>
      <w:pPr>
        <w:ind w:left="5880" w:hanging="216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0E"/>
    <w:rsid w:val="001300CD"/>
    <w:rsid w:val="00445B95"/>
    <w:rsid w:val="00C07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4D87"/>
  <w15:chartTrackingRefBased/>
  <w15:docId w15:val="{4E1BDA3F-8DBF-4C99-B167-F730C661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E0E"/>
    <w:pPr>
      <w:ind w:left="720"/>
      <w:contextualSpacing/>
    </w:pPr>
  </w:style>
  <w:style w:type="character" w:styleId="Strong">
    <w:name w:val="Strong"/>
    <w:basedOn w:val="DefaultParagraphFont"/>
    <w:uiPriority w:val="22"/>
    <w:qFormat/>
    <w:rsid w:val="00C07E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2024-11-30T00:42:00Z</dcterms:created>
  <dcterms:modified xsi:type="dcterms:W3CDTF">2024-12-01T22:05:00Z</dcterms:modified>
</cp:coreProperties>
</file>