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编解码技术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基于java提供的对象输入/输出流ObjectInputStream和ObjectOutputStream，可以直接把Java对象作为可存储的字节数组写入文件，也可以传输到网络上。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基于JDK默认的序列化机制可避免操作底层的字节数组，从而提升开发效率。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Java序列化的目的：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网络传输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对象持久化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当进行远程跨进程服务调用时，需要把被传输的java对象编码为字节数组或者ByteBuffer对象。当远程服务读取到ByteBuffer或字节数组时，需要将其解码为发送时的Java对象。这被称为java对象的编解码技术。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997450" cy="21463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Java序列化的缺点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Java序列化： 实现java.io.Serializable并生成序列ID。内部私有协议。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无法跨语言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对于跨进程服务调用，服务提供者可能使用其他语言。需要和异构语言进程交互时，java序列化难以胜任，其他语言无法反序列化。</w:t>
      </w:r>
    </w:p>
    <w:p>
      <w:pPr>
        <w:numPr>
          <w:ilvl w:val="0"/>
          <w:numId w:val="2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序列化后的码流太大</w:t>
      </w:r>
    </w:p>
    <w:p>
      <w:pPr>
        <w:numPr>
          <w:ilvl w:val="0"/>
          <w:numId w:val="2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序列化性能太低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业界主流的编解码框架</w:t>
      </w:r>
    </w:p>
    <w:p>
      <w:pPr>
        <w:numPr>
          <w:ilvl w:val="0"/>
          <w:numId w:val="3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Google的Protobuf：（Google Protocol Buffers）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它将数据结构以.proto文件进行描述，通过代码生成共工具可生成对应数据结构的POJO对象和Protobuf相关的方法和属性。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978400" cy="2133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010150" cy="16383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Facebook的Thrift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010150" cy="41338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65700" cy="36639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366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JBoss Marshalling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972050" cy="17589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75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4953000" cy="11493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14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MessagePack编解码</w:t>
      </w:r>
    </w:p>
    <w:p>
      <w:r>
        <w:drawing>
          <wp:inline distT="0" distB="0" distL="114300" distR="114300">
            <wp:extent cx="5010150" cy="3492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4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编解码高效，性能高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序列化之后码流小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支持跨语言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lang w:val="en-US" w:eastAsia="zh-CN"/>
        </w:rPr>
        <w:t>LengthFieldPrepender和lengthFieldBasedFrameDecoder:</w:t>
      </w:r>
      <w:r>
        <w:rPr>
          <w:rFonts w:hint="eastAsia"/>
          <w:b/>
          <w:bCs/>
          <w:color w:val="0000FF"/>
          <w:lang w:val="en-US" w:eastAsia="zh-CN"/>
        </w:rPr>
        <w:t>解决TCP粘包半包问题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997450" cy="13652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136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94250" cy="11874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18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对象需加@Message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Google Protobuf编解码</w:t>
      </w:r>
    </w:p>
    <w:p>
      <w:r>
        <w:drawing>
          <wp:inline distT="0" distB="0" distL="114300" distR="114300">
            <wp:extent cx="4965700" cy="1892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//打印时会将对象中属性为0的字段抛弃。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Protobuf使用注意事项：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ProtobufDecoder仅负责解码，不支持读半包。因此，在ProtobufDecoder前，一定要有能够处理读半包的解码器，有三种可选：</w:t>
      </w:r>
    </w:p>
    <w:p>
      <w:pPr>
        <w:numPr>
          <w:ilvl w:val="0"/>
          <w:numId w:val="5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使用Netty提供的ProtobufVarint32FrameDecoder,他可以处理半包消息；</w:t>
      </w:r>
    </w:p>
    <w:p>
      <w:pPr>
        <w:numPr>
          <w:ilvl w:val="0"/>
          <w:numId w:val="5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继承Netty提供的通用半包解码器LengthFieldBasedFrameDecoder;</w:t>
      </w:r>
    </w:p>
    <w:p>
      <w:pPr>
        <w:numPr>
          <w:ilvl w:val="0"/>
          <w:numId w:val="5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继承ByteToMessageDecoder类，自己处理半包消息。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JBoss Marshalling编解码</w:t>
      </w:r>
    </w:p>
    <w:p>
      <w:pPr>
        <w:pStyle w:val="2"/>
      </w:pPr>
      <w:r>
        <w:drawing>
          <wp:inline distT="0" distB="0" distL="114300" distR="114300">
            <wp:extent cx="5010150" cy="5969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注意：需要引入jboss-marshalling 和 jboss-marshalling-serial两个包. POJO实现Serializable;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netty的marshalling编解码器支持半包和粘包的处理。</w:t>
      </w:r>
      <w:bookmarkStart w:id="0" w:name="_GoBack"/>
      <w:bookmarkEnd w:id="0"/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76ABDA"/>
    <w:multiLevelType w:val="singleLevel"/>
    <w:tmpl w:val="5976ABDA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5976AD84"/>
    <w:multiLevelType w:val="singleLevel"/>
    <w:tmpl w:val="5976AD84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">
    <w:nsid w:val="5976B9A2"/>
    <w:multiLevelType w:val="singleLevel"/>
    <w:tmpl w:val="5976B9A2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3">
    <w:nsid w:val="5976BFC4"/>
    <w:multiLevelType w:val="singleLevel"/>
    <w:tmpl w:val="5976BFC4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9782081"/>
    <w:multiLevelType w:val="singleLevel"/>
    <w:tmpl w:val="59782081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6849BE"/>
    <w:rsid w:val="03EE061B"/>
    <w:rsid w:val="0D8B4086"/>
    <w:rsid w:val="0FCD5992"/>
    <w:rsid w:val="14D2720F"/>
    <w:rsid w:val="156E2D89"/>
    <w:rsid w:val="15AD1782"/>
    <w:rsid w:val="20D65D23"/>
    <w:rsid w:val="20E10FB0"/>
    <w:rsid w:val="22043A55"/>
    <w:rsid w:val="22425CB5"/>
    <w:rsid w:val="22516861"/>
    <w:rsid w:val="230134FF"/>
    <w:rsid w:val="256849BE"/>
    <w:rsid w:val="256E7558"/>
    <w:rsid w:val="259762F6"/>
    <w:rsid w:val="27BB07B0"/>
    <w:rsid w:val="28C73FAF"/>
    <w:rsid w:val="28F9682F"/>
    <w:rsid w:val="2FD8037C"/>
    <w:rsid w:val="31091ECB"/>
    <w:rsid w:val="38B102BF"/>
    <w:rsid w:val="3A4C297C"/>
    <w:rsid w:val="3E784130"/>
    <w:rsid w:val="45724A84"/>
    <w:rsid w:val="49D307ED"/>
    <w:rsid w:val="4D200848"/>
    <w:rsid w:val="513C7E04"/>
    <w:rsid w:val="53611159"/>
    <w:rsid w:val="55FE2BC7"/>
    <w:rsid w:val="572A10E3"/>
    <w:rsid w:val="5A725592"/>
    <w:rsid w:val="5B6E2994"/>
    <w:rsid w:val="5C4010D5"/>
    <w:rsid w:val="5F6D4870"/>
    <w:rsid w:val="616A35F6"/>
    <w:rsid w:val="6BF43BD3"/>
    <w:rsid w:val="6ED90728"/>
    <w:rsid w:val="722437C0"/>
    <w:rsid w:val="759C5E8B"/>
    <w:rsid w:val="76F9246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2017-07-25T02:14:00Z</dcterms:created>
  <dc:creator>admin01</dc:creator>
  <cp:lastModifiedBy>admin01</cp:lastModifiedBy>
  <dcterms:modified xsi:type="dcterms:W3CDTF">2017-07-27T03:05:55Z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2052-10.1.0.6660</vt:lpwstr>
  </property>
</Properties>
</file>