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18DF5" w14:textId="77777777" w:rsidR="005F01C3" w:rsidRPr="0055237B" w:rsidRDefault="00000000">
      <w:pPr>
        <w:pStyle w:val="Ttulo"/>
        <w:rPr>
          <w:lang w:val="es-EC"/>
        </w:rPr>
      </w:pPr>
      <w:r w:rsidRPr="0055237B">
        <w:rPr>
          <w:lang w:val="es-EC"/>
        </w:rPr>
        <w:t>PLAN DE PRUEBAS - GRUPO G</w:t>
      </w:r>
    </w:p>
    <w:p w14:paraId="398FAFFE" w14:textId="77777777" w:rsidR="005F01C3" w:rsidRPr="0055237B" w:rsidRDefault="00000000">
      <w:pPr>
        <w:pStyle w:val="Ttulo1"/>
        <w:rPr>
          <w:lang w:val="es-EC"/>
        </w:rPr>
      </w:pPr>
      <w:r w:rsidRPr="0055237B">
        <w:rPr>
          <w:lang w:val="es-EC"/>
        </w:rPr>
        <w:t>1. Introducción</w:t>
      </w:r>
    </w:p>
    <w:p w14:paraId="585F81C2" w14:textId="77777777" w:rsidR="005F01C3" w:rsidRPr="0055237B" w:rsidRDefault="00000000">
      <w:pPr>
        <w:rPr>
          <w:lang w:val="es-EC"/>
        </w:rPr>
      </w:pPr>
      <w:r w:rsidRPr="0055237B">
        <w:rPr>
          <w:lang w:val="es-EC"/>
        </w:rPr>
        <w:t>El presente documento detalla el plan de pruebas del sistema web desarrollado por el Grupo G, cuyo objetivo es gestionar las citas médicas de un centro de salud. El sistema permite a los pacientes registrarse, iniciar sesión, visualizar horarios disponibles y reservar citas médicas. También incluye un módulo administrativo básico para gestionar las citas registradas. Las pruebas tienen como finalidad garantizar el correcto funcionamiento del sistema antes de su implementación.</w:t>
      </w:r>
    </w:p>
    <w:p w14:paraId="49A3EFD8" w14:textId="77777777" w:rsidR="0055237B" w:rsidRPr="0055237B" w:rsidRDefault="0055237B">
      <w:pPr>
        <w:rPr>
          <w:lang w:val="es-EC"/>
        </w:rPr>
      </w:pPr>
    </w:p>
    <w:p w14:paraId="6301D993" w14:textId="77777777" w:rsidR="005F01C3" w:rsidRPr="0055237B" w:rsidRDefault="00000000">
      <w:pPr>
        <w:pStyle w:val="Ttulo1"/>
        <w:rPr>
          <w:lang w:val="es-EC"/>
        </w:rPr>
      </w:pPr>
      <w:r w:rsidRPr="0055237B">
        <w:rPr>
          <w:lang w:val="es-EC"/>
        </w:rPr>
        <w:t>2. Entorno de Pruebas</w:t>
      </w:r>
    </w:p>
    <w:p w14:paraId="5904BE08" w14:textId="77777777" w:rsidR="005F01C3" w:rsidRPr="0055237B" w:rsidRDefault="00000000">
      <w:pPr>
        <w:rPr>
          <w:lang w:val="es-EC"/>
        </w:rPr>
      </w:pPr>
      <w:r w:rsidRPr="0055237B">
        <w:rPr>
          <w:lang w:val="es-EC"/>
        </w:rPr>
        <w:t>Lenguaje de programación backend: PHP (sin frameworks)</w:t>
      </w:r>
    </w:p>
    <w:p w14:paraId="25FB2CBF" w14:textId="77777777" w:rsidR="005F01C3" w:rsidRPr="0055237B" w:rsidRDefault="00000000">
      <w:pPr>
        <w:rPr>
          <w:lang w:val="es-EC"/>
        </w:rPr>
      </w:pPr>
      <w:r w:rsidRPr="0055237B">
        <w:rPr>
          <w:lang w:val="es-EC"/>
        </w:rPr>
        <w:t>Base de datos: MySQL</w:t>
      </w:r>
    </w:p>
    <w:p w14:paraId="2FF06E2F" w14:textId="77777777" w:rsidR="005F01C3" w:rsidRPr="0055237B" w:rsidRDefault="00000000">
      <w:pPr>
        <w:rPr>
          <w:lang w:val="es-EC"/>
        </w:rPr>
      </w:pPr>
      <w:r w:rsidRPr="0055237B">
        <w:rPr>
          <w:lang w:val="es-EC"/>
        </w:rPr>
        <w:t>Frontend: HTML, CSS, JavaScript</w:t>
      </w:r>
    </w:p>
    <w:p w14:paraId="35BFCFE6" w14:textId="77777777" w:rsidR="005F01C3" w:rsidRPr="0055237B" w:rsidRDefault="00000000">
      <w:pPr>
        <w:rPr>
          <w:lang w:val="es-EC"/>
        </w:rPr>
      </w:pPr>
      <w:r w:rsidRPr="0055237B">
        <w:rPr>
          <w:lang w:val="es-EC"/>
        </w:rPr>
        <w:t>IDE: Visual Studio Code</w:t>
      </w:r>
    </w:p>
    <w:p w14:paraId="1A9787B1" w14:textId="77777777" w:rsidR="005F01C3" w:rsidRDefault="00000000">
      <w:pPr>
        <w:rPr>
          <w:lang w:val="es-EC"/>
        </w:rPr>
      </w:pPr>
      <w:r w:rsidRPr="0055237B">
        <w:rPr>
          <w:lang w:val="es-EC"/>
        </w:rPr>
        <w:t>Navegadores de prueba: Google Chrome, Mozilla Firefox, Microsoft Edge</w:t>
      </w:r>
    </w:p>
    <w:p w14:paraId="3B08E149" w14:textId="77777777" w:rsidR="00AA1298" w:rsidRPr="0055237B" w:rsidRDefault="00AA1298">
      <w:pPr>
        <w:rPr>
          <w:lang w:val="es-EC"/>
        </w:rPr>
      </w:pPr>
    </w:p>
    <w:p w14:paraId="423D62AC" w14:textId="77777777" w:rsidR="005F01C3" w:rsidRPr="0055237B" w:rsidRDefault="00000000">
      <w:pPr>
        <w:pStyle w:val="Ttulo1"/>
        <w:rPr>
          <w:lang w:val="es-EC"/>
        </w:rPr>
      </w:pPr>
      <w:r w:rsidRPr="0055237B">
        <w:rPr>
          <w:lang w:val="es-EC"/>
        </w:rPr>
        <w:t>3. Tipos de Pruebas Realizadas</w:t>
      </w:r>
    </w:p>
    <w:p w14:paraId="47FF445D" w14:textId="77777777" w:rsidR="005F01C3" w:rsidRPr="0055237B" w:rsidRDefault="00000000">
      <w:pPr>
        <w:rPr>
          <w:lang w:val="es-EC"/>
        </w:rPr>
      </w:pPr>
      <w:r w:rsidRPr="0055237B">
        <w:rPr>
          <w:lang w:val="es-EC"/>
        </w:rPr>
        <w:t>- Pruebas funcionales: Validan el funcionamiento de cada módulo del sistema.</w:t>
      </w:r>
    </w:p>
    <w:p w14:paraId="26EE827F" w14:textId="77777777" w:rsidR="005F01C3" w:rsidRPr="0055237B" w:rsidRDefault="00000000">
      <w:pPr>
        <w:rPr>
          <w:lang w:val="es-EC"/>
        </w:rPr>
      </w:pPr>
      <w:r w:rsidRPr="0055237B">
        <w:rPr>
          <w:lang w:val="es-EC"/>
        </w:rPr>
        <w:t>- Pruebas de validación: Verifican restricciones de campos y formatos.</w:t>
      </w:r>
    </w:p>
    <w:p w14:paraId="27110C64" w14:textId="77777777" w:rsidR="005F01C3" w:rsidRPr="0055237B" w:rsidRDefault="00000000">
      <w:pPr>
        <w:rPr>
          <w:lang w:val="es-EC"/>
        </w:rPr>
      </w:pPr>
      <w:r w:rsidRPr="0055237B">
        <w:rPr>
          <w:lang w:val="es-EC"/>
        </w:rPr>
        <w:t>- Pruebas de navegación: Evalúan la experiencia del usuario y flujo de pantallas.</w:t>
      </w:r>
    </w:p>
    <w:p w14:paraId="54153264" w14:textId="77777777" w:rsidR="005F01C3" w:rsidRDefault="00000000">
      <w:pPr>
        <w:rPr>
          <w:lang w:val="es-EC"/>
        </w:rPr>
      </w:pPr>
      <w:r w:rsidRPr="0055237B">
        <w:rPr>
          <w:lang w:val="es-EC"/>
        </w:rPr>
        <w:t>- Pruebas de compatibilidad: Verifican el comportamiento en diferentes navegadores.</w:t>
      </w:r>
    </w:p>
    <w:p w14:paraId="514AC9C1" w14:textId="77777777" w:rsidR="00DE0675" w:rsidRDefault="00DE0675">
      <w:pPr>
        <w:rPr>
          <w:lang w:val="es-EC"/>
        </w:rPr>
      </w:pPr>
    </w:p>
    <w:p w14:paraId="3050C671" w14:textId="77777777" w:rsidR="00DE0675" w:rsidRDefault="00DE0675">
      <w:pPr>
        <w:rPr>
          <w:lang w:val="es-EC"/>
        </w:rPr>
      </w:pPr>
    </w:p>
    <w:p w14:paraId="278A3135" w14:textId="77777777" w:rsidR="00DE0675" w:rsidRDefault="00DE0675">
      <w:pPr>
        <w:rPr>
          <w:lang w:val="es-EC"/>
        </w:rPr>
      </w:pPr>
    </w:p>
    <w:p w14:paraId="25236849" w14:textId="77777777" w:rsidR="00DE0675" w:rsidRDefault="00DE0675">
      <w:pPr>
        <w:rPr>
          <w:lang w:val="es-EC"/>
        </w:rPr>
      </w:pPr>
    </w:p>
    <w:p w14:paraId="5C3C0887" w14:textId="77777777" w:rsidR="00DE0675" w:rsidRPr="0055237B" w:rsidRDefault="00DE0675">
      <w:pPr>
        <w:rPr>
          <w:lang w:val="es-EC"/>
        </w:rPr>
      </w:pPr>
    </w:p>
    <w:p w14:paraId="4C3B0CE8" w14:textId="77777777" w:rsidR="005F01C3" w:rsidRDefault="00000000">
      <w:pPr>
        <w:pStyle w:val="Ttulo1"/>
      </w:pPr>
      <w:r>
        <w:lastRenderedPageBreak/>
        <w:t xml:space="preserve">4. Casos de </w:t>
      </w:r>
      <w:proofErr w:type="spellStart"/>
      <w:r>
        <w:t>Prueba</w:t>
      </w:r>
      <w:proofErr w:type="spellEnd"/>
    </w:p>
    <w:p w14:paraId="16A21FD8" w14:textId="77777777" w:rsidR="00DE0675" w:rsidRPr="00DE0675" w:rsidRDefault="00DE0675" w:rsidP="00DE0675"/>
    <w:tbl>
      <w:tblPr>
        <w:tblStyle w:val="Tablaconcuadrcula"/>
        <w:tblW w:w="9318" w:type="dxa"/>
        <w:jc w:val="center"/>
        <w:tblLook w:val="04A0" w:firstRow="1" w:lastRow="0" w:firstColumn="1" w:lastColumn="0" w:noHBand="0" w:noVBand="1"/>
      </w:tblPr>
      <w:tblGrid>
        <w:gridCol w:w="1205"/>
        <w:gridCol w:w="1333"/>
        <w:gridCol w:w="1440"/>
        <w:gridCol w:w="1258"/>
        <w:gridCol w:w="1479"/>
        <w:gridCol w:w="1479"/>
        <w:gridCol w:w="1150"/>
      </w:tblGrid>
      <w:tr w:rsidR="005F01C3" w14:paraId="262F6FD7" w14:textId="77777777" w:rsidTr="00DE0675">
        <w:trPr>
          <w:trHeight w:val="504"/>
          <w:jc w:val="center"/>
        </w:trPr>
        <w:tc>
          <w:tcPr>
            <w:tcW w:w="1204" w:type="dxa"/>
          </w:tcPr>
          <w:p w14:paraId="106AED50" w14:textId="77777777" w:rsidR="005F01C3" w:rsidRDefault="00000000">
            <w:r>
              <w:t>Caso</w:t>
            </w:r>
          </w:p>
        </w:tc>
        <w:tc>
          <w:tcPr>
            <w:tcW w:w="1329" w:type="dxa"/>
          </w:tcPr>
          <w:p w14:paraId="711EBF0C" w14:textId="77777777" w:rsidR="005F01C3" w:rsidRDefault="00000000">
            <w:r>
              <w:t>Descripción</w:t>
            </w:r>
          </w:p>
        </w:tc>
        <w:tc>
          <w:tcPr>
            <w:tcW w:w="1435" w:type="dxa"/>
          </w:tcPr>
          <w:p w14:paraId="439416E9" w14:textId="77777777" w:rsidR="005F01C3" w:rsidRDefault="00000000">
            <w:r>
              <w:t>Pasos</w:t>
            </w:r>
          </w:p>
        </w:tc>
        <w:tc>
          <w:tcPr>
            <w:tcW w:w="1255" w:type="dxa"/>
          </w:tcPr>
          <w:p w14:paraId="233FC3AF" w14:textId="77777777" w:rsidR="005F01C3" w:rsidRDefault="00000000">
            <w:r>
              <w:t>Datos Entrada</w:t>
            </w:r>
          </w:p>
        </w:tc>
        <w:tc>
          <w:tcPr>
            <w:tcW w:w="1473" w:type="dxa"/>
          </w:tcPr>
          <w:p w14:paraId="6042DEA6" w14:textId="77777777" w:rsidR="005F01C3" w:rsidRDefault="00000000">
            <w:r>
              <w:t>Resultado Esperado</w:t>
            </w:r>
          </w:p>
        </w:tc>
        <w:tc>
          <w:tcPr>
            <w:tcW w:w="1473" w:type="dxa"/>
          </w:tcPr>
          <w:p w14:paraId="00646A7D" w14:textId="77777777" w:rsidR="005F01C3" w:rsidRDefault="00000000">
            <w:r>
              <w:t>Resultado Obtenido</w:t>
            </w:r>
          </w:p>
        </w:tc>
        <w:tc>
          <w:tcPr>
            <w:tcW w:w="1149" w:type="dxa"/>
          </w:tcPr>
          <w:p w14:paraId="2755EB45" w14:textId="77777777" w:rsidR="005F01C3" w:rsidRDefault="00000000">
            <w:r>
              <w:t>Estado</w:t>
            </w:r>
          </w:p>
        </w:tc>
      </w:tr>
      <w:tr w:rsidR="005F01C3" w14:paraId="46C5D54C" w14:textId="77777777" w:rsidTr="00DE0675">
        <w:trPr>
          <w:trHeight w:val="1277"/>
          <w:jc w:val="center"/>
        </w:trPr>
        <w:tc>
          <w:tcPr>
            <w:tcW w:w="1204" w:type="dxa"/>
          </w:tcPr>
          <w:p w14:paraId="04E24EB2" w14:textId="77777777" w:rsidR="005F01C3" w:rsidRDefault="00000000">
            <w:r>
              <w:t>Registro de usuario</w:t>
            </w:r>
          </w:p>
        </w:tc>
        <w:tc>
          <w:tcPr>
            <w:tcW w:w="1329" w:type="dxa"/>
          </w:tcPr>
          <w:p w14:paraId="78F1AFFE" w14:textId="77777777" w:rsidR="005F01C3" w:rsidRDefault="00000000">
            <w:r>
              <w:t>Registrar nuevo paciente</w:t>
            </w:r>
          </w:p>
        </w:tc>
        <w:tc>
          <w:tcPr>
            <w:tcW w:w="1435" w:type="dxa"/>
          </w:tcPr>
          <w:p w14:paraId="6AF99F5A" w14:textId="77777777" w:rsidR="005F01C3" w:rsidRPr="0055237B" w:rsidRDefault="00000000">
            <w:pPr>
              <w:rPr>
                <w:lang w:val="es-EC"/>
              </w:rPr>
            </w:pPr>
            <w:r w:rsidRPr="0055237B">
              <w:rPr>
                <w:lang w:val="es-EC"/>
              </w:rPr>
              <w:t>Ir a 'Registrarse', llenar formulario y enviar</w:t>
            </w:r>
          </w:p>
        </w:tc>
        <w:tc>
          <w:tcPr>
            <w:tcW w:w="1255" w:type="dxa"/>
          </w:tcPr>
          <w:p w14:paraId="0563381C" w14:textId="77777777" w:rsidR="005F01C3" w:rsidRDefault="00000000">
            <w:r>
              <w:t>Nombre, correo, contraseña</w:t>
            </w:r>
          </w:p>
        </w:tc>
        <w:tc>
          <w:tcPr>
            <w:tcW w:w="1473" w:type="dxa"/>
          </w:tcPr>
          <w:p w14:paraId="4A6C39C0" w14:textId="77777777" w:rsidR="005F01C3" w:rsidRDefault="00000000">
            <w:r>
              <w:t>Usuario registrado exitosamente</w:t>
            </w:r>
          </w:p>
        </w:tc>
        <w:tc>
          <w:tcPr>
            <w:tcW w:w="1473" w:type="dxa"/>
          </w:tcPr>
          <w:p w14:paraId="34F061B4" w14:textId="77777777" w:rsidR="005F01C3" w:rsidRDefault="00000000">
            <w:r>
              <w:t>Usuario registrado exitosamente</w:t>
            </w:r>
          </w:p>
        </w:tc>
        <w:tc>
          <w:tcPr>
            <w:tcW w:w="1149" w:type="dxa"/>
          </w:tcPr>
          <w:p w14:paraId="04E0FFE6" w14:textId="77777777" w:rsidR="005F01C3" w:rsidRDefault="00000000">
            <w:r>
              <w:t>Aprobado</w:t>
            </w:r>
          </w:p>
        </w:tc>
      </w:tr>
      <w:tr w:rsidR="005F01C3" w14:paraId="2A4329D9" w14:textId="77777777" w:rsidTr="00DE0675">
        <w:trPr>
          <w:trHeight w:val="1009"/>
          <w:jc w:val="center"/>
        </w:trPr>
        <w:tc>
          <w:tcPr>
            <w:tcW w:w="1204" w:type="dxa"/>
          </w:tcPr>
          <w:p w14:paraId="2E94AE09" w14:textId="77777777" w:rsidR="005F01C3" w:rsidRDefault="00000000">
            <w:r>
              <w:t>Inicio de sesión</w:t>
            </w:r>
          </w:p>
        </w:tc>
        <w:tc>
          <w:tcPr>
            <w:tcW w:w="1329" w:type="dxa"/>
          </w:tcPr>
          <w:p w14:paraId="18E5588D" w14:textId="77777777" w:rsidR="005F01C3" w:rsidRPr="0055237B" w:rsidRDefault="00000000">
            <w:pPr>
              <w:rPr>
                <w:lang w:val="es-EC"/>
              </w:rPr>
            </w:pPr>
            <w:r w:rsidRPr="0055237B">
              <w:rPr>
                <w:lang w:val="es-EC"/>
              </w:rPr>
              <w:t>Iniciar sesión con cuenta válida</w:t>
            </w:r>
          </w:p>
        </w:tc>
        <w:tc>
          <w:tcPr>
            <w:tcW w:w="1435" w:type="dxa"/>
          </w:tcPr>
          <w:p w14:paraId="3182E56D" w14:textId="77777777" w:rsidR="005F01C3" w:rsidRPr="0055237B" w:rsidRDefault="00000000">
            <w:pPr>
              <w:rPr>
                <w:lang w:val="es-EC"/>
              </w:rPr>
            </w:pPr>
            <w:r w:rsidRPr="0055237B">
              <w:rPr>
                <w:lang w:val="es-EC"/>
              </w:rPr>
              <w:t>Ingresar correo y contraseña en login</w:t>
            </w:r>
          </w:p>
        </w:tc>
        <w:tc>
          <w:tcPr>
            <w:tcW w:w="1255" w:type="dxa"/>
          </w:tcPr>
          <w:p w14:paraId="05A85607" w14:textId="77777777" w:rsidR="005F01C3" w:rsidRDefault="00000000">
            <w:r>
              <w:t>Correo válido y contraseña</w:t>
            </w:r>
          </w:p>
        </w:tc>
        <w:tc>
          <w:tcPr>
            <w:tcW w:w="1473" w:type="dxa"/>
          </w:tcPr>
          <w:p w14:paraId="25F8EC56" w14:textId="77777777" w:rsidR="005F01C3" w:rsidRPr="0055237B" w:rsidRDefault="00000000">
            <w:pPr>
              <w:rPr>
                <w:lang w:val="es-EC"/>
              </w:rPr>
            </w:pPr>
            <w:r w:rsidRPr="0055237B">
              <w:rPr>
                <w:lang w:val="es-EC"/>
              </w:rPr>
              <w:t>Redirige al panel del usuario</w:t>
            </w:r>
          </w:p>
        </w:tc>
        <w:tc>
          <w:tcPr>
            <w:tcW w:w="1473" w:type="dxa"/>
          </w:tcPr>
          <w:p w14:paraId="598F7602" w14:textId="77777777" w:rsidR="005F01C3" w:rsidRPr="0055237B" w:rsidRDefault="00000000">
            <w:pPr>
              <w:rPr>
                <w:lang w:val="es-EC"/>
              </w:rPr>
            </w:pPr>
            <w:r w:rsidRPr="0055237B">
              <w:rPr>
                <w:lang w:val="es-EC"/>
              </w:rPr>
              <w:t>Redirige al panel del usuario</w:t>
            </w:r>
          </w:p>
        </w:tc>
        <w:tc>
          <w:tcPr>
            <w:tcW w:w="1149" w:type="dxa"/>
          </w:tcPr>
          <w:p w14:paraId="6FAF119A" w14:textId="77777777" w:rsidR="005F01C3" w:rsidRDefault="00000000">
            <w:r>
              <w:t>Aprobado</w:t>
            </w:r>
          </w:p>
        </w:tc>
      </w:tr>
      <w:tr w:rsidR="005F01C3" w14:paraId="67BC91E6" w14:textId="77777777" w:rsidTr="00DE0675">
        <w:trPr>
          <w:trHeight w:val="1024"/>
          <w:jc w:val="center"/>
        </w:trPr>
        <w:tc>
          <w:tcPr>
            <w:tcW w:w="1204" w:type="dxa"/>
          </w:tcPr>
          <w:p w14:paraId="6DA928B2" w14:textId="77777777" w:rsidR="005F01C3" w:rsidRDefault="00000000">
            <w:r>
              <w:t>Reserva de cita</w:t>
            </w:r>
          </w:p>
        </w:tc>
        <w:tc>
          <w:tcPr>
            <w:tcW w:w="1329" w:type="dxa"/>
          </w:tcPr>
          <w:p w14:paraId="0D8B1DB8" w14:textId="77777777" w:rsidR="005F01C3" w:rsidRDefault="00000000">
            <w:r>
              <w:t>Reservar una cita disponible</w:t>
            </w:r>
          </w:p>
        </w:tc>
        <w:tc>
          <w:tcPr>
            <w:tcW w:w="1435" w:type="dxa"/>
          </w:tcPr>
          <w:p w14:paraId="2CFFC26F" w14:textId="77777777" w:rsidR="005F01C3" w:rsidRPr="0055237B" w:rsidRDefault="00000000">
            <w:pPr>
              <w:rPr>
                <w:lang w:val="es-EC"/>
              </w:rPr>
            </w:pPr>
            <w:r w:rsidRPr="0055237B">
              <w:rPr>
                <w:lang w:val="es-EC"/>
              </w:rPr>
              <w:t>Ingresar, seleccionar cita y confirmar</w:t>
            </w:r>
          </w:p>
        </w:tc>
        <w:tc>
          <w:tcPr>
            <w:tcW w:w="1255" w:type="dxa"/>
          </w:tcPr>
          <w:p w14:paraId="6AD2E4B4" w14:textId="77777777" w:rsidR="005F01C3" w:rsidRDefault="00000000">
            <w:r>
              <w:t>Fecha y hora válidas</w:t>
            </w:r>
          </w:p>
        </w:tc>
        <w:tc>
          <w:tcPr>
            <w:tcW w:w="1473" w:type="dxa"/>
          </w:tcPr>
          <w:p w14:paraId="379CB910" w14:textId="77777777" w:rsidR="005F01C3" w:rsidRDefault="00000000">
            <w:r>
              <w:t>Cita registrada exitosamente</w:t>
            </w:r>
          </w:p>
        </w:tc>
        <w:tc>
          <w:tcPr>
            <w:tcW w:w="1473" w:type="dxa"/>
          </w:tcPr>
          <w:p w14:paraId="12747567" w14:textId="77777777" w:rsidR="005F01C3" w:rsidRDefault="00000000">
            <w:r>
              <w:t>Cita registrada exitosamente</w:t>
            </w:r>
          </w:p>
        </w:tc>
        <w:tc>
          <w:tcPr>
            <w:tcW w:w="1149" w:type="dxa"/>
          </w:tcPr>
          <w:p w14:paraId="18C8BB0D" w14:textId="77777777" w:rsidR="005F01C3" w:rsidRDefault="00000000">
            <w:r>
              <w:t>Aprobado</w:t>
            </w:r>
          </w:p>
        </w:tc>
      </w:tr>
      <w:tr w:rsidR="005F01C3" w14:paraId="28977299" w14:textId="77777777" w:rsidTr="00DE0675">
        <w:trPr>
          <w:trHeight w:val="1009"/>
          <w:jc w:val="center"/>
        </w:trPr>
        <w:tc>
          <w:tcPr>
            <w:tcW w:w="1204" w:type="dxa"/>
          </w:tcPr>
          <w:p w14:paraId="48361CE4" w14:textId="77777777" w:rsidR="005F01C3" w:rsidRDefault="00000000">
            <w:r>
              <w:t>Cita duplicada</w:t>
            </w:r>
          </w:p>
        </w:tc>
        <w:tc>
          <w:tcPr>
            <w:tcW w:w="1329" w:type="dxa"/>
          </w:tcPr>
          <w:p w14:paraId="5EFF25BA" w14:textId="77777777" w:rsidR="005F01C3" w:rsidRPr="0055237B" w:rsidRDefault="00000000">
            <w:pPr>
              <w:rPr>
                <w:lang w:val="es-EC"/>
              </w:rPr>
            </w:pPr>
            <w:r w:rsidRPr="0055237B">
              <w:rPr>
                <w:lang w:val="es-EC"/>
              </w:rPr>
              <w:t>Intentar reservar una cita ya tomada</w:t>
            </w:r>
          </w:p>
        </w:tc>
        <w:tc>
          <w:tcPr>
            <w:tcW w:w="1435" w:type="dxa"/>
          </w:tcPr>
          <w:p w14:paraId="7D5734AC" w14:textId="77777777" w:rsidR="005F01C3" w:rsidRPr="0055237B" w:rsidRDefault="00000000">
            <w:pPr>
              <w:rPr>
                <w:lang w:val="es-EC"/>
              </w:rPr>
            </w:pPr>
            <w:r w:rsidRPr="0055237B">
              <w:rPr>
                <w:lang w:val="es-EC"/>
              </w:rPr>
              <w:t>Seleccionar la misma cita dos veces</w:t>
            </w:r>
          </w:p>
        </w:tc>
        <w:tc>
          <w:tcPr>
            <w:tcW w:w="1255" w:type="dxa"/>
          </w:tcPr>
          <w:p w14:paraId="158C9E1A" w14:textId="77777777" w:rsidR="005F01C3" w:rsidRDefault="00000000">
            <w:r>
              <w:t>Fecha y hora ocupadas</w:t>
            </w:r>
          </w:p>
        </w:tc>
        <w:tc>
          <w:tcPr>
            <w:tcW w:w="1473" w:type="dxa"/>
          </w:tcPr>
          <w:p w14:paraId="4E9A0969" w14:textId="77777777" w:rsidR="005F01C3" w:rsidRDefault="00000000">
            <w:r>
              <w:t>Mostrar mensaje de error</w:t>
            </w:r>
          </w:p>
        </w:tc>
        <w:tc>
          <w:tcPr>
            <w:tcW w:w="1473" w:type="dxa"/>
          </w:tcPr>
          <w:p w14:paraId="0667E34E" w14:textId="77777777" w:rsidR="005F01C3" w:rsidRDefault="00000000">
            <w:r>
              <w:t>Mensaje de error mostrado</w:t>
            </w:r>
          </w:p>
        </w:tc>
        <w:tc>
          <w:tcPr>
            <w:tcW w:w="1149" w:type="dxa"/>
          </w:tcPr>
          <w:p w14:paraId="5A87D8DD" w14:textId="77777777" w:rsidR="005F01C3" w:rsidRDefault="00000000">
            <w:r>
              <w:t>Aprobado</w:t>
            </w:r>
          </w:p>
        </w:tc>
      </w:tr>
      <w:tr w:rsidR="005F01C3" w14:paraId="3398D6E7" w14:textId="77777777" w:rsidTr="00DE0675">
        <w:trPr>
          <w:trHeight w:val="1009"/>
          <w:jc w:val="center"/>
        </w:trPr>
        <w:tc>
          <w:tcPr>
            <w:tcW w:w="1204" w:type="dxa"/>
          </w:tcPr>
          <w:p w14:paraId="55142907" w14:textId="77777777" w:rsidR="005F01C3" w:rsidRDefault="00000000">
            <w:r>
              <w:t>Validación campos vacíos</w:t>
            </w:r>
          </w:p>
        </w:tc>
        <w:tc>
          <w:tcPr>
            <w:tcW w:w="1329" w:type="dxa"/>
          </w:tcPr>
          <w:p w14:paraId="0176DC65" w14:textId="77777777" w:rsidR="005F01C3" w:rsidRDefault="00000000">
            <w:r>
              <w:t>Enviar formulario sin datos</w:t>
            </w:r>
          </w:p>
        </w:tc>
        <w:tc>
          <w:tcPr>
            <w:tcW w:w="1435" w:type="dxa"/>
          </w:tcPr>
          <w:p w14:paraId="47F1C2EB" w14:textId="77777777" w:rsidR="005F01C3" w:rsidRPr="0055237B" w:rsidRDefault="00000000">
            <w:pPr>
              <w:rPr>
                <w:lang w:val="es-EC"/>
              </w:rPr>
            </w:pPr>
            <w:r w:rsidRPr="0055237B">
              <w:rPr>
                <w:lang w:val="es-EC"/>
              </w:rPr>
              <w:t>Clic en 'Enviar' sin llenar campos</w:t>
            </w:r>
          </w:p>
        </w:tc>
        <w:tc>
          <w:tcPr>
            <w:tcW w:w="1255" w:type="dxa"/>
          </w:tcPr>
          <w:p w14:paraId="20CF7C01" w14:textId="77777777" w:rsidR="005F01C3" w:rsidRDefault="00000000">
            <w:r>
              <w:t>Campos vacíos</w:t>
            </w:r>
          </w:p>
        </w:tc>
        <w:tc>
          <w:tcPr>
            <w:tcW w:w="1473" w:type="dxa"/>
          </w:tcPr>
          <w:p w14:paraId="52D4EE01" w14:textId="77777777" w:rsidR="005F01C3" w:rsidRPr="0055237B" w:rsidRDefault="00000000">
            <w:pPr>
              <w:rPr>
                <w:lang w:val="es-EC"/>
              </w:rPr>
            </w:pPr>
            <w:r w:rsidRPr="0055237B">
              <w:rPr>
                <w:lang w:val="es-EC"/>
              </w:rPr>
              <w:t>Mostrar advertencia de campos obligatorios</w:t>
            </w:r>
          </w:p>
        </w:tc>
        <w:tc>
          <w:tcPr>
            <w:tcW w:w="1473" w:type="dxa"/>
          </w:tcPr>
          <w:p w14:paraId="4DBB8CAE" w14:textId="77777777" w:rsidR="005F01C3" w:rsidRDefault="00000000">
            <w:r>
              <w:t>Advertencia mostrada</w:t>
            </w:r>
          </w:p>
        </w:tc>
        <w:tc>
          <w:tcPr>
            <w:tcW w:w="1149" w:type="dxa"/>
          </w:tcPr>
          <w:p w14:paraId="2F10D3C4" w14:textId="77777777" w:rsidR="005F01C3" w:rsidRDefault="00000000">
            <w:r>
              <w:t>Aprobado</w:t>
            </w:r>
          </w:p>
        </w:tc>
      </w:tr>
    </w:tbl>
    <w:p w14:paraId="15567BAE" w14:textId="77777777" w:rsidR="00DE0675" w:rsidRDefault="00DE0675">
      <w:pPr>
        <w:pStyle w:val="Ttulo1"/>
      </w:pPr>
    </w:p>
    <w:p w14:paraId="09792773" w14:textId="60937E05" w:rsidR="005F01C3" w:rsidRDefault="00000000">
      <w:pPr>
        <w:pStyle w:val="Ttulo1"/>
      </w:pPr>
      <w:r>
        <w:t xml:space="preserve">5. </w:t>
      </w:r>
      <w:proofErr w:type="spellStart"/>
      <w:r>
        <w:t>Observaciones</w:t>
      </w:r>
      <w:proofErr w:type="spellEnd"/>
      <w:r>
        <w:t xml:space="preserve"> y </w:t>
      </w:r>
      <w:proofErr w:type="spellStart"/>
      <w:r>
        <w:t>Recomendaciones</w:t>
      </w:r>
      <w:proofErr w:type="spellEnd"/>
    </w:p>
    <w:p w14:paraId="07EB1DDA" w14:textId="77777777" w:rsidR="005F01C3" w:rsidRPr="0055237B" w:rsidRDefault="00000000">
      <w:pPr>
        <w:rPr>
          <w:lang w:val="es-EC"/>
        </w:rPr>
      </w:pPr>
      <w:r w:rsidRPr="0055237B">
        <w:rPr>
          <w:lang w:val="es-EC"/>
        </w:rPr>
        <w:t>- Se recomienda mejorar los mensajes de error en la validación del registro y login.</w:t>
      </w:r>
    </w:p>
    <w:p w14:paraId="61E4FB13" w14:textId="77777777" w:rsidR="005F01C3" w:rsidRPr="0055237B" w:rsidRDefault="00000000">
      <w:pPr>
        <w:rPr>
          <w:lang w:val="es-EC"/>
        </w:rPr>
      </w:pPr>
      <w:r w:rsidRPr="0055237B">
        <w:rPr>
          <w:lang w:val="es-EC"/>
        </w:rPr>
        <w:t>- Asegurar el diseño responsive para dispositivos móviles.</w:t>
      </w:r>
    </w:p>
    <w:p w14:paraId="288101AA" w14:textId="77777777" w:rsidR="005F01C3" w:rsidRPr="0055237B" w:rsidRDefault="00000000">
      <w:pPr>
        <w:rPr>
          <w:lang w:val="es-EC"/>
        </w:rPr>
      </w:pPr>
      <w:r w:rsidRPr="0055237B">
        <w:rPr>
          <w:lang w:val="es-EC"/>
        </w:rPr>
        <w:t>- Implementar pruebas de carga en la segunda fase del proyecto.</w:t>
      </w:r>
    </w:p>
    <w:sectPr w:rsidR="005F01C3" w:rsidRPr="005523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0879498">
    <w:abstractNumId w:val="8"/>
  </w:num>
  <w:num w:numId="2" w16cid:durableId="1466007042">
    <w:abstractNumId w:val="6"/>
  </w:num>
  <w:num w:numId="3" w16cid:durableId="426580395">
    <w:abstractNumId w:val="5"/>
  </w:num>
  <w:num w:numId="4" w16cid:durableId="709302024">
    <w:abstractNumId w:val="4"/>
  </w:num>
  <w:num w:numId="5" w16cid:durableId="72749211">
    <w:abstractNumId w:val="7"/>
  </w:num>
  <w:num w:numId="6" w16cid:durableId="352810111">
    <w:abstractNumId w:val="3"/>
  </w:num>
  <w:num w:numId="7" w16cid:durableId="284889674">
    <w:abstractNumId w:val="2"/>
  </w:num>
  <w:num w:numId="8" w16cid:durableId="574822095">
    <w:abstractNumId w:val="1"/>
  </w:num>
  <w:num w:numId="9" w16cid:durableId="27336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37B"/>
    <w:rsid w:val="005F01C3"/>
    <w:rsid w:val="00AA1298"/>
    <w:rsid w:val="00AA1D8D"/>
    <w:rsid w:val="00B47730"/>
    <w:rsid w:val="00CB0664"/>
    <w:rsid w:val="00DE06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9D4679"/>
  <w14:defaultImageDpi w14:val="300"/>
  <w15:docId w15:val="{5BA512A8-79A0-43E5-870A-0B162EC2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JOFFRE DANIEL YAGUAL URETA</cp:lastModifiedBy>
  <cp:revision>4</cp:revision>
  <dcterms:created xsi:type="dcterms:W3CDTF">2013-12-23T23:15:00Z</dcterms:created>
  <dcterms:modified xsi:type="dcterms:W3CDTF">2025-05-07T15:23:00Z</dcterms:modified>
  <cp:category/>
</cp:coreProperties>
</file>