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TROXAN</w:t>
      </w:r>
    </w:p>
    <w:p>
      <w:pPr/>
      <w:r>
        <w:t>Retro Raycasting Dungeon Game</w:t>
      </w:r>
    </w:p>
    <w:p>
      <w:pPr/>
      <w:r>
        <w:t>Verzió: v0.5.0-alpha  |  Szerző: Jogasz  |  Platform: .NET 8 + OpenTK</w:t>
      </w:r>
    </w:p>
    <w:p>
      <w:pPr/>
    </w:p>
    <w:p>
      <w:pPr>
        <w:pStyle w:val="DocH1"/>
      </w:pPr>
      <w:r>
        <w:t>1. Projekt áttekintés és technológia</w:t>
      </w:r>
    </w:p>
    <w:p>
      <w:pPr/>
      <w:r>
        <w:t>A Troxan egy retro stílusú, sugárvetés (raycasting) alapú, első személyű dungeon lövöldözős játék. C# 12 (.NET 8) és OpenTK 4.x segítségével készült. Képbetöltéshez StbImageSharp, JSON kezeléshez System.Text.Json és Newtonsoft.Json szolgál. A shaderek GLSL (OpenGL 4.x) alapúak, a verziókövetés Git (GitHub – Jogasz/Troxan).</w:t>
      </w:r>
    </w:p>
    <w:p>
      <w:pPr/>
      <w:r>
        <w:t>Ez volt a fejlesztő életének első játéka, amit a nulláról épített fel. Ebből adódóan a jelenlegi verzió (v0.5.0-alpha) instabil, számos bugot tartalmaz, és sok javítást igényel. A projekt aktív fejlesztés alatt áll.</w:t>
      </w:r>
    </w:p>
    <w:p>
      <w:pPr/>
      <w:r>
        <w:t>Fő funkciók: valós idejű raycasting alapú 3D világ-megjelenítés, különálló fal, padló, mennyezet és sprite rétegek, kampány mód szoba-alapú pályagenerálással, egyéni pályák (JSON + PNG), stamina rendszer, kard alapú harc, sprite animáció, többrétegű HUD, menürendszer, és opcionális API integráció. API kapcsolat nélkül helyi demo módban is fut.</w:t>
      </w:r>
    </w:p>
    <w:p>
      <w:pPr>
        <w:pStyle w:val="DocH2"/>
      </w:pPr>
      <w:r>
        <w:t>1.1. Könyvtárstruktúra</w:t>
      </w:r>
    </w:p>
    <w:p>
      <w:pPr/>
      <w:r>
        <w:t>A repository gyökerében a source/ mappa tartalmazza a teljes játéklogikát és motort, az assets/ mappa a pályákat, textúrákat és egyéb erőforrásokat, a documents/ a projektdokumentációt. Az alkalmazás belépési pontja a Program.cs, amely betölti a beállításokat (Settings.Load), előbetölti a pályákat (Level.FirstLoad), elvégzi az API bejelentkezést, majd elindítja a játék ablakot (Engine.Engine.Run). A jelszóbevitel echo-mentes, csillagokat jelenít meg visszatörlés-támogatással. Sikertelen bejelentkezés esetén a demo mód aktiválódik.</w:t>
      </w:r>
    </w:p>
    <w:p>
      <w:pPr>
        <w:pStyle w:val="DocH1"/>
      </w:pPr>
      <w:r>
        <w:t>2. Engine és renderelési pipeline</w:t>
      </w:r>
    </w:p>
    <w:p>
      <w:pPr/>
      <w:r>
        <w:t>Az Engine osztály az OpenTK GameWindow-t örökli, és partial osztályként van felépítve: Engine.cs, Controls.cs, ComputeHud.cs, ComputeMenus.cs, ComputeSprites.cs, RayCasting.cs. Az OnLoad inicializálja a viewportot, kiszámítja a minimumScreenSize értéket és az offseteket, betölti a textúrákat (Textures.LoadStatic) és shadereket (ShaderHandler.LoadAll), majd elindítja a deltaTime Stopwatchot. Az OnUpdateFrame kezeli az inputot, frissíti a fizikát, futtatja a raycasting algoritmust, és feltölti a GPU buffereket (ShaderHandler.LoadBufferAndClear). Az OnRenderFrame rendereli a rétegeket és elvégzi a SwapBuffers-t. Ablak-átméretezéskor a viewport és offsetek újraszámolódnak.</w:t>
      </w:r>
    </w:p>
    <w:p>
      <w:pPr>
        <w:pStyle w:val="DocH2"/>
      </w:pPr>
      <w:r>
        <w:t>2.1. Raycasting: falak, padló, mennyezet, sprite-ok</w:t>
      </w:r>
    </w:p>
    <w:p>
      <w:pPr/>
      <w:r>
        <w:t>A RayCasting.Run() metódus sugáranként dolgozza fel a látómezőt. Minden sugárnál meghatározza a FOV alapján a sugár szögét, majd DDA algoritmussal külön keresi a függőleges (X-irányú) és vízszintes (Y-irányú) faltalálatot renderDistance iterációs mélységig. A két találat közül a közeledibbet választja, majd fish-eye korrekciót végez: correctedRayLength = rayLength × cos(playerAngle − rayAngle). Ezután frissíti a WallDepthBuffer-t (sprite z-sorrendezéshez), kiszámítja a wallHeight értéket, és meghívja a LoadWallAttribs(), LoadFloorAttribs() és LoadCeilingAttribs() metódusokat. A fal textúra U koordinátája a találat cellán belüli vízszintes pozíciójából (rayTilePosition) és a wallHeight arányából képződik.</w:t>
      </w:r>
    </w:p>
    <w:p>
      <w:pPr/>
      <w:r>
        <w:t>A sprite-ok renderelése a WallDepthBuffer alapján z-sorrendben történik. A sprite attribútumokat a LoadSpriteAttribs tölti fel, az UV koordinátákat az animációs állapot és a típus (objektum, tárgy, ellenség) határozza meg.</w:t>
      </w:r>
    </w:p>
    <w:p>
      <w:pPr>
        <w:pStyle w:val="DocH2"/>
      </w:pPr>
      <w:r>
        <w:t>2.2. ShaderHandler és textúrák</w:t>
      </w:r>
    </w:p>
    <w:p>
      <w:pPr/>
      <w:r>
        <w:t>A ShaderHandler.cs és partial osztályai összefogják az összes shader példányt. A LoadAll() betölti a shadereket és frissíti az uniformokat. A LoadBufferAndClear() a CPU oldalon összegyűjtött vertex attribútumokat feltölti a GPU-ra, majd törli a CPU buffert. A DrawGame() az összes játék réteget sorban rajzolja: padló, mennyezet, fal, sprite, HUD. A DrawMenus() és DrawTexts() a menü rétegeket kezeli.</w:t>
      </w:r>
    </w:p>
    <w:p>
      <w:pPr/>
      <w:r>
        <w:t>Textúra kategóriák: falak (5 db: stonebricks, planks, mossy_planks, door, window), sprite atlaszok (objects, items, enemies, projectiles), menü háttérképek (6 db: main, campaign, customs, settings, statistics, pause), HUD elemek (5 db: running_effect, sword, vignette, container, attack_slash), gomb atlasz, bitmap font atlasz (web_ibm_mda), és az aktuális pálya három integer térkép textúrája (falak, mennyezet, padló). A fal textúrák GPU-n R32i integer formátumban tárolódnak.</w:t>
      </w:r>
    </w:p>
    <w:p>
      <w:pPr>
        <w:pStyle w:val="DocH1"/>
      </w:pPr>
      <w:r>
        <w:t>3. Játékmenet rendszerek</w:t>
      </w:r>
    </w:p>
    <w:p>
      <w:pPr>
        <w:pStyle w:val="DocH2"/>
      </w:pPr>
      <w:r>
        <w:t>3.1. Irányítás és ütközésvizsgálat</w:t>
      </w:r>
    </w:p>
    <w:p>
      <w:pPr/>
      <w:r>
        <w:t>A Controls.cs kezeli a játékos összes inputját. WASD billentyűkkel mozog előre, hátra és oldalra. Az egér vízszintes mozgása a playerAngle-t forgatja (0–2π között normalizálva), a függőleges mozgás a pitch értékét változtatja (±1000 között clampelve). A pitch egy pixeles eltolás a padló és mennyezet renderelőknél, így nem valódi 3D pitch, hanem pszeudo-dőlési effekt. Bal egérgombra slash animáció indul. Az ütközésvizsgálat (HandleMovement) 10 pixeles sugárral (playerCollisionRadius) vizsgálja a faltalálatot, az X és Y tengelyeket egymástól függetlenül.</w:t>
      </w:r>
    </w:p>
    <w:p>
      <w:pPr>
        <w:pStyle w:val="DocH2"/>
      </w:pPr>
      <w:r>
        <w:t>3.2. Harci rendszer és ellenségek</w:t>
      </w:r>
    </w:p>
    <w:p>
      <w:pPr/>
      <w:r>
        <w:t>A harci logika a ComputeSprites.cs-ben van. Bal egérgombra elindul a slash animáció (8 kocka, 12 fps). A 4. képkockánál, ha még nem volt sebzés (_attackHudDamageDone == false), megvizsgálja a közeli aktív ellenségeket, és playerBaseDamage = 15 HP sebzést okoz. Ha az ellenség HP &lt;= 0, inaktívvá válik (State = false), és a játékos kap enemyKillRewardCoins = 4 érmét. Ha egy szint összes szobájában az összes ellenség inaktív, a szint teljesítettnek minősül.</w:t>
      </w:r>
    </w:p>
    <w:p>
      <w:pPr/>
      <w:r>
        <w:t>Az ellenségek folyamatosan közelítenek a játékoshoz. Ha közelebb kerülnek mint playerCollisionRadius, enemyBaseDamage = 10 HP sebzést okoznak, és piros flash overlay aktiválódik (0.2s, TriggerPlayerDamageOverlay). Ha a játékos HP &lt;= 0, HandlePlayerDeath() visszalép a főmenübe és reseteli az állapotokat. Az ellenség animációja négy állapotú: idle (2 kocka, 2 fps), walk (4 kocka, 8 fps), attack (4 kocka, 12 fps), death (4 kocka, 8 fps).</w:t>
      </w:r>
    </w:p>
    <w:p>
      <w:pPr>
        <w:pStyle w:val="DocH2"/>
      </w:pPr>
      <w:r>
        <w:t>3.3. HUD és stamina rendszer</w:t>
      </w:r>
    </w:p>
    <w:p>
      <w:pPr/>
      <w:r>
        <w:t>A HUD réteget a LoadHudAttribs() tölti fel minden képkockában, rétegsorrendben: futó effekt (Layer 0, 8 kocka 20 fps, csak sprinteléskor), kard sprite (Layer 1), slash animáció (Layer 2), vignette overlay (Layer 3), élet és stamina kontainer (Layer 4), érmék panel (Layer 5). Ezen felül van egy piros damage overlay (0.2s) és fehér pickup overlay (0.15s). A szöveg overlay bitmap font alapján karakterenként rajzol quadokat (élet, stamina, érmeszám).</w:t>
      </w:r>
    </w:p>
    <w:p>
      <w:pPr/>
      <w:r>
        <w:t>A sprint Shift billentyűre aktiválódik, és a stamina értéket fogyasztja sprintelés közben. Ha a játékos nem sprintel, a stamina visszatöltődik. A stamina és élet értékek normalizált fill arányként kerülnek a shaderbe.</w:t>
      </w:r>
    </w:p>
    <w:p>
      <w:pPr>
        <w:pStyle w:val="DocH1"/>
      </w:pPr>
      <w:r>
        <w:t>4. Pályák és adatstruktúrák</w:t>
      </w:r>
    </w:p>
    <w:p>
      <w:pPr>
        <w:pStyle w:val="DocH2"/>
      </w:pPr>
      <w:r>
        <w:t>4.1. Level és beállítások</w:t>
      </w:r>
    </w:p>
    <w:p>
      <w:pPr/>
      <w:r>
        <w:t>A Level osztály felelős a pályák betöltéséért és az aktív pályaadatok tárolásáért. Az induláskor Level.FirstLoad() betölti a kampány szobadefinícióit (assets/maps/story/rooms/*.json) és az egyéni pályák metaadatait. Ezután Level.Load(mode, id) tölti be az aktív pályát: mode=0 kampány szintet, mode=1 egyéni pályát tölt.</w:t>
      </w:r>
    </w:p>
    <w:p>
      <w:pPr/>
      <w:r>
        <w:t>A Settings osztály statikus belső osztályokon keresztül tárolja a konfigurációt. Settings.Player tárolja az életpontokat, staminát, mozgássebességet, egér érzékenységet, profil adatokat és statisztikákat. Settings.Graphics a FOV-ot, sugárszámot (maximalizálva minimumScreenSize értékkel), renderelési mélységet és távolság-árnyékolást. Settings.Api a BaseUrl-t és bearer tokent. Settings.Gameplay a TileSize értéket. Minden beállítás a settings.json-ból töltődik be, és oda is mentődik vissza.</w:t>
      </w:r>
    </w:p>
    <w:p>
      <w:pPr>
        <w:pStyle w:val="DocH2"/>
      </w:pPr>
      <w:r>
        <w:t>4.2. Pálya formátumok (JSON)</w:t>
      </w:r>
    </w:p>
    <w:p>
      <w:pPr/>
      <w:r>
        <w:t>Kampány szobák: minden szoba egy 7×7-es fal-rácsból (RoomWalls) és sprite listából (Sprites) áll. Fal értékek: 0 = üres, 1 = kő, 2 = deszka, 3 = mohos deszka, 4 = ajtó, 5 = ablak. A szoba négy oldalán lévő nyitott (0) cellák jelzik a lehetséges átjárókat. Szint definíció: egy 5×5-ös mátrix, amelynek cellái szoba-ID-kra mutatnak (assets/maps/story/levels/*.json). ID 0 = üres. Egyéni pályák: a map.json tartalmazza a játékos kezdőpozícióját, szögét, pálya méretét és fal-rácsot; a metadata.json a megjelenítési metaadatokat (Author, MapName, CreatedAt); a map.png a minimapot. Sprite típusok: 0 = objektum, 1 = felvehető tárgy (Interacted flag), 2 = ellenség (Health érték). A MathX segédosztály trigonometriai negyedkör-konstansokat (Quadrant1–4), Hypotenuse() és Clamp() függvényeket biztosít.</w:t>
      </w:r>
    </w:p>
    <w:p>
      <w:pPr>
        <w:pStyle w:val="DocH2"/>
      </w:pPr>
      <w:r>
        <w:t>4.3. Felhasználói adatok</w:t>
      </w:r>
    </w:p>
    <w:p>
      <w:pPr/>
      <w:r>
        <w:t>Az assets/user/user_settings.json helyi felülbíráló beállításokat tartalmaz (a fő settings.json értékeit árnyékolják). Az assets/user/user_statistics.json helyi statisztikákat tárol szerver nélküli fallback módhoz (user_id, user_alias, join_time, time_played, stb.).</w:t>
      </w:r>
    </w:p>
    <w:p>
      <w:pPr>
        <w:pStyle w:val="DocH1"/>
      </w:pPr>
      <w:r>
        <w:t>5. Menürendszer és API integráció</w:t>
      </w:r>
    </w:p>
    <w:p>
      <w:pPr>
        <w:pStyle w:val="DocH2"/>
      </w:pPr>
      <w:r>
        <w:t>5.1. Menürendszer</w:t>
      </w:r>
    </w:p>
    <w:p>
      <w:pPr/>
      <w:r>
        <w:t>A ComputeMenus.cs menuHandlers Dictionary összeköti a MenuId enum értékeit a megfelelő kezelő metódusokkal. A HandleAllMenus() minden képkockában meghívja az aktív menü kezelőjét. Menüállapotok: None (játékban vagyunk), Main (főmenü: Campaign, Customs, Settings, Statistics, Exit), Campaign (szint-választó, befejezettség jelzéssel), Customs (egyéni pályák lapozással, szerző és dátum megjelenítéssel), Statistics (szerverről szinkronizált adatok), Settings (grafikai és játékmenet beállítások módosítása), Pause (Continue, Main Menu). A gombok sprite atlaszból renderelődnek, minden gombnak egyedi ID-ja van (0: Campaign, 1: Customs, 2: Settings, 3: Statistics, 4: Continue, 5: New Game, 6: Exit, 7: Back, 8–14: egyéb navigációs gombok).</w:t>
      </w:r>
    </w:p>
    <w:p>
      <w:pPr>
        <w:pStyle w:val="DocH2"/>
      </w:pPr>
      <w:r>
        <w:t>5.2. API integráció</w:t>
      </w:r>
    </w:p>
    <w:p>
      <w:pPr/>
      <w:r>
        <w:t>A JsonCrudApi osztály kétféle üzemmódban működik. Demo módban (ha nincs BaseUrl beállítva a settings.json-ban) helyi adatokat és placeholder statisztikákat használ. HTTP módban POST kéréssel bejelentkezik az auth/login végpontra, kinyeri a bearer tokent (token vagy user_token mezőből), elmenti a settings.json-ba, és beállítja az HttpClient Authorization fejlécét. A GetPlayerStatsAsync() GET kéréssel lekéri a játékos statisztikákat (data, statistics objektum, vagy statistics_file string – rugalmas JSON elemzéssel), beolvassa a Settings.Player tulajdonságaiba, és visszamenti a settings.json-ba. Az UpdatePlayerStatsAsync() a statisztikákat feltölti a szerverre. 5xx hiba esetén demo módra esik vissza, 401 esetén a Program.cs re-login ciklust indít.</w:t>
      </w:r>
    </w:p>
    <w:p>
      <w:pPr>
        <w:pStyle w:val="DocH1"/>
      </w:pPr>
      <w:r>
        <w:t>6. Fejlesztési tervek és jövőkép</w:t>
      </w:r>
    </w:p>
    <w:p>
      <w:pPr>
        <w:pStyle w:val="DocH2"/>
      </w:pPr>
      <w:r>
        <w:t>6.1. Jelenlegi korlátok</w:t>
      </w:r>
    </w:p>
    <w:p>
      <w:pPr/>
      <w:r>
        <w:t>A jelenlegi v0.5.0-alpha verzió instabil, bugos, és sok javítást igényel. Ez volt a fejlesztő életének első játéka, amit a nulláról épített fel. Ismert korlátok: az ugrás nincs implementálva (csak console log), a lőfegyver és lövedék rendszer placeholder (items atlas ID 1), a Level Completed képernyő ki van kommentálva, a boss szoba nincs teljesen integrálva a kampányba, az API végpont routing manuálisan konfigurált, és nagy pályáknál teljesítmény-csökkenés várható.</w:t>
      </w:r>
    </w:p>
    <w:p>
      <w:pPr>
        <w:pStyle w:val="DocH2"/>
      </w:pPr>
      <w:r>
        <w:t>6.2. V2 Engine és tervezett funkciók</w:t>
      </w:r>
    </w:p>
    <w:p>
      <w:pPr/>
      <w:r>
        <w:t>Mivel ez az első projekt volt a nulláról, már készül a V2-es Engine, amely okosabb struktúrát és kódot fog tartalmazni. A tervek szerint nyárra lesz kész. A V2 az alábbi fejlesztéseket fogja tartalmazni: achievement rendszer, sok és változatosabb ellenség típus, több szint, teljesen működő beállítások menü, event rendszer, inventory rendszer, zene, hangeffektek és vizuális effektek (VFX). Ezenkívül tervezett a teljes kampány befejezése (3 szint + boss szoba), Level Completed képernyő beintegrálása, lőfegyver és lövedék rendszer aktiválása, pályaeditor UI, és multiplayer lehetőség vizsgálata.</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H1">
    <w:name w:val="DocH1"/>
    <w:basedOn w:val="Heading1"/>
    <w:rPr>
      <w:b/>
      <w:color w:val="1F4E79"/>
      <w:sz w:val="44"/>
    </w:rPr>
  </w:style>
  <w:style w:type="paragraph" w:customStyle="1" w:styleId="DocH2">
    <w:name w:val="DocH2"/>
    <w:basedOn w:val="Heading2"/>
    <w:rPr>
      <w:b/>
      <w:color w:val="2E74B5"/>
      <w:sz w:val="32"/>
    </w:rPr>
  </w:style>
  <w:style w:type="paragraph" w:customStyle="1" w:styleId="DocH3">
    <w:name w:val="DocH3"/>
    <w:basedOn w:val="Heading3"/>
    <w:rPr>
      <w:b/>
      <w:color w:val="1F777A"/>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