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keepNext w:val="true"/>
        <w:keepLines/>
        <w:spacing w:before="480" w:after="0"/>
        <w:rPr/>
      </w:pPr>
      <w:r>
        <w:rPr/>
        <w:t>Terraform AzureRM – Core Blocks Guide</w:t>
      </w:r>
    </w:p>
    <w:p>
      <w:pPr>
        <w:pStyle w:val="Heading2"/>
        <w:rPr/>
      </w:pPr>
      <w:r>
        <w:rPr/>
        <w:t>Introduction</w:t>
      </w:r>
    </w:p>
    <w:p>
      <w:pPr>
        <w:pStyle w:val="Normal"/>
        <w:rPr/>
      </w:pPr>
      <w:r>
        <w:rPr/>
        <w:t>Terraform is an Infrastructure as Code (IaC) tool developed by HashiCorp. The AzureRM provider is used to manage Microsoft Azure resources using Terraform.</w:t>
      </w:r>
    </w:p>
    <w:p>
      <w:pPr>
        <w:pStyle w:val="Heading2"/>
        <w:rPr/>
      </w:pPr>
      <w:r>
        <w:rPr/>
        <w:t>Terraform Block</w:t>
      </w:r>
    </w:p>
    <w:p>
      <w:pPr>
        <w:pStyle w:val="Normal"/>
        <w:rPr/>
      </w:pPr>
      <w:r>
        <w:rPr/>
        <w:t>The terraform block is used to configure Terraform behavior.</w:t>
        <w:br/>
        <w:br/>
        <w:t>Example:</w:t>
        <w:br/>
        <w:t>terraform {</w:t>
        <w:br/>
        <w:t xml:space="preserve">  required_providers {</w:t>
        <w:br/>
        <w:t xml:space="preserve">    azurerm = {</w:t>
        <w:br/>
        <w:t xml:space="preserve">      source  = "hashicorp/azurerm"</w:t>
        <w:br/>
        <w:t xml:space="preserve">      version = " 4.</w:t>
      </w:r>
      <w:r>
        <w:rPr/>
        <w:t>65.</w:t>
      </w:r>
      <w:r>
        <w:rPr/>
        <w:t>0"</w:t>
        <w:br/>
        <w:t xml:space="preserve">    }</w:t>
        <w:br/>
        <w:t xml:space="preserve">  }</w:t>
        <w:br/>
        <w:t>}</w:t>
      </w:r>
    </w:p>
    <w:p>
      <w:pPr>
        <w:pStyle w:val="Heading2"/>
        <w:rPr/>
      </w:pPr>
      <w:r>
        <w:rPr/>
        <w:t>Provider Block</w:t>
      </w:r>
    </w:p>
    <w:p>
      <w:pPr>
        <w:pStyle w:val="Normal"/>
        <w:rPr/>
      </w:pPr>
      <w:r>
        <w:rPr/>
        <w:t>The provider block configures the AzureRM provider.</w:t>
        <w:br/>
        <w:br/>
        <w:t>Example:</w:t>
        <w:br/>
        <w:t>provider "azurerm" {</w:t>
        <w:br/>
        <w:t xml:space="preserve">  features {}</w:t>
        <w:br/>
        <w:br/>
        <w:t xml:space="preserve">  subscription_id = "xxxxxxxx-xxxx-xxxx-xxxx-xxxxxxxxxxxx"</w:t>
        <w:br/>
        <w:t>}</w:t>
      </w:r>
    </w:p>
    <w:p>
      <w:pPr>
        <w:pStyle w:val="Heading2"/>
        <w:rPr/>
      </w:pPr>
      <w:r>
        <w:rPr/>
        <w:t>Resource Block</w:t>
      </w:r>
    </w:p>
    <w:p>
      <w:pPr>
        <w:pStyle w:val="Normal"/>
        <w:rPr/>
      </w:pPr>
      <w:r>
        <w:rPr/>
        <w:t>Resource blocks are used to create Azure resources.</w:t>
        <w:br/>
        <w:br/>
        <w:t>Example:</w:t>
        <w:br/>
        <w:t>resource "azurerm_resource_group" "rg" {</w:t>
        <w:br/>
        <w:t xml:space="preserve">  name     = "rg-demo"</w:t>
        <w:br/>
        <w:t xml:space="preserve">  location = "Central India"</w:t>
        <w:br/>
        <w:t>}</w:t>
      </w:r>
    </w:p>
    <w:p>
      <w:pPr>
        <w:pStyle w:val="Heading2"/>
        <w:rPr/>
      </w:pPr>
      <w:r>
        <w:rPr/>
        <w:t>Backend Block</w:t>
      </w:r>
    </w:p>
    <w:p>
      <w:pPr>
        <w:pStyle w:val="Normal"/>
        <w:rPr/>
      </w:pPr>
      <w:r>
        <w:rPr/>
        <w:t>Backend blocks store Terraform state remotely.</w:t>
        <w:br/>
        <w:br/>
        <w:t>Example:</w:t>
        <w:br/>
        <w:t>terraform {</w:t>
        <w:br/>
        <w:t xml:space="preserve">  backend "azurerm" {</w:t>
        <w:br/>
        <w:t xml:space="preserve">    resource_group_name  = "rg-backend"</w:t>
        <w:br/>
        <w:t xml:space="preserve">    storage_account_name = "tfstatebackend123"</w:t>
        <w:br/>
        <w:t xml:space="preserve">    container_name       = "tfstate"</w:t>
        <w:br/>
        <w:t xml:space="preserve">    key                  = "prod.terraform.tfstate"</w:t>
        <w:br/>
        <w:t xml:space="preserve">  }</w:t>
        <w:br/>
        <w:t>}</w:t>
      </w:r>
    </w:p>
    <w:p>
      <w:pPr>
        <w:pStyle w:val="Heading2"/>
        <w:rPr/>
      </w:pPr>
      <w:r>
        <w:rPr/>
        <w:t>Implicit Dependency</w:t>
      </w:r>
    </w:p>
    <w:p>
      <w:pPr>
        <w:pStyle w:val="Normal"/>
        <w:rPr/>
      </w:pPr>
      <w:r>
        <w:rPr/>
        <w:t>Terraform automatically detects dependencies when one resource references another resource.</w:t>
        <w:br/>
        <w:br/>
        <w:t>Example:</w:t>
        <w:br/>
        <w:t>resource_group_name = azurerm_resource_group.rg.name</w:t>
      </w:r>
    </w:p>
    <w:p>
      <w:pPr>
        <w:pStyle w:val="Heading2"/>
        <w:rPr/>
      </w:pPr>
      <w:r>
        <w:rPr/>
        <w:t>Explicit Dependency</w:t>
      </w:r>
    </w:p>
    <w:p>
      <w:pPr>
        <w:pStyle w:val="Normal"/>
        <w:rPr/>
      </w:pPr>
      <w:r>
        <w:rPr/>
        <w:t>Explicit dependency uses depends_on when Terraform cannot detect dependency automatically.</w:t>
        <w:br/>
        <w:br/>
        <w:t>Example:</w:t>
        <w:br/>
        <w:t>depends_on = [</w:t>
        <w:br/>
        <w:t xml:space="preserve">  azurerm_resource_group.rg</w:t>
        <w:br/>
        <w:t>]</w:t>
      </w:r>
    </w:p>
    <w:p>
      <w:pPr>
        <w:pStyle w:val="Heading2"/>
        <w:rPr/>
      </w:pPr>
      <w:r>
        <w:rPr/>
        <w:t>Terraform Workflow Commands</w:t>
      </w:r>
    </w:p>
    <w:p>
      <w:pPr>
        <w:pStyle w:val="Normal"/>
        <w:rPr/>
      </w:pPr>
      <w:r>
        <w:rPr/>
        <w:t>terraform init</w:t>
        <w:br/>
        <w:t>terraform validate</w:t>
        <w:br/>
        <w:t>terraform fmt</w:t>
        <w:br/>
        <w:t>terraform plan</w:t>
        <w:br/>
        <w:t>terraform apply</w:t>
        <w:br/>
        <w:t>terraform destroy</w:t>
      </w:r>
    </w:p>
    <w:p>
      <w:pPr>
        <w:pStyle w:val="Heading2"/>
        <w:rPr/>
      </w:pPr>
      <w:r>
        <w:rPr/>
        <w:t>Best Practices</w:t>
      </w:r>
    </w:p>
    <w:p>
      <w:pPr>
        <w:pStyle w:val="Normal"/>
        <w:rPr/>
      </w:pPr>
      <w:r>
        <w:rPr/>
        <w:t>- Use remote backend</w:t>
        <w:br/>
        <w:t>- Lock provider versions</w:t>
        <w:br/>
        <w:t>- Never hardcode secrets</w:t>
        <w:br/>
        <w:t>- Use naming conventions</w:t>
        <w:br/>
        <w:t>- Use modules for reusable code</w:t>
      </w:r>
    </w:p>
    <w:p>
      <w:pPr>
        <w:pStyle w:val="Heading2"/>
        <w:rPr/>
      </w:pPr>
      <w:r>
        <w:rPr/>
        <w:t>Conclusion</w:t>
      </w:r>
    </w:p>
    <w:p>
      <w:pPr>
        <w:pStyle w:val="Normal"/>
        <w:widowControl/>
        <w:bidi w:val="0"/>
        <w:spacing w:lineRule="auto" w:line="276" w:before="0" w:after="200"/>
        <w:jc w:val="left"/>
        <w:rPr/>
      </w:pPr>
      <w:r>
        <w:rPr/>
        <w:t>Understanding Terraform blocks and dependencies is essential for Azure DevOps and Cloud Automation projects.</w:t>
      </w:r>
    </w:p>
    <w:sectPr>
      <w:type w:val="nextPage"/>
      <w:pgSz w:w="12240" w:h="15840"/>
      <w:pgMar w:left="1800" w:right="1800" w:gutter="0" w:header="0" w:top="1440" w:footer="0" w:bottom="144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Calibri">
    <w:charset w:val="01"/>
    <w:family w:val="roman"/>
    <w:pitch w:val="variable"/>
  </w:font>
  <w:font w:name="Courier">
    <w:altName w:val="Courier New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20"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20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lef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lef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200"/>
      <w:ind w:hanging="360" w:lef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200"/>
      <w:ind w:hanging="360" w:lef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lef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lef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left="1080"/>
      <w:contextualSpacing/>
    </w:pPr>
    <w:rPr/>
  </w:style>
  <w:style w:type="paragraph" w:styleId="macro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lef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Application>LibreOffice/24.2.7.2$Linux_X86_64 LibreOffice_project/420$Build-2</Application>
  <AppVersion>15.0000</AppVersion>
  <Pages>3</Pages>
  <Words>216</Words>
  <Characters>1474</Characters>
  <CharactersWithSpaces>1760</CharactersWithSpaces>
  <Paragraphs>21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en-US</dc:language>
  <cp:lastModifiedBy/>
  <dcterms:modified xsi:type="dcterms:W3CDTF">2026-05-14T12:39:09Z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