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2CE57" w14:textId="74E6B9F4" w:rsidR="006D67C4" w:rsidRDefault="006D67C4" w:rsidP="006D67C4">
      <w:pPr>
        <w:jc w:val="center"/>
        <w:rPr>
          <w:rFonts w:ascii="Times New Roman" w:hAnsi="Times New Roman" w:cs="Times New Roman"/>
          <w:b/>
          <w:bCs/>
          <w:sz w:val="36"/>
          <w:szCs w:val="36"/>
        </w:rPr>
      </w:pPr>
      <w:r>
        <w:rPr>
          <w:noProof/>
        </w:rPr>
        <w:drawing>
          <wp:inline distT="0" distB="0" distL="0" distR="0" wp14:anchorId="5278B8A8" wp14:editId="56256997">
            <wp:extent cx="1866900" cy="1857375"/>
            <wp:effectExtent l="0" t="0" r="0" b="9525"/>
            <wp:docPr id="1"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cara feliz&#10;&#10;Descripción generada automáticamente con confianza baja"/>
                    <pic:cNvPicPr/>
                  </pic:nvPicPr>
                  <pic:blipFill>
                    <a:blip r:embed="rId8"/>
                    <a:stretch>
                      <a:fillRect/>
                    </a:stretch>
                  </pic:blipFill>
                  <pic:spPr>
                    <a:xfrm>
                      <a:off x="0" y="0"/>
                      <a:ext cx="1866900" cy="1857375"/>
                    </a:xfrm>
                    <a:prstGeom prst="rect">
                      <a:avLst/>
                    </a:prstGeom>
                  </pic:spPr>
                </pic:pic>
              </a:graphicData>
            </a:graphic>
          </wp:inline>
        </w:drawing>
      </w:r>
    </w:p>
    <w:p w14:paraId="220C03A9" w14:textId="7FD95CC9" w:rsidR="006D67C4" w:rsidRDefault="006D67C4" w:rsidP="006D67C4">
      <w:pPr>
        <w:jc w:val="center"/>
        <w:rPr>
          <w:rFonts w:ascii="Times New Roman" w:hAnsi="Times New Roman" w:cs="Times New Roman"/>
          <w:b/>
          <w:bCs/>
          <w:sz w:val="36"/>
          <w:szCs w:val="36"/>
        </w:rPr>
      </w:pPr>
      <w:r w:rsidRPr="006D67C4">
        <w:rPr>
          <w:rFonts w:ascii="Times New Roman" w:hAnsi="Times New Roman" w:cs="Times New Roman"/>
          <w:b/>
          <w:bCs/>
          <w:sz w:val="36"/>
          <w:szCs w:val="36"/>
        </w:rPr>
        <w:t>UNIVERSIDAD TÉCNICA DEL NORTE</w:t>
      </w:r>
    </w:p>
    <w:p w14:paraId="50C99051" w14:textId="77777777" w:rsidR="006D67C4" w:rsidRPr="006D67C4" w:rsidRDefault="006D67C4" w:rsidP="006D67C4">
      <w:pPr>
        <w:jc w:val="center"/>
        <w:rPr>
          <w:rFonts w:ascii="Times New Roman" w:hAnsi="Times New Roman" w:cs="Times New Roman"/>
          <w:b/>
          <w:bCs/>
          <w:sz w:val="36"/>
          <w:szCs w:val="36"/>
        </w:rPr>
      </w:pPr>
    </w:p>
    <w:p w14:paraId="77649931" w14:textId="0E6E3799" w:rsidR="006D67C4" w:rsidRDefault="006D67C4" w:rsidP="006D67C4">
      <w:pPr>
        <w:jc w:val="center"/>
        <w:rPr>
          <w:rFonts w:ascii="Times New Roman" w:hAnsi="Times New Roman" w:cs="Times New Roman"/>
          <w:b/>
          <w:bCs/>
          <w:sz w:val="36"/>
          <w:szCs w:val="36"/>
        </w:rPr>
      </w:pPr>
      <w:r w:rsidRPr="006D67C4">
        <w:rPr>
          <w:rFonts w:ascii="Times New Roman" w:hAnsi="Times New Roman" w:cs="Times New Roman"/>
          <w:b/>
          <w:bCs/>
          <w:sz w:val="36"/>
          <w:szCs w:val="36"/>
        </w:rPr>
        <w:t xml:space="preserve">FACULTAD DE INGENIERIA EN CIENCIAS APLICADAS </w:t>
      </w:r>
    </w:p>
    <w:p w14:paraId="3557AECA" w14:textId="77777777" w:rsidR="006D67C4" w:rsidRPr="006D67C4" w:rsidRDefault="006D67C4" w:rsidP="006D67C4">
      <w:pPr>
        <w:jc w:val="center"/>
        <w:rPr>
          <w:rFonts w:ascii="Times New Roman" w:hAnsi="Times New Roman" w:cs="Times New Roman"/>
          <w:b/>
          <w:bCs/>
          <w:sz w:val="36"/>
          <w:szCs w:val="36"/>
        </w:rPr>
      </w:pPr>
    </w:p>
    <w:p w14:paraId="20A5CEC9" w14:textId="2EE439EA" w:rsidR="006D67C4" w:rsidRDefault="006D67C4" w:rsidP="006D67C4">
      <w:pPr>
        <w:jc w:val="center"/>
        <w:rPr>
          <w:rFonts w:ascii="Times New Roman" w:hAnsi="Times New Roman" w:cs="Times New Roman"/>
          <w:b/>
          <w:bCs/>
          <w:sz w:val="36"/>
          <w:szCs w:val="36"/>
        </w:rPr>
      </w:pPr>
      <w:r w:rsidRPr="006D67C4">
        <w:rPr>
          <w:rFonts w:ascii="Times New Roman" w:hAnsi="Times New Roman" w:cs="Times New Roman"/>
          <w:b/>
          <w:bCs/>
          <w:sz w:val="36"/>
          <w:szCs w:val="36"/>
        </w:rPr>
        <w:t xml:space="preserve">CARRERA DE INGENIERÍA EN ELECTRÓNICA Y REDES DE COMUNICACIÓN </w:t>
      </w:r>
    </w:p>
    <w:p w14:paraId="048EA2FF" w14:textId="77777777" w:rsidR="006D67C4" w:rsidRPr="006D67C4" w:rsidRDefault="006D67C4" w:rsidP="006D67C4">
      <w:pPr>
        <w:jc w:val="center"/>
        <w:rPr>
          <w:rFonts w:ascii="Times New Roman" w:hAnsi="Times New Roman" w:cs="Times New Roman"/>
          <w:b/>
          <w:bCs/>
          <w:sz w:val="36"/>
          <w:szCs w:val="36"/>
        </w:rPr>
      </w:pPr>
    </w:p>
    <w:p w14:paraId="137AB22A" w14:textId="7450A277" w:rsidR="006D67C4" w:rsidRDefault="006D67C4" w:rsidP="006D67C4">
      <w:pPr>
        <w:jc w:val="center"/>
        <w:rPr>
          <w:rFonts w:ascii="Times New Roman" w:hAnsi="Times New Roman" w:cs="Times New Roman"/>
          <w:b/>
          <w:bCs/>
          <w:sz w:val="36"/>
          <w:szCs w:val="36"/>
        </w:rPr>
      </w:pPr>
      <w:r w:rsidRPr="006D67C4">
        <w:rPr>
          <w:rFonts w:ascii="Times New Roman" w:hAnsi="Times New Roman" w:cs="Times New Roman"/>
          <w:b/>
          <w:bCs/>
          <w:sz w:val="36"/>
          <w:szCs w:val="36"/>
        </w:rPr>
        <w:t xml:space="preserve">TRABAJO DE GRADO PREVIO A LA OBTENCIÓN DEL TÍTULO DE INGENIERO EN ELECTRÓNICA Y REDES DE COMUNICACIÓN </w:t>
      </w:r>
    </w:p>
    <w:p w14:paraId="54759C8D" w14:textId="77777777" w:rsidR="006D67C4" w:rsidRPr="006D67C4" w:rsidRDefault="006D67C4" w:rsidP="006D67C4">
      <w:pPr>
        <w:jc w:val="center"/>
        <w:rPr>
          <w:rFonts w:ascii="Times New Roman" w:hAnsi="Times New Roman" w:cs="Times New Roman"/>
          <w:b/>
          <w:bCs/>
          <w:sz w:val="36"/>
          <w:szCs w:val="36"/>
        </w:rPr>
      </w:pPr>
    </w:p>
    <w:p w14:paraId="7174A69D" w14:textId="439035D6" w:rsidR="006D67C4" w:rsidRDefault="006D67C4" w:rsidP="006D67C4">
      <w:pPr>
        <w:jc w:val="center"/>
        <w:rPr>
          <w:rFonts w:ascii="Times New Roman" w:hAnsi="Times New Roman" w:cs="Times New Roman"/>
          <w:b/>
          <w:bCs/>
          <w:sz w:val="32"/>
          <w:szCs w:val="32"/>
        </w:rPr>
      </w:pPr>
      <w:r w:rsidRPr="006D67C4">
        <w:rPr>
          <w:rFonts w:ascii="Times New Roman" w:hAnsi="Times New Roman" w:cs="Times New Roman"/>
          <w:b/>
          <w:bCs/>
          <w:sz w:val="32"/>
          <w:szCs w:val="32"/>
        </w:rPr>
        <w:t xml:space="preserve">TEMA: “SISTEMA DE MONITOREO DE CULTIVOS DE ARÁNDANOS BASADO EN </w:t>
      </w:r>
      <w:proofErr w:type="spellStart"/>
      <w:r w:rsidRPr="006D67C4">
        <w:rPr>
          <w:rFonts w:ascii="Times New Roman" w:hAnsi="Times New Roman" w:cs="Times New Roman"/>
          <w:b/>
          <w:bCs/>
          <w:sz w:val="32"/>
          <w:szCs w:val="32"/>
        </w:rPr>
        <w:t>Wi</w:t>
      </w:r>
      <w:proofErr w:type="spellEnd"/>
      <w:r w:rsidRPr="006D67C4">
        <w:rPr>
          <w:rFonts w:ascii="Times New Roman" w:hAnsi="Times New Roman" w:cs="Times New Roman"/>
          <w:b/>
          <w:bCs/>
          <w:sz w:val="32"/>
          <w:szCs w:val="32"/>
        </w:rPr>
        <w:t xml:space="preserve">-SUN FAN MESH NETWORK” </w:t>
      </w:r>
    </w:p>
    <w:p w14:paraId="427F7625" w14:textId="77777777" w:rsidR="006D67C4" w:rsidRPr="006D67C4" w:rsidRDefault="006D67C4" w:rsidP="006D67C4">
      <w:pPr>
        <w:jc w:val="center"/>
        <w:rPr>
          <w:rFonts w:ascii="Times New Roman" w:hAnsi="Times New Roman" w:cs="Times New Roman"/>
          <w:b/>
          <w:bCs/>
          <w:sz w:val="32"/>
          <w:szCs w:val="32"/>
        </w:rPr>
      </w:pPr>
    </w:p>
    <w:p w14:paraId="6DCED641" w14:textId="03B48751" w:rsidR="006D67C4" w:rsidRPr="006D67C4" w:rsidRDefault="006D67C4" w:rsidP="006D67C4">
      <w:pPr>
        <w:jc w:val="center"/>
        <w:rPr>
          <w:rFonts w:ascii="Times New Roman" w:hAnsi="Times New Roman" w:cs="Times New Roman"/>
          <w:b/>
          <w:bCs/>
          <w:sz w:val="28"/>
          <w:szCs w:val="28"/>
        </w:rPr>
      </w:pPr>
      <w:r w:rsidRPr="006D67C4">
        <w:rPr>
          <w:rFonts w:ascii="Times New Roman" w:hAnsi="Times New Roman" w:cs="Times New Roman"/>
          <w:b/>
          <w:bCs/>
          <w:sz w:val="28"/>
          <w:szCs w:val="28"/>
        </w:rPr>
        <w:t xml:space="preserve">Autora: </w:t>
      </w:r>
      <w:r>
        <w:rPr>
          <w:rFonts w:ascii="Times New Roman" w:hAnsi="Times New Roman" w:cs="Times New Roman"/>
          <w:b/>
          <w:bCs/>
          <w:sz w:val="28"/>
          <w:szCs w:val="28"/>
        </w:rPr>
        <w:t>JOHANNA ESTEFANÍA YÉPEZ VÁSQUEZ</w:t>
      </w:r>
      <w:r w:rsidRPr="006D67C4">
        <w:rPr>
          <w:rFonts w:ascii="Times New Roman" w:hAnsi="Times New Roman" w:cs="Times New Roman"/>
          <w:b/>
          <w:bCs/>
          <w:sz w:val="28"/>
          <w:szCs w:val="28"/>
        </w:rPr>
        <w:t xml:space="preserve"> </w:t>
      </w:r>
    </w:p>
    <w:p w14:paraId="6867ECAB" w14:textId="77777777" w:rsidR="006D67C4" w:rsidRPr="006D67C4" w:rsidRDefault="006D67C4" w:rsidP="006D67C4">
      <w:pPr>
        <w:jc w:val="center"/>
        <w:rPr>
          <w:rFonts w:ascii="Times New Roman" w:hAnsi="Times New Roman" w:cs="Times New Roman"/>
          <w:b/>
          <w:bCs/>
          <w:sz w:val="28"/>
          <w:szCs w:val="28"/>
        </w:rPr>
      </w:pPr>
      <w:r w:rsidRPr="006D67C4">
        <w:rPr>
          <w:rFonts w:ascii="Times New Roman" w:hAnsi="Times New Roman" w:cs="Times New Roman"/>
          <w:b/>
          <w:bCs/>
          <w:sz w:val="28"/>
          <w:szCs w:val="28"/>
        </w:rPr>
        <w:t xml:space="preserve">Director: MSC. EDGAR MAYA </w:t>
      </w:r>
    </w:p>
    <w:p w14:paraId="76B37BFE" w14:textId="0AB5DFDD" w:rsidR="006D67C4" w:rsidRPr="006D67C4" w:rsidRDefault="006D67C4" w:rsidP="006D67C4">
      <w:pPr>
        <w:jc w:val="center"/>
        <w:rPr>
          <w:rFonts w:ascii="Times New Roman" w:hAnsi="Times New Roman" w:cs="Times New Roman"/>
          <w:b/>
          <w:bCs/>
          <w:sz w:val="28"/>
          <w:szCs w:val="28"/>
        </w:rPr>
      </w:pPr>
      <w:r w:rsidRPr="006D67C4">
        <w:rPr>
          <w:rFonts w:ascii="Times New Roman" w:hAnsi="Times New Roman" w:cs="Times New Roman"/>
          <w:b/>
          <w:bCs/>
          <w:sz w:val="28"/>
          <w:szCs w:val="28"/>
        </w:rPr>
        <w:t>IBARRA</w:t>
      </w:r>
      <w:r>
        <w:rPr>
          <w:rFonts w:ascii="Times New Roman" w:hAnsi="Times New Roman" w:cs="Times New Roman"/>
          <w:b/>
          <w:bCs/>
          <w:sz w:val="28"/>
          <w:szCs w:val="28"/>
        </w:rPr>
        <w:t xml:space="preserve"> </w:t>
      </w:r>
      <w:r w:rsidRPr="006D67C4">
        <w:rPr>
          <w:rFonts w:ascii="Times New Roman" w:hAnsi="Times New Roman" w:cs="Times New Roman"/>
          <w:b/>
          <w:bCs/>
          <w:sz w:val="28"/>
          <w:szCs w:val="28"/>
        </w:rPr>
        <w:t>-</w:t>
      </w:r>
      <w:r>
        <w:rPr>
          <w:rFonts w:ascii="Times New Roman" w:hAnsi="Times New Roman" w:cs="Times New Roman"/>
          <w:b/>
          <w:bCs/>
          <w:sz w:val="28"/>
          <w:szCs w:val="28"/>
        </w:rPr>
        <w:t xml:space="preserve"> </w:t>
      </w:r>
      <w:r w:rsidRPr="006D67C4">
        <w:rPr>
          <w:rFonts w:ascii="Times New Roman" w:hAnsi="Times New Roman" w:cs="Times New Roman"/>
          <w:b/>
          <w:bCs/>
          <w:sz w:val="28"/>
          <w:szCs w:val="28"/>
        </w:rPr>
        <w:t xml:space="preserve">ECUADOR </w:t>
      </w:r>
    </w:p>
    <w:p w14:paraId="190400BC" w14:textId="72FDAAAB" w:rsidR="006D67C4" w:rsidRPr="006D67C4" w:rsidRDefault="006D67C4" w:rsidP="006D67C4">
      <w:pPr>
        <w:jc w:val="center"/>
        <w:rPr>
          <w:rFonts w:ascii="Times New Roman" w:hAnsi="Times New Roman" w:cs="Times New Roman"/>
          <w:b/>
          <w:bCs/>
          <w:sz w:val="32"/>
          <w:szCs w:val="32"/>
          <w:lang w:val="es-ES"/>
        </w:rPr>
      </w:pPr>
      <w:r w:rsidRPr="006D67C4">
        <w:rPr>
          <w:rFonts w:ascii="Times New Roman" w:hAnsi="Times New Roman" w:cs="Times New Roman"/>
          <w:b/>
          <w:bCs/>
          <w:sz w:val="28"/>
          <w:szCs w:val="28"/>
        </w:rPr>
        <w:t>20</w:t>
      </w:r>
      <w:r>
        <w:rPr>
          <w:rFonts w:ascii="Times New Roman" w:hAnsi="Times New Roman" w:cs="Times New Roman"/>
          <w:b/>
          <w:bCs/>
          <w:sz w:val="28"/>
          <w:szCs w:val="28"/>
        </w:rPr>
        <w:t>21</w:t>
      </w:r>
    </w:p>
    <w:p w14:paraId="37F3ADAF" w14:textId="6CD4A5AF" w:rsidR="006D67C4" w:rsidRDefault="006D67C4" w:rsidP="006D67C4">
      <w:pPr>
        <w:rPr>
          <w:b/>
          <w:bCs/>
          <w:sz w:val="24"/>
          <w:szCs w:val="24"/>
          <w:lang w:val="es-ES"/>
        </w:rPr>
      </w:pPr>
      <w:r>
        <w:rPr>
          <w:b/>
          <w:bCs/>
          <w:sz w:val="24"/>
          <w:szCs w:val="24"/>
          <w:lang w:val="es-ES"/>
        </w:rPr>
        <w:br w:type="page"/>
      </w:r>
    </w:p>
    <w:p w14:paraId="34E52469" w14:textId="14D2EB1B" w:rsidR="005948A3" w:rsidRDefault="005948A3" w:rsidP="005948A3">
      <w:pPr>
        <w:pStyle w:val="Ti1"/>
        <w:rPr>
          <w:b w:val="0"/>
          <w:bCs w:val="0"/>
        </w:rPr>
      </w:pPr>
      <w:bookmarkStart w:id="0" w:name="_Toc85570572"/>
      <w:bookmarkStart w:id="1" w:name="_Toc88063068"/>
      <w:bookmarkStart w:id="2" w:name="_Toc122000635"/>
      <w:r>
        <w:lastRenderedPageBreak/>
        <w:t>Contenido</w:t>
      </w:r>
      <w:bookmarkEnd w:id="0"/>
      <w:bookmarkEnd w:id="1"/>
      <w:bookmarkEnd w:id="2"/>
    </w:p>
    <w:p w14:paraId="3F3515AD" w14:textId="626A7B47" w:rsidR="00412B15" w:rsidRDefault="00B4089A">
      <w:pPr>
        <w:pStyle w:val="TDC1"/>
        <w:tabs>
          <w:tab w:val="right" w:leader="dot" w:pos="9016"/>
        </w:tabs>
        <w:rPr>
          <w:rFonts w:asciiTheme="minorHAnsi" w:eastAsiaTheme="minorEastAsia" w:hAnsiTheme="minorHAnsi"/>
          <w:noProof/>
          <w:sz w:val="22"/>
          <w:lang w:eastAsia="es-EC"/>
        </w:rPr>
      </w:pPr>
      <w:r>
        <w:rPr>
          <w:b/>
          <w:bCs/>
          <w:szCs w:val="24"/>
          <w:lang w:val="es-ES"/>
        </w:rPr>
        <w:fldChar w:fldCharType="begin"/>
      </w:r>
      <w:r>
        <w:rPr>
          <w:b/>
          <w:bCs/>
          <w:szCs w:val="24"/>
          <w:lang w:val="es-ES"/>
        </w:rPr>
        <w:instrText xml:space="preserve"> TOC \h \z \t "Ti1;1;ti2;2;Ti3;3;Tit4;4" </w:instrText>
      </w:r>
      <w:r>
        <w:rPr>
          <w:b/>
          <w:bCs/>
          <w:szCs w:val="24"/>
          <w:lang w:val="es-ES"/>
        </w:rPr>
        <w:fldChar w:fldCharType="separate"/>
      </w:r>
      <w:hyperlink w:anchor="_Toc122000635" w:history="1">
        <w:r w:rsidR="00412B15" w:rsidRPr="00860C92">
          <w:rPr>
            <w:rStyle w:val="Hipervnculo"/>
            <w:noProof/>
          </w:rPr>
          <w:t>Contenido</w:t>
        </w:r>
        <w:r w:rsidR="00412B15">
          <w:rPr>
            <w:noProof/>
            <w:webHidden/>
          </w:rPr>
          <w:tab/>
        </w:r>
        <w:r w:rsidR="00412B15">
          <w:rPr>
            <w:noProof/>
            <w:webHidden/>
          </w:rPr>
          <w:fldChar w:fldCharType="begin"/>
        </w:r>
        <w:r w:rsidR="00412B15">
          <w:rPr>
            <w:noProof/>
            <w:webHidden/>
          </w:rPr>
          <w:instrText xml:space="preserve"> PAGEREF _Toc122000635 \h </w:instrText>
        </w:r>
        <w:r w:rsidR="00412B15">
          <w:rPr>
            <w:noProof/>
            <w:webHidden/>
          </w:rPr>
        </w:r>
        <w:r w:rsidR="00412B15">
          <w:rPr>
            <w:noProof/>
            <w:webHidden/>
          </w:rPr>
          <w:fldChar w:fldCharType="separate"/>
        </w:r>
        <w:r w:rsidR="00412B15">
          <w:rPr>
            <w:noProof/>
            <w:webHidden/>
          </w:rPr>
          <w:t>2</w:t>
        </w:r>
        <w:r w:rsidR="00412B15">
          <w:rPr>
            <w:noProof/>
            <w:webHidden/>
          </w:rPr>
          <w:fldChar w:fldCharType="end"/>
        </w:r>
      </w:hyperlink>
    </w:p>
    <w:p w14:paraId="728D6DFA" w14:textId="53ADD994" w:rsidR="00412B15" w:rsidRDefault="00000000">
      <w:pPr>
        <w:pStyle w:val="TDC1"/>
        <w:tabs>
          <w:tab w:val="right" w:leader="dot" w:pos="9016"/>
        </w:tabs>
        <w:rPr>
          <w:rFonts w:asciiTheme="minorHAnsi" w:eastAsiaTheme="minorEastAsia" w:hAnsiTheme="minorHAnsi"/>
          <w:noProof/>
          <w:sz w:val="22"/>
          <w:lang w:eastAsia="es-EC"/>
        </w:rPr>
      </w:pPr>
      <w:hyperlink w:anchor="_Toc122000636" w:history="1">
        <w:r w:rsidR="00412B15" w:rsidRPr="00860C92">
          <w:rPr>
            <w:rStyle w:val="Hipervnculo"/>
            <w:noProof/>
          </w:rPr>
          <w:t>Capítulo I</w:t>
        </w:r>
        <w:r w:rsidR="00412B15">
          <w:rPr>
            <w:noProof/>
            <w:webHidden/>
          </w:rPr>
          <w:tab/>
        </w:r>
        <w:r w:rsidR="00412B15">
          <w:rPr>
            <w:noProof/>
            <w:webHidden/>
          </w:rPr>
          <w:fldChar w:fldCharType="begin"/>
        </w:r>
        <w:r w:rsidR="00412B15">
          <w:rPr>
            <w:noProof/>
            <w:webHidden/>
          </w:rPr>
          <w:instrText xml:space="preserve"> PAGEREF _Toc122000636 \h </w:instrText>
        </w:r>
        <w:r w:rsidR="00412B15">
          <w:rPr>
            <w:noProof/>
            <w:webHidden/>
          </w:rPr>
        </w:r>
        <w:r w:rsidR="00412B15">
          <w:rPr>
            <w:noProof/>
            <w:webHidden/>
          </w:rPr>
          <w:fldChar w:fldCharType="separate"/>
        </w:r>
        <w:r w:rsidR="00412B15">
          <w:rPr>
            <w:noProof/>
            <w:webHidden/>
          </w:rPr>
          <w:t>6</w:t>
        </w:r>
        <w:r w:rsidR="00412B15">
          <w:rPr>
            <w:noProof/>
            <w:webHidden/>
          </w:rPr>
          <w:fldChar w:fldCharType="end"/>
        </w:r>
      </w:hyperlink>
    </w:p>
    <w:p w14:paraId="36C111BF" w14:textId="194ACA07" w:rsidR="00412B15" w:rsidRDefault="00000000">
      <w:pPr>
        <w:pStyle w:val="TDC2"/>
        <w:tabs>
          <w:tab w:val="right" w:leader="dot" w:pos="9016"/>
        </w:tabs>
        <w:rPr>
          <w:rFonts w:asciiTheme="minorHAnsi" w:eastAsiaTheme="minorEastAsia" w:hAnsiTheme="minorHAnsi"/>
          <w:noProof/>
          <w:sz w:val="22"/>
          <w:lang w:eastAsia="es-EC"/>
        </w:rPr>
      </w:pPr>
      <w:hyperlink w:anchor="_Toc122000637" w:history="1">
        <w:r w:rsidR="00412B15" w:rsidRPr="00860C92">
          <w:rPr>
            <w:rStyle w:val="Hipervnculo"/>
            <w:noProof/>
          </w:rPr>
          <w:t>Antecedentes</w:t>
        </w:r>
        <w:r w:rsidR="00412B15">
          <w:rPr>
            <w:noProof/>
            <w:webHidden/>
          </w:rPr>
          <w:tab/>
        </w:r>
        <w:r w:rsidR="00412B15">
          <w:rPr>
            <w:noProof/>
            <w:webHidden/>
          </w:rPr>
          <w:fldChar w:fldCharType="begin"/>
        </w:r>
        <w:r w:rsidR="00412B15">
          <w:rPr>
            <w:noProof/>
            <w:webHidden/>
          </w:rPr>
          <w:instrText xml:space="preserve"> PAGEREF _Toc122000637 \h </w:instrText>
        </w:r>
        <w:r w:rsidR="00412B15">
          <w:rPr>
            <w:noProof/>
            <w:webHidden/>
          </w:rPr>
        </w:r>
        <w:r w:rsidR="00412B15">
          <w:rPr>
            <w:noProof/>
            <w:webHidden/>
          </w:rPr>
          <w:fldChar w:fldCharType="separate"/>
        </w:r>
        <w:r w:rsidR="00412B15">
          <w:rPr>
            <w:noProof/>
            <w:webHidden/>
          </w:rPr>
          <w:t>6</w:t>
        </w:r>
        <w:r w:rsidR="00412B15">
          <w:rPr>
            <w:noProof/>
            <w:webHidden/>
          </w:rPr>
          <w:fldChar w:fldCharType="end"/>
        </w:r>
      </w:hyperlink>
    </w:p>
    <w:p w14:paraId="27D2A507" w14:textId="36729906"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38" w:history="1">
        <w:r w:rsidR="00412B15" w:rsidRPr="00860C92">
          <w:rPr>
            <w:rStyle w:val="Hipervnculo"/>
            <w:noProof/>
          </w:rPr>
          <w:t>1.1</w:t>
        </w:r>
        <w:r w:rsidR="00412B15">
          <w:rPr>
            <w:rFonts w:asciiTheme="minorHAnsi" w:eastAsiaTheme="minorEastAsia" w:hAnsiTheme="minorHAnsi"/>
            <w:noProof/>
            <w:sz w:val="22"/>
            <w:lang w:eastAsia="es-EC"/>
          </w:rPr>
          <w:tab/>
        </w:r>
        <w:r w:rsidR="00412B15" w:rsidRPr="00860C92">
          <w:rPr>
            <w:rStyle w:val="Hipervnculo"/>
            <w:noProof/>
          </w:rPr>
          <w:t>Tema</w:t>
        </w:r>
        <w:r w:rsidR="00412B15">
          <w:rPr>
            <w:noProof/>
            <w:webHidden/>
          </w:rPr>
          <w:tab/>
        </w:r>
        <w:r w:rsidR="00412B15">
          <w:rPr>
            <w:noProof/>
            <w:webHidden/>
          </w:rPr>
          <w:fldChar w:fldCharType="begin"/>
        </w:r>
        <w:r w:rsidR="00412B15">
          <w:rPr>
            <w:noProof/>
            <w:webHidden/>
          </w:rPr>
          <w:instrText xml:space="preserve"> PAGEREF _Toc122000638 \h </w:instrText>
        </w:r>
        <w:r w:rsidR="00412B15">
          <w:rPr>
            <w:noProof/>
            <w:webHidden/>
          </w:rPr>
        </w:r>
        <w:r w:rsidR="00412B15">
          <w:rPr>
            <w:noProof/>
            <w:webHidden/>
          </w:rPr>
          <w:fldChar w:fldCharType="separate"/>
        </w:r>
        <w:r w:rsidR="00412B15">
          <w:rPr>
            <w:noProof/>
            <w:webHidden/>
          </w:rPr>
          <w:t>6</w:t>
        </w:r>
        <w:r w:rsidR="00412B15">
          <w:rPr>
            <w:noProof/>
            <w:webHidden/>
          </w:rPr>
          <w:fldChar w:fldCharType="end"/>
        </w:r>
      </w:hyperlink>
    </w:p>
    <w:p w14:paraId="5711D2CF" w14:textId="01B253D6"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39" w:history="1">
        <w:r w:rsidR="00412B15" w:rsidRPr="00860C92">
          <w:rPr>
            <w:rStyle w:val="Hipervnculo"/>
            <w:noProof/>
          </w:rPr>
          <w:t>1.2</w:t>
        </w:r>
        <w:r w:rsidR="00412B15">
          <w:rPr>
            <w:rFonts w:asciiTheme="minorHAnsi" w:eastAsiaTheme="minorEastAsia" w:hAnsiTheme="minorHAnsi"/>
            <w:noProof/>
            <w:sz w:val="22"/>
            <w:lang w:eastAsia="es-EC"/>
          </w:rPr>
          <w:tab/>
        </w:r>
        <w:r w:rsidR="00412B15" w:rsidRPr="00860C92">
          <w:rPr>
            <w:rStyle w:val="Hipervnculo"/>
            <w:noProof/>
          </w:rPr>
          <w:t>Planteamiento del Problema</w:t>
        </w:r>
        <w:r w:rsidR="00412B15">
          <w:rPr>
            <w:noProof/>
            <w:webHidden/>
          </w:rPr>
          <w:tab/>
        </w:r>
        <w:r w:rsidR="00412B15">
          <w:rPr>
            <w:noProof/>
            <w:webHidden/>
          </w:rPr>
          <w:fldChar w:fldCharType="begin"/>
        </w:r>
        <w:r w:rsidR="00412B15">
          <w:rPr>
            <w:noProof/>
            <w:webHidden/>
          </w:rPr>
          <w:instrText xml:space="preserve"> PAGEREF _Toc122000639 \h </w:instrText>
        </w:r>
        <w:r w:rsidR="00412B15">
          <w:rPr>
            <w:noProof/>
            <w:webHidden/>
          </w:rPr>
        </w:r>
        <w:r w:rsidR="00412B15">
          <w:rPr>
            <w:noProof/>
            <w:webHidden/>
          </w:rPr>
          <w:fldChar w:fldCharType="separate"/>
        </w:r>
        <w:r w:rsidR="00412B15">
          <w:rPr>
            <w:noProof/>
            <w:webHidden/>
          </w:rPr>
          <w:t>6</w:t>
        </w:r>
        <w:r w:rsidR="00412B15">
          <w:rPr>
            <w:noProof/>
            <w:webHidden/>
          </w:rPr>
          <w:fldChar w:fldCharType="end"/>
        </w:r>
      </w:hyperlink>
    </w:p>
    <w:p w14:paraId="61D14429" w14:textId="3E66200A"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40" w:history="1">
        <w:r w:rsidR="00412B15" w:rsidRPr="00860C92">
          <w:rPr>
            <w:rStyle w:val="Hipervnculo"/>
            <w:noProof/>
          </w:rPr>
          <w:t>1.3</w:t>
        </w:r>
        <w:r w:rsidR="00412B15">
          <w:rPr>
            <w:rFonts w:asciiTheme="minorHAnsi" w:eastAsiaTheme="minorEastAsia" w:hAnsiTheme="minorHAnsi"/>
            <w:noProof/>
            <w:sz w:val="22"/>
            <w:lang w:eastAsia="es-EC"/>
          </w:rPr>
          <w:tab/>
        </w:r>
        <w:r w:rsidR="00412B15" w:rsidRPr="00860C92">
          <w:rPr>
            <w:rStyle w:val="Hipervnculo"/>
            <w:noProof/>
          </w:rPr>
          <w:t>Objetivos de la Investigación</w:t>
        </w:r>
        <w:r w:rsidR="00412B15">
          <w:rPr>
            <w:noProof/>
            <w:webHidden/>
          </w:rPr>
          <w:tab/>
        </w:r>
        <w:r w:rsidR="00412B15">
          <w:rPr>
            <w:noProof/>
            <w:webHidden/>
          </w:rPr>
          <w:fldChar w:fldCharType="begin"/>
        </w:r>
        <w:r w:rsidR="00412B15">
          <w:rPr>
            <w:noProof/>
            <w:webHidden/>
          </w:rPr>
          <w:instrText xml:space="preserve"> PAGEREF _Toc122000640 \h </w:instrText>
        </w:r>
        <w:r w:rsidR="00412B15">
          <w:rPr>
            <w:noProof/>
            <w:webHidden/>
          </w:rPr>
        </w:r>
        <w:r w:rsidR="00412B15">
          <w:rPr>
            <w:noProof/>
            <w:webHidden/>
          </w:rPr>
          <w:fldChar w:fldCharType="separate"/>
        </w:r>
        <w:r w:rsidR="00412B15">
          <w:rPr>
            <w:noProof/>
            <w:webHidden/>
          </w:rPr>
          <w:t>7</w:t>
        </w:r>
        <w:r w:rsidR="00412B15">
          <w:rPr>
            <w:noProof/>
            <w:webHidden/>
          </w:rPr>
          <w:fldChar w:fldCharType="end"/>
        </w:r>
      </w:hyperlink>
    </w:p>
    <w:p w14:paraId="3430C77D" w14:textId="57362D24"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41" w:history="1">
        <w:r w:rsidR="00412B15" w:rsidRPr="00860C92">
          <w:rPr>
            <w:rStyle w:val="Hipervnculo"/>
            <w:noProof/>
          </w:rPr>
          <w:t>1.3.1</w:t>
        </w:r>
        <w:r w:rsidR="00412B15">
          <w:rPr>
            <w:rFonts w:asciiTheme="minorHAnsi" w:eastAsiaTheme="minorEastAsia" w:hAnsiTheme="minorHAnsi"/>
            <w:noProof/>
            <w:sz w:val="22"/>
            <w:lang w:eastAsia="es-EC"/>
          </w:rPr>
          <w:tab/>
        </w:r>
        <w:r w:rsidR="00412B15" w:rsidRPr="00860C92">
          <w:rPr>
            <w:rStyle w:val="Hipervnculo"/>
            <w:noProof/>
          </w:rPr>
          <w:t>Objetivo General.</w:t>
        </w:r>
        <w:r w:rsidR="00412B15">
          <w:rPr>
            <w:noProof/>
            <w:webHidden/>
          </w:rPr>
          <w:tab/>
        </w:r>
        <w:r w:rsidR="00412B15">
          <w:rPr>
            <w:noProof/>
            <w:webHidden/>
          </w:rPr>
          <w:fldChar w:fldCharType="begin"/>
        </w:r>
        <w:r w:rsidR="00412B15">
          <w:rPr>
            <w:noProof/>
            <w:webHidden/>
          </w:rPr>
          <w:instrText xml:space="preserve"> PAGEREF _Toc122000641 \h </w:instrText>
        </w:r>
        <w:r w:rsidR="00412B15">
          <w:rPr>
            <w:noProof/>
            <w:webHidden/>
          </w:rPr>
        </w:r>
        <w:r w:rsidR="00412B15">
          <w:rPr>
            <w:noProof/>
            <w:webHidden/>
          </w:rPr>
          <w:fldChar w:fldCharType="separate"/>
        </w:r>
        <w:r w:rsidR="00412B15">
          <w:rPr>
            <w:noProof/>
            <w:webHidden/>
          </w:rPr>
          <w:t>7</w:t>
        </w:r>
        <w:r w:rsidR="00412B15">
          <w:rPr>
            <w:noProof/>
            <w:webHidden/>
          </w:rPr>
          <w:fldChar w:fldCharType="end"/>
        </w:r>
      </w:hyperlink>
    </w:p>
    <w:p w14:paraId="4E61E425" w14:textId="121895A3"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42" w:history="1">
        <w:r w:rsidR="00412B15" w:rsidRPr="00860C92">
          <w:rPr>
            <w:rStyle w:val="Hipervnculo"/>
            <w:noProof/>
          </w:rPr>
          <w:t>1.3.2</w:t>
        </w:r>
        <w:r w:rsidR="00412B15">
          <w:rPr>
            <w:rFonts w:asciiTheme="minorHAnsi" w:eastAsiaTheme="minorEastAsia" w:hAnsiTheme="minorHAnsi"/>
            <w:noProof/>
            <w:sz w:val="22"/>
            <w:lang w:eastAsia="es-EC"/>
          </w:rPr>
          <w:tab/>
        </w:r>
        <w:r w:rsidR="00412B15" w:rsidRPr="00860C92">
          <w:rPr>
            <w:rStyle w:val="Hipervnculo"/>
            <w:noProof/>
          </w:rPr>
          <w:t>Objetivos Específicos</w:t>
        </w:r>
        <w:r w:rsidR="00412B15">
          <w:rPr>
            <w:noProof/>
            <w:webHidden/>
          </w:rPr>
          <w:tab/>
        </w:r>
        <w:r w:rsidR="00412B15">
          <w:rPr>
            <w:noProof/>
            <w:webHidden/>
          </w:rPr>
          <w:fldChar w:fldCharType="begin"/>
        </w:r>
        <w:r w:rsidR="00412B15">
          <w:rPr>
            <w:noProof/>
            <w:webHidden/>
          </w:rPr>
          <w:instrText xml:space="preserve"> PAGEREF _Toc122000642 \h </w:instrText>
        </w:r>
        <w:r w:rsidR="00412B15">
          <w:rPr>
            <w:noProof/>
            <w:webHidden/>
          </w:rPr>
        </w:r>
        <w:r w:rsidR="00412B15">
          <w:rPr>
            <w:noProof/>
            <w:webHidden/>
          </w:rPr>
          <w:fldChar w:fldCharType="separate"/>
        </w:r>
        <w:r w:rsidR="00412B15">
          <w:rPr>
            <w:noProof/>
            <w:webHidden/>
          </w:rPr>
          <w:t>7</w:t>
        </w:r>
        <w:r w:rsidR="00412B15">
          <w:rPr>
            <w:noProof/>
            <w:webHidden/>
          </w:rPr>
          <w:fldChar w:fldCharType="end"/>
        </w:r>
      </w:hyperlink>
    </w:p>
    <w:p w14:paraId="1C7A4233" w14:textId="26A8A3F9"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43" w:history="1">
        <w:r w:rsidR="00412B15" w:rsidRPr="00860C92">
          <w:rPr>
            <w:rStyle w:val="Hipervnculo"/>
            <w:noProof/>
          </w:rPr>
          <w:t>1.4</w:t>
        </w:r>
        <w:r w:rsidR="00412B15">
          <w:rPr>
            <w:rFonts w:asciiTheme="minorHAnsi" w:eastAsiaTheme="minorEastAsia" w:hAnsiTheme="minorHAnsi"/>
            <w:noProof/>
            <w:sz w:val="22"/>
            <w:lang w:eastAsia="es-EC"/>
          </w:rPr>
          <w:tab/>
        </w:r>
        <w:r w:rsidR="00412B15" w:rsidRPr="00860C92">
          <w:rPr>
            <w:rStyle w:val="Hipervnculo"/>
            <w:noProof/>
          </w:rPr>
          <w:t>Alcance</w:t>
        </w:r>
        <w:r w:rsidR="00412B15">
          <w:rPr>
            <w:noProof/>
            <w:webHidden/>
          </w:rPr>
          <w:tab/>
        </w:r>
        <w:r w:rsidR="00412B15">
          <w:rPr>
            <w:noProof/>
            <w:webHidden/>
          </w:rPr>
          <w:fldChar w:fldCharType="begin"/>
        </w:r>
        <w:r w:rsidR="00412B15">
          <w:rPr>
            <w:noProof/>
            <w:webHidden/>
          </w:rPr>
          <w:instrText xml:space="preserve"> PAGEREF _Toc122000643 \h </w:instrText>
        </w:r>
        <w:r w:rsidR="00412B15">
          <w:rPr>
            <w:noProof/>
            <w:webHidden/>
          </w:rPr>
        </w:r>
        <w:r w:rsidR="00412B15">
          <w:rPr>
            <w:noProof/>
            <w:webHidden/>
          </w:rPr>
          <w:fldChar w:fldCharType="separate"/>
        </w:r>
        <w:r w:rsidR="00412B15">
          <w:rPr>
            <w:noProof/>
            <w:webHidden/>
          </w:rPr>
          <w:t>7</w:t>
        </w:r>
        <w:r w:rsidR="00412B15">
          <w:rPr>
            <w:noProof/>
            <w:webHidden/>
          </w:rPr>
          <w:fldChar w:fldCharType="end"/>
        </w:r>
      </w:hyperlink>
    </w:p>
    <w:p w14:paraId="194A6171" w14:textId="3E2E4792"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44" w:history="1">
        <w:r w:rsidR="00412B15" w:rsidRPr="00860C92">
          <w:rPr>
            <w:rStyle w:val="Hipervnculo"/>
            <w:noProof/>
          </w:rPr>
          <w:t>1.5</w:t>
        </w:r>
        <w:r w:rsidR="00412B15">
          <w:rPr>
            <w:rFonts w:asciiTheme="minorHAnsi" w:eastAsiaTheme="minorEastAsia" w:hAnsiTheme="minorHAnsi"/>
            <w:noProof/>
            <w:sz w:val="22"/>
            <w:lang w:eastAsia="es-EC"/>
          </w:rPr>
          <w:tab/>
        </w:r>
        <w:r w:rsidR="00412B15" w:rsidRPr="00860C92">
          <w:rPr>
            <w:rStyle w:val="Hipervnculo"/>
            <w:noProof/>
          </w:rPr>
          <w:t>Justificación</w:t>
        </w:r>
        <w:r w:rsidR="00412B15">
          <w:rPr>
            <w:noProof/>
            <w:webHidden/>
          </w:rPr>
          <w:tab/>
        </w:r>
        <w:r w:rsidR="00412B15">
          <w:rPr>
            <w:noProof/>
            <w:webHidden/>
          </w:rPr>
          <w:fldChar w:fldCharType="begin"/>
        </w:r>
        <w:r w:rsidR="00412B15">
          <w:rPr>
            <w:noProof/>
            <w:webHidden/>
          </w:rPr>
          <w:instrText xml:space="preserve"> PAGEREF _Toc122000644 \h </w:instrText>
        </w:r>
        <w:r w:rsidR="00412B15">
          <w:rPr>
            <w:noProof/>
            <w:webHidden/>
          </w:rPr>
        </w:r>
        <w:r w:rsidR="00412B15">
          <w:rPr>
            <w:noProof/>
            <w:webHidden/>
          </w:rPr>
          <w:fldChar w:fldCharType="separate"/>
        </w:r>
        <w:r w:rsidR="00412B15">
          <w:rPr>
            <w:noProof/>
            <w:webHidden/>
          </w:rPr>
          <w:t>8</w:t>
        </w:r>
        <w:r w:rsidR="00412B15">
          <w:rPr>
            <w:noProof/>
            <w:webHidden/>
          </w:rPr>
          <w:fldChar w:fldCharType="end"/>
        </w:r>
      </w:hyperlink>
    </w:p>
    <w:p w14:paraId="5588E765" w14:textId="18024539" w:rsidR="00412B15" w:rsidRDefault="00000000">
      <w:pPr>
        <w:pStyle w:val="TDC1"/>
        <w:tabs>
          <w:tab w:val="right" w:leader="dot" w:pos="9016"/>
        </w:tabs>
        <w:rPr>
          <w:rFonts w:asciiTheme="minorHAnsi" w:eastAsiaTheme="minorEastAsia" w:hAnsiTheme="minorHAnsi"/>
          <w:noProof/>
          <w:sz w:val="22"/>
          <w:lang w:eastAsia="es-EC"/>
        </w:rPr>
      </w:pPr>
      <w:hyperlink w:anchor="_Toc122000645" w:history="1">
        <w:r w:rsidR="00412B15" w:rsidRPr="00860C92">
          <w:rPr>
            <w:rStyle w:val="Hipervnculo"/>
            <w:noProof/>
          </w:rPr>
          <w:t>Capítulo 2</w:t>
        </w:r>
        <w:r w:rsidR="00412B15">
          <w:rPr>
            <w:noProof/>
            <w:webHidden/>
          </w:rPr>
          <w:tab/>
        </w:r>
        <w:r w:rsidR="00412B15">
          <w:rPr>
            <w:noProof/>
            <w:webHidden/>
          </w:rPr>
          <w:fldChar w:fldCharType="begin"/>
        </w:r>
        <w:r w:rsidR="00412B15">
          <w:rPr>
            <w:noProof/>
            <w:webHidden/>
          </w:rPr>
          <w:instrText xml:space="preserve"> PAGEREF _Toc122000645 \h </w:instrText>
        </w:r>
        <w:r w:rsidR="00412B15">
          <w:rPr>
            <w:noProof/>
            <w:webHidden/>
          </w:rPr>
        </w:r>
        <w:r w:rsidR="00412B15">
          <w:rPr>
            <w:noProof/>
            <w:webHidden/>
          </w:rPr>
          <w:fldChar w:fldCharType="separate"/>
        </w:r>
        <w:r w:rsidR="00412B15">
          <w:rPr>
            <w:noProof/>
            <w:webHidden/>
          </w:rPr>
          <w:t>10</w:t>
        </w:r>
        <w:r w:rsidR="00412B15">
          <w:rPr>
            <w:noProof/>
            <w:webHidden/>
          </w:rPr>
          <w:fldChar w:fldCharType="end"/>
        </w:r>
      </w:hyperlink>
    </w:p>
    <w:p w14:paraId="0021E224" w14:textId="7E1D8B2B" w:rsidR="00412B15" w:rsidRDefault="00000000">
      <w:pPr>
        <w:pStyle w:val="TDC2"/>
        <w:tabs>
          <w:tab w:val="right" w:leader="dot" w:pos="9016"/>
        </w:tabs>
        <w:rPr>
          <w:rFonts w:asciiTheme="minorHAnsi" w:eastAsiaTheme="minorEastAsia" w:hAnsiTheme="minorHAnsi"/>
          <w:noProof/>
          <w:sz w:val="22"/>
          <w:lang w:eastAsia="es-EC"/>
        </w:rPr>
      </w:pPr>
      <w:hyperlink w:anchor="_Toc122000646" w:history="1">
        <w:r w:rsidR="00412B15" w:rsidRPr="00860C92">
          <w:rPr>
            <w:rStyle w:val="Hipervnculo"/>
            <w:noProof/>
          </w:rPr>
          <w:t>Fundamentación Teórica</w:t>
        </w:r>
        <w:r w:rsidR="00412B15">
          <w:rPr>
            <w:noProof/>
            <w:webHidden/>
          </w:rPr>
          <w:tab/>
        </w:r>
        <w:r w:rsidR="00412B15">
          <w:rPr>
            <w:noProof/>
            <w:webHidden/>
          </w:rPr>
          <w:fldChar w:fldCharType="begin"/>
        </w:r>
        <w:r w:rsidR="00412B15">
          <w:rPr>
            <w:noProof/>
            <w:webHidden/>
          </w:rPr>
          <w:instrText xml:space="preserve"> PAGEREF _Toc122000646 \h </w:instrText>
        </w:r>
        <w:r w:rsidR="00412B15">
          <w:rPr>
            <w:noProof/>
            <w:webHidden/>
          </w:rPr>
        </w:r>
        <w:r w:rsidR="00412B15">
          <w:rPr>
            <w:noProof/>
            <w:webHidden/>
          </w:rPr>
          <w:fldChar w:fldCharType="separate"/>
        </w:r>
        <w:r w:rsidR="00412B15">
          <w:rPr>
            <w:noProof/>
            <w:webHidden/>
          </w:rPr>
          <w:t>10</w:t>
        </w:r>
        <w:r w:rsidR="00412B15">
          <w:rPr>
            <w:noProof/>
            <w:webHidden/>
          </w:rPr>
          <w:fldChar w:fldCharType="end"/>
        </w:r>
      </w:hyperlink>
    </w:p>
    <w:p w14:paraId="2EED2764" w14:textId="34AE0150"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47" w:history="1">
        <w:r w:rsidR="00412B15" w:rsidRPr="00860C92">
          <w:rPr>
            <w:rStyle w:val="Hipervnculo"/>
            <w:noProof/>
          </w:rPr>
          <w:t>2.1</w:t>
        </w:r>
        <w:r w:rsidR="00412B15">
          <w:rPr>
            <w:rFonts w:asciiTheme="minorHAnsi" w:eastAsiaTheme="minorEastAsia" w:hAnsiTheme="minorHAnsi"/>
            <w:noProof/>
            <w:sz w:val="22"/>
            <w:lang w:eastAsia="es-EC"/>
          </w:rPr>
          <w:tab/>
        </w:r>
        <w:r w:rsidR="00412B15" w:rsidRPr="00860C92">
          <w:rPr>
            <w:rStyle w:val="Hipervnculo"/>
            <w:noProof/>
          </w:rPr>
          <w:t>Red de Sensores</w:t>
        </w:r>
        <w:r w:rsidR="00412B15">
          <w:rPr>
            <w:noProof/>
            <w:webHidden/>
          </w:rPr>
          <w:tab/>
        </w:r>
        <w:r w:rsidR="00412B15">
          <w:rPr>
            <w:noProof/>
            <w:webHidden/>
          </w:rPr>
          <w:fldChar w:fldCharType="begin"/>
        </w:r>
        <w:r w:rsidR="00412B15">
          <w:rPr>
            <w:noProof/>
            <w:webHidden/>
          </w:rPr>
          <w:instrText xml:space="preserve"> PAGEREF _Toc122000647 \h </w:instrText>
        </w:r>
        <w:r w:rsidR="00412B15">
          <w:rPr>
            <w:noProof/>
            <w:webHidden/>
          </w:rPr>
        </w:r>
        <w:r w:rsidR="00412B15">
          <w:rPr>
            <w:noProof/>
            <w:webHidden/>
          </w:rPr>
          <w:fldChar w:fldCharType="separate"/>
        </w:r>
        <w:r w:rsidR="00412B15">
          <w:rPr>
            <w:noProof/>
            <w:webHidden/>
          </w:rPr>
          <w:t>10</w:t>
        </w:r>
        <w:r w:rsidR="00412B15">
          <w:rPr>
            <w:noProof/>
            <w:webHidden/>
          </w:rPr>
          <w:fldChar w:fldCharType="end"/>
        </w:r>
      </w:hyperlink>
    </w:p>
    <w:p w14:paraId="5B0CF687" w14:textId="3D1D22BE"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48" w:history="1">
        <w:r w:rsidR="00412B15" w:rsidRPr="00860C92">
          <w:rPr>
            <w:rStyle w:val="Hipervnculo"/>
            <w:noProof/>
          </w:rPr>
          <w:t>2.1.1</w:t>
        </w:r>
        <w:r w:rsidR="00412B15">
          <w:rPr>
            <w:rFonts w:asciiTheme="minorHAnsi" w:eastAsiaTheme="minorEastAsia" w:hAnsiTheme="minorHAnsi"/>
            <w:noProof/>
            <w:sz w:val="22"/>
            <w:lang w:eastAsia="es-EC"/>
          </w:rPr>
          <w:tab/>
        </w:r>
        <w:r w:rsidR="00412B15" w:rsidRPr="00860C92">
          <w:rPr>
            <w:rStyle w:val="Hipervnculo"/>
            <w:noProof/>
          </w:rPr>
          <w:t>Aplicaciones de WSN</w:t>
        </w:r>
        <w:r w:rsidR="00412B15">
          <w:rPr>
            <w:noProof/>
            <w:webHidden/>
          </w:rPr>
          <w:tab/>
        </w:r>
        <w:r w:rsidR="00412B15">
          <w:rPr>
            <w:noProof/>
            <w:webHidden/>
          </w:rPr>
          <w:fldChar w:fldCharType="begin"/>
        </w:r>
        <w:r w:rsidR="00412B15">
          <w:rPr>
            <w:noProof/>
            <w:webHidden/>
          </w:rPr>
          <w:instrText xml:space="preserve"> PAGEREF _Toc122000648 \h </w:instrText>
        </w:r>
        <w:r w:rsidR="00412B15">
          <w:rPr>
            <w:noProof/>
            <w:webHidden/>
          </w:rPr>
        </w:r>
        <w:r w:rsidR="00412B15">
          <w:rPr>
            <w:noProof/>
            <w:webHidden/>
          </w:rPr>
          <w:fldChar w:fldCharType="separate"/>
        </w:r>
        <w:r w:rsidR="00412B15">
          <w:rPr>
            <w:noProof/>
            <w:webHidden/>
          </w:rPr>
          <w:t>10</w:t>
        </w:r>
        <w:r w:rsidR="00412B15">
          <w:rPr>
            <w:noProof/>
            <w:webHidden/>
          </w:rPr>
          <w:fldChar w:fldCharType="end"/>
        </w:r>
      </w:hyperlink>
    </w:p>
    <w:p w14:paraId="1B5A810C" w14:textId="4DA38ED7"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49" w:history="1">
        <w:r w:rsidR="00412B15" w:rsidRPr="00860C92">
          <w:rPr>
            <w:rStyle w:val="Hipervnculo"/>
            <w:noProof/>
          </w:rPr>
          <w:t>2.1.2</w:t>
        </w:r>
        <w:r w:rsidR="00412B15">
          <w:rPr>
            <w:rFonts w:asciiTheme="minorHAnsi" w:eastAsiaTheme="minorEastAsia" w:hAnsiTheme="minorHAnsi"/>
            <w:noProof/>
            <w:sz w:val="22"/>
            <w:lang w:eastAsia="es-EC"/>
          </w:rPr>
          <w:tab/>
        </w:r>
        <w:r w:rsidR="00412B15" w:rsidRPr="00860C92">
          <w:rPr>
            <w:rStyle w:val="Hipervnculo"/>
            <w:noProof/>
          </w:rPr>
          <w:t>Problemas de diseño de una red de sensores inalámbricos (WSN)</w:t>
        </w:r>
        <w:r w:rsidR="00412B15">
          <w:rPr>
            <w:noProof/>
            <w:webHidden/>
          </w:rPr>
          <w:tab/>
        </w:r>
        <w:r w:rsidR="00412B15">
          <w:rPr>
            <w:noProof/>
            <w:webHidden/>
          </w:rPr>
          <w:fldChar w:fldCharType="begin"/>
        </w:r>
        <w:r w:rsidR="00412B15">
          <w:rPr>
            <w:noProof/>
            <w:webHidden/>
          </w:rPr>
          <w:instrText xml:space="preserve"> PAGEREF _Toc122000649 \h </w:instrText>
        </w:r>
        <w:r w:rsidR="00412B15">
          <w:rPr>
            <w:noProof/>
            <w:webHidden/>
          </w:rPr>
        </w:r>
        <w:r w:rsidR="00412B15">
          <w:rPr>
            <w:noProof/>
            <w:webHidden/>
          </w:rPr>
          <w:fldChar w:fldCharType="separate"/>
        </w:r>
        <w:r w:rsidR="00412B15">
          <w:rPr>
            <w:noProof/>
            <w:webHidden/>
          </w:rPr>
          <w:t>11</w:t>
        </w:r>
        <w:r w:rsidR="00412B15">
          <w:rPr>
            <w:noProof/>
            <w:webHidden/>
          </w:rPr>
          <w:fldChar w:fldCharType="end"/>
        </w:r>
      </w:hyperlink>
    </w:p>
    <w:p w14:paraId="7A156154" w14:textId="2B90F7E5"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50" w:history="1">
        <w:r w:rsidR="00412B15" w:rsidRPr="00860C92">
          <w:rPr>
            <w:rStyle w:val="Hipervnculo"/>
            <w:noProof/>
          </w:rPr>
          <w:t>2.2</w:t>
        </w:r>
        <w:r w:rsidR="00412B15">
          <w:rPr>
            <w:rFonts w:asciiTheme="minorHAnsi" w:eastAsiaTheme="minorEastAsia" w:hAnsiTheme="minorHAnsi"/>
            <w:noProof/>
            <w:sz w:val="22"/>
            <w:lang w:eastAsia="es-EC"/>
          </w:rPr>
          <w:tab/>
        </w:r>
        <w:r w:rsidR="00412B15" w:rsidRPr="00860C92">
          <w:rPr>
            <w:rStyle w:val="Hipervnculo"/>
            <w:noProof/>
          </w:rPr>
          <w:t>Tipo de Topología</w:t>
        </w:r>
        <w:r w:rsidR="00412B15">
          <w:rPr>
            <w:noProof/>
            <w:webHidden/>
          </w:rPr>
          <w:tab/>
        </w:r>
        <w:r w:rsidR="00412B15">
          <w:rPr>
            <w:noProof/>
            <w:webHidden/>
          </w:rPr>
          <w:fldChar w:fldCharType="begin"/>
        </w:r>
        <w:r w:rsidR="00412B15">
          <w:rPr>
            <w:noProof/>
            <w:webHidden/>
          </w:rPr>
          <w:instrText xml:space="preserve"> PAGEREF _Toc122000650 \h </w:instrText>
        </w:r>
        <w:r w:rsidR="00412B15">
          <w:rPr>
            <w:noProof/>
            <w:webHidden/>
          </w:rPr>
        </w:r>
        <w:r w:rsidR="00412B15">
          <w:rPr>
            <w:noProof/>
            <w:webHidden/>
          </w:rPr>
          <w:fldChar w:fldCharType="separate"/>
        </w:r>
        <w:r w:rsidR="00412B15">
          <w:rPr>
            <w:noProof/>
            <w:webHidden/>
          </w:rPr>
          <w:t>12</w:t>
        </w:r>
        <w:r w:rsidR="00412B15">
          <w:rPr>
            <w:noProof/>
            <w:webHidden/>
          </w:rPr>
          <w:fldChar w:fldCharType="end"/>
        </w:r>
      </w:hyperlink>
    </w:p>
    <w:p w14:paraId="2143C7A8" w14:textId="685B102A"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51" w:history="1">
        <w:r w:rsidR="00412B15" w:rsidRPr="00860C92">
          <w:rPr>
            <w:rStyle w:val="Hipervnculo"/>
            <w:noProof/>
          </w:rPr>
          <w:t>2.2.1</w:t>
        </w:r>
        <w:r w:rsidR="00412B15">
          <w:rPr>
            <w:rFonts w:asciiTheme="minorHAnsi" w:eastAsiaTheme="minorEastAsia" w:hAnsiTheme="minorHAnsi"/>
            <w:noProof/>
            <w:sz w:val="22"/>
            <w:lang w:eastAsia="es-EC"/>
          </w:rPr>
          <w:tab/>
        </w:r>
        <w:r w:rsidR="00412B15" w:rsidRPr="00860C92">
          <w:rPr>
            <w:rStyle w:val="Hipervnculo"/>
            <w:noProof/>
          </w:rPr>
          <w:t>Red en estrella</w:t>
        </w:r>
        <w:r w:rsidR="00412B15">
          <w:rPr>
            <w:noProof/>
            <w:webHidden/>
          </w:rPr>
          <w:tab/>
        </w:r>
        <w:r w:rsidR="00412B15">
          <w:rPr>
            <w:noProof/>
            <w:webHidden/>
          </w:rPr>
          <w:fldChar w:fldCharType="begin"/>
        </w:r>
        <w:r w:rsidR="00412B15">
          <w:rPr>
            <w:noProof/>
            <w:webHidden/>
          </w:rPr>
          <w:instrText xml:space="preserve"> PAGEREF _Toc122000651 \h </w:instrText>
        </w:r>
        <w:r w:rsidR="00412B15">
          <w:rPr>
            <w:noProof/>
            <w:webHidden/>
          </w:rPr>
        </w:r>
        <w:r w:rsidR="00412B15">
          <w:rPr>
            <w:noProof/>
            <w:webHidden/>
          </w:rPr>
          <w:fldChar w:fldCharType="separate"/>
        </w:r>
        <w:r w:rsidR="00412B15">
          <w:rPr>
            <w:noProof/>
            <w:webHidden/>
          </w:rPr>
          <w:t>12</w:t>
        </w:r>
        <w:r w:rsidR="00412B15">
          <w:rPr>
            <w:noProof/>
            <w:webHidden/>
          </w:rPr>
          <w:fldChar w:fldCharType="end"/>
        </w:r>
      </w:hyperlink>
    </w:p>
    <w:p w14:paraId="404F407D" w14:textId="054E19F6"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52" w:history="1">
        <w:r w:rsidR="00412B15" w:rsidRPr="00860C92">
          <w:rPr>
            <w:rStyle w:val="Hipervnculo"/>
            <w:noProof/>
          </w:rPr>
          <w:t>2.2.2</w:t>
        </w:r>
        <w:r w:rsidR="00412B15">
          <w:rPr>
            <w:rFonts w:asciiTheme="minorHAnsi" w:eastAsiaTheme="minorEastAsia" w:hAnsiTheme="minorHAnsi"/>
            <w:noProof/>
            <w:sz w:val="22"/>
            <w:lang w:eastAsia="es-EC"/>
          </w:rPr>
          <w:tab/>
        </w:r>
        <w:r w:rsidR="00412B15" w:rsidRPr="00860C92">
          <w:rPr>
            <w:rStyle w:val="Hipervnculo"/>
            <w:noProof/>
          </w:rPr>
          <w:t>Red de malla</w:t>
        </w:r>
        <w:r w:rsidR="00412B15">
          <w:rPr>
            <w:noProof/>
            <w:webHidden/>
          </w:rPr>
          <w:tab/>
        </w:r>
        <w:r w:rsidR="00412B15">
          <w:rPr>
            <w:noProof/>
            <w:webHidden/>
          </w:rPr>
          <w:fldChar w:fldCharType="begin"/>
        </w:r>
        <w:r w:rsidR="00412B15">
          <w:rPr>
            <w:noProof/>
            <w:webHidden/>
          </w:rPr>
          <w:instrText xml:space="preserve"> PAGEREF _Toc122000652 \h </w:instrText>
        </w:r>
        <w:r w:rsidR="00412B15">
          <w:rPr>
            <w:noProof/>
            <w:webHidden/>
          </w:rPr>
        </w:r>
        <w:r w:rsidR="00412B15">
          <w:rPr>
            <w:noProof/>
            <w:webHidden/>
          </w:rPr>
          <w:fldChar w:fldCharType="separate"/>
        </w:r>
        <w:r w:rsidR="00412B15">
          <w:rPr>
            <w:noProof/>
            <w:webHidden/>
          </w:rPr>
          <w:t>13</w:t>
        </w:r>
        <w:r w:rsidR="00412B15">
          <w:rPr>
            <w:noProof/>
            <w:webHidden/>
          </w:rPr>
          <w:fldChar w:fldCharType="end"/>
        </w:r>
      </w:hyperlink>
    </w:p>
    <w:p w14:paraId="3B69C7B0" w14:textId="1C92439D"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53" w:history="1">
        <w:r w:rsidR="00412B15" w:rsidRPr="00860C92">
          <w:rPr>
            <w:rStyle w:val="Hipervnculo"/>
            <w:noProof/>
          </w:rPr>
          <w:t>2.2.3</w:t>
        </w:r>
        <w:r w:rsidR="00412B15">
          <w:rPr>
            <w:rFonts w:asciiTheme="minorHAnsi" w:eastAsiaTheme="minorEastAsia" w:hAnsiTheme="minorHAnsi"/>
            <w:noProof/>
            <w:sz w:val="22"/>
            <w:lang w:eastAsia="es-EC"/>
          </w:rPr>
          <w:tab/>
        </w:r>
        <w:r w:rsidR="00412B15" w:rsidRPr="00860C92">
          <w:rPr>
            <w:rStyle w:val="Hipervnculo"/>
            <w:noProof/>
          </w:rPr>
          <w:t>Híbrida Estrella - Red de malla</w:t>
        </w:r>
        <w:r w:rsidR="00412B15">
          <w:rPr>
            <w:noProof/>
            <w:webHidden/>
          </w:rPr>
          <w:tab/>
        </w:r>
        <w:r w:rsidR="00412B15">
          <w:rPr>
            <w:noProof/>
            <w:webHidden/>
          </w:rPr>
          <w:fldChar w:fldCharType="begin"/>
        </w:r>
        <w:r w:rsidR="00412B15">
          <w:rPr>
            <w:noProof/>
            <w:webHidden/>
          </w:rPr>
          <w:instrText xml:space="preserve"> PAGEREF _Toc122000653 \h </w:instrText>
        </w:r>
        <w:r w:rsidR="00412B15">
          <w:rPr>
            <w:noProof/>
            <w:webHidden/>
          </w:rPr>
        </w:r>
        <w:r w:rsidR="00412B15">
          <w:rPr>
            <w:noProof/>
            <w:webHidden/>
          </w:rPr>
          <w:fldChar w:fldCharType="separate"/>
        </w:r>
        <w:r w:rsidR="00412B15">
          <w:rPr>
            <w:noProof/>
            <w:webHidden/>
          </w:rPr>
          <w:t>14</w:t>
        </w:r>
        <w:r w:rsidR="00412B15">
          <w:rPr>
            <w:noProof/>
            <w:webHidden/>
          </w:rPr>
          <w:fldChar w:fldCharType="end"/>
        </w:r>
      </w:hyperlink>
    </w:p>
    <w:p w14:paraId="641E8154" w14:textId="00288F63"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54" w:history="1">
        <w:r w:rsidR="00412B15" w:rsidRPr="00860C92">
          <w:rPr>
            <w:rStyle w:val="Hipervnculo"/>
            <w:noProof/>
          </w:rPr>
          <w:t>2.3</w:t>
        </w:r>
        <w:r w:rsidR="00412B15">
          <w:rPr>
            <w:rFonts w:asciiTheme="minorHAnsi" w:eastAsiaTheme="minorEastAsia" w:hAnsiTheme="minorHAnsi"/>
            <w:noProof/>
            <w:sz w:val="22"/>
            <w:lang w:eastAsia="es-EC"/>
          </w:rPr>
          <w:tab/>
        </w:r>
        <w:r w:rsidR="00412B15" w:rsidRPr="00860C92">
          <w:rPr>
            <w:rStyle w:val="Hipervnculo"/>
            <w:noProof/>
          </w:rPr>
          <w:t>Estructura de comunicación de una red de sensores inalámbricos</w:t>
        </w:r>
        <w:r w:rsidR="00412B15">
          <w:rPr>
            <w:noProof/>
            <w:webHidden/>
          </w:rPr>
          <w:tab/>
        </w:r>
        <w:r w:rsidR="00412B15">
          <w:rPr>
            <w:noProof/>
            <w:webHidden/>
          </w:rPr>
          <w:fldChar w:fldCharType="begin"/>
        </w:r>
        <w:r w:rsidR="00412B15">
          <w:rPr>
            <w:noProof/>
            <w:webHidden/>
          </w:rPr>
          <w:instrText xml:space="preserve"> PAGEREF _Toc122000654 \h </w:instrText>
        </w:r>
        <w:r w:rsidR="00412B15">
          <w:rPr>
            <w:noProof/>
            <w:webHidden/>
          </w:rPr>
        </w:r>
        <w:r w:rsidR="00412B15">
          <w:rPr>
            <w:noProof/>
            <w:webHidden/>
          </w:rPr>
          <w:fldChar w:fldCharType="separate"/>
        </w:r>
        <w:r w:rsidR="00412B15">
          <w:rPr>
            <w:noProof/>
            <w:webHidden/>
          </w:rPr>
          <w:t>14</w:t>
        </w:r>
        <w:r w:rsidR="00412B15">
          <w:rPr>
            <w:noProof/>
            <w:webHidden/>
          </w:rPr>
          <w:fldChar w:fldCharType="end"/>
        </w:r>
      </w:hyperlink>
    </w:p>
    <w:p w14:paraId="01545DEB" w14:textId="44AAA238"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55" w:history="1">
        <w:r w:rsidR="00412B15" w:rsidRPr="00860C92">
          <w:rPr>
            <w:rStyle w:val="Hipervnculo"/>
            <w:noProof/>
          </w:rPr>
          <w:t>2.4</w:t>
        </w:r>
        <w:r w:rsidR="00412B15">
          <w:rPr>
            <w:rFonts w:asciiTheme="minorHAnsi" w:eastAsiaTheme="minorEastAsia" w:hAnsiTheme="minorHAnsi"/>
            <w:noProof/>
            <w:sz w:val="22"/>
            <w:lang w:eastAsia="es-EC"/>
          </w:rPr>
          <w:tab/>
        </w:r>
        <w:r w:rsidR="00412B15" w:rsidRPr="00860C92">
          <w:rPr>
            <w:rStyle w:val="Hipervnculo"/>
            <w:noProof/>
          </w:rPr>
          <w:t>Estándar IEEE 802.15.4</w:t>
        </w:r>
        <w:r w:rsidR="00412B15">
          <w:rPr>
            <w:noProof/>
            <w:webHidden/>
          </w:rPr>
          <w:tab/>
        </w:r>
        <w:r w:rsidR="00412B15">
          <w:rPr>
            <w:noProof/>
            <w:webHidden/>
          </w:rPr>
          <w:fldChar w:fldCharType="begin"/>
        </w:r>
        <w:r w:rsidR="00412B15">
          <w:rPr>
            <w:noProof/>
            <w:webHidden/>
          </w:rPr>
          <w:instrText xml:space="preserve"> PAGEREF _Toc122000655 \h </w:instrText>
        </w:r>
        <w:r w:rsidR="00412B15">
          <w:rPr>
            <w:noProof/>
            <w:webHidden/>
          </w:rPr>
        </w:r>
        <w:r w:rsidR="00412B15">
          <w:rPr>
            <w:noProof/>
            <w:webHidden/>
          </w:rPr>
          <w:fldChar w:fldCharType="separate"/>
        </w:r>
        <w:r w:rsidR="00412B15">
          <w:rPr>
            <w:noProof/>
            <w:webHidden/>
          </w:rPr>
          <w:t>16</w:t>
        </w:r>
        <w:r w:rsidR="00412B15">
          <w:rPr>
            <w:noProof/>
            <w:webHidden/>
          </w:rPr>
          <w:fldChar w:fldCharType="end"/>
        </w:r>
      </w:hyperlink>
    </w:p>
    <w:p w14:paraId="1CA3B127" w14:textId="01C520E6"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56" w:history="1">
        <w:r w:rsidR="00412B15" w:rsidRPr="00860C92">
          <w:rPr>
            <w:rStyle w:val="Hipervnculo"/>
            <w:noProof/>
          </w:rPr>
          <w:t>2.4.1</w:t>
        </w:r>
        <w:r w:rsidR="00412B15">
          <w:rPr>
            <w:rFonts w:asciiTheme="minorHAnsi" w:eastAsiaTheme="minorEastAsia" w:hAnsiTheme="minorHAnsi"/>
            <w:noProof/>
            <w:sz w:val="22"/>
            <w:lang w:eastAsia="es-EC"/>
          </w:rPr>
          <w:tab/>
        </w:r>
        <w:r w:rsidR="00412B15" w:rsidRPr="00860C92">
          <w:rPr>
            <w:rStyle w:val="Hipervnculo"/>
            <w:noProof/>
          </w:rPr>
          <w:t>Descripción General</w:t>
        </w:r>
        <w:r w:rsidR="00412B15">
          <w:rPr>
            <w:noProof/>
            <w:webHidden/>
          </w:rPr>
          <w:tab/>
        </w:r>
        <w:r w:rsidR="00412B15">
          <w:rPr>
            <w:noProof/>
            <w:webHidden/>
          </w:rPr>
          <w:fldChar w:fldCharType="begin"/>
        </w:r>
        <w:r w:rsidR="00412B15">
          <w:rPr>
            <w:noProof/>
            <w:webHidden/>
          </w:rPr>
          <w:instrText xml:space="preserve"> PAGEREF _Toc122000656 \h </w:instrText>
        </w:r>
        <w:r w:rsidR="00412B15">
          <w:rPr>
            <w:noProof/>
            <w:webHidden/>
          </w:rPr>
        </w:r>
        <w:r w:rsidR="00412B15">
          <w:rPr>
            <w:noProof/>
            <w:webHidden/>
          </w:rPr>
          <w:fldChar w:fldCharType="separate"/>
        </w:r>
        <w:r w:rsidR="00412B15">
          <w:rPr>
            <w:noProof/>
            <w:webHidden/>
          </w:rPr>
          <w:t>16</w:t>
        </w:r>
        <w:r w:rsidR="00412B15">
          <w:rPr>
            <w:noProof/>
            <w:webHidden/>
          </w:rPr>
          <w:fldChar w:fldCharType="end"/>
        </w:r>
      </w:hyperlink>
    </w:p>
    <w:p w14:paraId="4ECFE229" w14:textId="356CDCBB"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57" w:history="1">
        <w:r w:rsidR="00412B15" w:rsidRPr="00860C92">
          <w:rPr>
            <w:rStyle w:val="Hipervnculo"/>
            <w:noProof/>
          </w:rPr>
          <w:t>2.4.2</w:t>
        </w:r>
        <w:r w:rsidR="00412B15">
          <w:rPr>
            <w:rFonts w:asciiTheme="minorHAnsi" w:eastAsiaTheme="minorEastAsia" w:hAnsiTheme="minorHAnsi"/>
            <w:noProof/>
            <w:sz w:val="22"/>
            <w:lang w:eastAsia="es-EC"/>
          </w:rPr>
          <w:tab/>
        </w:r>
        <w:r w:rsidR="00412B15" w:rsidRPr="00860C92">
          <w:rPr>
            <w:rStyle w:val="Hipervnculo"/>
            <w:noProof/>
          </w:rPr>
          <w:t>Campos del Formato</w:t>
        </w:r>
        <w:r w:rsidR="00412B15">
          <w:rPr>
            <w:noProof/>
            <w:webHidden/>
          </w:rPr>
          <w:tab/>
        </w:r>
        <w:r w:rsidR="00412B15">
          <w:rPr>
            <w:noProof/>
            <w:webHidden/>
          </w:rPr>
          <w:fldChar w:fldCharType="begin"/>
        </w:r>
        <w:r w:rsidR="00412B15">
          <w:rPr>
            <w:noProof/>
            <w:webHidden/>
          </w:rPr>
          <w:instrText xml:space="preserve"> PAGEREF _Toc122000657 \h </w:instrText>
        </w:r>
        <w:r w:rsidR="00412B15">
          <w:rPr>
            <w:noProof/>
            <w:webHidden/>
          </w:rPr>
        </w:r>
        <w:r w:rsidR="00412B15">
          <w:rPr>
            <w:noProof/>
            <w:webHidden/>
          </w:rPr>
          <w:fldChar w:fldCharType="separate"/>
        </w:r>
        <w:r w:rsidR="00412B15">
          <w:rPr>
            <w:noProof/>
            <w:webHidden/>
          </w:rPr>
          <w:t>17</w:t>
        </w:r>
        <w:r w:rsidR="00412B15">
          <w:rPr>
            <w:noProof/>
            <w:webHidden/>
          </w:rPr>
          <w:fldChar w:fldCharType="end"/>
        </w:r>
      </w:hyperlink>
    </w:p>
    <w:p w14:paraId="18241EB1" w14:textId="7493AC90"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58" w:history="1">
        <w:r w:rsidR="00412B15" w:rsidRPr="00860C92">
          <w:rPr>
            <w:rStyle w:val="Hipervnculo"/>
            <w:noProof/>
          </w:rPr>
          <w:t>2.4.3</w:t>
        </w:r>
        <w:r w:rsidR="00412B15">
          <w:rPr>
            <w:rFonts w:asciiTheme="minorHAnsi" w:eastAsiaTheme="minorEastAsia" w:hAnsiTheme="minorHAnsi"/>
            <w:noProof/>
            <w:sz w:val="22"/>
            <w:lang w:eastAsia="es-EC"/>
          </w:rPr>
          <w:tab/>
        </w:r>
        <w:r w:rsidR="00412B15" w:rsidRPr="00860C92">
          <w:rPr>
            <w:rStyle w:val="Hipervnculo"/>
            <w:noProof/>
          </w:rPr>
          <w:t>Espacios de aplicación especiales</w:t>
        </w:r>
        <w:r w:rsidR="00412B15">
          <w:rPr>
            <w:noProof/>
            <w:webHidden/>
          </w:rPr>
          <w:tab/>
        </w:r>
        <w:r w:rsidR="00412B15">
          <w:rPr>
            <w:noProof/>
            <w:webHidden/>
          </w:rPr>
          <w:fldChar w:fldCharType="begin"/>
        </w:r>
        <w:r w:rsidR="00412B15">
          <w:rPr>
            <w:noProof/>
            <w:webHidden/>
          </w:rPr>
          <w:instrText xml:space="preserve"> PAGEREF _Toc122000658 \h </w:instrText>
        </w:r>
        <w:r w:rsidR="00412B15">
          <w:rPr>
            <w:noProof/>
            <w:webHidden/>
          </w:rPr>
        </w:r>
        <w:r w:rsidR="00412B15">
          <w:rPr>
            <w:noProof/>
            <w:webHidden/>
          </w:rPr>
          <w:fldChar w:fldCharType="separate"/>
        </w:r>
        <w:r w:rsidR="00412B15">
          <w:rPr>
            <w:noProof/>
            <w:webHidden/>
          </w:rPr>
          <w:t>17</w:t>
        </w:r>
        <w:r w:rsidR="00412B15">
          <w:rPr>
            <w:noProof/>
            <w:webHidden/>
          </w:rPr>
          <w:fldChar w:fldCharType="end"/>
        </w:r>
      </w:hyperlink>
    </w:p>
    <w:p w14:paraId="3CBA3BBA" w14:textId="232B4381"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59" w:history="1">
        <w:r w:rsidR="00412B15" w:rsidRPr="00860C92">
          <w:rPr>
            <w:rStyle w:val="Hipervnculo"/>
            <w:noProof/>
          </w:rPr>
          <w:t>2.4.4</w:t>
        </w:r>
        <w:r w:rsidR="00412B15">
          <w:rPr>
            <w:rFonts w:asciiTheme="minorHAnsi" w:eastAsiaTheme="minorEastAsia" w:hAnsiTheme="minorHAnsi"/>
            <w:noProof/>
            <w:sz w:val="22"/>
            <w:lang w:eastAsia="es-EC"/>
          </w:rPr>
          <w:tab/>
        </w:r>
        <w:r w:rsidR="00412B15" w:rsidRPr="00860C92">
          <w:rPr>
            <w:rStyle w:val="Hipervnculo"/>
            <w:noProof/>
          </w:rPr>
          <w:t>Componentes de IEEE 802.15.4 WPAN</w:t>
        </w:r>
        <w:r w:rsidR="00412B15">
          <w:rPr>
            <w:noProof/>
            <w:webHidden/>
          </w:rPr>
          <w:tab/>
        </w:r>
        <w:r w:rsidR="00412B15">
          <w:rPr>
            <w:noProof/>
            <w:webHidden/>
          </w:rPr>
          <w:fldChar w:fldCharType="begin"/>
        </w:r>
        <w:r w:rsidR="00412B15">
          <w:rPr>
            <w:noProof/>
            <w:webHidden/>
          </w:rPr>
          <w:instrText xml:space="preserve"> PAGEREF _Toc122000659 \h </w:instrText>
        </w:r>
        <w:r w:rsidR="00412B15">
          <w:rPr>
            <w:noProof/>
            <w:webHidden/>
          </w:rPr>
        </w:r>
        <w:r w:rsidR="00412B15">
          <w:rPr>
            <w:noProof/>
            <w:webHidden/>
          </w:rPr>
          <w:fldChar w:fldCharType="separate"/>
        </w:r>
        <w:r w:rsidR="00412B15">
          <w:rPr>
            <w:noProof/>
            <w:webHidden/>
          </w:rPr>
          <w:t>17</w:t>
        </w:r>
        <w:r w:rsidR="00412B15">
          <w:rPr>
            <w:noProof/>
            <w:webHidden/>
          </w:rPr>
          <w:fldChar w:fldCharType="end"/>
        </w:r>
      </w:hyperlink>
    </w:p>
    <w:p w14:paraId="4F9216BA" w14:textId="5171098F"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60" w:history="1">
        <w:r w:rsidR="00412B15" w:rsidRPr="00860C92">
          <w:rPr>
            <w:rStyle w:val="Hipervnculo"/>
            <w:noProof/>
          </w:rPr>
          <w:t>2.4.5</w:t>
        </w:r>
        <w:r w:rsidR="00412B15">
          <w:rPr>
            <w:rFonts w:asciiTheme="minorHAnsi" w:eastAsiaTheme="minorEastAsia" w:hAnsiTheme="minorHAnsi"/>
            <w:noProof/>
            <w:sz w:val="22"/>
            <w:lang w:eastAsia="es-EC"/>
          </w:rPr>
          <w:tab/>
        </w:r>
        <w:r w:rsidR="00412B15" w:rsidRPr="00860C92">
          <w:rPr>
            <w:rStyle w:val="Hipervnculo"/>
            <w:noProof/>
          </w:rPr>
          <w:t>Gestión de PHY múltiple (MPM) del SUN WPAN</w:t>
        </w:r>
        <w:r w:rsidR="00412B15">
          <w:rPr>
            <w:noProof/>
            <w:webHidden/>
          </w:rPr>
          <w:tab/>
        </w:r>
        <w:r w:rsidR="00412B15">
          <w:rPr>
            <w:noProof/>
            <w:webHidden/>
          </w:rPr>
          <w:fldChar w:fldCharType="begin"/>
        </w:r>
        <w:r w:rsidR="00412B15">
          <w:rPr>
            <w:noProof/>
            <w:webHidden/>
          </w:rPr>
          <w:instrText xml:space="preserve"> PAGEREF _Toc122000660 \h </w:instrText>
        </w:r>
        <w:r w:rsidR="00412B15">
          <w:rPr>
            <w:noProof/>
            <w:webHidden/>
          </w:rPr>
        </w:r>
        <w:r w:rsidR="00412B15">
          <w:rPr>
            <w:noProof/>
            <w:webHidden/>
          </w:rPr>
          <w:fldChar w:fldCharType="separate"/>
        </w:r>
        <w:r w:rsidR="00412B15">
          <w:rPr>
            <w:noProof/>
            <w:webHidden/>
          </w:rPr>
          <w:t>18</w:t>
        </w:r>
        <w:r w:rsidR="00412B15">
          <w:rPr>
            <w:noProof/>
            <w:webHidden/>
          </w:rPr>
          <w:fldChar w:fldCharType="end"/>
        </w:r>
      </w:hyperlink>
    </w:p>
    <w:p w14:paraId="327EB457" w14:textId="0A161C65"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61" w:history="1">
        <w:r w:rsidR="00412B15" w:rsidRPr="00860C92">
          <w:rPr>
            <w:rStyle w:val="Hipervnculo"/>
            <w:noProof/>
          </w:rPr>
          <w:t>2.4.6</w:t>
        </w:r>
        <w:r w:rsidR="00412B15">
          <w:rPr>
            <w:rFonts w:asciiTheme="minorHAnsi" w:eastAsiaTheme="minorEastAsia" w:hAnsiTheme="minorHAnsi"/>
            <w:noProof/>
            <w:sz w:val="22"/>
            <w:lang w:eastAsia="es-EC"/>
          </w:rPr>
          <w:tab/>
        </w:r>
        <w:r w:rsidR="00412B15" w:rsidRPr="00860C92">
          <w:rPr>
            <w:rStyle w:val="Hipervnculo"/>
            <w:noProof/>
          </w:rPr>
          <w:t>Arquitectura</w:t>
        </w:r>
        <w:r w:rsidR="00412B15">
          <w:rPr>
            <w:noProof/>
            <w:webHidden/>
          </w:rPr>
          <w:tab/>
        </w:r>
        <w:r w:rsidR="00412B15">
          <w:rPr>
            <w:noProof/>
            <w:webHidden/>
          </w:rPr>
          <w:fldChar w:fldCharType="begin"/>
        </w:r>
        <w:r w:rsidR="00412B15">
          <w:rPr>
            <w:noProof/>
            <w:webHidden/>
          </w:rPr>
          <w:instrText xml:space="preserve"> PAGEREF _Toc122000661 \h </w:instrText>
        </w:r>
        <w:r w:rsidR="00412B15">
          <w:rPr>
            <w:noProof/>
            <w:webHidden/>
          </w:rPr>
        </w:r>
        <w:r w:rsidR="00412B15">
          <w:rPr>
            <w:noProof/>
            <w:webHidden/>
          </w:rPr>
          <w:fldChar w:fldCharType="separate"/>
        </w:r>
        <w:r w:rsidR="00412B15">
          <w:rPr>
            <w:noProof/>
            <w:webHidden/>
          </w:rPr>
          <w:t>18</w:t>
        </w:r>
        <w:r w:rsidR="00412B15">
          <w:rPr>
            <w:noProof/>
            <w:webHidden/>
          </w:rPr>
          <w:fldChar w:fldCharType="end"/>
        </w:r>
      </w:hyperlink>
    </w:p>
    <w:p w14:paraId="41D92E1E" w14:textId="539B708D"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62" w:history="1">
        <w:r w:rsidR="00412B15" w:rsidRPr="00860C92">
          <w:rPr>
            <w:rStyle w:val="Hipervnculo"/>
            <w:noProof/>
          </w:rPr>
          <w:t>2.5</w:t>
        </w:r>
        <w:r w:rsidR="00412B15">
          <w:rPr>
            <w:rFonts w:asciiTheme="minorHAnsi" w:eastAsiaTheme="minorEastAsia" w:hAnsiTheme="minorHAnsi"/>
            <w:noProof/>
            <w:sz w:val="22"/>
            <w:lang w:eastAsia="es-EC"/>
          </w:rPr>
          <w:tab/>
        </w:r>
        <w:r w:rsidR="00412B15" w:rsidRPr="00860C92">
          <w:rPr>
            <w:rStyle w:val="Hipervnculo"/>
            <w:noProof/>
          </w:rPr>
          <w:t>RIOT-OS</w:t>
        </w:r>
        <w:r w:rsidR="00412B15">
          <w:rPr>
            <w:noProof/>
            <w:webHidden/>
          </w:rPr>
          <w:tab/>
        </w:r>
        <w:r w:rsidR="00412B15">
          <w:rPr>
            <w:noProof/>
            <w:webHidden/>
          </w:rPr>
          <w:fldChar w:fldCharType="begin"/>
        </w:r>
        <w:r w:rsidR="00412B15">
          <w:rPr>
            <w:noProof/>
            <w:webHidden/>
          </w:rPr>
          <w:instrText xml:space="preserve"> PAGEREF _Toc122000662 \h </w:instrText>
        </w:r>
        <w:r w:rsidR="00412B15">
          <w:rPr>
            <w:noProof/>
            <w:webHidden/>
          </w:rPr>
        </w:r>
        <w:r w:rsidR="00412B15">
          <w:rPr>
            <w:noProof/>
            <w:webHidden/>
          </w:rPr>
          <w:fldChar w:fldCharType="separate"/>
        </w:r>
        <w:r w:rsidR="00412B15">
          <w:rPr>
            <w:noProof/>
            <w:webHidden/>
          </w:rPr>
          <w:t>19</w:t>
        </w:r>
        <w:r w:rsidR="00412B15">
          <w:rPr>
            <w:noProof/>
            <w:webHidden/>
          </w:rPr>
          <w:fldChar w:fldCharType="end"/>
        </w:r>
      </w:hyperlink>
    </w:p>
    <w:p w14:paraId="43CB1DCC" w14:textId="757053FF"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63" w:history="1">
        <w:r w:rsidR="00412B15" w:rsidRPr="00860C92">
          <w:rPr>
            <w:rStyle w:val="Hipervnculo"/>
            <w:noProof/>
          </w:rPr>
          <w:t>2.6</w:t>
        </w:r>
        <w:r w:rsidR="00412B15">
          <w:rPr>
            <w:rFonts w:asciiTheme="minorHAnsi" w:eastAsiaTheme="minorEastAsia" w:hAnsiTheme="minorHAnsi"/>
            <w:noProof/>
            <w:sz w:val="22"/>
            <w:lang w:eastAsia="es-EC"/>
          </w:rPr>
          <w:tab/>
        </w:r>
        <w:r w:rsidR="00412B15" w:rsidRPr="00860C92">
          <w:rPr>
            <w:rStyle w:val="Hipervnculo"/>
            <w:noProof/>
          </w:rPr>
          <w:t>Agricultura de Precisión</w:t>
        </w:r>
        <w:r w:rsidR="00412B15">
          <w:rPr>
            <w:noProof/>
            <w:webHidden/>
          </w:rPr>
          <w:tab/>
        </w:r>
        <w:r w:rsidR="00412B15">
          <w:rPr>
            <w:noProof/>
            <w:webHidden/>
          </w:rPr>
          <w:fldChar w:fldCharType="begin"/>
        </w:r>
        <w:r w:rsidR="00412B15">
          <w:rPr>
            <w:noProof/>
            <w:webHidden/>
          </w:rPr>
          <w:instrText xml:space="preserve"> PAGEREF _Toc122000663 \h </w:instrText>
        </w:r>
        <w:r w:rsidR="00412B15">
          <w:rPr>
            <w:noProof/>
            <w:webHidden/>
          </w:rPr>
        </w:r>
        <w:r w:rsidR="00412B15">
          <w:rPr>
            <w:noProof/>
            <w:webHidden/>
          </w:rPr>
          <w:fldChar w:fldCharType="separate"/>
        </w:r>
        <w:r w:rsidR="00412B15">
          <w:rPr>
            <w:noProof/>
            <w:webHidden/>
          </w:rPr>
          <w:t>21</w:t>
        </w:r>
        <w:r w:rsidR="00412B15">
          <w:rPr>
            <w:noProof/>
            <w:webHidden/>
          </w:rPr>
          <w:fldChar w:fldCharType="end"/>
        </w:r>
      </w:hyperlink>
    </w:p>
    <w:p w14:paraId="62430056" w14:textId="5A216847"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64" w:history="1">
        <w:r w:rsidR="00412B15" w:rsidRPr="00860C92">
          <w:rPr>
            <w:rStyle w:val="Hipervnculo"/>
            <w:noProof/>
          </w:rPr>
          <w:t>2.6.1</w:t>
        </w:r>
        <w:r w:rsidR="00412B15">
          <w:rPr>
            <w:rFonts w:asciiTheme="minorHAnsi" w:eastAsiaTheme="minorEastAsia" w:hAnsiTheme="minorHAnsi"/>
            <w:noProof/>
            <w:sz w:val="22"/>
            <w:lang w:eastAsia="es-EC"/>
          </w:rPr>
          <w:tab/>
        </w:r>
        <w:r w:rsidR="00412B15" w:rsidRPr="00860C92">
          <w:rPr>
            <w:rStyle w:val="Hipervnculo"/>
            <w:noProof/>
          </w:rPr>
          <w:t>Las ventajas de la agricultura de precisión</w:t>
        </w:r>
        <w:r w:rsidR="00412B15">
          <w:rPr>
            <w:noProof/>
            <w:webHidden/>
          </w:rPr>
          <w:tab/>
        </w:r>
        <w:r w:rsidR="00412B15">
          <w:rPr>
            <w:noProof/>
            <w:webHidden/>
          </w:rPr>
          <w:fldChar w:fldCharType="begin"/>
        </w:r>
        <w:r w:rsidR="00412B15">
          <w:rPr>
            <w:noProof/>
            <w:webHidden/>
          </w:rPr>
          <w:instrText xml:space="preserve"> PAGEREF _Toc122000664 \h </w:instrText>
        </w:r>
        <w:r w:rsidR="00412B15">
          <w:rPr>
            <w:noProof/>
            <w:webHidden/>
          </w:rPr>
        </w:r>
        <w:r w:rsidR="00412B15">
          <w:rPr>
            <w:noProof/>
            <w:webHidden/>
          </w:rPr>
          <w:fldChar w:fldCharType="separate"/>
        </w:r>
        <w:r w:rsidR="00412B15">
          <w:rPr>
            <w:noProof/>
            <w:webHidden/>
          </w:rPr>
          <w:t>21</w:t>
        </w:r>
        <w:r w:rsidR="00412B15">
          <w:rPr>
            <w:noProof/>
            <w:webHidden/>
          </w:rPr>
          <w:fldChar w:fldCharType="end"/>
        </w:r>
      </w:hyperlink>
    </w:p>
    <w:p w14:paraId="3F70CC4B" w14:textId="03FBDB29"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65" w:history="1">
        <w:r w:rsidR="00412B15" w:rsidRPr="00860C92">
          <w:rPr>
            <w:rStyle w:val="Hipervnculo"/>
            <w:noProof/>
          </w:rPr>
          <w:t>2.6.2</w:t>
        </w:r>
        <w:r w:rsidR="00412B15">
          <w:rPr>
            <w:rFonts w:asciiTheme="minorHAnsi" w:eastAsiaTheme="minorEastAsia" w:hAnsiTheme="minorHAnsi"/>
            <w:noProof/>
            <w:sz w:val="22"/>
            <w:lang w:eastAsia="es-EC"/>
          </w:rPr>
          <w:tab/>
        </w:r>
        <w:r w:rsidR="00412B15" w:rsidRPr="00860C92">
          <w:rPr>
            <w:rStyle w:val="Hipervnculo"/>
            <w:noProof/>
          </w:rPr>
          <w:t>Herramientas de recopilación de datos</w:t>
        </w:r>
        <w:r w:rsidR="00412B15">
          <w:rPr>
            <w:noProof/>
            <w:webHidden/>
          </w:rPr>
          <w:tab/>
        </w:r>
        <w:r w:rsidR="00412B15">
          <w:rPr>
            <w:noProof/>
            <w:webHidden/>
          </w:rPr>
          <w:fldChar w:fldCharType="begin"/>
        </w:r>
        <w:r w:rsidR="00412B15">
          <w:rPr>
            <w:noProof/>
            <w:webHidden/>
          </w:rPr>
          <w:instrText xml:space="preserve"> PAGEREF _Toc122000665 \h </w:instrText>
        </w:r>
        <w:r w:rsidR="00412B15">
          <w:rPr>
            <w:noProof/>
            <w:webHidden/>
          </w:rPr>
        </w:r>
        <w:r w:rsidR="00412B15">
          <w:rPr>
            <w:noProof/>
            <w:webHidden/>
          </w:rPr>
          <w:fldChar w:fldCharType="separate"/>
        </w:r>
        <w:r w:rsidR="00412B15">
          <w:rPr>
            <w:noProof/>
            <w:webHidden/>
          </w:rPr>
          <w:t>22</w:t>
        </w:r>
        <w:r w:rsidR="00412B15">
          <w:rPr>
            <w:noProof/>
            <w:webHidden/>
          </w:rPr>
          <w:fldChar w:fldCharType="end"/>
        </w:r>
      </w:hyperlink>
    </w:p>
    <w:p w14:paraId="655A260C" w14:textId="157628BE"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66" w:history="1">
        <w:r w:rsidR="00412B15" w:rsidRPr="00860C92">
          <w:rPr>
            <w:rStyle w:val="Hipervnculo"/>
            <w:noProof/>
          </w:rPr>
          <w:t>2.6.3</w:t>
        </w:r>
        <w:r w:rsidR="00412B15">
          <w:rPr>
            <w:rFonts w:asciiTheme="minorHAnsi" w:eastAsiaTheme="minorEastAsia" w:hAnsiTheme="minorHAnsi"/>
            <w:noProof/>
            <w:sz w:val="22"/>
            <w:lang w:eastAsia="es-EC"/>
          </w:rPr>
          <w:tab/>
        </w:r>
        <w:r w:rsidR="00412B15" w:rsidRPr="00860C92">
          <w:rPr>
            <w:rStyle w:val="Hipervnculo"/>
            <w:noProof/>
          </w:rPr>
          <w:t>Análisis en agricultura de precisión</w:t>
        </w:r>
        <w:r w:rsidR="00412B15">
          <w:rPr>
            <w:noProof/>
            <w:webHidden/>
          </w:rPr>
          <w:tab/>
        </w:r>
        <w:r w:rsidR="00412B15">
          <w:rPr>
            <w:noProof/>
            <w:webHidden/>
          </w:rPr>
          <w:fldChar w:fldCharType="begin"/>
        </w:r>
        <w:r w:rsidR="00412B15">
          <w:rPr>
            <w:noProof/>
            <w:webHidden/>
          </w:rPr>
          <w:instrText xml:space="preserve"> PAGEREF _Toc122000666 \h </w:instrText>
        </w:r>
        <w:r w:rsidR="00412B15">
          <w:rPr>
            <w:noProof/>
            <w:webHidden/>
          </w:rPr>
        </w:r>
        <w:r w:rsidR="00412B15">
          <w:rPr>
            <w:noProof/>
            <w:webHidden/>
          </w:rPr>
          <w:fldChar w:fldCharType="separate"/>
        </w:r>
        <w:r w:rsidR="00412B15">
          <w:rPr>
            <w:noProof/>
            <w:webHidden/>
          </w:rPr>
          <w:t>22</w:t>
        </w:r>
        <w:r w:rsidR="00412B15">
          <w:rPr>
            <w:noProof/>
            <w:webHidden/>
          </w:rPr>
          <w:fldChar w:fldCharType="end"/>
        </w:r>
      </w:hyperlink>
    </w:p>
    <w:p w14:paraId="4E727B2B" w14:textId="0A9923B0"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67" w:history="1">
        <w:r w:rsidR="00412B15" w:rsidRPr="00860C92">
          <w:rPr>
            <w:rStyle w:val="Hipervnculo"/>
            <w:noProof/>
          </w:rPr>
          <w:t>2.7</w:t>
        </w:r>
        <w:r w:rsidR="00412B15">
          <w:rPr>
            <w:rFonts w:asciiTheme="minorHAnsi" w:eastAsiaTheme="minorEastAsia" w:hAnsiTheme="minorHAnsi"/>
            <w:noProof/>
            <w:sz w:val="22"/>
            <w:lang w:eastAsia="es-EC"/>
          </w:rPr>
          <w:tab/>
        </w:r>
        <w:r w:rsidR="00412B15" w:rsidRPr="00860C92">
          <w:rPr>
            <w:rStyle w:val="Hipervnculo"/>
            <w:noProof/>
          </w:rPr>
          <w:t>Cultivo de Arándanos</w:t>
        </w:r>
        <w:r w:rsidR="00412B15">
          <w:rPr>
            <w:noProof/>
            <w:webHidden/>
          </w:rPr>
          <w:tab/>
        </w:r>
        <w:r w:rsidR="00412B15">
          <w:rPr>
            <w:noProof/>
            <w:webHidden/>
          </w:rPr>
          <w:fldChar w:fldCharType="begin"/>
        </w:r>
        <w:r w:rsidR="00412B15">
          <w:rPr>
            <w:noProof/>
            <w:webHidden/>
          </w:rPr>
          <w:instrText xml:space="preserve"> PAGEREF _Toc122000667 \h </w:instrText>
        </w:r>
        <w:r w:rsidR="00412B15">
          <w:rPr>
            <w:noProof/>
            <w:webHidden/>
          </w:rPr>
        </w:r>
        <w:r w:rsidR="00412B15">
          <w:rPr>
            <w:noProof/>
            <w:webHidden/>
          </w:rPr>
          <w:fldChar w:fldCharType="separate"/>
        </w:r>
        <w:r w:rsidR="00412B15">
          <w:rPr>
            <w:noProof/>
            <w:webHidden/>
          </w:rPr>
          <w:t>24</w:t>
        </w:r>
        <w:r w:rsidR="00412B15">
          <w:rPr>
            <w:noProof/>
            <w:webHidden/>
          </w:rPr>
          <w:fldChar w:fldCharType="end"/>
        </w:r>
      </w:hyperlink>
    </w:p>
    <w:p w14:paraId="18EBEE2D" w14:textId="76DAEE10"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68" w:history="1">
        <w:r w:rsidR="00412B15" w:rsidRPr="00860C92">
          <w:rPr>
            <w:rStyle w:val="Hipervnculo"/>
            <w:noProof/>
          </w:rPr>
          <w:t>2.7.1</w:t>
        </w:r>
        <w:r w:rsidR="00412B15">
          <w:rPr>
            <w:rFonts w:asciiTheme="minorHAnsi" w:eastAsiaTheme="minorEastAsia" w:hAnsiTheme="minorHAnsi"/>
            <w:noProof/>
            <w:sz w:val="22"/>
            <w:lang w:eastAsia="es-EC"/>
          </w:rPr>
          <w:tab/>
        </w:r>
        <w:r w:rsidR="00412B15" w:rsidRPr="00860C92">
          <w:rPr>
            <w:rStyle w:val="Hipervnculo"/>
            <w:noProof/>
          </w:rPr>
          <w:t>Plantación</w:t>
        </w:r>
        <w:r w:rsidR="00412B15">
          <w:rPr>
            <w:noProof/>
            <w:webHidden/>
          </w:rPr>
          <w:tab/>
        </w:r>
        <w:r w:rsidR="00412B15">
          <w:rPr>
            <w:noProof/>
            <w:webHidden/>
          </w:rPr>
          <w:fldChar w:fldCharType="begin"/>
        </w:r>
        <w:r w:rsidR="00412B15">
          <w:rPr>
            <w:noProof/>
            <w:webHidden/>
          </w:rPr>
          <w:instrText xml:space="preserve"> PAGEREF _Toc122000668 \h </w:instrText>
        </w:r>
        <w:r w:rsidR="00412B15">
          <w:rPr>
            <w:noProof/>
            <w:webHidden/>
          </w:rPr>
        </w:r>
        <w:r w:rsidR="00412B15">
          <w:rPr>
            <w:noProof/>
            <w:webHidden/>
          </w:rPr>
          <w:fldChar w:fldCharType="separate"/>
        </w:r>
        <w:r w:rsidR="00412B15">
          <w:rPr>
            <w:noProof/>
            <w:webHidden/>
          </w:rPr>
          <w:t>24</w:t>
        </w:r>
        <w:r w:rsidR="00412B15">
          <w:rPr>
            <w:noProof/>
            <w:webHidden/>
          </w:rPr>
          <w:fldChar w:fldCharType="end"/>
        </w:r>
      </w:hyperlink>
    </w:p>
    <w:p w14:paraId="2E1CE7C0" w14:textId="5048A498"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69" w:history="1">
        <w:r w:rsidR="00412B15" w:rsidRPr="00860C92">
          <w:rPr>
            <w:rStyle w:val="Hipervnculo"/>
            <w:noProof/>
          </w:rPr>
          <w:t>2.8</w:t>
        </w:r>
        <w:r w:rsidR="00412B15">
          <w:rPr>
            <w:rFonts w:asciiTheme="minorHAnsi" w:eastAsiaTheme="minorEastAsia" w:hAnsiTheme="minorHAnsi"/>
            <w:noProof/>
            <w:sz w:val="22"/>
            <w:lang w:eastAsia="es-EC"/>
          </w:rPr>
          <w:tab/>
        </w:r>
        <w:r w:rsidR="00412B15" w:rsidRPr="00860C92">
          <w:rPr>
            <w:rStyle w:val="Hipervnculo"/>
            <w:noProof/>
          </w:rPr>
          <w:t>Cloud Computing</w:t>
        </w:r>
        <w:r w:rsidR="00412B15">
          <w:rPr>
            <w:noProof/>
            <w:webHidden/>
          </w:rPr>
          <w:tab/>
        </w:r>
        <w:r w:rsidR="00412B15">
          <w:rPr>
            <w:noProof/>
            <w:webHidden/>
          </w:rPr>
          <w:fldChar w:fldCharType="begin"/>
        </w:r>
        <w:r w:rsidR="00412B15">
          <w:rPr>
            <w:noProof/>
            <w:webHidden/>
          </w:rPr>
          <w:instrText xml:space="preserve"> PAGEREF _Toc122000669 \h </w:instrText>
        </w:r>
        <w:r w:rsidR="00412B15">
          <w:rPr>
            <w:noProof/>
            <w:webHidden/>
          </w:rPr>
        </w:r>
        <w:r w:rsidR="00412B15">
          <w:rPr>
            <w:noProof/>
            <w:webHidden/>
          </w:rPr>
          <w:fldChar w:fldCharType="separate"/>
        </w:r>
        <w:r w:rsidR="00412B15">
          <w:rPr>
            <w:noProof/>
            <w:webHidden/>
          </w:rPr>
          <w:t>26</w:t>
        </w:r>
        <w:r w:rsidR="00412B15">
          <w:rPr>
            <w:noProof/>
            <w:webHidden/>
          </w:rPr>
          <w:fldChar w:fldCharType="end"/>
        </w:r>
      </w:hyperlink>
    </w:p>
    <w:p w14:paraId="25F37B75" w14:textId="535B5B38"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70" w:history="1">
        <w:r w:rsidR="00412B15" w:rsidRPr="00860C92">
          <w:rPr>
            <w:rStyle w:val="Hipervnculo"/>
            <w:noProof/>
          </w:rPr>
          <w:t>2.8.1</w:t>
        </w:r>
        <w:r w:rsidR="00412B15">
          <w:rPr>
            <w:rFonts w:asciiTheme="minorHAnsi" w:eastAsiaTheme="minorEastAsia" w:hAnsiTheme="minorHAnsi"/>
            <w:noProof/>
            <w:sz w:val="22"/>
            <w:lang w:eastAsia="es-EC"/>
          </w:rPr>
          <w:tab/>
        </w:r>
        <w:r w:rsidR="00412B15" w:rsidRPr="00860C92">
          <w:rPr>
            <w:rStyle w:val="Hipervnculo"/>
            <w:noProof/>
          </w:rPr>
          <w:t>Brokers de MQTT y guía de alojamiento en la nube</w:t>
        </w:r>
        <w:r w:rsidR="00412B15">
          <w:rPr>
            <w:noProof/>
            <w:webHidden/>
          </w:rPr>
          <w:tab/>
        </w:r>
        <w:r w:rsidR="00412B15">
          <w:rPr>
            <w:noProof/>
            <w:webHidden/>
          </w:rPr>
          <w:fldChar w:fldCharType="begin"/>
        </w:r>
        <w:r w:rsidR="00412B15">
          <w:rPr>
            <w:noProof/>
            <w:webHidden/>
          </w:rPr>
          <w:instrText xml:space="preserve"> PAGEREF _Toc122000670 \h </w:instrText>
        </w:r>
        <w:r w:rsidR="00412B15">
          <w:rPr>
            <w:noProof/>
            <w:webHidden/>
          </w:rPr>
        </w:r>
        <w:r w:rsidR="00412B15">
          <w:rPr>
            <w:noProof/>
            <w:webHidden/>
          </w:rPr>
          <w:fldChar w:fldCharType="separate"/>
        </w:r>
        <w:r w:rsidR="00412B15">
          <w:rPr>
            <w:noProof/>
            <w:webHidden/>
          </w:rPr>
          <w:t>26</w:t>
        </w:r>
        <w:r w:rsidR="00412B15">
          <w:rPr>
            <w:noProof/>
            <w:webHidden/>
          </w:rPr>
          <w:fldChar w:fldCharType="end"/>
        </w:r>
      </w:hyperlink>
    </w:p>
    <w:p w14:paraId="08D3EEA8" w14:textId="6D7451A0"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71" w:history="1">
        <w:r w:rsidR="00412B15" w:rsidRPr="00860C92">
          <w:rPr>
            <w:rStyle w:val="Hipervnculo"/>
            <w:noProof/>
          </w:rPr>
          <w:t>2.8.2</w:t>
        </w:r>
        <w:r w:rsidR="00412B15">
          <w:rPr>
            <w:rFonts w:asciiTheme="minorHAnsi" w:eastAsiaTheme="minorEastAsia" w:hAnsiTheme="minorHAnsi"/>
            <w:noProof/>
            <w:sz w:val="22"/>
            <w:lang w:eastAsia="es-EC"/>
          </w:rPr>
          <w:tab/>
        </w:r>
        <w:r w:rsidR="00412B15" w:rsidRPr="00860C92">
          <w:rPr>
            <w:rStyle w:val="Hipervnculo"/>
            <w:noProof/>
          </w:rPr>
          <w:t>Servidor propio instalado localmente</w:t>
        </w:r>
        <w:r w:rsidR="00412B15">
          <w:rPr>
            <w:noProof/>
            <w:webHidden/>
          </w:rPr>
          <w:tab/>
        </w:r>
        <w:r w:rsidR="00412B15">
          <w:rPr>
            <w:noProof/>
            <w:webHidden/>
          </w:rPr>
          <w:fldChar w:fldCharType="begin"/>
        </w:r>
        <w:r w:rsidR="00412B15">
          <w:rPr>
            <w:noProof/>
            <w:webHidden/>
          </w:rPr>
          <w:instrText xml:space="preserve"> PAGEREF _Toc122000671 \h </w:instrText>
        </w:r>
        <w:r w:rsidR="00412B15">
          <w:rPr>
            <w:noProof/>
            <w:webHidden/>
          </w:rPr>
        </w:r>
        <w:r w:rsidR="00412B15">
          <w:rPr>
            <w:noProof/>
            <w:webHidden/>
          </w:rPr>
          <w:fldChar w:fldCharType="separate"/>
        </w:r>
        <w:r w:rsidR="00412B15">
          <w:rPr>
            <w:noProof/>
            <w:webHidden/>
          </w:rPr>
          <w:t>26</w:t>
        </w:r>
        <w:r w:rsidR="00412B15">
          <w:rPr>
            <w:noProof/>
            <w:webHidden/>
          </w:rPr>
          <w:fldChar w:fldCharType="end"/>
        </w:r>
      </w:hyperlink>
    </w:p>
    <w:p w14:paraId="45774A85" w14:textId="69D8CB2D"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72" w:history="1">
        <w:r w:rsidR="00412B15" w:rsidRPr="00860C92">
          <w:rPr>
            <w:rStyle w:val="Hipervnculo"/>
            <w:noProof/>
          </w:rPr>
          <w:t>2.8.3</w:t>
        </w:r>
        <w:r w:rsidR="00412B15">
          <w:rPr>
            <w:rFonts w:asciiTheme="minorHAnsi" w:eastAsiaTheme="minorEastAsia" w:hAnsiTheme="minorHAnsi"/>
            <w:noProof/>
            <w:sz w:val="22"/>
            <w:lang w:eastAsia="es-EC"/>
          </w:rPr>
          <w:tab/>
        </w:r>
        <w:r w:rsidR="00412B15" w:rsidRPr="00860C92">
          <w:rPr>
            <w:rStyle w:val="Hipervnculo"/>
            <w:noProof/>
          </w:rPr>
          <w:t>Instalar Broker en un servidor virtual</w:t>
        </w:r>
        <w:r w:rsidR="00412B15">
          <w:rPr>
            <w:noProof/>
            <w:webHidden/>
          </w:rPr>
          <w:tab/>
        </w:r>
        <w:r w:rsidR="00412B15">
          <w:rPr>
            <w:noProof/>
            <w:webHidden/>
          </w:rPr>
          <w:fldChar w:fldCharType="begin"/>
        </w:r>
        <w:r w:rsidR="00412B15">
          <w:rPr>
            <w:noProof/>
            <w:webHidden/>
          </w:rPr>
          <w:instrText xml:space="preserve"> PAGEREF _Toc122000672 \h </w:instrText>
        </w:r>
        <w:r w:rsidR="00412B15">
          <w:rPr>
            <w:noProof/>
            <w:webHidden/>
          </w:rPr>
        </w:r>
        <w:r w:rsidR="00412B15">
          <w:rPr>
            <w:noProof/>
            <w:webHidden/>
          </w:rPr>
          <w:fldChar w:fldCharType="separate"/>
        </w:r>
        <w:r w:rsidR="00412B15">
          <w:rPr>
            <w:noProof/>
            <w:webHidden/>
          </w:rPr>
          <w:t>27</w:t>
        </w:r>
        <w:r w:rsidR="00412B15">
          <w:rPr>
            <w:noProof/>
            <w:webHidden/>
          </w:rPr>
          <w:fldChar w:fldCharType="end"/>
        </w:r>
      </w:hyperlink>
    </w:p>
    <w:p w14:paraId="0C729F98" w14:textId="1EC45C99" w:rsidR="00412B15" w:rsidRDefault="00000000">
      <w:pPr>
        <w:pStyle w:val="TDC1"/>
        <w:tabs>
          <w:tab w:val="right" w:leader="dot" w:pos="9016"/>
        </w:tabs>
        <w:rPr>
          <w:rFonts w:asciiTheme="minorHAnsi" w:eastAsiaTheme="minorEastAsia" w:hAnsiTheme="minorHAnsi"/>
          <w:noProof/>
          <w:sz w:val="22"/>
          <w:lang w:eastAsia="es-EC"/>
        </w:rPr>
      </w:pPr>
      <w:hyperlink w:anchor="_Toc122000673" w:history="1">
        <w:r w:rsidR="00412B15" w:rsidRPr="00860C92">
          <w:rPr>
            <w:rStyle w:val="Hipervnculo"/>
            <w:noProof/>
          </w:rPr>
          <w:t>Capítulo 3</w:t>
        </w:r>
        <w:r w:rsidR="00412B15">
          <w:rPr>
            <w:noProof/>
            <w:webHidden/>
          </w:rPr>
          <w:tab/>
        </w:r>
        <w:r w:rsidR="00412B15">
          <w:rPr>
            <w:noProof/>
            <w:webHidden/>
          </w:rPr>
          <w:fldChar w:fldCharType="begin"/>
        </w:r>
        <w:r w:rsidR="00412B15">
          <w:rPr>
            <w:noProof/>
            <w:webHidden/>
          </w:rPr>
          <w:instrText xml:space="preserve"> PAGEREF _Toc122000673 \h </w:instrText>
        </w:r>
        <w:r w:rsidR="00412B15">
          <w:rPr>
            <w:noProof/>
            <w:webHidden/>
          </w:rPr>
        </w:r>
        <w:r w:rsidR="00412B15">
          <w:rPr>
            <w:noProof/>
            <w:webHidden/>
          </w:rPr>
          <w:fldChar w:fldCharType="separate"/>
        </w:r>
        <w:r w:rsidR="00412B15">
          <w:rPr>
            <w:noProof/>
            <w:webHidden/>
          </w:rPr>
          <w:t>28</w:t>
        </w:r>
        <w:r w:rsidR="00412B15">
          <w:rPr>
            <w:noProof/>
            <w:webHidden/>
          </w:rPr>
          <w:fldChar w:fldCharType="end"/>
        </w:r>
      </w:hyperlink>
    </w:p>
    <w:p w14:paraId="24614471" w14:textId="0406C4D1" w:rsidR="00412B15" w:rsidRDefault="00000000">
      <w:pPr>
        <w:pStyle w:val="TDC2"/>
        <w:tabs>
          <w:tab w:val="right" w:leader="dot" w:pos="9016"/>
        </w:tabs>
        <w:rPr>
          <w:rFonts w:asciiTheme="minorHAnsi" w:eastAsiaTheme="minorEastAsia" w:hAnsiTheme="minorHAnsi"/>
          <w:noProof/>
          <w:sz w:val="22"/>
          <w:lang w:eastAsia="es-EC"/>
        </w:rPr>
      </w:pPr>
      <w:hyperlink w:anchor="_Toc122000674" w:history="1">
        <w:r w:rsidR="00412B15" w:rsidRPr="00860C92">
          <w:rPr>
            <w:rStyle w:val="Hipervnculo"/>
            <w:noProof/>
          </w:rPr>
          <w:t>Diseño de Hardware y Software</w:t>
        </w:r>
        <w:r w:rsidR="00412B15">
          <w:rPr>
            <w:noProof/>
            <w:webHidden/>
          </w:rPr>
          <w:tab/>
        </w:r>
        <w:r w:rsidR="00412B15">
          <w:rPr>
            <w:noProof/>
            <w:webHidden/>
          </w:rPr>
          <w:fldChar w:fldCharType="begin"/>
        </w:r>
        <w:r w:rsidR="00412B15">
          <w:rPr>
            <w:noProof/>
            <w:webHidden/>
          </w:rPr>
          <w:instrText xml:space="preserve"> PAGEREF _Toc122000674 \h </w:instrText>
        </w:r>
        <w:r w:rsidR="00412B15">
          <w:rPr>
            <w:noProof/>
            <w:webHidden/>
          </w:rPr>
        </w:r>
        <w:r w:rsidR="00412B15">
          <w:rPr>
            <w:noProof/>
            <w:webHidden/>
          </w:rPr>
          <w:fldChar w:fldCharType="separate"/>
        </w:r>
        <w:r w:rsidR="00412B15">
          <w:rPr>
            <w:noProof/>
            <w:webHidden/>
          </w:rPr>
          <w:t>28</w:t>
        </w:r>
        <w:r w:rsidR="00412B15">
          <w:rPr>
            <w:noProof/>
            <w:webHidden/>
          </w:rPr>
          <w:fldChar w:fldCharType="end"/>
        </w:r>
      </w:hyperlink>
    </w:p>
    <w:p w14:paraId="428B5BB2" w14:textId="33999859"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75" w:history="1">
        <w:r w:rsidR="00412B15" w:rsidRPr="00860C92">
          <w:rPr>
            <w:rStyle w:val="Hipervnculo"/>
            <w:noProof/>
          </w:rPr>
          <w:t>3.1</w:t>
        </w:r>
        <w:r w:rsidR="00412B15">
          <w:rPr>
            <w:rFonts w:asciiTheme="minorHAnsi" w:eastAsiaTheme="minorEastAsia" w:hAnsiTheme="minorHAnsi"/>
            <w:noProof/>
            <w:sz w:val="22"/>
            <w:lang w:eastAsia="es-EC"/>
          </w:rPr>
          <w:tab/>
        </w:r>
        <w:r w:rsidR="00412B15" w:rsidRPr="00860C92">
          <w:rPr>
            <w:rStyle w:val="Hipervnculo"/>
            <w:noProof/>
          </w:rPr>
          <w:t>Introducción</w:t>
        </w:r>
        <w:r w:rsidR="00412B15">
          <w:rPr>
            <w:noProof/>
            <w:webHidden/>
          </w:rPr>
          <w:tab/>
        </w:r>
        <w:r w:rsidR="00412B15">
          <w:rPr>
            <w:noProof/>
            <w:webHidden/>
          </w:rPr>
          <w:fldChar w:fldCharType="begin"/>
        </w:r>
        <w:r w:rsidR="00412B15">
          <w:rPr>
            <w:noProof/>
            <w:webHidden/>
          </w:rPr>
          <w:instrText xml:space="preserve"> PAGEREF _Toc122000675 \h </w:instrText>
        </w:r>
        <w:r w:rsidR="00412B15">
          <w:rPr>
            <w:noProof/>
            <w:webHidden/>
          </w:rPr>
        </w:r>
        <w:r w:rsidR="00412B15">
          <w:rPr>
            <w:noProof/>
            <w:webHidden/>
          </w:rPr>
          <w:fldChar w:fldCharType="separate"/>
        </w:r>
        <w:r w:rsidR="00412B15">
          <w:rPr>
            <w:noProof/>
            <w:webHidden/>
          </w:rPr>
          <w:t>28</w:t>
        </w:r>
        <w:r w:rsidR="00412B15">
          <w:rPr>
            <w:noProof/>
            <w:webHidden/>
          </w:rPr>
          <w:fldChar w:fldCharType="end"/>
        </w:r>
      </w:hyperlink>
    </w:p>
    <w:p w14:paraId="7749A1CA" w14:textId="421EEF69"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76" w:history="1">
        <w:r w:rsidR="00412B15" w:rsidRPr="00860C92">
          <w:rPr>
            <w:rStyle w:val="Hipervnculo"/>
            <w:noProof/>
          </w:rPr>
          <w:t>3.2</w:t>
        </w:r>
        <w:r w:rsidR="00412B15">
          <w:rPr>
            <w:rFonts w:asciiTheme="minorHAnsi" w:eastAsiaTheme="minorEastAsia" w:hAnsiTheme="minorHAnsi"/>
            <w:noProof/>
            <w:sz w:val="22"/>
            <w:lang w:eastAsia="es-EC"/>
          </w:rPr>
          <w:tab/>
        </w:r>
        <w:r w:rsidR="00412B15" w:rsidRPr="00860C92">
          <w:rPr>
            <w:rStyle w:val="Hipervnculo"/>
            <w:noProof/>
          </w:rPr>
          <w:t>Metodología</w:t>
        </w:r>
        <w:r w:rsidR="00412B15">
          <w:rPr>
            <w:noProof/>
            <w:webHidden/>
          </w:rPr>
          <w:tab/>
        </w:r>
        <w:r w:rsidR="00412B15">
          <w:rPr>
            <w:noProof/>
            <w:webHidden/>
          </w:rPr>
          <w:fldChar w:fldCharType="begin"/>
        </w:r>
        <w:r w:rsidR="00412B15">
          <w:rPr>
            <w:noProof/>
            <w:webHidden/>
          </w:rPr>
          <w:instrText xml:space="preserve"> PAGEREF _Toc122000676 \h </w:instrText>
        </w:r>
        <w:r w:rsidR="00412B15">
          <w:rPr>
            <w:noProof/>
            <w:webHidden/>
          </w:rPr>
        </w:r>
        <w:r w:rsidR="00412B15">
          <w:rPr>
            <w:noProof/>
            <w:webHidden/>
          </w:rPr>
          <w:fldChar w:fldCharType="separate"/>
        </w:r>
        <w:r w:rsidR="00412B15">
          <w:rPr>
            <w:noProof/>
            <w:webHidden/>
          </w:rPr>
          <w:t>28</w:t>
        </w:r>
        <w:r w:rsidR="00412B15">
          <w:rPr>
            <w:noProof/>
            <w:webHidden/>
          </w:rPr>
          <w:fldChar w:fldCharType="end"/>
        </w:r>
      </w:hyperlink>
    </w:p>
    <w:p w14:paraId="5ED0B253" w14:textId="011FCDB2"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77" w:history="1">
        <w:r w:rsidR="00412B15" w:rsidRPr="00860C92">
          <w:rPr>
            <w:rStyle w:val="Hipervnculo"/>
            <w:noProof/>
          </w:rPr>
          <w:t>3.2.1</w:t>
        </w:r>
        <w:r w:rsidR="00412B15">
          <w:rPr>
            <w:rFonts w:asciiTheme="minorHAnsi" w:eastAsiaTheme="minorEastAsia" w:hAnsiTheme="minorHAnsi"/>
            <w:noProof/>
            <w:sz w:val="22"/>
            <w:lang w:eastAsia="es-EC"/>
          </w:rPr>
          <w:tab/>
        </w:r>
        <w:r w:rsidR="00412B15" w:rsidRPr="00860C92">
          <w:rPr>
            <w:rStyle w:val="Hipervnculo"/>
            <w:noProof/>
          </w:rPr>
          <w:t>Estudio de viabilidad (Feasibility Study)</w:t>
        </w:r>
        <w:r w:rsidR="00412B15">
          <w:rPr>
            <w:noProof/>
            <w:webHidden/>
          </w:rPr>
          <w:tab/>
        </w:r>
        <w:r w:rsidR="00412B15">
          <w:rPr>
            <w:noProof/>
            <w:webHidden/>
          </w:rPr>
          <w:fldChar w:fldCharType="begin"/>
        </w:r>
        <w:r w:rsidR="00412B15">
          <w:rPr>
            <w:noProof/>
            <w:webHidden/>
          </w:rPr>
          <w:instrText xml:space="preserve"> PAGEREF _Toc122000677 \h </w:instrText>
        </w:r>
        <w:r w:rsidR="00412B15">
          <w:rPr>
            <w:noProof/>
            <w:webHidden/>
          </w:rPr>
        </w:r>
        <w:r w:rsidR="00412B15">
          <w:rPr>
            <w:noProof/>
            <w:webHidden/>
          </w:rPr>
          <w:fldChar w:fldCharType="separate"/>
        </w:r>
        <w:r w:rsidR="00412B15">
          <w:rPr>
            <w:noProof/>
            <w:webHidden/>
          </w:rPr>
          <w:t>28</w:t>
        </w:r>
        <w:r w:rsidR="00412B15">
          <w:rPr>
            <w:noProof/>
            <w:webHidden/>
          </w:rPr>
          <w:fldChar w:fldCharType="end"/>
        </w:r>
      </w:hyperlink>
    </w:p>
    <w:p w14:paraId="07560262" w14:textId="34CDA751"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78" w:history="1">
        <w:r w:rsidR="00412B15" w:rsidRPr="00860C92">
          <w:rPr>
            <w:rStyle w:val="Hipervnculo"/>
            <w:noProof/>
          </w:rPr>
          <w:t>3.2.2</w:t>
        </w:r>
        <w:r w:rsidR="00412B15">
          <w:rPr>
            <w:rFonts w:asciiTheme="minorHAnsi" w:eastAsiaTheme="minorEastAsia" w:hAnsiTheme="minorHAnsi"/>
            <w:noProof/>
            <w:sz w:val="22"/>
            <w:lang w:eastAsia="es-EC"/>
          </w:rPr>
          <w:tab/>
        </w:r>
        <w:r w:rsidR="00412B15" w:rsidRPr="00860C92">
          <w:rPr>
            <w:rStyle w:val="Hipervnculo"/>
            <w:noProof/>
          </w:rPr>
          <w:t>Análisis y especificación de requisitos (Requirements analysis and specification)</w:t>
        </w:r>
        <w:r w:rsidR="00412B15">
          <w:rPr>
            <w:noProof/>
            <w:webHidden/>
          </w:rPr>
          <w:tab/>
        </w:r>
        <w:r w:rsidR="00412B15">
          <w:rPr>
            <w:noProof/>
            <w:webHidden/>
          </w:rPr>
          <w:fldChar w:fldCharType="begin"/>
        </w:r>
        <w:r w:rsidR="00412B15">
          <w:rPr>
            <w:noProof/>
            <w:webHidden/>
          </w:rPr>
          <w:instrText xml:space="preserve"> PAGEREF _Toc122000678 \h </w:instrText>
        </w:r>
        <w:r w:rsidR="00412B15">
          <w:rPr>
            <w:noProof/>
            <w:webHidden/>
          </w:rPr>
        </w:r>
        <w:r w:rsidR="00412B15">
          <w:rPr>
            <w:noProof/>
            <w:webHidden/>
          </w:rPr>
          <w:fldChar w:fldCharType="separate"/>
        </w:r>
        <w:r w:rsidR="00412B15">
          <w:rPr>
            <w:noProof/>
            <w:webHidden/>
          </w:rPr>
          <w:t>29</w:t>
        </w:r>
        <w:r w:rsidR="00412B15">
          <w:rPr>
            <w:noProof/>
            <w:webHidden/>
          </w:rPr>
          <w:fldChar w:fldCharType="end"/>
        </w:r>
      </w:hyperlink>
    </w:p>
    <w:p w14:paraId="09A6101E" w14:textId="03730384"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79" w:history="1">
        <w:r w:rsidR="00412B15" w:rsidRPr="00860C92">
          <w:rPr>
            <w:rStyle w:val="Hipervnculo"/>
            <w:noProof/>
          </w:rPr>
          <w:t>3.2.3</w:t>
        </w:r>
        <w:r w:rsidR="00412B15">
          <w:rPr>
            <w:rFonts w:asciiTheme="minorHAnsi" w:eastAsiaTheme="minorEastAsia" w:hAnsiTheme="minorHAnsi"/>
            <w:noProof/>
            <w:sz w:val="22"/>
            <w:lang w:eastAsia="es-EC"/>
          </w:rPr>
          <w:tab/>
        </w:r>
        <w:r w:rsidR="00412B15" w:rsidRPr="00860C92">
          <w:rPr>
            <w:rStyle w:val="Hipervnculo"/>
            <w:noProof/>
          </w:rPr>
          <w:t>Diseño (Design)</w:t>
        </w:r>
        <w:r w:rsidR="00412B15">
          <w:rPr>
            <w:noProof/>
            <w:webHidden/>
          </w:rPr>
          <w:tab/>
        </w:r>
        <w:r w:rsidR="00412B15">
          <w:rPr>
            <w:noProof/>
            <w:webHidden/>
          </w:rPr>
          <w:fldChar w:fldCharType="begin"/>
        </w:r>
        <w:r w:rsidR="00412B15">
          <w:rPr>
            <w:noProof/>
            <w:webHidden/>
          </w:rPr>
          <w:instrText xml:space="preserve"> PAGEREF _Toc122000679 \h </w:instrText>
        </w:r>
        <w:r w:rsidR="00412B15">
          <w:rPr>
            <w:noProof/>
            <w:webHidden/>
          </w:rPr>
        </w:r>
        <w:r w:rsidR="00412B15">
          <w:rPr>
            <w:noProof/>
            <w:webHidden/>
          </w:rPr>
          <w:fldChar w:fldCharType="separate"/>
        </w:r>
        <w:r w:rsidR="00412B15">
          <w:rPr>
            <w:noProof/>
            <w:webHidden/>
          </w:rPr>
          <w:t>29</w:t>
        </w:r>
        <w:r w:rsidR="00412B15">
          <w:rPr>
            <w:noProof/>
            <w:webHidden/>
          </w:rPr>
          <w:fldChar w:fldCharType="end"/>
        </w:r>
      </w:hyperlink>
    </w:p>
    <w:p w14:paraId="42C51050" w14:textId="254D2087"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80" w:history="1">
        <w:r w:rsidR="00412B15" w:rsidRPr="00860C92">
          <w:rPr>
            <w:rStyle w:val="Hipervnculo"/>
            <w:noProof/>
          </w:rPr>
          <w:t>3.2.4</w:t>
        </w:r>
        <w:r w:rsidR="00412B15">
          <w:rPr>
            <w:rFonts w:asciiTheme="minorHAnsi" w:eastAsiaTheme="minorEastAsia" w:hAnsiTheme="minorHAnsi"/>
            <w:noProof/>
            <w:sz w:val="22"/>
            <w:lang w:eastAsia="es-EC"/>
          </w:rPr>
          <w:tab/>
        </w:r>
        <w:r w:rsidR="00412B15" w:rsidRPr="00860C92">
          <w:rPr>
            <w:rStyle w:val="Hipervnculo"/>
            <w:noProof/>
          </w:rPr>
          <w:t>Codificación y pruebas unitarias (Coding and Unit testing)</w:t>
        </w:r>
        <w:r w:rsidR="00412B15">
          <w:rPr>
            <w:noProof/>
            <w:webHidden/>
          </w:rPr>
          <w:tab/>
        </w:r>
        <w:r w:rsidR="00412B15">
          <w:rPr>
            <w:noProof/>
            <w:webHidden/>
          </w:rPr>
          <w:fldChar w:fldCharType="begin"/>
        </w:r>
        <w:r w:rsidR="00412B15">
          <w:rPr>
            <w:noProof/>
            <w:webHidden/>
          </w:rPr>
          <w:instrText xml:space="preserve"> PAGEREF _Toc122000680 \h </w:instrText>
        </w:r>
        <w:r w:rsidR="00412B15">
          <w:rPr>
            <w:noProof/>
            <w:webHidden/>
          </w:rPr>
        </w:r>
        <w:r w:rsidR="00412B15">
          <w:rPr>
            <w:noProof/>
            <w:webHidden/>
          </w:rPr>
          <w:fldChar w:fldCharType="separate"/>
        </w:r>
        <w:r w:rsidR="00412B15">
          <w:rPr>
            <w:noProof/>
            <w:webHidden/>
          </w:rPr>
          <w:t>29</w:t>
        </w:r>
        <w:r w:rsidR="00412B15">
          <w:rPr>
            <w:noProof/>
            <w:webHidden/>
          </w:rPr>
          <w:fldChar w:fldCharType="end"/>
        </w:r>
      </w:hyperlink>
    </w:p>
    <w:p w14:paraId="1D0F967F" w14:textId="198B3119"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81" w:history="1">
        <w:r w:rsidR="00412B15" w:rsidRPr="00860C92">
          <w:rPr>
            <w:rStyle w:val="Hipervnculo"/>
            <w:noProof/>
          </w:rPr>
          <w:t>3.2.5</w:t>
        </w:r>
        <w:r w:rsidR="00412B15">
          <w:rPr>
            <w:rFonts w:asciiTheme="minorHAnsi" w:eastAsiaTheme="minorEastAsia" w:hAnsiTheme="minorHAnsi"/>
            <w:noProof/>
            <w:sz w:val="22"/>
            <w:lang w:eastAsia="es-EC"/>
          </w:rPr>
          <w:tab/>
        </w:r>
        <w:r w:rsidR="00412B15" w:rsidRPr="00860C92">
          <w:rPr>
            <w:rStyle w:val="Hipervnculo"/>
            <w:noProof/>
          </w:rPr>
          <w:t>Integración y prueba del sistema (Integration and System testing)</w:t>
        </w:r>
        <w:r w:rsidR="00412B15">
          <w:rPr>
            <w:noProof/>
            <w:webHidden/>
          </w:rPr>
          <w:tab/>
        </w:r>
        <w:r w:rsidR="00412B15">
          <w:rPr>
            <w:noProof/>
            <w:webHidden/>
          </w:rPr>
          <w:fldChar w:fldCharType="begin"/>
        </w:r>
        <w:r w:rsidR="00412B15">
          <w:rPr>
            <w:noProof/>
            <w:webHidden/>
          </w:rPr>
          <w:instrText xml:space="preserve"> PAGEREF _Toc122000681 \h </w:instrText>
        </w:r>
        <w:r w:rsidR="00412B15">
          <w:rPr>
            <w:noProof/>
            <w:webHidden/>
          </w:rPr>
        </w:r>
        <w:r w:rsidR="00412B15">
          <w:rPr>
            <w:noProof/>
            <w:webHidden/>
          </w:rPr>
          <w:fldChar w:fldCharType="separate"/>
        </w:r>
        <w:r w:rsidR="00412B15">
          <w:rPr>
            <w:noProof/>
            <w:webHidden/>
          </w:rPr>
          <w:t>29</w:t>
        </w:r>
        <w:r w:rsidR="00412B15">
          <w:rPr>
            <w:noProof/>
            <w:webHidden/>
          </w:rPr>
          <w:fldChar w:fldCharType="end"/>
        </w:r>
      </w:hyperlink>
    </w:p>
    <w:p w14:paraId="7A0D39E9" w14:textId="1855721B"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82" w:history="1">
        <w:r w:rsidR="00412B15" w:rsidRPr="00860C92">
          <w:rPr>
            <w:rStyle w:val="Hipervnculo"/>
            <w:noProof/>
          </w:rPr>
          <w:t>3.2.6</w:t>
        </w:r>
        <w:r w:rsidR="00412B15">
          <w:rPr>
            <w:rFonts w:asciiTheme="minorHAnsi" w:eastAsiaTheme="minorEastAsia" w:hAnsiTheme="minorHAnsi"/>
            <w:noProof/>
            <w:sz w:val="22"/>
            <w:lang w:eastAsia="es-EC"/>
          </w:rPr>
          <w:tab/>
        </w:r>
        <w:r w:rsidR="00412B15" w:rsidRPr="00860C92">
          <w:rPr>
            <w:rStyle w:val="Hipervnculo"/>
            <w:noProof/>
          </w:rPr>
          <w:t>Mantenimiento (Maintenance)</w:t>
        </w:r>
        <w:r w:rsidR="00412B15">
          <w:rPr>
            <w:noProof/>
            <w:webHidden/>
          </w:rPr>
          <w:tab/>
        </w:r>
        <w:r w:rsidR="00412B15">
          <w:rPr>
            <w:noProof/>
            <w:webHidden/>
          </w:rPr>
          <w:fldChar w:fldCharType="begin"/>
        </w:r>
        <w:r w:rsidR="00412B15">
          <w:rPr>
            <w:noProof/>
            <w:webHidden/>
          </w:rPr>
          <w:instrText xml:space="preserve"> PAGEREF _Toc122000682 \h </w:instrText>
        </w:r>
        <w:r w:rsidR="00412B15">
          <w:rPr>
            <w:noProof/>
            <w:webHidden/>
          </w:rPr>
        </w:r>
        <w:r w:rsidR="00412B15">
          <w:rPr>
            <w:noProof/>
            <w:webHidden/>
          </w:rPr>
          <w:fldChar w:fldCharType="separate"/>
        </w:r>
        <w:r w:rsidR="00412B15">
          <w:rPr>
            <w:noProof/>
            <w:webHidden/>
          </w:rPr>
          <w:t>29</w:t>
        </w:r>
        <w:r w:rsidR="00412B15">
          <w:rPr>
            <w:noProof/>
            <w:webHidden/>
          </w:rPr>
          <w:fldChar w:fldCharType="end"/>
        </w:r>
      </w:hyperlink>
    </w:p>
    <w:p w14:paraId="68738D30" w14:textId="3BE47DD8"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83" w:history="1">
        <w:r w:rsidR="00412B15" w:rsidRPr="00860C92">
          <w:rPr>
            <w:rStyle w:val="Hipervnculo"/>
            <w:noProof/>
          </w:rPr>
          <w:t>3.3</w:t>
        </w:r>
        <w:r w:rsidR="00412B15">
          <w:rPr>
            <w:rFonts w:asciiTheme="minorHAnsi" w:eastAsiaTheme="minorEastAsia" w:hAnsiTheme="minorHAnsi"/>
            <w:noProof/>
            <w:sz w:val="22"/>
            <w:lang w:eastAsia="es-EC"/>
          </w:rPr>
          <w:tab/>
        </w:r>
        <w:r w:rsidR="00412B15" w:rsidRPr="00860C92">
          <w:rPr>
            <w:rStyle w:val="Hipervnculo"/>
            <w:noProof/>
          </w:rPr>
          <w:t>Análisis</w:t>
        </w:r>
        <w:r w:rsidR="00412B15">
          <w:rPr>
            <w:noProof/>
            <w:webHidden/>
          </w:rPr>
          <w:tab/>
        </w:r>
        <w:r w:rsidR="00412B15">
          <w:rPr>
            <w:noProof/>
            <w:webHidden/>
          </w:rPr>
          <w:fldChar w:fldCharType="begin"/>
        </w:r>
        <w:r w:rsidR="00412B15">
          <w:rPr>
            <w:noProof/>
            <w:webHidden/>
          </w:rPr>
          <w:instrText xml:space="preserve"> PAGEREF _Toc122000683 \h </w:instrText>
        </w:r>
        <w:r w:rsidR="00412B15">
          <w:rPr>
            <w:noProof/>
            <w:webHidden/>
          </w:rPr>
        </w:r>
        <w:r w:rsidR="00412B15">
          <w:rPr>
            <w:noProof/>
            <w:webHidden/>
          </w:rPr>
          <w:fldChar w:fldCharType="separate"/>
        </w:r>
        <w:r w:rsidR="00412B15">
          <w:rPr>
            <w:noProof/>
            <w:webHidden/>
          </w:rPr>
          <w:t>30</w:t>
        </w:r>
        <w:r w:rsidR="00412B15">
          <w:rPr>
            <w:noProof/>
            <w:webHidden/>
          </w:rPr>
          <w:fldChar w:fldCharType="end"/>
        </w:r>
      </w:hyperlink>
    </w:p>
    <w:p w14:paraId="33FC59DB" w14:textId="27533A11"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84" w:history="1">
        <w:r w:rsidR="00412B15" w:rsidRPr="00860C92">
          <w:rPr>
            <w:rStyle w:val="Hipervnculo"/>
            <w:noProof/>
          </w:rPr>
          <w:t>3.3.1</w:t>
        </w:r>
        <w:r w:rsidR="00412B15">
          <w:rPr>
            <w:rFonts w:asciiTheme="minorHAnsi" w:eastAsiaTheme="minorEastAsia" w:hAnsiTheme="minorHAnsi"/>
            <w:noProof/>
            <w:sz w:val="22"/>
            <w:lang w:eastAsia="es-EC"/>
          </w:rPr>
          <w:tab/>
        </w:r>
        <w:r w:rsidR="00412B15" w:rsidRPr="00860C92">
          <w:rPr>
            <w:rStyle w:val="Hipervnculo"/>
            <w:noProof/>
          </w:rPr>
          <w:t>Situación Actual del Invernadero</w:t>
        </w:r>
        <w:r w:rsidR="00412B15">
          <w:rPr>
            <w:noProof/>
            <w:webHidden/>
          </w:rPr>
          <w:tab/>
        </w:r>
        <w:r w:rsidR="00412B15">
          <w:rPr>
            <w:noProof/>
            <w:webHidden/>
          </w:rPr>
          <w:fldChar w:fldCharType="begin"/>
        </w:r>
        <w:r w:rsidR="00412B15">
          <w:rPr>
            <w:noProof/>
            <w:webHidden/>
          </w:rPr>
          <w:instrText xml:space="preserve"> PAGEREF _Toc122000684 \h </w:instrText>
        </w:r>
        <w:r w:rsidR="00412B15">
          <w:rPr>
            <w:noProof/>
            <w:webHidden/>
          </w:rPr>
        </w:r>
        <w:r w:rsidR="00412B15">
          <w:rPr>
            <w:noProof/>
            <w:webHidden/>
          </w:rPr>
          <w:fldChar w:fldCharType="separate"/>
        </w:r>
        <w:r w:rsidR="00412B15">
          <w:rPr>
            <w:noProof/>
            <w:webHidden/>
          </w:rPr>
          <w:t>30</w:t>
        </w:r>
        <w:r w:rsidR="00412B15">
          <w:rPr>
            <w:noProof/>
            <w:webHidden/>
          </w:rPr>
          <w:fldChar w:fldCharType="end"/>
        </w:r>
      </w:hyperlink>
    </w:p>
    <w:p w14:paraId="73100437" w14:textId="0DA98EBD"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85" w:history="1">
        <w:r w:rsidR="00412B15" w:rsidRPr="00860C92">
          <w:rPr>
            <w:rStyle w:val="Hipervnculo"/>
            <w:noProof/>
          </w:rPr>
          <w:t>3.4</w:t>
        </w:r>
        <w:r w:rsidR="00412B15">
          <w:rPr>
            <w:rFonts w:asciiTheme="minorHAnsi" w:eastAsiaTheme="minorEastAsia" w:hAnsiTheme="minorHAnsi"/>
            <w:noProof/>
            <w:sz w:val="22"/>
            <w:lang w:eastAsia="es-EC"/>
          </w:rPr>
          <w:tab/>
        </w:r>
        <w:r w:rsidR="00412B15" w:rsidRPr="00860C92">
          <w:rPr>
            <w:rStyle w:val="Hipervnculo"/>
            <w:noProof/>
          </w:rPr>
          <w:t>Métodos y Técnicas de Investigación</w:t>
        </w:r>
        <w:r w:rsidR="00412B15">
          <w:rPr>
            <w:noProof/>
            <w:webHidden/>
          </w:rPr>
          <w:tab/>
        </w:r>
        <w:r w:rsidR="00412B15">
          <w:rPr>
            <w:noProof/>
            <w:webHidden/>
          </w:rPr>
          <w:fldChar w:fldCharType="begin"/>
        </w:r>
        <w:r w:rsidR="00412B15">
          <w:rPr>
            <w:noProof/>
            <w:webHidden/>
          </w:rPr>
          <w:instrText xml:space="preserve"> PAGEREF _Toc122000685 \h </w:instrText>
        </w:r>
        <w:r w:rsidR="00412B15">
          <w:rPr>
            <w:noProof/>
            <w:webHidden/>
          </w:rPr>
        </w:r>
        <w:r w:rsidR="00412B15">
          <w:rPr>
            <w:noProof/>
            <w:webHidden/>
          </w:rPr>
          <w:fldChar w:fldCharType="separate"/>
        </w:r>
        <w:r w:rsidR="00412B15">
          <w:rPr>
            <w:noProof/>
            <w:webHidden/>
          </w:rPr>
          <w:t>30</w:t>
        </w:r>
        <w:r w:rsidR="00412B15">
          <w:rPr>
            <w:noProof/>
            <w:webHidden/>
          </w:rPr>
          <w:fldChar w:fldCharType="end"/>
        </w:r>
      </w:hyperlink>
    </w:p>
    <w:p w14:paraId="487EB421" w14:textId="01201BFA"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86" w:history="1">
        <w:r w:rsidR="00412B15" w:rsidRPr="00860C92">
          <w:rPr>
            <w:rStyle w:val="Hipervnculo"/>
            <w:noProof/>
          </w:rPr>
          <w:t>3.4.1</w:t>
        </w:r>
        <w:r w:rsidR="00412B15">
          <w:rPr>
            <w:rFonts w:asciiTheme="minorHAnsi" w:eastAsiaTheme="minorEastAsia" w:hAnsiTheme="minorHAnsi"/>
            <w:noProof/>
            <w:sz w:val="22"/>
            <w:lang w:eastAsia="es-EC"/>
          </w:rPr>
          <w:tab/>
        </w:r>
        <w:r w:rsidR="00412B15" w:rsidRPr="00860C92">
          <w:rPr>
            <w:rStyle w:val="Hipervnculo"/>
            <w:noProof/>
          </w:rPr>
          <w:t>Método de la Investigación</w:t>
        </w:r>
        <w:r w:rsidR="00412B15">
          <w:rPr>
            <w:noProof/>
            <w:webHidden/>
          </w:rPr>
          <w:tab/>
        </w:r>
        <w:r w:rsidR="00412B15">
          <w:rPr>
            <w:noProof/>
            <w:webHidden/>
          </w:rPr>
          <w:fldChar w:fldCharType="begin"/>
        </w:r>
        <w:r w:rsidR="00412B15">
          <w:rPr>
            <w:noProof/>
            <w:webHidden/>
          </w:rPr>
          <w:instrText xml:space="preserve"> PAGEREF _Toc122000686 \h </w:instrText>
        </w:r>
        <w:r w:rsidR="00412B15">
          <w:rPr>
            <w:noProof/>
            <w:webHidden/>
          </w:rPr>
        </w:r>
        <w:r w:rsidR="00412B15">
          <w:rPr>
            <w:noProof/>
            <w:webHidden/>
          </w:rPr>
          <w:fldChar w:fldCharType="separate"/>
        </w:r>
        <w:r w:rsidR="00412B15">
          <w:rPr>
            <w:noProof/>
            <w:webHidden/>
          </w:rPr>
          <w:t>30</w:t>
        </w:r>
        <w:r w:rsidR="00412B15">
          <w:rPr>
            <w:noProof/>
            <w:webHidden/>
          </w:rPr>
          <w:fldChar w:fldCharType="end"/>
        </w:r>
      </w:hyperlink>
    </w:p>
    <w:p w14:paraId="3FD14375" w14:textId="13D98718"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87" w:history="1">
        <w:r w:rsidR="00412B15" w:rsidRPr="00860C92">
          <w:rPr>
            <w:rStyle w:val="Hipervnculo"/>
            <w:noProof/>
          </w:rPr>
          <w:t>3.4.2</w:t>
        </w:r>
        <w:r w:rsidR="00412B15">
          <w:rPr>
            <w:rFonts w:asciiTheme="minorHAnsi" w:eastAsiaTheme="minorEastAsia" w:hAnsiTheme="minorHAnsi"/>
            <w:noProof/>
            <w:sz w:val="22"/>
            <w:lang w:eastAsia="es-EC"/>
          </w:rPr>
          <w:tab/>
        </w:r>
        <w:r w:rsidR="00412B15" w:rsidRPr="00860C92">
          <w:rPr>
            <w:rStyle w:val="Hipervnculo"/>
            <w:noProof/>
          </w:rPr>
          <w:t>Técnica de la Investigación</w:t>
        </w:r>
        <w:r w:rsidR="00412B15">
          <w:rPr>
            <w:noProof/>
            <w:webHidden/>
          </w:rPr>
          <w:tab/>
        </w:r>
        <w:r w:rsidR="00412B15">
          <w:rPr>
            <w:noProof/>
            <w:webHidden/>
          </w:rPr>
          <w:fldChar w:fldCharType="begin"/>
        </w:r>
        <w:r w:rsidR="00412B15">
          <w:rPr>
            <w:noProof/>
            <w:webHidden/>
          </w:rPr>
          <w:instrText xml:space="preserve"> PAGEREF _Toc122000687 \h </w:instrText>
        </w:r>
        <w:r w:rsidR="00412B15">
          <w:rPr>
            <w:noProof/>
            <w:webHidden/>
          </w:rPr>
        </w:r>
        <w:r w:rsidR="00412B15">
          <w:rPr>
            <w:noProof/>
            <w:webHidden/>
          </w:rPr>
          <w:fldChar w:fldCharType="separate"/>
        </w:r>
        <w:r w:rsidR="00412B15">
          <w:rPr>
            <w:noProof/>
            <w:webHidden/>
          </w:rPr>
          <w:t>30</w:t>
        </w:r>
        <w:r w:rsidR="00412B15">
          <w:rPr>
            <w:noProof/>
            <w:webHidden/>
          </w:rPr>
          <w:fldChar w:fldCharType="end"/>
        </w:r>
      </w:hyperlink>
    </w:p>
    <w:p w14:paraId="5A15C7CE" w14:textId="72BDFC30"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88" w:history="1">
        <w:r w:rsidR="00412B15" w:rsidRPr="00860C92">
          <w:rPr>
            <w:rStyle w:val="Hipervnculo"/>
            <w:noProof/>
          </w:rPr>
          <w:t>3.4.3</w:t>
        </w:r>
        <w:r w:rsidR="00412B15">
          <w:rPr>
            <w:rFonts w:asciiTheme="minorHAnsi" w:eastAsiaTheme="minorEastAsia" w:hAnsiTheme="minorHAnsi"/>
            <w:noProof/>
            <w:sz w:val="22"/>
            <w:lang w:eastAsia="es-EC"/>
          </w:rPr>
          <w:tab/>
        </w:r>
        <w:r w:rsidR="00412B15" w:rsidRPr="00860C92">
          <w:rPr>
            <w:rStyle w:val="Hipervnculo"/>
            <w:noProof/>
          </w:rPr>
          <w:t>Resultados de la Entrevista</w:t>
        </w:r>
        <w:r w:rsidR="00412B15">
          <w:rPr>
            <w:noProof/>
            <w:webHidden/>
          </w:rPr>
          <w:tab/>
        </w:r>
        <w:r w:rsidR="00412B15">
          <w:rPr>
            <w:noProof/>
            <w:webHidden/>
          </w:rPr>
          <w:fldChar w:fldCharType="begin"/>
        </w:r>
        <w:r w:rsidR="00412B15">
          <w:rPr>
            <w:noProof/>
            <w:webHidden/>
          </w:rPr>
          <w:instrText xml:space="preserve"> PAGEREF _Toc122000688 \h </w:instrText>
        </w:r>
        <w:r w:rsidR="00412B15">
          <w:rPr>
            <w:noProof/>
            <w:webHidden/>
          </w:rPr>
        </w:r>
        <w:r w:rsidR="00412B15">
          <w:rPr>
            <w:noProof/>
            <w:webHidden/>
          </w:rPr>
          <w:fldChar w:fldCharType="separate"/>
        </w:r>
        <w:r w:rsidR="00412B15">
          <w:rPr>
            <w:noProof/>
            <w:webHidden/>
          </w:rPr>
          <w:t>31</w:t>
        </w:r>
        <w:r w:rsidR="00412B15">
          <w:rPr>
            <w:noProof/>
            <w:webHidden/>
          </w:rPr>
          <w:fldChar w:fldCharType="end"/>
        </w:r>
      </w:hyperlink>
    </w:p>
    <w:p w14:paraId="109EFDAF" w14:textId="39603CC3"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89" w:history="1">
        <w:r w:rsidR="00412B15" w:rsidRPr="00860C92">
          <w:rPr>
            <w:rStyle w:val="Hipervnculo"/>
            <w:noProof/>
          </w:rPr>
          <w:t>3.5</w:t>
        </w:r>
        <w:r w:rsidR="00412B15">
          <w:rPr>
            <w:rFonts w:asciiTheme="minorHAnsi" w:eastAsiaTheme="minorEastAsia" w:hAnsiTheme="minorHAnsi"/>
            <w:noProof/>
            <w:sz w:val="22"/>
            <w:lang w:eastAsia="es-EC"/>
          </w:rPr>
          <w:tab/>
        </w:r>
        <w:r w:rsidR="00412B15" w:rsidRPr="00860C92">
          <w:rPr>
            <w:rStyle w:val="Hipervnculo"/>
            <w:noProof/>
          </w:rPr>
          <w:t>Descripción General del Sistema</w:t>
        </w:r>
        <w:r w:rsidR="00412B15">
          <w:rPr>
            <w:noProof/>
            <w:webHidden/>
          </w:rPr>
          <w:tab/>
        </w:r>
        <w:r w:rsidR="00412B15">
          <w:rPr>
            <w:noProof/>
            <w:webHidden/>
          </w:rPr>
          <w:fldChar w:fldCharType="begin"/>
        </w:r>
        <w:r w:rsidR="00412B15">
          <w:rPr>
            <w:noProof/>
            <w:webHidden/>
          </w:rPr>
          <w:instrText xml:space="preserve"> PAGEREF _Toc122000689 \h </w:instrText>
        </w:r>
        <w:r w:rsidR="00412B15">
          <w:rPr>
            <w:noProof/>
            <w:webHidden/>
          </w:rPr>
        </w:r>
        <w:r w:rsidR="00412B15">
          <w:rPr>
            <w:noProof/>
            <w:webHidden/>
          </w:rPr>
          <w:fldChar w:fldCharType="separate"/>
        </w:r>
        <w:r w:rsidR="00412B15">
          <w:rPr>
            <w:noProof/>
            <w:webHidden/>
          </w:rPr>
          <w:t>31</w:t>
        </w:r>
        <w:r w:rsidR="00412B15">
          <w:rPr>
            <w:noProof/>
            <w:webHidden/>
          </w:rPr>
          <w:fldChar w:fldCharType="end"/>
        </w:r>
      </w:hyperlink>
    </w:p>
    <w:p w14:paraId="3E76DFDE" w14:textId="1DF4FB3B"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90" w:history="1">
        <w:r w:rsidR="00412B15" w:rsidRPr="00860C92">
          <w:rPr>
            <w:rStyle w:val="Hipervnculo"/>
            <w:noProof/>
          </w:rPr>
          <w:t>3.5.1</w:t>
        </w:r>
        <w:r w:rsidR="00412B15">
          <w:rPr>
            <w:rFonts w:asciiTheme="minorHAnsi" w:eastAsiaTheme="minorEastAsia" w:hAnsiTheme="minorHAnsi"/>
            <w:noProof/>
            <w:sz w:val="22"/>
            <w:lang w:eastAsia="es-EC"/>
          </w:rPr>
          <w:tab/>
        </w:r>
        <w:r w:rsidR="00412B15" w:rsidRPr="00860C92">
          <w:rPr>
            <w:rStyle w:val="Hipervnculo"/>
            <w:noProof/>
          </w:rPr>
          <w:t>Red de Sensores</w:t>
        </w:r>
        <w:r w:rsidR="00412B15">
          <w:rPr>
            <w:noProof/>
            <w:webHidden/>
          </w:rPr>
          <w:tab/>
        </w:r>
        <w:r w:rsidR="00412B15">
          <w:rPr>
            <w:noProof/>
            <w:webHidden/>
          </w:rPr>
          <w:fldChar w:fldCharType="begin"/>
        </w:r>
        <w:r w:rsidR="00412B15">
          <w:rPr>
            <w:noProof/>
            <w:webHidden/>
          </w:rPr>
          <w:instrText xml:space="preserve"> PAGEREF _Toc122000690 \h </w:instrText>
        </w:r>
        <w:r w:rsidR="00412B15">
          <w:rPr>
            <w:noProof/>
            <w:webHidden/>
          </w:rPr>
        </w:r>
        <w:r w:rsidR="00412B15">
          <w:rPr>
            <w:noProof/>
            <w:webHidden/>
          </w:rPr>
          <w:fldChar w:fldCharType="separate"/>
        </w:r>
        <w:r w:rsidR="00412B15">
          <w:rPr>
            <w:noProof/>
            <w:webHidden/>
          </w:rPr>
          <w:t>31</w:t>
        </w:r>
        <w:r w:rsidR="00412B15">
          <w:rPr>
            <w:noProof/>
            <w:webHidden/>
          </w:rPr>
          <w:fldChar w:fldCharType="end"/>
        </w:r>
      </w:hyperlink>
    </w:p>
    <w:p w14:paraId="71771173" w14:textId="48051571"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91" w:history="1">
        <w:r w:rsidR="00412B15" w:rsidRPr="00860C92">
          <w:rPr>
            <w:rStyle w:val="Hipervnculo"/>
            <w:noProof/>
          </w:rPr>
          <w:t>3.5.2</w:t>
        </w:r>
        <w:r w:rsidR="00412B15">
          <w:rPr>
            <w:rFonts w:asciiTheme="minorHAnsi" w:eastAsiaTheme="minorEastAsia" w:hAnsiTheme="minorHAnsi"/>
            <w:noProof/>
            <w:sz w:val="22"/>
            <w:lang w:eastAsia="es-EC"/>
          </w:rPr>
          <w:tab/>
        </w:r>
        <w:r w:rsidR="00412B15" w:rsidRPr="00860C92">
          <w:rPr>
            <w:rStyle w:val="Hipervnculo"/>
            <w:noProof/>
          </w:rPr>
          <w:t>Centro de Administración</w:t>
        </w:r>
        <w:r w:rsidR="00412B15">
          <w:rPr>
            <w:noProof/>
            <w:webHidden/>
          </w:rPr>
          <w:tab/>
        </w:r>
        <w:r w:rsidR="00412B15">
          <w:rPr>
            <w:noProof/>
            <w:webHidden/>
          </w:rPr>
          <w:fldChar w:fldCharType="begin"/>
        </w:r>
        <w:r w:rsidR="00412B15">
          <w:rPr>
            <w:noProof/>
            <w:webHidden/>
          </w:rPr>
          <w:instrText xml:space="preserve"> PAGEREF _Toc122000691 \h </w:instrText>
        </w:r>
        <w:r w:rsidR="00412B15">
          <w:rPr>
            <w:noProof/>
            <w:webHidden/>
          </w:rPr>
        </w:r>
        <w:r w:rsidR="00412B15">
          <w:rPr>
            <w:noProof/>
            <w:webHidden/>
          </w:rPr>
          <w:fldChar w:fldCharType="separate"/>
        </w:r>
        <w:r w:rsidR="00412B15">
          <w:rPr>
            <w:noProof/>
            <w:webHidden/>
          </w:rPr>
          <w:t>31</w:t>
        </w:r>
        <w:r w:rsidR="00412B15">
          <w:rPr>
            <w:noProof/>
            <w:webHidden/>
          </w:rPr>
          <w:fldChar w:fldCharType="end"/>
        </w:r>
      </w:hyperlink>
    </w:p>
    <w:p w14:paraId="7FE565C1" w14:textId="0585A1F9"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92" w:history="1">
        <w:r w:rsidR="00412B15" w:rsidRPr="00860C92">
          <w:rPr>
            <w:rStyle w:val="Hipervnculo"/>
            <w:noProof/>
          </w:rPr>
          <w:t>3.5.3</w:t>
        </w:r>
        <w:r w:rsidR="00412B15">
          <w:rPr>
            <w:rFonts w:asciiTheme="minorHAnsi" w:eastAsiaTheme="minorEastAsia" w:hAnsiTheme="minorHAnsi"/>
            <w:noProof/>
            <w:sz w:val="22"/>
            <w:lang w:eastAsia="es-EC"/>
          </w:rPr>
          <w:tab/>
        </w:r>
        <w:r w:rsidR="00412B15" w:rsidRPr="00860C92">
          <w:rPr>
            <w:rStyle w:val="Hipervnculo"/>
            <w:noProof/>
          </w:rPr>
          <w:t>Alerta y Control</w:t>
        </w:r>
        <w:r w:rsidR="00412B15">
          <w:rPr>
            <w:noProof/>
            <w:webHidden/>
          </w:rPr>
          <w:tab/>
        </w:r>
        <w:r w:rsidR="00412B15">
          <w:rPr>
            <w:noProof/>
            <w:webHidden/>
          </w:rPr>
          <w:fldChar w:fldCharType="begin"/>
        </w:r>
        <w:r w:rsidR="00412B15">
          <w:rPr>
            <w:noProof/>
            <w:webHidden/>
          </w:rPr>
          <w:instrText xml:space="preserve"> PAGEREF _Toc122000692 \h </w:instrText>
        </w:r>
        <w:r w:rsidR="00412B15">
          <w:rPr>
            <w:noProof/>
            <w:webHidden/>
          </w:rPr>
        </w:r>
        <w:r w:rsidR="00412B15">
          <w:rPr>
            <w:noProof/>
            <w:webHidden/>
          </w:rPr>
          <w:fldChar w:fldCharType="separate"/>
        </w:r>
        <w:r w:rsidR="00412B15">
          <w:rPr>
            <w:noProof/>
            <w:webHidden/>
          </w:rPr>
          <w:t>31</w:t>
        </w:r>
        <w:r w:rsidR="00412B15">
          <w:rPr>
            <w:noProof/>
            <w:webHidden/>
          </w:rPr>
          <w:fldChar w:fldCharType="end"/>
        </w:r>
      </w:hyperlink>
    </w:p>
    <w:p w14:paraId="1E7D9C6B" w14:textId="12F72FE0"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93" w:history="1">
        <w:r w:rsidR="00412B15" w:rsidRPr="00860C92">
          <w:rPr>
            <w:rStyle w:val="Hipervnculo"/>
            <w:noProof/>
          </w:rPr>
          <w:t>3.6</w:t>
        </w:r>
        <w:r w:rsidR="00412B15">
          <w:rPr>
            <w:rFonts w:asciiTheme="minorHAnsi" w:eastAsiaTheme="minorEastAsia" w:hAnsiTheme="minorHAnsi"/>
            <w:noProof/>
            <w:sz w:val="22"/>
            <w:lang w:eastAsia="es-EC"/>
          </w:rPr>
          <w:tab/>
        </w:r>
        <w:r w:rsidR="00412B15" w:rsidRPr="00860C92">
          <w:rPr>
            <w:rStyle w:val="Hipervnculo"/>
            <w:noProof/>
          </w:rPr>
          <w:t>Determinación de los Stakeholders</w:t>
        </w:r>
        <w:r w:rsidR="00412B15">
          <w:rPr>
            <w:noProof/>
            <w:webHidden/>
          </w:rPr>
          <w:tab/>
        </w:r>
        <w:r w:rsidR="00412B15">
          <w:rPr>
            <w:noProof/>
            <w:webHidden/>
          </w:rPr>
          <w:fldChar w:fldCharType="begin"/>
        </w:r>
        <w:r w:rsidR="00412B15">
          <w:rPr>
            <w:noProof/>
            <w:webHidden/>
          </w:rPr>
          <w:instrText xml:space="preserve"> PAGEREF _Toc122000693 \h </w:instrText>
        </w:r>
        <w:r w:rsidR="00412B15">
          <w:rPr>
            <w:noProof/>
            <w:webHidden/>
          </w:rPr>
        </w:r>
        <w:r w:rsidR="00412B15">
          <w:rPr>
            <w:noProof/>
            <w:webHidden/>
          </w:rPr>
          <w:fldChar w:fldCharType="separate"/>
        </w:r>
        <w:r w:rsidR="00412B15">
          <w:rPr>
            <w:noProof/>
            <w:webHidden/>
          </w:rPr>
          <w:t>32</w:t>
        </w:r>
        <w:r w:rsidR="00412B15">
          <w:rPr>
            <w:noProof/>
            <w:webHidden/>
          </w:rPr>
          <w:fldChar w:fldCharType="end"/>
        </w:r>
      </w:hyperlink>
    </w:p>
    <w:p w14:paraId="53E67FB9" w14:textId="2ED221B8"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94" w:history="1">
        <w:r w:rsidR="00412B15" w:rsidRPr="00860C92">
          <w:rPr>
            <w:rStyle w:val="Hipervnculo"/>
            <w:noProof/>
          </w:rPr>
          <w:t>3.7</w:t>
        </w:r>
        <w:r w:rsidR="00412B15">
          <w:rPr>
            <w:rFonts w:asciiTheme="minorHAnsi" w:eastAsiaTheme="minorEastAsia" w:hAnsiTheme="minorHAnsi"/>
            <w:noProof/>
            <w:sz w:val="22"/>
            <w:lang w:eastAsia="es-EC"/>
          </w:rPr>
          <w:tab/>
        </w:r>
        <w:r w:rsidR="00412B15" w:rsidRPr="00860C92">
          <w:rPr>
            <w:rStyle w:val="Hipervnculo"/>
            <w:noProof/>
          </w:rPr>
          <w:t>Requerimientos para el diseño</w:t>
        </w:r>
        <w:r w:rsidR="00412B15">
          <w:rPr>
            <w:noProof/>
            <w:webHidden/>
          </w:rPr>
          <w:tab/>
        </w:r>
        <w:r w:rsidR="00412B15">
          <w:rPr>
            <w:noProof/>
            <w:webHidden/>
          </w:rPr>
          <w:fldChar w:fldCharType="begin"/>
        </w:r>
        <w:r w:rsidR="00412B15">
          <w:rPr>
            <w:noProof/>
            <w:webHidden/>
          </w:rPr>
          <w:instrText xml:space="preserve"> PAGEREF _Toc122000694 \h </w:instrText>
        </w:r>
        <w:r w:rsidR="00412B15">
          <w:rPr>
            <w:noProof/>
            <w:webHidden/>
          </w:rPr>
        </w:r>
        <w:r w:rsidR="00412B15">
          <w:rPr>
            <w:noProof/>
            <w:webHidden/>
          </w:rPr>
          <w:fldChar w:fldCharType="separate"/>
        </w:r>
        <w:r w:rsidR="00412B15">
          <w:rPr>
            <w:noProof/>
            <w:webHidden/>
          </w:rPr>
          <w:t>32</w:t>
        </w:r>
        <w:r w:rsidR="00412B15">
          <w:rPr>
            <w:noProof/>
            <w:webHidden/>
          </w:rPr>
          <w:fldChar w:fldCharType="end"/>
        </w:r>
      </w:hyperlink>
    </w:p>
    <w:p w14:paraId="4CBEC7A7" w14:textId="69265894"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95" w:history="1">
        <w:r w:rsidR="00412B15" w:rsidRPr="00860C92">
          <w:rPr>
            <w:rStyle w:val="Hipervnculo"/>
            <w:noProof/>
          </w:rPr>
          <w:t>3.7.1</w:t>
        </w:r>
        <w:r w:rsidR="00412B15">
          <w:rPr>
            <w:rFonts w:asciiTheme="minorHAnsi" w:eastAsiaTheme="minorEastAsia" w:hAnsiTheme="minorHAnsi"/>
            <w:noProof/>
            <w:sz w:val="22"/>
            <w:lang w:eastAsia="es-EC"/>
          </w:rPr>
          <w:tab/>
        </w:r>
        <w:r w:rsidR="00412B15" w:rsidRPr="00860C92">
          <w:rPr>
            <w:rStyle w:val="Hipervnculo"/>
            <w:noProof/>
          </w:rPr>
          <w:t>Nomenclatura de requerimientos</w:t>
        </w:r>
        <w:r w:rsidR="00412B15">
          <w:rPr>
            <w:noProof/>
            <w:webHidden/>
          </w:rPr>
          <w:tab/>
        </w:r>
        <w:r w:rsidR="00412B15">
          <w:rPr>
            <w:noProof/>
            <w:webHidden/>
          </w:rPr>
          <w:fldChar w:fldCharType="begin"/>
        </w:r>
        <w:r w:rsidR="00412B15">
          <w:rPr>
            <w:noProof/>
            <w:webHidden/>
          </w:rPr>
          <w:instrText xml:space="preserve"> PAGEREF _Toc122000695 \h </w:instrText>
        </w:r>
        <w:r w:rsidR="00412B15">
          <w:rPr>
            <w:noProof/>
            <w:webHidden/>
          </w:rPr>
        </w:r>
        <w:r w:rsidR="00412B15">
          <w:rPr>
            <w:noProof/>
            <w:webHidden/>
          </w:rPr>
          <w:fldChar w:fldCharType="separate"/>
        </w:r>
        <w:r w:rsidR="00412B15">
          <w:rPr>
            <w:noProof/>
            <w:webHidden/>
          </w:rPr>
          <w:t>32</w:t>
        </w:r>
        <w:r w:rsidR="00412B15">
          <w:rPr>
            <w:noProof/>
            <w:webHidden/>
          </w:rPr>
          <w:fldChar w:fldCharType="end"/>
        </w:r>
      </w:hyperlink>
    </w:p>
    <w:p w14:paraId="4DFE3DA4" w14:textId="2EA968FF"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96" w:history="1">
        <w:r w:rsidR="00412B15" w:rsidRPr="00860C92">
          <w:rPr>
            <w:rStyle w:val="Hipervnculo"/>
            <w:noProof/>
          </w:rPr>
          <w:t>3.7.2</w:t>
        </w:r>
        <w:r w:rsidR="00412B15">
          <w:rPr>
            <w:rFonts w:asciiTheme="minorHAnsi" w:eastAsiaTheme="minorEastAsia" w:hAnsiTheme="minorHAnsi"/>
            <w:noProof/>
            <w:sz w:val="22"/>
            <w:lang w:eastAsia="es-EC"/>
          </w:rPr>
          <w:tab/>
        </w:r>
        <w:r w:rsidR="00412B15" w:rsidRPr="00860C92">
          <w:rPr>
            <w:rStyle w:val="Hipervnculo"/>
            <w:noProof/>
          </w:rPr>
          <w:t>Stakeholders requeridos</w:t>
        </w:r>
        <w:r w:rsidR="00412B15">
          <w:rPr>
            <w:noProof/>
            <w:webHidden/>
          </w:rPr>
          <w:tab/>
        </w:r>
        <w:r w:rsidR="00412B15">
          <w:rPr>
            <w:noProof/>
            <w:webHidden/>
          </w:rPr>
          <w:fldChar w:fldCharType="begin"/>
        </w:r>
        <w:r w:rsidR="00412B15">
          <w:rPr>
            <w:noProof/>
            <w:webHidden/>
          </w:rPr>
          <w:instrText xml:space="preserve"> PAGEREF _Toc122000696 \h </w:instrText>
        </w:r>
        <w:r w:rsidR="00412B15">
          <w:rPr>
            <w:noProof/>
            <w:webHidden/>
          </w:rPr>
        </w:r>
        <w:r w:rsidR="00412B15">
          <w:rPr>
            <w:noProof/>
            <w:webHidden/>
          </w:rPr>
          <w:fldChar w:fldCharType="separate"/>
        </w:r>
        <w:r w:rsidR="00412B15">
          <w:rPr>
            <w:noProof/>
            <w:webHidden/>
          </w:rPr>
          <w:t>33</w:t>
        </w:r>
        <w:r w:rsidR="00412B15">
          <w:rPr>
            <w:noProof/>
            <w:webHidden/>
          </w:rPr>
          <w:fldChar w:fldCharType="end"/>
        </w:r>
      </w:hyperlink>
    </w:p>
    <w:p w14:paraId="2D8F8C9A" w14:textId="419307A2"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97" w:history="1">
        <w:r w:rsidR="00412B15" w:rsidRPr="00860C92">
          <w:rPr>
            <w:rStyle w:val="Hipervnculo"/>
            <w:noProof/>
          </w:rPr>
          <w:t>3.7.3</w:t>
        </w:r>
        <w:r w:rsidR="00412B15">
          <w:rPr>
            <w:rFonts w:asciiTheme="minorHAnsi" w:eastAsiaTheme="minorEastAsia" w:hAnsiTheme="minorHAnsi"/>
            <w:noProof/>
            <w:sz w:val="22"/>
            <w:lang w:eastAsia="es-EC"/>
          </w:rPr>
          <w:tab/>
        </w:r>
        <w:r w:rsidR="00412B15" w:rsidRPr="00860C92">
          <w:rPr>
            <w:rStyle w:val="Hipervnculo"/>
            <w:noProof/>
          </w:rPr>
          <w:t>Requerimientos del funcionamiento del sistema</w:t>
        </w:r>
        <w:r w:rsidR="00412B15">
          <w:rPr>
            <w:noProof/>
            <w:webHidden/>
          </w:rPr>
          <w:tab/>
        </w:r>
        <w:r w:rsidR="00412B15">
          <w:rPr>
            <w:noProof/>
            <w:webHidden/>
          </w:rPr>
          <w:fldChar w:fldCharType="begin"/>
        </w:r>
        <w:r w:rsidR="00412B15">
          <w:rPr>
            <w:noProof/>
            <w:webHidden/>
          </w:rPr>
          <w:instrText xml:space="preserve"> PAGEREF _Toc122000697 \h </w:instrText>
        </w:r>
        <w:r w:rsidR="00412B15">
          <w:rPr>
            <w:noProof/>
            <w:webHidden/>
          </w:rPr>
        </w:r>
        <w:r w:rsidR="00412B15">
          <w:rPr>
            <w:noProof/>
            <w:webHidden/>
          </w:rPr>
          <w:fldChar w:fldCharType="separate"/>
        </w:r>
        <w:r w:rsidR="00412B15">
          <w:rPr>
            <w:noProof/>
            <w:webHidden/>
          </w:rPr>
          <w:t>34</w:t>
        </w:r>
        <w:r w:rsidR="00412B15">
          <w:rPr>
            <w:noProof/>
            <w:webHidden/>
          </w:rPr>
          <w:fldChar w:fldCharType="end"/>
        </w:r>
      </w:hyperlink>
    </w:p>
    <w:p w14:paraId="7711C97B" w14:textId="4EB63FB8"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698" w:history="1">
        <w:r w:rsidR="00412B15" w:rsidRPr="00860C92">
          <w:rPr>
            <w:rStyle w:val="Hipervnculo"/>
            <w:noProof/>
          </w:rPr>
          <w:t>3.7.4</w:t>
        </w:r>
        <w:r w:rsidR="00412B15">
          <w:rPr>
            <w:rFonts w:asciiTheme="minorHAnsi" w:eastAsiaTheme="minorEastAsia" w:hAnsiTheme="minorHAnsi"/>
            <w:noProof/>
            <w:sz w:val="22"/>
            <w:lang w:eastAsia="es-EC"/>
          </w:rPr>
          <w:tab/>
        </w:r>
        <w:r w:rsidR="00412B15" w:rsidRPr="00860C92">
          <w:rPr>
            <w:rStyle w:val="Hipervnculo"/>
            <w:noProof/>
          </w:rPr>
          <w:t>Requerimientos de Arquitectura</w:t>
        </w:r>
        <w:r w:rsidR="00412B15">
          <w:rPr>
            <w:noProof/>
            <w:webHidden/>
          </w:rPr>
          <w:tab/>
        </w:r>
        <w:r w:rsidR="00412B15">
          <w:rPr>
            <w:noProof/>
            <w:webHidden/>
          </w:rPr>
          <w:fldChar w:fldCharType="begin"/>
        </w:r>
        <w:r w:rsidR="00412B15">
          <w:rPr>
            <w:noProof/>
            <w:webHidden/>
          </w:rPr>
          <w:instrText xml:space="preserve"> PAGEREF _Toc122000698 \h </w:instrText>
        </w:r>
        <w:r w:rsidR="00412B15">
          <w:rPr>
            <w:noProof/>
            <w:webHidden/>
          </w:rPr>
        </w:r>
        <w:r w:rsidR="00412B15">
          <w:rPr>
            <w:noProof/>
            <w:webHidden/>
          </w:rPr>
          <w:fldChar w:fldCharType="separate"/>
        </w:r>
        <w:r w:rsidR="00412B15">
          <w:rPr>
            <w:noProof/>
            <w:webHidden/>
          </w:rPr>
          <w:t>34</w:t>
        </w:r>
        <w:r w:rsidR="00412B15">
          <w:rPr>
            <w:noProof/>
            <w:webHidden/>
          </w:rPr>
          <w:fldChar w:fldCharType="end"/>
        </w:r>
      </w:hyperlink>
    </w:p>
    <w:p w14:paraId="006B7637" w14:textId="0F54129C"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699" w:history="1">
        <w:r w:rsidR="00412B15" w:rsidRPr="00860C92">
          <w:rPr>
            <w:rStyle w:val="Hipervnculo"/>
            <w:noProof/>
          </w:rPr>
          <w:t>3.8</w:t>
        </w:r>
        <w:r w:rsidR="00412B15">
          <w:rPr>
            <w:rFonts w:asciiTheme="minorHAnsi" w:eastAsiaTheme="minorEastAsia" w:hAnsiTheme="minorHAnsi"/>
            <w:noProof/>
            <w:sz w:val="22"/>
            <w:lang w:eastAsia="es-EC"/>
          </w:rPr>
          <w:tab/>
        </w:r>
        <w:r w:rsidR="00412B15" w:rsidRPr="00860C92">
          <w:rPr>
            <w:rStyle w:val="Hipervnculo"/>
            <w:noProof/>
          </w:rPr>
          <w:t>Hardware y Software del sistema</w:t>
        </w:r>
        <w:r w:rsidR="00412B15">
          <w:rPr>
            <w:noProof/>
            <w:webHidden/>
          </w:rPr>
          <w:tab/>
        </w:r>
        <w:r w:rsidR="00412B15">
          <w:rPr>
            <w:noProof/>
            <w:webHidden/>
          </w:rPr>
          <w:fldChar w:fldCharType="begin"/>
        </w:r>
        <w:r w:rsidR="00412B15">
          <w:rPr>
            <w:noProof/>
            <w:webHidden/>
          </w:rPr>
          <w:instrText xml:space="preserve"> PAGEREF _Toc122000699 \h </w:instrText>
        </w:r>
        <w:r w:rsidR="00412B15">
          <w:rPr>
            <w:noProof/>
            <w:webHidden/>
          </w:rPr>
        </w:r>
        <w:r w:rsidR="00412B15">
          <w:rPr>
            <w:noProof/>
            <w:webHidden/>
          </w:rPr>
          <w:fldChar w:fldCharType="separate"/>
        </w:r>
        <w:r w:rsidR="00412B15">
          <w:rPr>
            <w:noProof/>
            <w:webHidden/>
          </w:rPr>
          <w:t>35</w:t>
        </w:r>
        <w:r w:rsidR="00412B15">
          <w:rPr>
            <w:noProof/>
            <w:webHidden/>
          </w:rPr>
          <w:fldChar w:fldCharType="end"/>
        </w:r>
      </w:hyperlink>
    </w:p>
    <w:p w14:paraId="35A2B947" w14:textId="2454754D"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00" w:history="1">
        <w:r w:rsidR="00412B15" w:rsidRPr="00860C92">
          <w:rPr>
            <w:rStyle w:val="Hipervnculo"/>
            <w:noProof/>
          </w:rPr>
          <w:t>3.8.1</w:t>
        </w:r>
        <w:r w:rsidR="00412B15">
          <w:rPr>
            <w:rFonts w:asciiTheme="minorHAnsi" w:eastAsiaTheme="minorEastAsia" w:hAnsiTheme="minorHAnsi"/>
            <w:noProof/>
            <w:sz w:val="22"/>
            <w:lang w:eastAsia="es-EC"/>
          </w:rPr>
          <w:tab/>
        </w:r>
        <w:r w:rsidR="00412B15" w:rsidRPr="00860C92">
          <w:rPr>
            <w:rStyle w:val="Hipervnculo"/>
            <w:noProof/>
          </w:rPr>
          <w:t>Elección de Hardware</w:t>
        </w:r>
        <w:r w:rsidR="00412B15">
          <w:rPr>
            <w:noProof/>
            <w:webHidden/>
          </w:rPr>
          <w:tab/>
        </w:r>
        <w:r w:rsidR="00412B15">
          <w:rPr>
            <w:noProof/>
            <w:webHidden/>
          </w:rPr>
          <w:fldChar w:fldCharType="begin"/>
        </w:r>
        <w:r w:rsidR="00412B15">
          <w:rPr>
            <w:noProof/>
            <w:webHidden/>
          </w:rPr>
          <w:instrText xml:space="preserve"> PAGEREF _Toc122000700 \h </w:instrText>
        </w:r>
        <w:r w:rsidR="00412B15">
          <w:rPr>
            <w:noProof/>
            <w:webHidden/>
          </w:rPr>
        </w:r>
        <w:r w:rsidR="00412B15">
          <w:rPr>
            <w:noProof/>
            <w:webHidden/>
          </w:rPr>
          <w:fldChar w:fldCharType="separate"/>
        </w:r>
        <w:r w:rsidR="00412B15">
          <w:rPr>
            <w:noProof/>
            <w:webHidden/>
          </w:rPr>
          <w:t>35</w:t>
        </w:r>
        <w:r w:rsidR="00412B15">
          <w:rPr>
            <w:noProof/>
            <w:webHidden/>
          </w:rPr>
          <w:fldChar w:fldCharType="end"/>
        </w:r>
      </w:hyperlink>
    </w:p>
    <w:p w14:paraId="3EAAB375" w14:textId="684FD816"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01" w:history="1">
        <w:r w:rsidR="00412B15" w:rsidRPr="00860C92">
          <w:rPr>
            <w:rStyle w:val="Hipervnculo"/>
            <w:noProof/>
          </w:rPr>
          <w:t>3.8.2</w:t>
        </w:r>
        <w:r w:rsidR="00412B15">
          <w:rPr>
            <w:rFonts w:asciiTheme="minorHAnsi" w:eastAsiaTheme="minorEastAsia" w:hAnsiTheme="minorHAnsi"/>
            <w:noProof/>
            <w:sz w:val="22"/>
            <w:lang w:eastAsia="es-EC"/>
          </w:rPr>
          <w:tab/>
        </w:r>
        <w:r w:rsidR="00412B15" w:rsidRPr="00860C92">
          <w:rPr>
            <w:rStyle w:val="Hipervnculo"/>
            <w:noProof/>
          </w:rPr>
          <w:t>Elección de Sensores</w:t>
        </w:r>
        <w:r w:rsidR="00412B15">
          <w:rPr>
            <w:noProof/>
            <w:webHidden/>
          </w:rPr>
          <w:tab/>
        </w:r>
        <w:r w:rsidR="00412B15">
          <w:rPr>
            <w:noProof/>
            <w:webHidden/>
          </w:rPr>
          <w:fldChar w:fldCharType="begin"/>
        </w:r>
        <w:r w:rsidR="00412B15">
          <w:rPr>
            <w:noProof/>
            <w:webHidden/>
          </w:rPr>
          <w:instrText xml:space="preserve"> PAGEREF _Toc122000701 \h </w:instrText>
        </w:r>
        <w:r w:rsidR="00412B15">
          <w:rPr>
            <w:noProof/>
            <w:webHidden/>
          </w:rPr>
        </w:r>
        <w:r w:rsidR="00412B15">
          <w:rPr>
            <w:noProof/>
            <w:webHidden/>
          </w:rPr>
          <w:fldChar w:fldCharType="separate"/>
        </w:r>
        <w:r w:rsidR="00412B15">
          <w:rPr>
            <w:noProof/>
            <w:webHidden/>
          </w:rPr>
          <w:t>37</w:t>
        </w:r>
        <w:r w:rsidR="00412B15">
          <w:rPr>
            <w:noProof/>
            <w:webHidden/>
          </w:rPr>
          <w:fldChar w:fldCharType="end"/>
        </w:r>
      </w:hyperlink>
    </w:p>
    <w:p w14:paraId="35B36C91" w14:textId="0AFDB0B2"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02" w:history="1">
        <w:r w:rsidR="00412B15" w:rsidRPr="00860C92">
          <w:rPr>
            <w:rStyle w:val="Hipervnculo"/>
            <w:noProof/>
          </w:rPr>
          <w:t>3.8.3</w:t>
        </w:r>
        <w:r w:rsidR="00412B15">
          <w:rPr>
            <w:rFonts w:asciiTheme="minorHAnsi" w:eastAsiaTheme="minorEastAsia" w:hAnsiTheme="minorHAnsi"/>
            <w:noProof/>
            <w:sz w:val="22"/>
            <w:lang w:eastAsia="es-EC"/>
          </w:rPr>
          <w:tab/>
        </w:r>
        <w:r w:rsidR="00412B15" w:rsidRPr="00860C92">
          <w:rPr>
            <w:rStyle w:val="Hipervnculo"/>
            <w:noProof/>
          </w:rPr>
          <w:t>Elección de Software</w:t>
        </w:r>
        <w:r w:rsidR="00412B15">
          <w:rPr>
            <w:noProof/>
            <w:webHidden/>
          </w:rPr>
          <w:tab/>
        </w:r>
        <w:r w:rsidR="00412B15">
          <w:rPr>
            <w:noProof/>
            <w:webHidden/>
          </w:rPr>
          <w:fldChar w:fldCharType="begin"/>
        </w:r>
        <w:r w:rsidR="00412B15">
          <w:rPr>
            <w:noProof/>
            <w:webHidden/>
          </w:rPr>
          <w:instrText xml:space="preserve"> PAGEREF _Toc122000702 \h </w:instrText>
        </w:r>
        <w:r w:rsidR="00412B15">
          <w:rPr>
            <w:noProof/>
            <w:webHidden/>
          </w:rPr>
        </w:r>
        <w:r w:rsidR="00412B15">
          <w:rPr>
            <w:noProof/>
            <w:webHidden/>
          </w:rPr>
          <w:fldChar w:fldCharType="separate"/>
        </w:r>
        <w:r w:rsidR="00412B15">
          <w:rPr>
            <w:noProof/>
            <w:webHidden/>
          </w:rPr>
          <w:t>40</w:t>
        </w:r>
        <w:r w:rsidR="00412B15">
          <w:rPr>
            <w:noProof/>
            <w:webHidden/>
          </w:rPr>
          <w:fldChar w:fldCharType="end"/>
        </w:r>
      </w:hyperlink>
    </w:p>
    <w:p w14:paraId="3F58C114" w14:textId="2EB7A0E9"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03" w:history="1">
        <w:r w:rsidR="00412B15" w:rsidRPr="00860C92">
          <w:rPr>
            <w:rStyle w:val="Hipervnculo"/>
            <w:noProof/>
          </w:rPr>
          <w:t>3.9</w:t>
        </w:r>
        <w:r w:rsidR="00412B15">
          <w:rPr>
            <w:rFonts w:asciiTheme="minorHAnsi" w:eastAsiaTheme="minorEastAsia" w:hAnsiTheme="minorHAnsi"/>
            <w:noProof/>
            <w:sz w:val="22"/>
            <w:lang w:eastAsia="es-EC"/>
          </w:rPr>
          <w:tab/>
        </w:r>
        <w:r w:rsidR="00412B15" w:rsidRPr="00860C92">
          <w:rPr>
            <w:rStyle w:val="Hipervnculo"/>
            <w:noProof/>
          </w:rPr>
          <w:t>Diseño del Prototipo</w:t>
        </w:r>
        <w:r w:rsidR="00412B15">
          <w:rPr>
            <w:noProof/>
            <w:webHidden/>
          </w:rPr>
          <w:tab/>
        </w:r>
        <w:r w:rsidR="00412B15">
          <w:rPr>
            <w:noProof/>
            <w:webHidden/>
          </w:rPr>
          <w:fldChar w:fldCharType="begin"/>
        </w:r>
        <w:r w:rsidR="00412B15">
          <w:rPr>
            <w:noProof/>
            <w:webHidden/>
          </w:rPr>
          <w:instrText xml:space="preserve"> PAGEREF _Toc122000703 \h </w:instrText>
        </w:r>
        <w:r w:rsidR="00412B15">
          <w:rPr>
            <w:noProof/>
            <w:webHidden/>
          </w:rPr>
        </w:r>
        <w:r w:rsidR="00412B15">
          <w:rPr>
            <w:noProof/>
            <w:webHidden/>
          </w:rPr>
          <w:fldChar w:fldCharType="separate"/>
        </w:r>
        <w:r w:rsidR="00412B15">
          <w:rPr>
            <w:noProof/>
            <w:webHidden/>
          </w:rPr>
          <w:t>43</w:t>
        </w:r>
        <w:r w:rsidR="00412B15">
          <w:rPr>
            <w:noProof/>
            <w:webHidden/>
          </w:rPr>
          <w:fldChar w:fldCharType="end"/>
        </w:r>
      </w:hyperlink>
    </w:p>
    <w:p w14:paraId="4AF40444" w14:textId="286D7C00"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04" w:history="1">
        <w:r w:rsidR="00412B15" w:rsidRPr="00860C92">
          <w:rPr>
            <w:rStyle w:val="Hipervnculo"/>
            <w:noProof/>
          </w:rPr>
          <w:t>3.10</w:t>
        </w:r>
        <w:r w:rsidR="00412B15">
          <w:rPr>
            <w:rFonts w:asciiTheme="minorHAnsi" w:eastAsiaTheme="minorEastAsia" w:hAnsiTheme="minorHAnsi"/>
            <w:noProof/>
            <w:sz w:val="22"/>
            <w:lang w:eastAsia="es-EC"/>
          </w:rPr>
          <w:tab/>
        </w:r>
        <w:r w:rsidR="00412B15" w:rsidRPr="00860C92">
          <w:rPr>
            <w:rStyle w:val="Hipervnculo"/>
            <w:noProof/>
          </w:rPr>
          <w:t>Arquitectura General del Sistema</w:t>
        </w:r>
        <w:r w:rsidR="00412B15">
          <w:rPr>
            <w:noProof/>
            <w:webHidden/>
          </w:rPr>
          <w:tab/>
        </w:r>
        <w:r w:rsidR="00412B15">
          <w:rPr>
            <w:noProof/>
            <w:webHidden/>
          </w:rPr>
          <w:fldChar w:fldCharType="begin"/>
        </w:r>
        <w:r w:rsidR="00412B15">
          <w:rPr>
            <w:noProof/>
            <w:webHidden/>
          </w:rPr>
          <w:instrText xml:space="preserve"> PAGEREF _Toc122000704 \h </w:instrText>
        </w:r>
        <w:r w:rsidR="00412B15">
          <w:rPr>
            <w:noProof/>
            <w:webHidden/>
          </w:rPr>
        </w:r>
        <w:r w:rsidR="00412B15">
          <w:rPr>
            <w:noProof/>
            <w:webHidden/>
          </w:rPr>
          <w:fldChar w:fldCharType="separate"/>
        </w:r>
        <w:r w:rsidR="00412B15">
          <w:rPr>
            <w:noProof/>
            <w:webHidden/>
          </w:rPr>
          <w:t>47</w:t>
        </w:r>
        <w:r w:rsidR="00412B15">
          <w:rPr>
            <w:noProof/>
            <w:webHidden/>
          </w:rPr>
          <w:fldChar w:fldCharType="end"/>
        </w:r>
      </w:hyperlink>
    </w:p>
    <w:p w14:paraId="0E54830B" w14:textId="7E7EB58A"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05" w:history="1">
        <w:r w:rsidR="00412B15" w:rsidRPr="00860C92">
          <w:rPr>
            <w:rStyle w:val="Hipervnculo"/>
            <w:noProof/>
          </w:rPr>
          <w:t>3.10.1</w:t>
        </w:r>
        <w:r w:rsidR="00412B15">
          <w:rPr>
            <w:rFonts w:asciiTheme="minorHAnsi" w:eastAsiaTheme="minorEastAsia" w:hAnsiTheme="minorHAnsi"/>
            <w:noProof/>
            <w:sz w:val="22"/>
            <w:lang w:eastAsia="es-EC"/>
          </w:rPr>
          <w:tab/>
        </w:r>
        <w:r w:rsidR="00412B15" w:rsidRPr="00860C92">
          <w:rPr>
            <w:rStyle w:val="Hipervnculo"/>
            <w:noProof/>
          </w:rPr>
          <w:t>Arquitectura de Internet of Things.</w:t>
        </w:r>
        <w:r w:rsidR="00412B15">
          <w:rPr>
            <w:noProof/>
            <w:webHidden/>
          </w:rPr>
          <w:tab/>
        </w:r>
        <w:r w:rsidR="00412B15">
          <w:rPr>
            <w:noProof/>
            <w:webHidden/>
          </w:rPr>
          <w:fldChar w:fldCharType="begin"/>
        </w:r>
        <w:r w:rsidR="00412B15">
          <w:rPr>
            <w:noProof/>
            <w:webHidden/>
          </w:rPr>
          <w:instrText xml:space="preserve"> PAGEREF _Toc122000705 \h </w:instrText>
        </w:r>
        <w:r w:rsidR="00412B15">
          <w:rPr>
            <w:noProof/>
            <w:webHidden/>
          </w:rPr>
        </w:r>
        <w:r w:rsidR="00412B15">
          <w:rPr>
            <w:noProof/>
            <w:webHidden/>
          </w:rPr>
          <w:fldChar w:fldCharType="separate"/>
        </w:r>
        <w:r w:rsidR="00412B15">
          <w:rPr>
            <w:noProof/>
            <w:webHidden/>
          </w:rPr>
          <w:t>47</w:t>
        </w:r>
        <w:r w:rsidR="00412B15">
          <w:rPr>
            <w:noProof/>
            <w:webHidden/>
          </w:rPr>
          <w:fldChar w:fldCharType="end"/>
        </w:r>
      </w:hyperlink>
    </w:p>
    <w:p w14:paraId="5B33E468" w14:textId="04070F83"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06" w:history="1">
        <w:r w:rsidR="00412B15" w:rsidRPr="00860C92">
          <w:rPr>
            <w:rStyle w:val="Hipervnculo"/>
            <w:noProof/>
          </w:rPr>
          <w:t>3.11</w:t>
        </w:r>
        <w:r w:rsidR="00412B15">
          <w:rPr>
            <w:rFonts w:asciiTheme="minorHAnsi" w:eastAsiaTheme="minorEastAsia" w:hAnsiTheme="minorHAnsi"/>
            <w:noProof/>
            <w:sz w:val="22"/>
            <w:lang w:eastAsia="es-EC"/>
          </w:rPr>
          <w:tab/>
        </w:r>
        <w:r w:rsidR="00412B15" w:rsidRPr="00860C92">
          <w:rPr>
            <w:rStyle w:val="Hipervnculo"/>
            <w:noProof/>
          </w:rPr>
          <w:t>Plataforma</w:t>
        </w:r>
        <w:r w:rsidR="00412B15">
          <w:rPr>
            <w:noProof/>
            <w:webHidden/>
          </w:rPr>
          <w:tab/>
        </w:r>
        <w:r w:rsidR="00412B15">
          <w:rPr>
            <w:noProof/>
            <w:webHidden/>
          </w:rPr>
          <w:fldChar w:fldCharType="begin"/>
        </w:r>
        <w:r w:rsidR="00412B15">
          <w:rPr>
            <w:noProof/>
            <w:webHidden/>
          </w:rPr>
          <w:instrText xml:space="preserve"> PAGEREF _Toc122000706 \h </w:instrText>
        </w:r>
        <w:r w:rsidR="00412B15">
          <w:rPr>
            <w:noProof/>
            <w:webHidden/>
          </w:rPr>
        </w:r>
        <w:r w:rsidR="00412B15">
          <w:rPr>
            <w:noProof/>
            <w:webHidden/>
          </w:rPr>
          <w:fldChar w:fldCharType="separate"/>
        </w:r>
        <w:r w:rsidR="00412B15">
          <w:rPr>
            <w:noProof/>
            <w:webHidden/>
          </w:rPr>
          <w:t>48</w:t>
        </w:r>
        <w:r w:rsidR="00412B15">
          <w:rPr>
            <w:noProof/>
            <w:webHidden/>
          </w:rPr>
          <w:fldChar w:fldCharType="end"/>
        </w:r>
      </w:hyperlink>
    </w:p>
    <w:p w14:paraId="70CE5873" w14:textId="09374D73"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07" w:history="1">
        <w:r w:rsidR="00412B15" w:rsidRPr="00860C92">
          <w:rPr>
            <w:rStyle w:val="Hipervnculo"/>
            <w:noProof/>
          </w:rPr>
          <w:t>3.11.1</w:t>
        </w:r>
        <w:r w:rsidR="00412B15">
          <w:rPr>
            <w:rFonts w:asciiTheme="minorHAnsi" w:eastAsiaTheme="minorEastAsia" w:hAnsiTheme="minorHAnsi"/>
            <w:noProof/>
            <w:sz w:val="22"/>
            <w:lang w:eastAsia="es-EC"/>
          </w:rPr>
          <w:tab/>
        </w:r>
        <w:r w:rsidR="00412B15" w:rsidRPr="00860C92">
          <w:rPr>
            <w:rStyle w:val="Hipervnculo"/>
            <w:noProof/>
          </w:rPr>
          <w:t>Interfaz de monitoreo</w:t>
        </w:r>
        <w:r w:rsidR="00412B15">
          <w:rPr>
            <w:noProof/>
            <w:webHidden/>
          </w:rPr>
          <w:tab/>
        </w:r>
        <w:r w:rsidR="00412B15">
          <w:rPr>
            <w:noProof/>
            <w:webHidden/>
          </w:rPr>
          <w:fldChar w:fldCharType="begin"/>
        </w:r>
        <w:r w:rsidR="00412B15">
          <w:rPr>
            <w:noProof/>
            <w:webHidden/>
          </w:rPr>
          <w:instrText xml:space="preserve"> PAGEREF _Toc122000707 \h </w:instrText>
        </w:r>
        <w:r w:rsidR="00412B15">
          <w:rPr>
            <w:noProof/>
            <w:webHidden/>
          </w:rPr>
        </w:r>
        <w:r w:rsidR="00412B15">
          <w:rPr>
            <w:noProof/>
            <w:webHidden/>
          </w:rPr>
          <w:fldChar w:fldCharType="separate"/>
        </w:r>
        <w:r w:rsidR="00412B15">
          <w:rPr>
            <w:noProof/>
            <w:webHidden/>
          </w:rPr>
          <w:t>48</w:t>
        </w:r>
        <w:r w:rsidR="00412B15">
          <w:rPr>
            <w:noProof/>
            <w:webHidden/>
          </w:rPr>
          <w:fldChar w:fldCharType="end"/>
        </w:r>
      </w:hyperlink>
    </w:p>
    <w:p w14:paraId="3724187B" w14:textId="698696F4"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08" w:history="1">
        <w:r w:rsidR="00412B15" w:rsidRPr="00860C92">
          <w:rPr>
            <w:rStyle w:val="Hipervnculo"/>
            <w:noProof/>
          </w:rPr>
          <w:t>3.11.2</w:t>
        </w:r>
        <w:r w:rsidR="00412B15">
          <w:rPr>
            <w:rFonts w:asciiTheme="minorHAnsi" w:eastAsiaTheme="minorEastAsia" w:hAnsiTheme="minorHAnsi"/>
            <w:noProof/>
            <w:sz w:val="22"/>
            <w:lang w:eastAsia="es-EC"/>
          </w:rPr>
          <w:tab/>
        </w:r>
        <w:r w:rsidR="00412B15" w:rsidRPr="00860C92">
          <w:rPr>
            <w:rStyle w:val="Hipervnculo"/>
            <w:noProof/>
          </w:rPr>
          <w:t>Visualización de datos</w:t>
        </w:r>
        <w:r w:rsidR="00412B15">
          <w:rPr>
            <w:noProof/>
            <w:webHidden/>
          </w:rPr>
          <w:tab/>
        </w:r>
        <w:r w:rsidR="00412B15">
          <w:rPr>
            <w:noProof/>
            <w:webHidden/>
          </w:rPr>
          <w:fldChar w:fldCharType="begin"/>
        </w:r>
        <w:r w:rsidR="00412B15">
          <w:rPr>
            <w:noProof/>
            <w:webHidden/>
          </w:rPr>
          <w:instrText xml:space="preserve"> PAGEREF _Toc122000708 \h </w:instrText>
        </w:r>
        <w:r w:rsidR="00412B15">
          <w:rPr>
            <w:noProof/>
            <w:webHidden/>
          </w:rPr>
        </w:r>
        <w:r w:rsidR="00412B15">
          <w:rPr>
            <w:noProof/>
            <w:webHidden/>
          </w:rPr>
          <w:fldChar w:fldCharType="separate"/>
        </w:r>
        <w:r w:rsidR="00412B15">
          <w:rPr>
            <w:noProof/>
            <w:webHidden/>
          </w:rPr>
          <w:t>48</w:t>
        </w:r>
        <w:r w:rsidR="00412B15">
          <w:rPr>
            <w:noProof/>
            <w:webHidden/>
          </w:rPr>
          <w:fldChar w:fldCharType="end"/>
        </w:r>
      </w:hyperlink>
    </w:p>
    <w:p w14:paraId="7ECC0551" w14:textId="722309CA" w:rsidR="00412B15" w:rsidRDefault="00000000">
      <w:pPr>
        <w:pStyle w:val="TDC1"/>
        <w:tabs>
          <w:tab w:val="right" w:leader="dot" w:pos="9016"/>
        </w:tabs>
        <w:rPr>
          <w:rFonts w:asciiTheme="minorHAnsi" w:eastAsiaTheme="minorEastAsia" w:hAnsiTheme="minorHAnsi"/>
          <w:noProof/>
          <w:sz w:val="22"/>
          <w:lang w:eastAsia="es-EC"/>
        </w:rPr>
      </w:pPr>
      <w:hyperlink w:anchor="_Toc122000709" w:history="1">
        <w:r w:rsidR="00412B15" w:rsidRPr="00860C92">
          <w:rPr>
            <w:rStyle w:val="Hipervnculo"/>
            <w:noProof/>
          </w:rPr>
          <w:t>Capítulo 4</w:t>
        </w:r>
        <w:r w:rsidR="00412B15">
          <w:rPr>
            <w:noProof/>
            <w:webHidden/>
          </w:rPr>
          <w:tab/>
        </w:r>
        <w:r w:rsidR="00412B15">
          <w:rPr>
            <w:noProof/>
            <w:webHidden/>
          </w:rPr>
          <w:fldChar w:fldCharType="begin"/>
        </w:r>
        <w:r w:rsidR="00412B15">
          <w:rPr>
            <w:noProof/>
            <w:webHidden/>
          </w:rPr>
          <w:instrText xml:space="preserve"> PAGEREF _Toc122000709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73F4DE12" w14:textId="1E8360F4" w:rsidR="00412B15" w:rsidRDefault="00000000">
      <w:pPr>
        <w:pStyle w:val="TDC2"/>
        <w:tabs>
          <w:tab w:val="right" w:leader="dot" w:pos="9016"/>
        </w:tabs>
        <w:rPr>
          <w:rFonts w:asciiTheme="minorHAnsi" w:eastAsiaTheme="minorEastAsia" w:hAnsiTheme="minorHAnsi"/>
          <w:noProof/>
          <w:sz w:val="22"/>
          <w:lang w:eastAsia="es-EC"/>
        </w:rPr>
      </w:pPr>
      <w:hyperlink w:anchor="_Toc122000710" w:history="1">
        <w:r w:rsidR="00412B15" w:rsidRPr="00860C92">
          <w:rPr>
            <w:rStyle w:val="Hipervnculo"/>
            <w:noProof/>
          </w:rPr>
          <w:t>Implementación y Pruebas</w:t>
        </w:r>
        <w:r w:rsidR="00412B15">
          <w:rPr>
            <w:noProof/>
            <w:webHidden/>
          </w:rPr>
          <w:tab/>
        </w:r>
        <w:r w:rsidR="00412B15">
          <w:rPr>
            <w:noProof/>
            <w:webHidden/>
          </w:rPr>
          <w:fldChar w:fldCharType="begin"/>
        </w:r>
        <w:r w:rsidR="00412B15">
          <w:rPr>
            <w:noProof/>
            <w:webHidden/>
          </w:rPr>
          <w:instrText xml:space="preserve"> PAGEREF _Toc122000710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13F85D3D" w14:textId="291BC198" w:rsidR="00412B15" w:rsidRDefault="00000000">
      <w:pPr>
        <w:pStyle w:val="TDC3"/>
        <w:tabs>
          <w:tab w:val="right" w:leader="dot" w:pos="9016"/>
        </w:tabs>
        <w:rPr>
          <w:rFonts w:asciiTheme="minorHAnsi" w:eastAsiaTheme="minorEastAsia" w:hAnsiTheme="minorHAnsi"/>
          <w:noProof/>
          <w:sz w:val="22"/>
          <w:lang w:eastAsia="es-EC"/>
        </w:rPr>
      </w:pPr>
      <w:hyperlink w:anchor="_Toc122000711" w:history="1">
        <w:r w:rsidR="00412B15" w:rsidRPr="00860C92">
          <w:rPr>
            <w:rStyle w:val="Hipervnculo"/>
            <w:noProof/>
          </w:rPr>
          <w:t>4.1. Pruebas de Sensado</w:t>
        </w:r>
        <w:r w:rsidR="00412B15">
          <w:rPr>
            <w:noProof/>
            <w:webHidden/>
          </w:rPr>
          <w:tab/>
        </w:r>
        <w:r w:rsidR="00412B15">
          <w:rPr>
            <w:noProof/>
            <w:webHidden/>
          </w:rPr>
          <w:fldChar w:fldCharType="begin"/>
        </w:r>
        <w:r w:rsidR="00412B15">
          <w:rPr>
            <w:noProof/>
            <w:webHidden/>
          </w:rPr>
          <w:instrText xml:space="preserve"> PAGEREF _Toc122000711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3A1DBB03" w14:textId="48BAAC5F"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12" w:history="1">
        <w:r w:rsidR="00412B15" w:rsidRPr="00860C92">
          <w:rPr>
            <w:rStyle w:val="Hipervnculo"/>
            <w:noProof/>
          </w:rPr>
          <w:t>4.1.1</w:t>
        </w:r>
        <w:r w:rsidR="00412B15">
          <w:rPr>
            <w:rFonts w:asciiTheme="minorHAnsi" w:eastAsiaTheme="minorEastAsia" w:hAnsiTheme="minorHAnsi"/>
            <w:noProof/>
            <w:sz w:val="22"/>
            <w:lang w:eastAsia="es-EC"/>
          </w:rPr>
          <w:tab/>
        </w:r>
        <w:r w:rsidR="00412B15" w:rsidRPr="00860C92">
          <w:rPr>
            <w:rStyle w:val="Hipervnculo"/>
            <w:noProof/>
          </w:rPr>
          <w:t>Pruebas en invernadero</w:t>
        </w:r>
        <w:r w:rsidR="00412B15">
          <w:rPr>
            <w:noProof/>
            <w:webHidden/>
          </w:rPr>
          <w:tab/>
        </w:r>
        <w:r w:rsidR="00412B15">
          <w:rPr>
            <w:noProof/>
            <w:webHidden/>
          </w:rPr>
          <w:fldChar w:fldCharType="begin"/>
        </w:r>
        <w:r w:rsidR="00412B15">
          <w:rPr>
            <w:noProof/>
            <w:webHidden/>
          </w:rPr>
          <w:instrText xml:space="preserve"> PAGEREF _Toc122000712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219C315E" w14:textId="18F60829"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13" w:history="1">
        <w:r w:rsidR="00412B15" w:rsidRPr="00860C92">
          <w:rPr>
            <w:rStyle w:val="Hipervnculo"/>
            <w:noProof/>
          </w:rPr>
          <w:t>4.2</w:t>
        </w:r>
        <w:r w:rsidR="00412B15">
          <w:rPr>
            <w:rFonts w:asciiTheme="minorHAnsi" w:eastAsiaTheme="minorEastAsia" w:hAnsiTheme="minorHAnsi"/>
            <w:noProof/>
            <w:sz w:val="22"/>
            <w:lang w:eastAsia="es-EC"/>
          </w:rPr>
          <w:tab/>
        </w:r>
        <w:r w:rsidR="00412B15" w:rsidRPr="00860C92">
          <w:rPr>
            <w:rStyle w:val="Hipervnculo"/>
            <w:noProof/>
          </w:rPr>
          <w:t>Instalación de la Red De Sensores (ejemplo)</w:t>
        </w:r>
        <w:r w:rsidR="00412B15">
          <w:rPr>
            <w:noProof/>
            <w:webHidden/>
          </w:rPr>
          <w:tab/>
        </w:r>
        <w:r w:rsidR="00412B15">
          <w:rPr>
            <w:noProof/>
            <w:webHidden/>
          </w:rPr>
          <w:fldChar w:fldCharType="begin"/>
        </w:r>
        <w:r w:rsidR="00412B15">
          <w:rPr>
            <w:noProof/>
            <w:webHidden/>
          </w:rPr>
          <w:instrText xml:space="preserve"> PAGEREF _Toc122000713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001E9D5F" w14:textId="0A48D08D"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14" w:history="1">
        <w:r w:rsidR="00412B15" w:rsidRPr="00860C92">
          <w:rPr>
            <w:rStyle w:val="Hipervnculo"/>
            <w:noProof/>
          </w:rPr>
          <w:t>4.2.1</w:t>
        </w:r>
        <w:r w:rsidR="00412B15">
          <w:rPr>
            <w:rFonts w:asciiTheme="minorHAnsi" w:eastAsiaTheme="minorEastAsia" w:hAnsiTheme="minorHAnsi"/>
            <w:noProof/>
            <w:sz w:val="22"/>
            <w:lang w:eastAsia="es-EC"/>
          </w:rPr>
          <w:tab/>
        </w:r>
        <w:r w:rsidR="00412B15" w:rsidRPr="00860C92">
          <w:rPr>
            <w:rStyle w:val="Hipervnculo"/>
            <w:noProof/>
          </w:rPr>
          <w:t>Instalación Nodos Sensores</w:t>
        </w:r>
        <w:r w:rsidR="00412B15">
          <w:rPr>
            <w:noProof/>
            <w:webHidden/>
          </w:rPr>
          <w:tab/>
        </w:r>
        <w:r w:rsidR="00412B15">
          <w:rPr>
            <w:noProof/>
            <w:webHidden/>
          </w:rPr>
          <w:fldChar w:fldCharType="begin"/>
        </w:r>
        <w:r w:rsidR="00412B15">
          <w:rPr>
            <w:noProof/>
            <w:webHidden/>
          </w:rPr>
          <w:instrText xml:space="preserve"> PAGEREF _Toc122000714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3187FE29" w14:textId="22E4218A" w:rsidR="00412B15" w:rsidRDefault="00000000">
      <w:pPr>
        <w:pStyle w:val="TDC4"/>
        <w:tabs>
          <w:tab w:val="left" w:pos="1540"/>
          <w:tab w:val="right" w:leader="dot" w:pos="9016"/>
        </w:tabs>
        <w:rPr>
          <w:rFonts w:asciiTheme="minorHAnsi" w:eastAsiaTheme="minorEastAsia" w:hAnsiTheme="minorHAnsi"/>
          <w:noProof/>
          <w:sz w:val="22"/>
          <w:lang w:eastAsia="es-EC"/>
        </w:rPr>
      </w:pPr>
      <w:hyperlink w:anchor="_Toc122000715" w:history="1">
        <w:r w:rsidR="00412B15" w:rsidRPr="00860C92">
          <w:rPr>
            <w:rStyle w:val="Hipervnculo"/>
            <w:noProof/>
          </w:rPr>
          <w:t>4.2.2</w:t>
        </w:r>
        <w:r w:rsidR="00412B15">
          <w:rPr>
            <w:rFonts w:asciiTheme="minorHAnsi" w:eastAsiaTheme="minorEastAsia" w:hAnsiTheme="minorHAnsi"/>
            <w:noProof/>
            <w:sz w:val="22"/>
            <w:lang w:eastAsia="es-EC"/>
          </w:rPr>
          <w:tab/>
        </w:r>
        <w:r w:rsidR="00412B15" w:rsidRPr="00860C92">
          <w:rPr>
            <w:rStyle w:val="Hipervnculo"/>
            <w:noProof/>
          </w:rPr>
          <w:t>Nodo Central</w:t>
        </w:r>
        <w:r w:rsidR="00412B15">
          <w:rPr>
            <w:noProof/>
            <w:webHidden/>
          </w:rPr>
          <w:tab/>
        </w:r>
        <w:r w:rsidR="00412B15">
          <w:rPr>
            <w:noProof/>
            <w:webHidden/>
          </w:rPr>
          <w:fldChar w:fldCharType="begin"/>
        </w:r>
        <w:r w:rsidR="00412B15">
          <w:rPr>
            <w:noProof/>
            <w:webHidden/>
          </w:rPr>
          <w:instrText xml:space="preserve"> PAGEREF _Toc122000715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492E2AA9" w14:textId="10FEAFD7"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16" w:history="1">
        <w:r w:rsidR="00412B15" w:rsidRPr="00860C92">
          <w:rPr>
            <w:rStyle w:val="Hipervnculo"/>
            <w:noProof/>
          </w:rPr>
          <w:t>4.3</w:t>
        </w:r>
        <w:r w:rsidR="00412B15">
          <w:rPr>
            <w:rFonts w:asciiTheme="minorHAnsi" w:eastAsiaTheme="minorEastAsia" w:hAnsiTheme="minorHAnsi"/>
            <w:noProof/>
            <w:sz w:val="22"/>
            <w:lang w:eastAsia="es-EC"/>
          </w:rPr>
          <w:tab/>
        </w:r>
        <w:r w:rsidR="00412B15" w:rsidRPr="00860C92">
          <w:rPr>
            <w:rStyle w:val="Hipervnculo"/>
            <w:noProof/>
          </w:rPr>
          <w:t>Pruebas Previas a la Instalación del Riego por Goteo en Ambientes Diferentes. (ejemplo)</w:t>
        </w:r>
        <w:r w:rsidR="00412B15">
          <w:rPr>
            <w:noProof/>
            <w:webHidden/>
          </w:rPr>
          <w:tab/>
        </w:r>
        <w:r w:rsidR="00412B15">
          <w:rPr>
            <w:noProof/>
            <w:webHidden/>
          </w:rPr>
          <w:fldChar w:fldCharType="begin"/>
        </w:r>
        <w:r w:rsidR="00412B15">
          <w:rPr>
            <w:noProof/>
            <w:webHidden/>
          </w:rPr>
          <w:instrText xml:space="preserve"> PAGEREF _Toc122000716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0B276D5D" w14:textId="36EBAC2B"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17" w:history="1">
        <w:r w:rsidR="00412B15" w:rsidRPr="00860C92">
          <w:rPr>
            <w:rStyle w:val="Hipervnculo"/>
            <w:noProof/>
          </w:rPr>
          <w:t>4.4</w:t>
        </w:r>
        <w:r w:rsidR="00412B15">
          <w:rPr>
            <w:rFonts w:asciiTheme="minorHAnsi" w:eastAsiaTheme="minorEastAsia" w:hAnsiTheme="minorHAnsi"/>
            <w:noProof/>
            <w:sz w:val="22"/>
            <w:lang w:eastAsia="es-EC"/>
          </w:rPr>
          <w:tab/>
        </w:r>
        <w:r w:rsidR="00412B15" w:rsidRPr="00860C92">
          <w:rPr>
            <w:rStyle w:val="Hipervnculo"/>
            <w:noProof/>
          </w:rPr>
          <w:t>Instalación de Riego por Goteo (ejemplo)</w:t>
        </w:r>
        <w:r w:rsidR="00412B15">
          <w:rPr>
            <w:noProof/>
            <w:webHidden/>
          </w:rPr>
          <w:tab/>
        </w:r>
        <w:r w:rsidR="00412B15">
          <w:rPr>
            <w:noProof/>
            <w:webHidden/>
          </w:rPr>
          <w:fldChar w:fldCharType="begin"/>
        </w:r>
        <w:r w:rsidR="00412B15">
          <w:rPr>
            <w:noProof/>
            <w:webHidden/>
          </w:rPr>
          <w:instrText xml:space="preserve"> PAGEREF _Toc122000717 \h </w:instrText>
        </w:r>
        <w:r w:rsidR="00412B15">
          <w:rPr>
            <w:noProof/>
            <w:webHidden/>
          </w:rPr>
        </w:r>
        <w:r w:rsidR="00412B15">
          <w:rPr>
            <w:noProof/>
            <w:webHidden/>
          </w:rPr>
          <w:fldChar w:fldCharType="separate"/>
        </w:r>
        <w:r w:rsidR="00412B15">
          <w:rPr>
            <w:noProof/>
            <w:webHidden/>
          </w:rPr>
          <w:t>49</w:t>
        </w:r>
        <w:r w:rsidR="00412B15">
          <w:rPr>
            <w:noProof/>
            <w:webHidden/>
          </w:rPr>
          <w:fldChar w:fldCharType="end"/>
        </w:r>
      </w:hyperlink>
    </w:p>
    <w:p w14:paraId="029B45B5" w14:textId="559741F2" w:rsidR="00412B15" w:rsidRDefault="00000000">
      <w:pPr>
        <w:pStyle w:val="TDC1"/>
        <w:tabs>
          <w:tab w:val="right" w:leader="dot" w:pos="9016"/>
        </w:tabs>
        <w:rPr>
          <w:rFonts w:asciiTheme="minorHAnsi" w:eastAsiaTheme="minorEastAsia" w:hAnsiTheme="minorHAnsi"/>
          <w:noProof/>
          <w:sz w:val="22"/>
          <w:lang w:eastAsia="es-EC"/>
        </w:rPr>
      </w:pPr>
      <w:hyperlink w:anchor="_Toc122000718" w:history="1">
        <w:r w:rsidR="00412B15" w:rsidRPr="00860C92">
          <w:rPr>
            <w:rStyle w:val="Hipervnculo"/>
            <w:noProof/>
          </w:rPr>
          <w:t>Capítulo 5</w:t>
        </w:r>
        <w:r w:rsidR="00412B15">
          <w:rPr>
            <w:noProof/>
            <w:webHidden/>
          </w:rPr>
          <w:tab/>
        </w:r>
        <w:r w:rsidR="00412B15">
          <w:rPr>
            <w:noProof/>
            <w:webHidden/>
          </w:rPr>
          <w:fldChar w:fldCharType="begin"/>
        </w:r>
        <w:r w:rsidR="00412B15">
          <w:rPr>
            <w:noProof/>
            <w:webHidden/>
          </w:rPr>
          <w:instrText xml:space="preserve"> PAGEREF _Toc122000718 \h </w:instrText>
        </w:r>
        <w:r w:rsidR="00412B15">
          <w:rPr>
            <w:noProof/>
            <w:webHidden/>
          </w:rPr>
        </w:r>
        <w:r w:rsidR="00412B15">
          <w:rPr>
            <w:noProof/>
            <w:webHidden/>
          </w:rPr>
          <w:fldChar w:fldCharType="separate"/>
        </w:r>
        <w:r w:rsidR="00412B15">
          <w:rPr>
            <w:noProof/>
            <w:webHidden/>
          </w:rPr>
          <w:t>50</w:t>
        </w:r>
        <w:r w:rsidR="00412B15">
          <w:rPr>
            <w:noProof/>
            <w:webHidden/>
          </w:rPr>
          <w:fldChar w:fldCharType="end"/>
        </w:r>
      </w:hyperlink>
    </w:p>
    <w:p w14:paraId="19CDD7B8" w14:textId="6D2E978F"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19" w:history="1">
        <w:r w:rsidR="00412B15" w:rsidRPr="00860C92">
          <w:rPr>
            <w:rStyle w:val="Hipervnculo"/>
            <w:noProof/>
          </w:rPr>
          <w:t>4.5</w:t>
        </w:r>
        <w:r w:rsidR="00412B15">
          <w:rPr>
            <w:rFonts w:asciiTheme="minorHAnsi" w:eastAsiaTheme="minorEastAsia" w:hAnsiTheme="minorHAnsi"/>
            <w:noProof/>
            <w:sz w:val="22"/>
            <w:lang w:eastAsia="es-EC"/>
          </w:rPr>
          <w:tab/>
        </w:r>
        <w:r w:rsidR="00412B15" w:rsidRPr="00860C92">
          <w:rPr>
            <w:rStyle w:val="Hipervnculo"/>
            <w:noProof/>
          </w:rPr>
          <w:t>Conclusiones</w:t>
        </w:r>
        <w:r w:rsidR="00412B15">
          <w:rPr>
            <w:noProof/>
            <w:webHidden/>
          </w:rPr>
          <w:tab/>
        </w:r>
        <w:r w:rsidR="00412B15">
          <w:rPr>
            <w:noProof/>
            <w:webHidden/>
          </w:rPr>
          <w:fldChar w:fldCharType="begin"/>
        </w:r>
        <w:r w:rsidR="00412B15">
          <w:rPr>
            <w:noProof/>
            <w:webHidden/>
          </w:rPr>
          <w:instrText xml:space="preserve"> PAGEREF _Toc122000719 \h </w:instrText>
        </w:r>
        <w:r w:rsidR="00412B15">
          <w:rPr>
            <w:noProof/>
            <w:webHidden/>
          </w:rPr>
        </w:r>
        <w:r w:rsidR="00412B15">
          <w:rPr>
            <w:noProof/>
            <w:webHidden/>
          </w:rPr>
          <w:fldChar w:fldCharType="separate"/>
        </w:r>
        <w:r w:rsidR="00412B15">
          <w:rPr>
            <w:noProof/>
            <w:webHidden/>
          </w:rPr>
          <w:t>50</w:t>
        </w:r>
        <w:r w:rsidR="00412B15">
          <w:rPr>
            <w:noProof/>
            <w:webHidden/>
          </w:rPr>
          <w:fldChar w:fldCharType="end"/>
        </w:r>
      </w:hyperlink>
    </w:p>
    <w:p w14:paraId="08D972B5" w14:textId="1081CF03" w:rsidR="00412B15" w:rsidRDefault="00000000">
      <w:pPr>
        <w:pStyle w:val="TDC3"/>
        <w:tabs>
          <w:tab w:val="left" w:pos="1100"/>
          <w:tab w:val="right" w:leader="dot" w:pos="9016"/>
        </w:tabs>
        <w:rPr>
          <w:rFonts w:asciiTheme="minorHAnsi" w:eastAsiaTheme="minorEastAsia" w:hAnsiTheme="minorHAnsi"/>
          <w:noProof/>
          <w:sz w:val="22"/>
          <w:lang w:eastAsia="es-EC"/>
        </w:rPr>
      </w:pPr>
      <w:hyperlink w:anchor="_Toc122000720" w:history="1">
        <w:r w:rsidR="00412B15" w:rsidRPr="00860C92">
          <w:rPr>
            <w:rStyle w:val="Hipervnculo"/>
            <w:noProof/>
          </w:rPr>
          <w:t>4.6</w:t>
        </w:r>
        <w:r w:rsidR="00412B15">
          <w:rPr>
            <w:rFonts w:asciiTheme="minorHAnsi" w:eastAsiaTheme="minorEastAsia" w:hAnsiTheme="minorHAnsi"/>
            <w:noProof/>
            <w:sz w:val="22"/>
            <w:lang w:eastAsia="es-EC"/>
          </w:rPr>
          <w:tab/>
        </w:r>
        <w:r w:rsidR="00412B15" w:rsidRPr="00860C92">
          <w:rPr>
            <w:rStyle w:val="Hipervnculo"/>
            <w:noProof/>
          </w:rPr>
          <w:t>Recomendaciones</w:t>
        </w:r>
        <w:r w:rsidR="00412B15">
          <w:rPr>
            <w:noProof/>
            <w:webHidden/>
          </w:rPr>
          <w:tab/>
        </w:r>
        <w:r w:rsidR="00412B15">
          <w:rPr>
            <w:noProof/>
            <w:webHidden/>
          </w:rPr>
          <w:fldChar w:fldCharType="begin"/>
        </w:r>
        <w:r w:rsidR="00412B15">
          <w:rPr>
            <w:noProof/>
            <w:webHidden/>
          </w:rPr>
          <w:instrText xml:space="preserve"> PAGEREF _Toc122000720 \h </w:instrText>
        </w:r>
        <w:r w:rsidR="00412B15">
          <w:rPr>
            <w:noProof/>
            <w:webHidden/>
          </w:rPr>
        </w:r>
        <w:r w:rsidR="00412B15">
          <w:rPr>
            <w:noProof/>
            <w:webHidden/>
          </w:rPr>
          <w:fldChar w:fldCharType="separate"/>
        </w:r>
        <w:r w:rsidR="00412B15">
          <w:rPr>
            <w:noProof/>
            <w:webHidden/>
          </w:rPr>
          <w:t>50</w:t>
        </w:r>
        <w:r w:rsidR="00412B15">
          <w:rPr>
            <w:noProof/>
            <w:webHidden/>
          </w:rPr>
          <w:fldChar w:fldCharType="end"/>
        </w:r>
      </w:hyperlink>
    </w:p>
    <w:p w14:paraId="19125177" w14:textId="5646F5FA" w:rsidR="00412B15" w:rsidRDefault="00000000">
      <w:pPr>
        <w:pStyle w:val="TDC1"/>
        <w:tabs>
          <w:tab w:val="right" w:leader="dot" w:pos="9016"/>
        </w:tabs>
        <w:rPr>
          <w:rFonts w:asciiTheme="minorHAnsi" w:eastAsiaTheme="minorEastAsia" w:hAnsiTheme="minorHAnsi"/>
          <w:noProof/>
          <w:sz w:val="22"/>
          <w:lang w:eastAsia="es-EC"/>
        </w:rPr>
      </w:pPr>
      <w:hyperlink w:anchor="_Toc122000721" w:history="1">
        <w:r w:rsidR="00412B15" w:rsidRPr="00860C92">
          <w:rPr>
            <w:rStyle w:val="Hipervnculo"/>
            <w:noProof/>
          </w:rPr>
          <w:t>Bibliografía</w:t>
        </w:r>
        <w:r w:rsidR="00412B15">
          <w:rPr>
            <w:noProof/>
            <w:webHidden/>
          </w:rPr>
          <w:tab/>
        </w:r>
        <w:r w:rsidR="00412B15">
          <w:rPr>
            <w:noProof/>
            <w:webHidden/>
          </w:rPr>
          <w:fldChar w:fldCharType="begin"/>
        </w:r>
        <w:r w:rsidR="00412B15">
          <w:rPr>
            <w:noProof/>
            <w:webHidden/>
          </w:rPr>
          <w:instrText xml:space="preserve"> PAGEREF _Toc122000721 \h </w:instrText>
        </w:r>
        <w:r w:rsidR="00412B15">
          <w:rPr>
            <w:noProof/>
            <w:webHidden/>
          </w:rPr>
        </w:r>
        <w:r w:rsidR="00412B15">
          <w:rPr>
            <w:noProof/>
            <w:webHidden/>
          </w:rPr>
          <w:fldChar w:fldCharType="separate"/>
        </w:r>
        <w:r w:rsidR="00412B15">
          <w:rPr>
            <w:noProof/>
            <w:webHidden/>
          </w:rPr>
          <w:t>51</w:t>
        </w:r>
        <w:r w:rsidR="00412B15">
          <w:rPr>
            <w:noProof/>
            <w:webHidden/>
          </w:rPr>
          <w:fldChar w:fldCharType="end"/>
        </w:r>
      </w:hyperlink>
    </w:p>
    <w:p w14:paraId="6ECBEF2F" w14:textId="0B5CB8DC" w:rsidR="00412B15" w:rsidRDefault="00000000">
      <w:pPr>
        <w:pStyle w:val="TDC1"/>
        <w:tabs>
          <w:tab w:val="right" w:leader="dot" w:pos="9016"/>
        </w:tabs>
        <w:rPr>
          <w:rFonts w:asciiTheme="minorHAnsi" w:eastAsiaTheme="minorEastAsia" w:hAnsiTheme="minorHAnsi"/>
          <w:noProof/>
          <w:sz w:val="22"/>
          <w:lang w:eastAsia="es-EC"/>
        </w:rPr>
      </w:pPr>
      <w:hyperlink w:anchor="_Toc122000722" w:history="1">
        <w:r w:rsidR="00412B15" w:rsidRPr="00860C92">
          <w:rPr>
            <w:rStyle w:val="Hipervnculo"/>
            <w:noProof/>
          </w:rPr>
          <w:t>Glosario de Términos</w:t>
        </w:r>
        <w:r w:rsidR="00412B15">
          <w:rPr>
            <w:noProof/>
            <w:webHidden/>
          </w:rPr>
          <w:tab/>
        </w:r>
        <w:r w:rsidR="00412B15">
          <w:rPr>
            <w:noProof/>
            <w:webHidden/>
          </w:rPr>
          <w:fldChar w:fldCharType="begin"/>
        </w:r>
        <w:r w:rsidR="00412B15">
          <w:rPr>
            <w:noProof/>
            <w:webHidden/>
          </w:rPr>
          <w:instrText xml:space="preserve"> PAGEREF _Toc122000722 \h </w:instrText>
        </w:r>
        <w:r w:rsidR="00412B15">
          <w:rPr>
            <w:noProof/>
            <w:webHidden/>
          </w:rPr>
        </w:r>
        <w:r w:rsidR="00412B15">
          <w:rPr>
            <w:noProof/>
            <w:webHidden/>
          </w:rPr>
          <w:fldChar w:fldCharType="separate"/>
        </w:r>
        <w:r w:rsidR="00412B15">
          <w:rPr>
            <w:noProof/>
            <w:webHidden/>
          </w:rPr>
          <w:t>54</w:t>
        </w:r>
        <w:r w:rsidR="00412B15">
          <w:rPr>
            <w:noProof/>
            <w:webHidden/>
          </w:rPr>
          <w:fldChar w:fldCharType="end"/>
        </w:r>
      </w:hyperlink>
    </w:p>
    <w:p w14:paraId="20A3DDAE" w14:textId="175476D8" w:rsidR="00412B15" w:rsidRDefault="00000000">
      <w:pPr>
        <w:pStyle w:val="TDC1"/>
        <w:tabs>
          <w:tab w:val="right" w:leader="dot" w:pos="9016"/>
        </w:tabs>
        <w:rPr>
          <w:rFonts w:asciiTheme="minorHAnsi" w:eastAsiaTheme="minorEastAsia" w:hAnsiTheme="minorHAnsi"/>
          <w:noProof/>
          <w:sz w:val="22"/>
          <w:lang w:eastAsia="es-EC"/>
        </w:rPr>
      </w:pPr>
      <w:hyperlink w:anchor="_Toc122000723" w:history="1">
        <w:r w:rsidR="00412B15" w:rsidRPr="00860C92">
          <w:rPr>
            <w:rStyle w:val="Hipervnculo"/>
            <w:noProof/>
          </w:rPr>
          <w:t>Anexos (Hojas de Datos/ Código/ Encuesta/ Entrevista)</w:t>
        </w:r>
        <w:r w:rsidR="00412B15">
          <w:rPr>
            <w:noProof/>
            <w:webHidden/>
          </w:rPr>
          <w:tab/>
        </w:r>
        <w:r w:rsidR="00412B15">
          <w:rPr>
            <w:noProof/>
            <w:webHidden/>
          </w:rPr>
          <w:fldChar w:fldCharType="begin"/>
        </w:r>
        <w:r w:rsidR="00412B15">
          <w:rPr>
            <w:noProof/>
            <w:webHidden/>
          </w:rPr>
          <w:instrText xml:space="preserve"> PAGEREF _Toc122000723 \h </w:instrText>
        </w:r>
        <w:r w:rsidR="00412B15">
          <w:rPr>
            <w:noProof/>
            <w:webHidden/>
          </w:rPr>
        </w:r>
        <w:r w:rsidR="00412B15">
          <w:rPr>
            <w:noProof/>
            <w:webHidden/>
          </w:rPr>
          <w:fldChar w:fldCharType="separate"/>
        </w:r>
        <w:r w:rsidR="00412B15">
          <w:rPr>
            <w:noProof/>
            <w:webHidden/>
          </w:rPr>
          <w:t>55</w:t>
        </w:r>
        <w:r w:rsidR="00412B15">
          <w:rPr>
            <w:noProof/>
            <w:webHidden/>
          </w:rPr>
          <w:fldChar w:fldCharType="end"/>
        </w:r>
      </w:hyperlink>
    </w:p>
    <w:p w14:paraId="4301F01D" w14:textId="497C1C93" w:rsidR="005948A3" w:rsidRDefault="00B4089A" w:rsidP="006D67C4">
      <w:pPr>
        <w:rPr>
          <w:b/>
          <w:bCs/>
          <w:sz w:val="24"/>
          <w:szCs w:val="24"/>
          <w:lang w:val="es-ES"/>
        </w:rPr>
      </w:pPr>
      <w:r>
        <w:rPr>
          <w:rFonts w:ascii="Times New Roman" w:hAnsi="Times New Roman"/>
          <w:b/>
          <w:bCs/>
          <w:sz w:val="24"/>
          <w:szCs w:val="24"/>
          <w:lang w:val="es-ES"/>
        </w:rPr>
        <w:fldChar w:fldCharType="end"/>
      </w:r>
    </w:p>
    <w:p w14:paraId="3E7E2AED" w14:textId="1C14E5E7" w:rsidR="007B3BEB" w:rsidRDefault="007B3BEB" w:rsidP="006D67C4">
      <w:pPr>
        <w:rPr>
          <w:b/>
          <w:bCs/>
          <w:sz w:val="24"/>
          <w:szCs w:val="24"/>
          <w:lang w:val="es-ES"/>
        </w:rPr>
      </w:pPr>
      <w:r>
        <w:rPr>
          <w:b/>
          <w:bCs/>
          <w:sz w:val="24"/>
          <w:szCs w:val="24"/>
          <w:lang w:val="es-ES"/>
        </w:rPr>
        <w:br w:type="page"/>
      </w:r>
    </w:p>
    <w:p w14:paraId="68C48790" w14:textId="77777777" w:rsidR="005948A3" w:rsidRDefault="005948A3" w:rsidP="006D67C4">
      <w:pPr>
        <w:rPr>
          <w:b/>
          <w:bCs/>
          <w:sz w:val="24"/>
          <w:szCs w:val="24"/>
          <w:lang w:val="es-ES"/>
        </w:rPr>
      </w:pPr>
    </w:p>
    <w:p w14:paraId="506714C3" w14:textId="2C0E3428" w:rsidR="006D67C4" w:rsidRPr="00CD7952" w:rsidRDefault="006D67C4" w:rsidP="006D67C4">
      <w:pPr>
        <w:jc w:val="center"/>
        <w:rPr>
          <w:rFonts w:ascii="Times New Roman" w:hAnsi="Times New Roman" w:cs="Times New Roman"/>
          <w:b/>
          <w:bCs/>
          <w:sz w:val="24"/>
          <w:szCs w:val="24"/>
          <w:lang w:val="es-ES"/>
        </w:rPr>
      </w:pPr>
      <w:r w:rsidRPr="00CD7952">
        <w:rPr>
          <w:rFonts w:ascii="Times New Roman" w:hAnsi="Times New Roman" w:cs="Times New Roman"/>
          <w:b/>
          <w:bCs/>
          <w:sz w:val="24"/>
          <w:szCs w:val="24"/>
          <w:lang w:val="es-ES"/>
        </w:rPr>
        <w:t>Contenido</w:t>
      </w:r>
    </w:p>
    <w:p w14:paraId="1D9450FD" w14:textId="77777777" w:rsidR="006D67C4" w:rsidRPr="00CD7952" w:rsidRDefault="006D67C4" w:rsidP="006D67C4">
      <w:pPr>
        <w:spacing w:after="0"/>
        <w:rPr>
          <w:rFonts w:ascii="Times New Roman" w:hAnsi="Times New Roman" w:cs="Times New Roman"/>
          <w:sz w:val="24"/>
          <w:szCs w:val="24"/>
        </w:rPr>
      </w:pPr>
      <w:r w:rsidRPr="00CD7952">
        <w:rPr>
          <w:rFonts w:ascii="Times New Roman" w:hAnsi="Times New Roman" w:cs="Times New Roman"/>
          <w:sz w:val="24"/>
          <w:szCs w:val="24"/>
        </w:rPr>
        <w:t>Contenido autorización de uso y publicación a favor de la universidad técnica del norte</w:t>
      </w:r>
    </w:p>
    <w:p w14:paraId="5DF3ACB6" w14:textId="77777777" w:rsidR="006D67C4" w:rsidRPr="00CD7952" w:rsidRDefault="006D67C4" w:rsidP="006D67C4">
      <w:pPr>
        <w:spacing w:after="0"/>
        <w:rPr>
          <w:rFonts w:ascii="Times New Roman" w:hAnsi="Times New Roman" w:cs="Times New Roman"/>
          <w:sz w:val="24"/>
          <w:szCs w:val="24"/>
        </w:rPr>
      </w:pPr>
      <w:r w:rsidRPr="00CD7952">
        <w:rPr>
          <w:rFonts w:ascii="Times New Roman" w:hAnsi="Times New Roman" w:cs="Times New Roman"/>
          <w:sz w:val="24"/>
          <w:szCs w:val="24"/>
        </w:rPr>
        <w:t>Constancias</w:t>
      </w:r>
    </w:p>
    <w:p w14:paraId="6835A1CC" w14:textId="77777777" w:rsidR="006D67C4" w:rsidRPr="00CD7952" w:rsidRDefault="006D67C4" w:rsidP="006D67C4">
      <w:pPr>
        <w:spacing w:after="0"/>
        <w:rPr>
          <w:rFonts w:ascii="Times New Roman" w:hAnsi="Times New Roman" w:cs="Times New Roman"/>
          <w:sz w:val="24"/>
          <w:szCs w:val="24"/>
        </w:rPr>
      </w:pPr>
      <w:r w:rsidRPr="00CD7952">
        <w:rPr>
          <w:rFonts w:ascii="Times New Roman" w:hAnsi="Times New Roman" w:cs="Times New Roman"/>
          <w:sz w:val="24"/>
          <w:szCs w:val="24"/>
        </w:rPr>
        <w:t>Cesión de derechos de autor del trabajo de grado a favor de la universidad técnica del norte</w:t>
      </w:r>
    </w:p>
    <w:p w14:paraId="6C8D0D96" w14:textId="77777777" w:rsidR="006D67C4" w:rsidRPr="00CD7952" w:rsidRDefault="006D67C4" w:rsidP="006D67C4">
      <w:pPr>
        <w:spacing w:after="0"/>
        <w:rPr>
          <w:rFonts w:ascii="Times New Roman" w:hAnsi="Times New Roman" w:cs="Times New Roman"/>
          <w:sz w:val="24"/>
          <w:szCs w:val="24"/>
        </w:rPr>
      </w:pPr>
      <w:r w:rsidRPr="00CD7952">
        <w:rPr>
          <w:rFonts w:ascii="Times New Roman" w:hAnsi="Times New Roman" w:cs="Times New Roman"/>
          <w:sz w:val="24"/>
          <w:szCs w:val="24"/>
        </w:rPr>
        <w:t>Certificación</w:t>
      </w:r>
    </w:p>
    <w:p w14:paraId="7A4F24B5" w14:textId="77777777" w:rsidR="006D67C4" w:rsidRPr="00CD7952" w:rsidRDefault="006D67C4" w:rsidP="006D67C4">
      <w:pPr>
        <w:spacing w:after="0"/>
        <w:rPr>
          <w:rFonts w:ascii="Times New Roman" w:hAnsi="Times New Roman" w:cs="Times New Roman"/>
          <w:sz w:val="24"/>
          <w:szCs w:val="24"/>
        </w:rPr>
      </w:pPr>
      <w:r w:rsidRPr="00CD7952">
        <w:rPr>
          <w:rFonts w:ascii="Times New Roman" w:hAnsi="Times New Roman" w:cs="Times New Roman"/>
          <w:sz w:val="24"/>
          <w:szCs w:val="24"/>
        </w:rPr>
        <w:t>Dedicatoria</w:t>
      </w:r>
    </w:p>
    <w:p w14:paraId="49401F47" w14:textId="77777777" w:rsidR="006D67C4" w:rsidRPr="00CD7952" w:rsidRDefault="006D67C4" w:rsidP="006D67C4">
      <w:pPr>
        <w:spacing w:after="0"/>
        <w:rPr>
          <w:rFonts w:ascii="Times New Roman" w:hAnsi="Times New Roman" w:cs="Times New Roman"/>
          <w:sz w:val="24"/>
          <w:szCs w:val="24"/>
        </w:rPr>
      </w:pPr>
      <w:r w:rsidRPr="00CD7952">
        <w:rPr>
          <w:rFonts w:ascii="Times New Roman" w:hAnsi="Times New Roman" w:cs="Times New Roman"/>
          <w:sz w:val="24"/>
          <w:szCs w:val="24"/>
        </w:rPr>
        <w:t>Agradecimiento</w:t>
      </w:r>
    </w:p>
    <w:p w14:paraId="3BFCB372" w14:textId="77777777" w:rsidR="006D67C4" w:rsidRPr="00CD7952" w:rsidRDefault="006D67C4" w:rsidP="006D67C4">
      <w:pPr>
        <w:spacing w:after="0"/>
        <w:rPr>
          <w:rFonts w:ascii="Times New Roman" w:hAnsi="Times New Roman" w:cs="Times New Roman"/>
          <w:sz w:val="24"/>
          <w:szCs w:val="24"/>
          <w:lang w:val="es-ES"/>
        </w:rPr>
      </w:pPr>
      <w:r w:rsidRPr="00CD7952">
        <w:rPr>
          <w:rFonts w:ascii="Times New Roman" w:hAnsi="Times New Roman" w:cs="Times New Roman"/>
          <w:sz w:val="24"/>
          <w:szCs w:val="24"/>
        </w:rPr>
        <w:t>Contenido Índice de figuras / Índice de tablas/ Índice de ecuaciones</w:t>
      </w:r>
    </w:p>
    <w:p w14:paraId="687CEF48" w14:textId="77777777" w:rsidR="006D67C4" w:rsidRPr="00CD7952" w:rsidRDefault="006D67C4" w:rsidP="006D67C4">
      <w:pPr>
        <w:spacing w:after="0"/>
        <w:rPr>
          <w:rFonts w:ascii="Times New Roman" w:hAnsi="Times New Roman" w:cs="Times New Roman"/>
          <w:sz w:val="24"/>
          <w:szCs w:val="24"/>
          <w:lang w:val="es-ES"/>
        </w:rPr>
      </w:pPr>
      <w:r w:rsidRPr="00CD7952">
        <w:rPr>
          <w:rFonts w:ascii="Times New Roman" w:hAnsi="Times New Roman" w:cs="Times New Roman"/>
          <w:sz w:val="24"/>
          <w:szCs w:val="24"/>
          <w:lang w:val="es-ES"/>
        </w:rPr>
        <w:t>Resumen ejecutivo</w:t>
      </w:r>
    </w:p>
    <w:p w14:paraId="1BF49951" w14:textId="77777777" w:rsidR="006D67C4" w:rsidRPr="00CD7952" w:rsidRDefault="006D67C4" w:rsidP="006D67C4">
      <w:pPr>
        <w:spacing w:after="0"/>
        <w:rPr>
          <w:rFonts w:ascii="Times New Roman" w:hAnsi="Times New Roman" w:cs="Times New Roman"/>
          <w:sz w:val="24"/>
          <w:szCs w:val="24"/>
          <w:lang w:val="es-ES"/>
        </w:rPr>
      </w:pPr>
      <w:proofErr w:type="spellStart"/>
      <w:r w:rsidRPr="00CD7952">
        <w:rPr>
          <w:rFonts w:ascii="Times New Roman" w:hAnsi="Times New Roman" w:cs="Times New Roman"/>
          <w:sz w:val="24"/>
          <w:szCs w:val="24"/>
          <w:lang w:val="es-ES"/>
        </w:rPr>
        <w:t>Abstract</w:t>
      </w:r>
      <w:proofErr w:type="spellEnd"/>
      <w:r w:rsidRPr="00CD7952">
        <w:rPr>
          <w:rFonts w:ascii="Times New Roman" w:hAnsi="Times New Roman" w:cs="Times New Roman"/>
          <w:sz w:val="24"/>
          <w:szCs w:val="24"/>
          <w:lang w:val="es-ES"/>
        </w:rPr>
        <w:t xml:space="preserve"> (resumen ejecutivo en inglés)</w:t>
      </w:r>
    </w:p>
    <w:p w14:paraId="11AA6B15" w14:textId="08895AAF" w:rsidR="006D67C4" w:rsidRPr="00CD7952" w:rsidRDefault="006D67C4" w:rsidP="006D67C4">
      <w:pPr>
        <w:spacing w:after="0"/>
        <w:rPr>
          <w:rFonts w:ascii="Times New Roman" w:hAnsi="Times New Roman" w:cs="Times New Roman"/>
          <w:sz w:val="24"/>
          <w:szCs w:val="24"/>
          <w:lang w:val="es-ES"/>
        </w:rPr>
      </w:pPr>
      <w:r w:rsidRPr="00CD7952">
        <w:rPr>
          <w:rFonts w:ascii="Times New Roman" w:hAnsi="Times New Roman" w:cs="Times New Roman"/>
          <w:sz w:val="24"/>
          <w:szCs w:val="24"/>
          <w:lang w:val="es-ES"/>
        </w:rPr>
        <w:t>Introducción</w:t>
      </w:r>
    </w:p>
    <w:p w14:paraId="1868A918" w14:textId="61F4746E" w:rsidR="006D67C4" w:rsidRPr="00CD7952" w:rsidRDefault="006D67C4" w:rsidP="006D67C4">
      <w:pPr>
        <w:spacing w:after="0"/>
        <w:rPr>
          <w:rFonts w:ascii="Times New Roman" w:hAnsi="Times New Roman" w:cs="Times New Roman"/>
          <w:sz w:val="24"/>
          <w:szCs w:val="24"/>
          <w:lang w:val="es-ES"/>
        </w:rPr>
      </w:pPr>
      <w:r w:rsidRPr="00CD7952">
        <w:rPr>
          <w:rFonts w:ascii="Times New Roman" w:hAnsi="Times New Roman" w:cs="Times New Roman"/>
          <w:sz w:val="24"/>
          <w:szCs w:val="24"/>
          <w:lang w:val="es-ES"/>
        </w:rPr>
        <w:br w:type="page"/>
      </w:r>
    </w:p>
    <w:p w14:paraId="51DAB003" w14:textId="793C645B" w:rsidR="006D67C4" w:rsidRPr="00CD7952" w:rsidRDefault="006D67C4" w:rsidP="00FD06D2">
      <w:pPr>
        <w:pStyle w:val="Ti1"/>
      </w:pPr>
      <w:bookmarkStart w:id="3" w:name="_Toc85570573"/>
      <w:bookmarkStart w:id="4" w:name="_Toc88063069"/>
      <w:bookmarkStart w:id="5" w:name="_Toc122000636"/>
      <w:r w:rsidRPr="00CD7952">
        <w:lastRenderedPageBreak/>
        <w:t xml:space="preserve">Capítulo </w:t>
      </w:r>
      <w:r w:rsidR="00FD06D2">
        <w:t>I</w:t>
      </w:r>
      <w:bookmarkEnd w:id="3"/>
      <w:bookmarkEnd w:id="4"/>
      <w:bookmarkEnd w:id="5"/>
    </w:p>
    <w:p w14:paraId="4D9F4372" w14:textId="77777777" w:rsidR="006D67C4" w:rsidRPr="00FD06D2" w:rsidRDefault="006D67C4" w:rsidP="00FD06D2">
      <w:pPr>
        <w:pStyle w:val="ti2"/>
      </w:pPr>
      <w:bookmarkStart w:id="6" w:name="_Toc85570574"/>
      <w:bookmarkStart w:id="7" w:name="_Toc88063070"/>
      <w:bookmarkStart w:id="8" w:name="_Toc122000637"/>
      <w:r w:rsidRPr="00FD06D2">
        <w:t>Antecedentes</w:t>
      </w:r>
      <w:bookmarkEnd w:id="6"/>
      <w:bookmarkEnd w:id="7"/>
      <w:bookmarkEnd w:id="8"/>
    </w:p>
    <w:p w14:paraId="71EB5CE1" w14:textId="6E34F882" w:rsidR="006D67C4" w:rsidRPr="00FD06D2" w:rsidRDefault="006D67C4" w:rsidP="00FD06D2">
      <w:pPr>
        <w:pStyle w:val="Ti3"/>
      </w:pPr>
      <w:bookmarkStart w:id="9" w:name="_Toc85570575"/>
      <w:bookmarkStart w:id="10" w:name="_Toc88063071"/>
      <w:bookmarkStart w:id="11" w:name="_Toc122000638"/>
      <w:r w:rsidRPr="00FD06D2">
        <w:t>Tema</w:t>
      </w:r>
      <w:bookmarkEnd w:id="9"/>
      <w:bookmarkEnd w:id="10"/>
      <w:bookmarkEnd w:id="11"/>
    </w:p>
    <w:p w14:paraId="012E8798" w14:textId="2D5CBFA4" w:rsidR="006D67C4" w:rsidRPr="00CD7952" w:rsidRDefault="006D67C4" w:rsidP="00811F16">
      <w:pPr>
        <w:pStyle w:val="Prrafodelista"/>
        <w:ind w:left="360"/>
        <w:jc w:val="both"/>
        <w:rPr>
          <w:rFonts w:ascii="Times New Roman" w:hAnsi="Times New Roman" w:cs="Times New Roman"/>
          <w:sz w:val="24"/>
          <w:szCs w:val="24"/>
          <w:lang w:val="es-ES"/>
        </w:rPr>
      </w:pPr>
      <w:r w:rsidRPr="00CD7952">
        <w:rPr>
          <w:rFonts w:ascii="Times New Roman" w:hAnsi="Times New Roman" w:cs="Times New Roman"/>
          <w:sz w:val="24"/>
          <w:szCs w:val="24"/>
          <w:lang w:val="es-ES"/>
        </w:rPr>
        <w:t xml:space="preserve">SISTEMA DE MONITOREO DE CULTIVOS DE ARÁNDANOS BASADO EN </w:t>
      </w:r>
      <w:proofErr w:type="spellStart"/>
      <w:r w:rsidRPr="00CD7952">
        <w:rPr>
          <w:rFonts w:ascii="Times New Roman" w:hAnsi="Times New Roman" w:cs="Times New Roman"/>
          <w:sz w:val="24"/>
          <w:szCs w:val="24"/>
          <w:lang w:val="es-ES"/>
        </w:rPr>
        <w:t>Wi</w:t>
      </w:r>
      <w:proofErr w:type="spellEnd"/>
      <w:r w:rsidRPr="00CD7952">
        <w:rPr>
          <w:rFonts w:ascii="Times New Roman" w:hAnsi="Times New Roman" w:cs="Times New Roman"/>
          <w:sz w:val="24"/>
          <w:szCs w:val="24"/>
          <w:lang w:val="es-ES"/>
        </w:rPr>
        <w:t>-SUN FAN MESH NETWORK</w:t>
      </w:r>
    </w:p>
    <w:p w14:paraId="6D57163A" w14:textId="6D3EF902" w:rsidR="006D67C4" w:rsidRDefault="006D67C4" w:rsidP="00FD06D2">
      <w:pPr>
        <w:pStyle w:val="Ti3"/>
      </w:pPr>
      <w:bookmarkStart w:id="12" w:name="_Toc85570576"/>
      <w:bookmarkStart w:id="13" w:name="_Toc88063072"/>
      <w:bookmarkStart w:id="14" w:name="_Toc122000639"/>
      <w:r w:rsidRPr="00CD7952">
        <w:t>Planteamiento del Problema</w:t>
      </w:r>
      <w:bookmarkEnd w:id="12"/>
      <w:bookmarkEnd w:id="13"/>
      <w:bookmarkEnd w:id="14"/>
    </w:p>
    <w:p w14:paraId="23E3B0D9" w14:textId="769AF10E" w:rsidR="00FD06D2" w:rsidRDefault="00FD06D2" w:rsidP="00FD06D2">
      <w:pPr>
        <w:pStyle w:val="Ti3"/>
        <w:numPr>
          <w:ilvl w:val="0"/>
          <w:numId w:val="0"/>
        </w:numPr>
        <w:ind w:left="360"/>
        <w:rPr>
          <w:b w:val="0"/>
          <w:bCs w:val="0"/>
          <w:i w:val="0"/>
          <w:iCs w:val="0"/>
        </w:rPr>
      </w:pPr>
    </w:p>
    <w:p w14:paraId="25559289" w14:textId="55E94967" w:rsidR="00811F16" w:rsidRDefault="00811F16" w:rsidP="005948A3">
      <w:pPr>
        <w:pStyle w:val="pa"/>
      </w:pPr>
      <w:r>
        <w:t>Se han realizado varios estudios dentro de la agricultura que han demostrado que ha media que el tiempo avanza se requiere más producción, la Organización de las Naciones Unidas para la Alimentación reveló que para el 2050 se necesitarán más del 50% de la producción agrícola actual. El clima en Ibarra, así como en diferentes ciudades del Ecuador, es constantemente cambiante e impredecible, motivo por el cual es ideal para la producción de Arándanos y de esa forma se produzcan adecuadamente y en su totalidad</w:t>
      </w:r>
      <w:r w:rsidR="00B42197">
        <w:t xml:space="preserve">. </w:t>
      </w:r>
      <w:r>
        <w:t xml:space="preserve">La Parroquia San José de </w:t>
      </w:r>
      <w:proofErr w:type="spellStart"/>
      <w:r>
        <w:t>Chaltura</w:t>
      </w:r>
      <w:proofErr w:type="spellEnd"/>
      <w:r>
        <w:t xml:space="preserve"> posee una zona con condiciones agroecológicas, que cuentan con ciertas ventajas climáticas, geográficas a más de la disponibilidad de terrenos para la siembra y vías de acceso en buen estado que la convierte en una zona apta para la producción agrícola, especialmente de arándanos. Por otro lado, debido a las condiciones y propiedades de los arándanos, se requieren muchos cuidados y un estricto control del estado de la planta, para de esa forma obtener una fruta de calidad y sin desperdicio de productos en ella. </w:t>
      </w:r>
    </w:p>
    <w:p w14:paraId="4CCCB0F3" w14:textId="77777777" w:rsidR="00B42197" w:rsidRDefault="00811F16" w:rsidP="005948A3">
      <w:pPr>
        <w:pStyle w:val="pa"/>
      </w:pPr>
      <w:r>
        <w:t xml:space="preserve">Los arándanos son relativamente fáciles de cuidar, siempre y cuando se mantengan en el ambiente adecuado, asegurándose de que el suelo tenga un pH constante de 5,5 o menos, para evitar que las plantas desarrollen clorosis inducida por la cal y la deficiencia de hierro asociada. </w:t>
      </w:r>
    </w:p>
    <w:p w14:paraId="6982F4E0" w14:textId="08F9DA73" w:rsidR="00811F16" w:rsidRDefault="00811F16" w:rsidP="00B42197">
      <w:pPr>
        <w:pStyle w:val="pa"/>
        <w:ind w:left="1416" w:firstLine="0"/>
      </w:pPr>
      <w:r>
        <w:t xml:space="preserve">En cuanto a la temperatura el arándano es un cultivo que requiere un determinado número de horas-frío (temperatura inferior a 7ºC) para salir de la latencia, que depende de la especie. Para el desarrollo del cultivo del arándano, el rango óptimo de temperatura oscila entre 16-25ºC., finalmente en el cultivo del arándano se requiere de humedad relativa </w:t>
      </w:r>
      <w:r w:rsidRPr="002E49F7">
        <w:t>alta</w:t>
      </w:r>
      <w:r w:rsidR="00B42197">
        <w:t>.</w:t>
      </w:r>
      <w:r w:rsidRPr="002E49F7">
        <w:t xml:space="preserve"> </w:t>
      </w:r>
      <w:sdt>
        <w:sdtPr>
          <w:id w:val="-1006598196"/>
          <w:citation/>
        </w:sdtPr>
        <w:sdtContent>
          <w:r w:rsidR="002E49F7" w:rsidRPr="002E49F7">
            <w:fldChar w:fldCharType="begin"/>
          </w:r>
          <w:r w:rsidR="002E49F7" w:rsidRPr="002E49F7">
            <w:instrText xml:space="preserve"> CITATION Jin17 \l 3082 </w:instrText>
          </w:r>
          <w:r w:rsidR="002E49F7" w:rsidRPr="002E49F7">
            <w:fldChar w:fldCharType="separate"/>
          </w:r>
          <w:r w:rsidR="003B09EE">
            <w:rPr>
              <w:noProof/>
            </w:rPr>
            <w:t>(Jing, y otros, 2017)</w:t>
          </w:r>
          <w:r w:rsidR="002E49F7" w:rsidRPr="002E49F7">
            <w:fldChar w:fldCharType="end"/>
          </w:r>
        </w:sdtContent>
      </w:sdt>
    </w:p>
    <w:p w14:paraId="1A328C21" w14:textId="352B8EB8" w:rsidR="00FD06D2" w:rsidRPr="00171E81" w:rsidRDefault="00811F16" w:rsidP="00171E81">
      <w:pPr>
        <w:pStyle w:val="pa"/>
      </w:pPr>
      <w:r>
        <w:t xml:space="preserve">Es por eso por lo que con este proyecto se propone el monitoreo de las condiciones de dicho cultivo, censando variables como la temperatura del suelo, el PH del agua y la Humedad Relativa del suelo de dicho cultivo para lograr reducir el desperdicio de arándanos a menores riesgos y gastos, usando nuevas tecnologías como es </w:t>
      </w:r>
      <w:proofErr w:type="spellStart"/>
      <w:r>
        <w:t>Wi</w:t>
      </w:r>
      <w:proofErr w:type="spellEnd"/>
      <w:r>
        <w:t xml:space="preserve">-SUN que </w:t>
      </w:r>
      <w:r>
        <w:lastRenderedPageBreak/>
        <w:t>se basa en el estándar IEEE 802.15.4g para la comunicación en recepción y transmisión de los datos, entre los distintos nodos de sensores y los nodos de procesamiento donde se administrará, analizará y monitoreará las condiciones de los cultivos de Arándanos, implementando así una comunicación óptima entre todos los dispositivo y un menor consumo de energía.</w:t>
      </w:r>
    </w:p>
    <w:p w14:paraId="40FC9DE4" w14:textId="77777777" w:rsidR="006D67C4" w:rsidRPr="00CD7952" w:rsidRDefault="006D67C4" w:rsidP="00FD06D2">
      <w:pPr>
        <w:pStyle w:val="Ti3"/>
      </w:pPr>
      <w:bookmarkStart w:id="15" w:name="_Toc85570577"/>
      <w:bookmarkStart w:id="16" w:name="_Toc88063073"/>
      <w:bookmarkStart w:id="17" w:name="_Toc122000640"/>
      <w:r w:rsidRPr="00CD7952">
        <w:t>Objetivos de la Investigación</w:t>
      </w:r>
      <w:bookmarkEnd w:id="15"/>
      <w:bookmarkEnd w:id="16"/>
      <w:bookmarkEnd w:id="17"/>
    </w:p>
    <w:p w14:paraId="540268A7" w14:textId="077452BE" w:rsidR="00FD06D2" w:rsidRDefault="006D67C4" w:rsidP="00FD06D2">
      <w:pPr>
        <w:pStyle w:val="Tit4"/>
      </w:pPr>
      <w:bookmarkStart w:id="18" w:name="_Toc85570578"/>
      <w:bookmarkStart w:id="19" w:name="_Toc88063074"/>
      <w:bookmarkStart w:id="20" w:name="_Toc122000641"/>
      <w:r w:rsidRPr="00FD06D2">
        <w:t>Objetivo General</w:t>
      </w:r>
      <w:r w:rsidR="00FD06D2">
        <w:t>.</w:t>
      </w:r>
      <w:bookmarkEnd w:id="18"/>
      <w:bookmarkEnd w:id="19"/>
      <w:bookmarkEnd w:id="20"/>
    </w:p>
    <w:p w14:paraId="0691429F" w14:textId="54D431C2" w:rsidR="00FD06D2" w:rsidRPr="005948A3" w:rsidRDefault="005948A3" w:rsidP="005948A3">
      <w:pPr>
        <w:pStyle w:val="pa"/>
      </w:pPr>
      <w:r w:rsidRPr="005948A3">
        <w:t xml:space="preserve">Diseñar un sistema de monitoreo de las condiciones del cultivo usando redes de sensores (WSN) basados en </w:t>
      </w:r>
      <w:proofErr w:type="spellStart"/>
      <w:r w:rsidRPr="005948A3">
        <w:t>Wi</w:t>
      </w:r>
      <w:proofErr w:type="spellEnd"/>
      <w:r w:rsidRPr="005948A3">
        <w:t xml:space="preserve">-SUN FAN </w:t>
      </w:r>
      <w:proofErr w:type="spellStart"/>
      <w:r w:rsidRPr="005948A3">
        <w:t>Mesh</w:t>
      </w:r>
      <w:proofErr w:type="spellEnd"/>
      <w:r w:rsidRPr="005948A3">
        <w:t xml:space="preserve"> para permitir el monitoreo los agentes ambientales que se presentan en cada zona de la plantación de Arándanos y se puedan tomar decisiones según sea el caso.</w:t>
      </w:r>
    </w:p>
    <w:p w14:paraId="1D0DC213" w14:textId="0DB58104" w:rsidR="006D67C4" w:rsidRDefault="006D67C4" w:rsidP="008C7BC4">
      <w:pPr>
        <w:pStyle w:val="Tit4"/>
      </w:pPr>
      <w:bookmarkStart w:id="21" w:name="_Toc85570579"/>
      <w:bookmarkStart w:id="22" w:name="_Toc88063075"/>
      <w:bookmarkStart w:id="23" w:name="_Toc122000642"/>
      <w:r w:rsidRPr="00CD7952">
        <w:t>Objetivos Específicos</w:t>
      </w:r>
      <w:bookmarkEnd w:id="21"/>
      <w:bookmarkEnd w:id="22"/>
      <w:bookmarkEnd w:id="23"/>
    </w:p>
    <w:p w14:paraId="01052EC5" w14:textId="313FF272" w:rsidR="005948A3" w:rsidRDefault="005948A3" w:rsidP="005948A3">
      <w:pPr>
        <w:pStyle w:val="pa"/>
        <w:numPr>
          <w:ilvl w:val="0"/>
          <w:numId w:val="2"/>
        </w:numPr>
        <w:ind w:left="993"/>
      </w:pPr>
      <w:r>
        <w:t xml:space="preserve">Definir y recopilar información sobre los agentes que intervienen en el sembrío y cosecha de los Arándanos y el entorno en cada bloque de plantación, pudiendo identificar la mejor ubicación para cada nodo de sensor y la cobertura de </w:t>
      </w:r>
      <w:proofErr w:type="gramStart"/>
      <w:r>
        <w:t>los mismos</w:t>
      </w:r>
      <w:proofErr w:type="gramEnd"/>
      <w:r>
        <w:t>.</w:t>
      </w:r>
    </w:p>
    <w:p w14:paraId="3EDFD9C3" w14:textId="0B8EED1C" w:rsidR="005948A3" w:rsidRDefault="005948A3" w:rsidP="005948A3">
      <w:pPr>
        <w:pStyle w:val="pa"/>
        <w:numPr>
          <w:ilvl w:val="0"/>
          <w:numId w:val="2"/>
        </w:numPr>
        <w:ind w:left="993"/>
      </w:pPr>
      <w:r>
        <w:t>Diseñar el esquema de las redes de sensores que contenga el hardware de monitoreo de todos los parámetros identificados, para que se permita la recolección de la información de cada sensor y activar un sistema de alerta.</w:t>
      </w:r>
    </w:p>
    <w:p w14:paraId="2CB1EF66" w14:textId="172D5B74" w:rsidR="005948A3" w:rsidRDefault="005948A3" w:rsidP="005948A3">
      <w:pPr>
        <w:pStyle w:val="pa"/>
        <w:numPr>
          <w:ilvl w:val="0"/>
          <w:numId w:val="2"/>
        </w:numPr>
        <w:ind w:left="993"/>
      </w:pPr>
      <w:r>
        <w:t>Proponer un software de monitoreo para temperatura del suelo, humedad relativa del suelo, y PH del cultivo de Arándanos en el invernadero utilizando herramientas web que posibilitan el almacenamiento en los datos en la Nube.</w:t>
      </w:r>
    </w:p>
    <w:p w14:paraId="07233339" w14:textId="4FB95BD3" w:rsidR="00FD06D2" w:rsidRDefault="005948A3" w:rsidP="005948A3">
      <w:pPr>
        <w:pStyle w:val="pa"/>
        <w:numPr>
          <w:ilvl w:val="0"/>
          <w:numId w:val="2"/>
        </w:numPr>
        <w:ind w:left="993"/>
      </w:pPr>
      <w:r>
        <w:t>Realizar todas las pruebas de funcionamiento y además analizar todos los indicadores de rendimiento de la arquitectura para demostrar la correcta transmisión y recepción de los datos entre la red de sensores.</w:t>
      </w:r>
    </w:p>
    <w:p w14:paraId="5279D793" w14:textId="77777777" w:rsidR="008C7BC4" w:rsidRPr="00CD7952" w:rsidRDefault="008C7BC4" w:rsidP="008C7BC4">
      <w:pPr>
        <w:pStyle w:val="pa"/>
        <w:ind w:left="0" w:firstLine="0"/>
      </w:pPr>
    </w:p>
    <w:p w14:paraId="33DB12D1" w14:textId="3ABDAF7D" w:rsidR="006D67C4" w:rsidRDefault="006D67C4" w:rsidP="00FD06D2">
      <w:pPr>
        <w:pStyle w:val="Ti3"/>
      </w:pPr>
      <w:bookmarkStart w:id="24" w:name="_Toc85570580"/>
      <w:bookmarkStart w:id="25" w:name="_Toc88063076"/>
      <w:bookmarkStart w:id="26" w:name="_Toc122000643"/>
      <w:r w:rsidRPr="00CD7952">
        <w:t>Alcance</w:t>
      </w:r>
      <w:bookmarkEnd w:id="24"/>
      <w:bookmarkEnd w:id="25"/>
      <w:bookmarkEnd w:id="26"/>
    </w:p>
    <w:p w14:paraId="11FA2613" w14:textId="5D4D1BA4" w:rsidR="005948A3" w:rsidRDefault="005948A3" w:rsidP="005948A3">
      <w:pPr>
        <w:pStyle w:val="pa"/>
      </w:pPr>
      <w:r>
        <w:t xml:space="preserve">Para el diseño de este sistema de monitoreo se centrará en obtener los mejores resultados tanto para el cultivo como para los servicios de la red de sensores y lograr el mejor resultado posible en ambas partes. Para ello se utilizará la metodología de Kanban y puede ser aplicada para este caso ya que se presentan situaciones impredecibles en los cultivos de los Arándanos que van a necesitarse revisar y solucionar en ese momento </w:t>
      </w:r>
      <w:r>
        <w:lastRenderedPageBreak/>
        <w:t xml:space="preserve">para que sea eficiente el sistema y se cumpla al 100% con los objetivos </w:t>
      </w:r>
      <w:proofErr w:type="gramStart"/>
      <w:r>
        <w:t>del mismo</w:t>
      </w:r>
      <w:proofErr w:type="gramEnd"/>
      <w:r>
        <w:t xml:space="preserve">. Es por eso </w:t>
      </w:r>
      <w:proofErr w:type="gramStart"/>
      <w:r>
        <w:t>que</w:t>
      </w:r>
      <w:proofErr w:type="gramEnd"/>
      <w:r>
        <w:t xml:space="preserve"> se requieren diferentes fases a cumplir:</w:t>
      </w:r>
    </w:p>
    <w:p w14:paraId="449369F7" w14:textId="592F093F" w:rsidR="005948A3" w:rsidRDefault="005948A3" w:rsidP="005948A3">
      <w:pPr>
        <w:pStyle w:val="pa"/>
      </w:pPr>
      <w:r>
        <w:t xml:space="preserve">En primer lugar, se deberá comprender y analizar todos los factores que afectan a un cultivo de Arándanos y aquellos parámetros que no permiten la producción en su totalidad y de esa forma se pierden muchas plantaciones. Como segundo parámetro se requiere determinar todos los componentes y tecnologías que serán usadas dentro del diseño de la arquitectura, por ello se ha contemplado el uso de la tecnología </w:t>
      </w:r>
      <w:proofErr w:type="spellStart"/>
      <w:r>
        <w:t>Wi</w:t>
      </w:r>
      <w:proofErr w:type="spellEnd"/>
      <w:r>
        <w:t xml:space="preserve">-SUN para la transmisión y recepción de los datos entre los nodos de comunicación. Se realiza la investigación de nodos compatibles con esta tecnología y que permitan la correcta adaptación al sistema de la manera óptima posible. </w:t>
      </w:r>
    </w:p>
    <w:p w14:paraId="6654F202" w14:textId="77777777" w:rsidR="005948A3" w:rsidRDefault="005948A3" w:rsidP="005948A3">
      <w:pPr>
        <w:pStyle w:val="pa"/>
      </w:pPr>
      <w:r>
        <w:t>El siguiente parámetro es la alerta, una vez analizados los datos se procede a generar una alerta al agricultor o aplicar acciones según sea el caso. Este proceso se lo realiza en la plataforma AWS IoT en donde se procesan los datos y se envía al Servidor Web el cual será montado en la plataforma AWS Cloud generando así las alertas para el cultivo; con la ayuda del sistema el agricultor se recibirá notificaciones cualquier momento informando sobre el posible riesgo en el bloque de cultivo; es decir en la planta, y así se pueda tomar las acciones oportunas dentro del mismo así como sugerencias del mejor momento para fertilizar, además de obtener un registro completo de datos desde la siembra hasta la cosecha y optimizar el uso de fertilizante y recursos hídricos.</w:t>
      </w:r>
    </w:p>
    <w:p w14:paraId="1A021A77" w14:textId="1831C8BF" w:rsidR="00FD06D2" w:rsidRPr="002D1F0B" w:rsidRDefault="005948A3" w:rsidP="002D1F0B">
      <w:pPr>
        <w:pStyle w:val="pa"/>
        <w:ind w:left="709" w:firstLine="347"/>
      </w:pPr>
      <w:r>
        <w:t>Por último</w:t>
      </w:r>
      <w:r w:rsidR="004577A8">
        <w:t>,</w:t>
      </w:r>
      <w:r>
        <w:t xml:space="preserve"> se requerirá analizar todas las métricas de calidad de servicios que comprobarán el funcionamiento así como las </w:t>
      </w:r>
      <w:proofErr w:type="spellStart"/>
      <w:r>
        <w:t>KPIs</w:t>
      </w:r>
      <w:proofErr w:type="spellEnd"/>
      <w:r>
        <w:t xml:space="preserve"> o Indicadores de Clave de Rendimiento que son </w:t>
      </w:r>
      <w:proofErr w:type="spellStart"/>
      <w:r>
        <w:t>Throughput</w:t>
      </w:r>
      <w:proofErr w:type="spellEnd"/>
      <w:r>
        <w:t xml:space="preserve">, Latencia, </w:t>
      </w:r>
      <w:proofErr w:type="spellStart"/>
      <w:r>
        <w:t>Jitter</w:t>
      </w:r>
      <w:proofErr w:type="spellEnd"/>
      <w:r>
        <w:t xml:space="preserve"> y PER, según la Normativa expuesta en el Estándar IEEE 1900.2 y 1900.1 las cuales se enfocan en bloques de construcción arquitectónicos que permiten la toma de decisiones distribuida por dispositivos de red para el uso optimizado de recursos de radio en redes de acceso inalámbrico heterogéneas</w:t>
      </w:r>
      <w:r w:rsidR="00B42197">
        <w:t>.</w:t>
      </w:r>
      <w:sdt>
        <w:sdtPr>
          <w:id w:val="1778987346"/>
          <w:citation/>
        </w:sdtPr>
        <w:sdtContent>
          <w:r w:rsidR="004577A8">
            <w:fldChar w:fldCharType="begin"/>
          </w:r>
          <w:r w:rsidR="004577A8" w:rsidRPr="002D1F0B">
            <w:instrText xml:space="preserve">CITATION IEE \l 12298 </w:instrText>
          </w:r>
          <w:r w:rsidR="004577A8">
            <w:fldChar w:fldCharType="separate"/>
          </w:r>
          <w:r w:rsidR="003B09EE" w:rsidRPr="002D1F0B">
            <w:t xml:space="preserve"> (IEEE, 2019)</w:t>
          </w:r>
          <w:r w:rsidR="004577A8">
            <w:fldChar w:fldCharType="end"/>
          </w:r>
        </w:sdtContent>
      </w:sdt>
      <w:r>
        <w:t xml:space="preserve"> Además, las basándose en la RFC 2544 la cual expone la metodología de evaluación comparativa para dispositivos de interconexión de red</w:t>
      </w:r>
      <w:r w:rsidR="00B42197">
        <w:t>.</w:t>
      </w:r>
      <w:sdt>
        <w:sdtPr>
          <w:id w:val="-1147209385"/>
          <w:citation/>
        </w:sdtPr>
        <w:sdtContent>
          <w:r w:rsidR="004577A8">
            <w:fldChar w:fldCharType="begin"/>
          </w:r>
          <w:r w:rsidR="004577A8" w:rsidRPr="002D1F0B">
            <w:instrText xml:space="preserve">CITATION Bra99 \l 12298 </w:instrText>
          </w:r>
          <w:r w:rsidR="004577A8">
            <w:fldChar w:fldCharType="separate"/>
          </w:r>
          <w:r w:rsidR="003B09EE" w:rsidRPr="002D1F0B">
            <w:t xml:space="preserve"> (Bradner, 1999)</w:t>
          </w:r>
          <w:r w:rsidR="004577A8">
            <w:fldChar w:fldCharType="end"/>
          </w:r>
        </w:sdtContent>
      </w:sdt>
    </w:p>
    <w:p w14:paraId="766DB370" w14:textId="5DBE08B7" w:rsidR="006D67C4" w:rsidRDefault="006D67C4" w:rsidP="00FD06D2">
      <w:pPr>
        <w:pStyle w:val="Ti3"/>
      </w:pPr>
      <w:bookmarkStart w:id="27" w:name="_Toc85570581"/>
      <w:bookmarkStart w:id="28" w:name="_Toc88063077"/>
      <w:bookmarkStart w:id="29" w:name="_Toc122000644"/>
      <w:r w:rsidRPr="00CD7952">
        <w:t>Justificación</w:t>
      </w:r>
      <w:bookmarkEnd w:id="27"/>
      <w:bookmarkEnd w:id="28"/>
      <w:bookmarkEnd w:id="29"/>
    </w:p>
    <w:p w14:paraId="3185ECB5" w14:textId="77777777" w:rsidR="005948A3" w:rsidRDefault="005948A3" w:rsidP="005948A3">
      <w:pPr>
        <w:pStyle w:val="pa"/>
      </w:pPr>
      <w:r>
        <w:t xml:space="preserve">En la búsqueda de un sustento económico y familiar, los agricultores en </w:t>
      </w:r>
      <w:proofErr w:type="spellStart"/>
      <w:r>
        <w:t>Chaltura</w:t>
      </w:r>
      <w:proofErr w:type="spellEnd"/>
      <w:r>
        <w:t xml:space="preserve"> han optado por la producción de Arándanos para la exportación del mismo y obtener beneficios económicos de ello, sin embargo la siembra y cosecha del mismo puede </w:t>
      </w:r>
      <w:r>
        <w:lastRenderedPageBreak/>
        <w:t>resultar en una inversión bastante alta teniendo en cuenta que  requiere mucho cuidado para obtener los el producto en su totalidad y así mismo requiere implementar mucho tiempo para la cosecha del producto, es por estas razones que la mayoría de agricultores tienden a no realizar las plantaciones de Arándanos.</w:t>
      </w:r>
    </w:p>
    <w:p w14:paraId="79D69CF0" w14:textId="24405949" w:rsidR="005948A3" w:rsidRDefault="005948A3" w:rsidP="005948A3">
      <w:pPr>
        <w:pStyle w:val="pa"/>
      </w:pPr>
      <w:r>
        <w:t xml:space="preserve">Es por ello </w:t>
      </w:r>
      <w:proofErr w:type="gramStart"/>
      <w:r>
        <w:t>que</w:t>
      </w:r>
      <w:proofErr w:type="gramEnd"/>
      <w:r>
        <w:t xml:space="preserve"> realizar un monitoreo del ambiente en el que se encuentran las plantaciones permite que su crecimiento sea adecuado además de evitar la proliferación de plagas en el cultivo y evadir que las plantas desarrollen clorosis inducida por la cal y la deficiencia de hierro asociada. Para ello se requiere control de temperatura, humedad y PH del suelo teniendo en cuenta todos estos parámetros se necesita también un método eficiente de recolección de estos datos y la transferencia de estos hacia un dispositivo capaz de computar y alertas al agricultor sobre las acciones que debe realizar dentro del cultivo para que no pierda producción </w:t>
      </w:r>
      <w:proofErr w:type="gramStart"/>
      <w:r>
        <w:t>del mismo</w:t>
      </w:r>
      <w:proofErr w:type="gramEnd"/>
      <w:r>
        <w:t>.</w:t>
      </w:r>
    </w:p>
    <w:p w14:paraId="394FA471" w14:textId="695C57A3" w:rsidR="005948A3" w:rsidRPr="002E49F7" w:rsidRDefault="005948A3" w:rsidP="00973883">
      <w:pPr>
        <w:pStyle w:val="pa"/>
        <w:ind w:left="1056" w:firstLine="360"/>
      </w:pPr>
      <w:r>
        <w:t xml:space="preserve">Según el objetivo 3 del Plan Nacional del Buen Vivir el cual establece como prioridad Mejorar la calidad de vida de la población y con el desarrollo de proyectos que mejoren la calidad de los mismo, con el Sistema de Monitoreo y Control se espera mejorar la calidad de los Arándanos siendo cosechados de forma natural con condiciones ambientales adecuadas para dicho proceso estos a su vez mejorarán la calidad de vida de  dichos </w:t>
      </w:r>
      <w:r w:rsidRPr="002E49F7">
        <w:t>beneficiarios</w:t>
      </w:r>
      <w:r w:rsidR="00973883">
        <w:t>.</w:t>
      </w:r>
      <w:sdt>
        <w:sdtPr>
          <w:id w:val="29623724"/>
          <w:citation/>
        </w:sdtPr>
        <w:sdtContent>
          <w:r w:rsidR="003B09EE">
            <w:fldChar w:fldCharType="begin"/>
          </w:r>
          <w:r w:rsidR="003B09EE">
            <w:rPr>
              <w:lang w:val="es-EC"/>
            </w:rPr>
            <w:instrText xml:space="preserve">CITATION Rep13 \l 12298 </w:instrText>
          </w:r>
          <w:r w:rsidR="003B09EE">
            <w:fldChar w:fldCharType="separate"/>
          </w:r>
          <w:r w:rsidR="003B09EE">
            <w:rPr>
              <w:noProof/>
              <w:lang w:val="es-EC"/>
            </w:rPr>
            <w:t xml:space="preserve"> </w:t>
          </w:r>
          <w:r w:rsidR="003B09EE" w:rsidRPr="003B09EE">
            <w:rPr>
              <w:noProof/>
              <w:lang w:val="es-EC"/>
            </w:rPr>
            <w:t>(República Del Ecuador Consejo Nacional De Planificación, 2013)</w:t>
          </w:r>
          <w:r w:rsidR="003B09EE">
            <w:fldChar w:fldCharType="end"/>
          </w:r>
        </w:sdtContent>
      </w:sdt>
    </w:p>
    <w:p w14:paraId="55905F8A" w14:textId="0FD80215" w:rsidR="00FD06D2" w:rsidRDefault="005948A3" w:rsidP="005948A3">
      <w:pPr>
        <w:pStyle w:val="pa"/>
      </w:pPr>
      <w:r>
        <w:t>Por otro lado, se lleva a realizar este proyecto para el aporte al crecimiento de la economía del agricultor y del país, con la ayuda de tecnologías innovadoras aplicadas al sector agrícola implementando una red de sensores (WSN), motivando a dejar de lado las tecnología o metodologías obsoletas siendo las actuales más eficientes con respecto a la conservación de energía, protección del medio ambiente y optimización de recursos.</w:t>
      </w:r>
    </w:p>
    <w:p w14:paraId="5E614B3E" w14:textId="77777777" w:rsidR="00FD06D2" w:rsidRPr="00CD7952" w:rsidRDefault="00FD06D2" w:rsidP="00FD06D2">
      <w:pPr>
        <w:pStyle w:val="Ti3"/>
        <w:numPr>
          <w:ilvl w:val="0"/>
          <w:numId w:val="0"/>
        </w:numPr>
        <w:ind w:left="360"/>
      </w:pPr>
    </w:p>
    <w:p w14:paraId="201152CB" w14:textId="5D38325B" w:rsidR="00843E06" w:rsidRPr="00CD7952" w:rsidRDefault="00843E06" w:rsidP="006D67C4">
      <w:pPr>
        <w:pStyle w:val="Prrafodelista"/>
        <w:ind w:left="360"/>
        <w:rPr>
          <w:sz w:val="24"/>
          <w:szCs w:val="24"/>
          <w:lang w:val="es-ES"/>
        </w:rPr>
      </w:pPr>
      <w:r w:rsidRPr="00CD7952">
        <w:rPr>
          <w:rFonts w:ascii="Times New Roman" w:hAnsi="Times New Roman" w:cs="Times New Roman"/>
          <w:sz w:val="24"/>
          <w:szCs w:val="24"/>
          <w:lang w:val="es-ES"/>
        </w:rPr>
        <w:br w:type="page"/>
      </w:r>
    </w:p>
    <w:p w14:paraId="6989D5E2" w14:textId="77777777" w:rsidR="006D67C4" w:rsidRPr="00CD7952" w:rsidRDefault="006D67C4" w:rsidP="00FD06D2">
      <w:pPr>
        <w:pStyle w:val="Ti1"/>
      </w:pPr>
      <w:bookmarkStart w:id="30" w:name="_Toc85570582"/>
      <w:bookmarkStart w:id="31" w:name="_Toc88063078"/>
      <w:bookmarkStart w:id="32" w:name="_Toc122000645"/>
      <w:r w:rsidRPr="00CD7952">
        <w:lastRenderedPageBreak/>
        <w:t>Capítulo 2</w:t>
      </w:r>
      <w:bookmarkEnd w:id="30"/>
      <w:bookmarkEnd w:id="31"/>
      <w:bookmarkEnd w:id="32"/>
    </w:p>
    <w:p w14:paraId="67DF253A" w14:textId="60C73980" w:rsidR="006D67C4" w:rsidRDefault="006D67C4" w:rsidP="00FD06D2">
      <w:pPr>
        <w:pStyle w:val="ti2"/>
      </w:pPr>
      <w:bookmarkStart w:id="33" w:name="_Toc85570583"/>
      <w:bookmarkStart w:id="34" w:name="_Toc88063079"/>
      <w:bookmarkStart w:id="35" w:name="_Toc122000646"/>
      <w:r w:rsidRPr="00CD7952">
        <w:t>Fundamentación Teórica</w:t>
      </w:r>
      <w:bookmarkEnd w:id="33"/>
      <w:bookmarkEnd w:id="34"/>
      <w:bookmarkEnd w:id="35"/>
    </w:p>
    <w:p w14:paraId="55F5BFE3" w14:textId="27017BFB" w:rsidR="009153DD" w:rsidRPr="00CF5E94" w:rsidRDefault="009153DD" w:rsidP="00CF5E94">
      <w:pPr>
        <w:pStyle w:val="pa"/>
      </w:pPr>
      <w:r w:rsidRPr="00CF5E94">
        <w:t>En este capítulo se va a describir los co</w:t>
      </w:r>
      <w:r w:rsidR="00834EC6" w:rsidRPr="00CF5E94">
        <w:t xml:space="preserve">nceptos, características, elementos y diferentes parámetros a tomar en cuenta para el desarrollo de la red de sensores, </w:t>
      </w:r>
      <w:r w:rsidR="00CF5E94" w:rsidRPr="00CF5E94">
        <w:t>juntamente con</w:t>
      </w:r>
      <w:r w:rsidR="00834EC6" w:rsidRPr="00CF5E94">
        <w:t xml:space="preserve"> las distintas topologías, en el cual se describirá el objetivo principal del uso del estándar de IEEE 802.15.4 que de la misma forma se presentarán todos sus componentes y características. Para posteriormente señalar todos los conceptos a usarse dentro de la agricultura de precisión, para optimizar la calidad de producción con la ayuda de dispositivos que nos permitan el cumplimiento de dicho objetivo. </w:t>
      </w:r>
    </w:p>
    <w:p w14:paraId="06E2EAFB" w14:textId="77777777" w:rsidR="00FD06D2" w:rsidRPr="00FD06D2" w:rsidRDefault="00FD06D2" w:rsidP="00FD06D2">
      <w:pPr>
        <w:pStyle w:val="Prrafodelista"/>
        <w:numPr>
          <w:ilvl w:val="0"/>
          <w:numId w:val="1"/>
        </w:numPr>
        <w:rPr>
          <w:rFonts w:ascii="Times New Roman" w:hAnsi="Times New Roman" w:cs="Times New Roman"/>
          <w:b/>
          <w:bCs/>
          <w:i/>
          <w:iCs/>
          <w:vanish/>
          <w:sz w:val="24"/>
          <w:szCs w:val="24"/>
          <w:lang w:val="es-ES"/>
        </w:rPr>
      </w:pPr>
    </w:p>
    <w:p w14:paraId="76A41203" w14:textId="7EFE07AC" w:rsidR="006D67C4" w:rsidRDefault="006D67C4" w:rsidP="00FD06D2">
      <w:pPr>
        <w:pStyle w:val="Ti3"/>
      </w:pPr>
      <w:bookmarkStart w:id="36" w:name="_Toc85570584"/>
      <w:bookmarkStart w:id="37" w:name="_Toc88063080"/>
      <w:bookmarkStart w:id="38" w:name="_Toc122000647"/>
      <w:r w:rsidRPr="00FD06D2">
        <w:t>Red de Sensore</w:t>
      </w:r>
      <w:bookmarkEnd w:id="36"/>
      <w:r w:rsidR="00834EC6">
        <w:t>s</w:t>
      </w:r>
      <w:bookmarkEnd w:id="37"/>
      <w:bookmarkEnd w:id="38"/>
    </w:p>
    <w:p w14:paraId="17825BAB" w14:textId="1E5B8063" w:rsidR="004830AD" w:rsidRDefault="005452FD" w:rsidP="00CF5E94">
      <w:pPr>
        <w:pStyle w:val="pa"/>
      </w:pPr>
      <w:r>
        <w:t>Las redes inalámbricas de sensores a lo largo de cada año han</w:t>
      </w:r>
      <w:r w:rsidR="004830AD">
        <w:t xml:space="preserve"> ido en incremento y han sido incluidas tanto en el entorno industrial como social; sin embargo, aún existen varios retos de desarrollo para poder garantizar el funcionamiento de ambientes críticos.</w:t>
      </w:r>
    </w:p>
    <w:p w14:paraId="05DA1D0E" w14:textId="50FB12BC" w:rsidR="004830AD" w:rsidRDefault="004830AD" w:rsidP="00E95E25">
      <w:pPr>
        <w:pStyle w:val="pa"/>
        <w:ind w:left="1416" w:firstLine="0"/>
      </w:pPr>
      <w:r>
        <w:t xml:space="preserve">Estas redes </w:t>
      </w:r>
      <w:r w:rsidR="005452FD">
        <w:t>se pueden definir como autoconfiguradas y sin infraestructura para monitorear las condiciones físicas o ambientales; tales como, temperatura, sonido, vibración, presión movimiento, etc. Para posteriormente pasar los datos de manera cooperativa sus datos a través de la red a una ubicación principal donde se pueden analizar y visualizar dichos datos</w:t>
      </w:r>
      <w:r w:rsidR="00B42197">
        <w:t>.</w:t>
      </w:r>
      <w:sdt>
        <w:sdtPr>
          <w:id w:val="705219943"/>
          <w:citation/>
        </w:sdtPr>
        <w:sdtContent>
          <w:r w:rsidR="005452FD">
            <w:fldChar w:fldCharType="begin"/>
          </w:r>
          <w:r w:rsidR="005452FD">
            <w:instrText xml:space="preserve">CITATION Laz13 \l 3082 </w:instrText>
          </w:r>
          <w:r w:rsidR="005452FD">
            <w:fldChar w:fldCharType="separate"/>
          </w:r>
          <w:r w:rsidR="005452FD">
            <w:rPr>
              <w:noProof/>
            </w:rPr>
            <w:t xml:space="preserve"> (Lazarescu, 2013)</w:t>
          </w:r>
          <w:r w:rsidR="005452FD">
            <w:fldChar w:fldCharType="end"/>
          </w:r>
        </w:sdtContent>
      </w:sdt>
    </w:p>
    <w:p w14:paraId="53700562" w14:textId="083A9088" w:rsidR="005452FD" w:rsidRDefault="005452FD" w:rsidP="00CF5E94">
      <w:pPr>
        <w:pStyle w:val="pa"/>
      </w:pPr>
      <w:r>
        <w:t xml:space="preserve">Comúnmente, una red de sensores inalámbrica contiene cientos de miles de nodos sensores, los cuales pueden comunicarse entre mediante el uso de señales de radio, </w:t>
      </w:r>
      <w:r w:rsidR="00BC7683">
        <w:t>y está equipado con dispositivos de detección y computación, transceptores de radio y componentes de energía</w:t>
      </w:r>
    </w:p>
    <w:p w14:paraId="7AFCDF86" w14:textId="6E11EE5A" w:rsidR="005452FD" w:rsidRDefault="00BC7683" w:rsidP="00B42197">
      <w:pPr>
        <w:pStyle w:val="pa"/>
        <w:ind w:left="1416" w:firstLine="0"/>
      </w:pPr>
      <w:r w:rsidRPr="00BC7683">
        <w:t>Las redes de sensores inalámbricos (WSN) permiten nuevas aplicaciones y requieren paradigmas no convencionales para el diseño de protocolos debido a varias limitaciones. Debido al requisito de una baja complejidad del dispositivo junto con un bajo consumo de energía (es decir, una larga vida útil de la red), se debe encontrar un equilibrio adecuado entre las capacidades de comunicación y procesamiento de señales/datos. Esto motiva un gran esfuerzo en actividades de investigación, procesos de estandarización e inversiones industriales en este campo desde la última década</w:t>
      </w:r>
      <w:r w:rsidR="00B42197">
        <w:t>.</w:t>
      </w:r>
      <w:sdt>
        <w:sdtPr>
          <w:id w:val="42720728"/>
          <w:citation/>
        </w:sdtPr>
        <w:sdtContent>
          <w:r>
            <w:fldChar w:fldCharType="begin"/>
          </w:r>
          <w:r>
            <w:instrText xml:space="preserve"> CITATION Mat12 \l 3082 </w:instrText>
          </w:r>
          <w:r>
            <w:fldChar w:fldCharType="separate"/>
          </w:r>
          <w:r>
            <w:rPr>
              <w:noProof/>
            </w:rPr>
            <w:t xml:space="preserve"> (Matin &amp; Islam, 2012)</w:t>
          </w:r>
          <w:r>
            <w:fldChar w:fldCharType="end"/>
          </w:r>
        </w:sdtContent>
      </w:sdt>
    </w:p>
    <w:p w14:paraId="7F2E43E1" w14:textId="4A8E3109" w:rsidR="005452FD" w:rsidRDefault="00BC7683" w:rsidP="00BC7683">
      <w:pPr>
        <w:pStyle w:val="Tit4"/>
      </w:pPr>
      <w:bookmarkStart w:id="39" w:name="_Toc88063081"/>
      <w:bookmarkStart w:id="40" w:name="_Toc122000648"/>
      <w:r>
        <w:t>Aplicaciones de WSN</w:t>
      </w:r>
      <w:bookmarkEnd w:id="39"/>
      <w:bookmarkEnd w:id="40"/>
    </w:p>
    <w:p w14:paraId="1C0A95F4" w14:textId="49EE5D89" w:rsidR="00BC7683" w:rsidRDefault="00BC7683" w:rsidP="00CF5E94">
      <w:pPr>
        <w:pStyle w:val="pa"/>
      </w:pPr>
      <w:r w:rsidRPr="00BC7683">
        <w:lastRenderedPageBreak/>
        <w:t>Las redes de sensores inalámbricos han ganado una popularidad considerable debido a su flexibilidad para resolver problemas en diferentes dominios de aplicación y tienen el potencial de cambiar nuestras vidas de muchas formas diferentes. Las WSN se han aplicado con éxito en varios dominios de aplicación, tales como:</w:t>
      </w:r>
    </w:p>
    <w:p w14:paraId="73F2F001" w14:textId="74712A19" w:rsidR="00BC7683" w:rsidRDefault="00BC7683" w:rsidP="00BC7683">
      <w:pPr>
        <w:pStyle w:val="pa"/>
        <w:numPr>
          <w:ilvl w:val="0"/>
          <w:numId w:val="2"/>
        </w:numPr>
      </w:pPr>
      <w:r w:rsidRPr="00B63572">
        <w:rPr>
          <w:i/>
          <w:iCs/>
        </w:rPr>
        <w:t>Aplicaciones Militares:</w:t>
      </w:r>
      <w:r>
        <w:t xml:space="preserve"> gran parte de los sistemas de comando, control, comunicación, computación, inteligencia, vigilancia en el campo de batalla, etc.</w:t>
      </w:r>
    </w:p>
    <w:p w14:paraId="26426278" w14:textId="2298DE84" w:rsidR="00BC7683" w:rsidRDefault="00BC7683" w:rsidP="00BC7683">
      <w:pPr>
        <w:pStyle w:val="pa"/>
        <w:numPr>
          <w:ilvl w:val="0"/>
          <w:numId w:val="2"/>
        </w:numPr>
      </w:pPr>
      <w:r w:rsidRPr="00B63572">
        <w:rPr>
          <w:i/>
          <w:iCs/>
        </w:rPr>
        <w:t>Áreas de monitoreo:</w:t>
      </w:r>
      <w:r>
        <w:t xml:space="preserve"> monitoreo de áreas de interés</w:t>
      </w:r>
      <w:r w:rsidR="00B63572">
        <w:t>, pueden ser desplegadas sobre regiones donde se necesita el monitoreo de algún fenómeno, al detectar el evento se informa a una estación base.</w:t>
      </w:r>
    </w:p>
    <w:p w14:paraId="593B6DE0" w14:textId="6C2BE796" w:rsidR="00BC7683" w:rsidRDefault="00BC7683" w:rsidP="00BC7683">
      <w:pPr>
        <w:pStyle w:val="pa"/>
        <w:numPr>
          <w:ilvl w:val="0"/>
          <w:numId w:val="2"/>
        </w:numPr>
      </w:pPr>
      <w:r w:rsidRPr="00B63572">
        <w:rPr>
          <w:i/>
          <w:iCs/>
        </w:rPr>
        <w:t>Transporte</w:t>
      </w:r>
      <w:r w:rsidR="00B63572" w:rsidRPr="00B63572">
        <w:rPr>
          <w:i/>
          <w:iCs/>
        </w:rPr>
        <w:t>:</w:t>
      </w:r>
      <w:r w:rsidR="00B63572">
        <w:t xml:space="preserve"> La WSN puede recopilar información sobre el tráfico en tiempo real para alimentar los modelos de transporte y alertar a los conductores sobre la congestión de las vías y problemas de tráfico.</w:t>
      </w:r>
    </w:p>
    <w:p w14:paraId="6B605D00" w14:textId="5C1C4394" w:rsidR="00B63572" w:rsidRDefault="00B63572" w:rsidP="00BC7683">
      <w:pPr>
        <w:pStyle w:val="pa"/>
        <w:numPr>
          <w:ilvl w:val="0"/>
          <w:numId w:val="2"/>
        </w:numPr>
      </w:pPr>
      <w:r w:rsidRPr="00B63572">
        <w:rPr>
          <w:i/>
          <w:iCs/>
        </w:rPr>
        <w:t>Aplicaciones en la Salud:</w:t>
      </w:r>
      <w:r>
        <w:t xml:space="preserve"> entre ellas interfaces de soporte para discapacitados, monitoreo integrado de pacientes, </w:t>
      </w:r>
      <w:proofErr w:type="spellStart"/>
      <w:r>
        <w:t>telemonitorización</w:t>
      </w:r>
      <w:proofErr w:type="spellEnd"/>
      <w:r>
        <w:t xml:space="preserve"> de datos fisiológicos humanos y seguimiento de médicos a pacientes dentro del hospital.</w:t>
      </w:r>
    </w:p>
    <w:p w14:paraId="07A9993A" w14:textId="282664CA" w:rsidR="00BC7683" w:rsidRDefault="00B63572" w:rsidP="00BC7683">
      <w:pPr>
        <w:pStyle w:val="pa"/>
        <w:numPr>
          <w:ilvl w:val="0"/>
          <w:numId w:val="2"/>
        </w:numPr>
      </w:pPr>
      <w:r>
        <w:t>Detección Ambiental: para cubrir muchas investigaciones de la ciencia hacia la tierra, esto incluye la detección de volcanes, océanos, glaciares, entre otros</w:t>
      </w:r>
      <w:r w:rsidR="007B0CE1">
        <w:t>.</w:t>
      </w:r>
      <w:sdt>
        <w:sdtPr>
          <w:id w:val="425009768"/>
          <w:citation/>
        </w:sdtPr>
        <w:sdtContent>
          <w:r>
            <w:fldChar w:fldCharType="begin"/>
          </w:r>
          <w:r>
            <w:instrText xml:space="preserve"> CITATION Her16 \l 3082 </w:instrText>
          </w:r>
          <w:r>
            <w:fldChar w:fldCharType="separate"/>
          </w:r>
          <w:r>
            <w:rPr>
              <w:noProof/>
            </w:rPr>
            <w:t xml:space="preserve"> (Herrera, Dien Tran, Egas, Pereira, &amp; Sá Silva, 2016)</w:t>
          </w:r>
          <w:r>
            <w:fldChar w:fldCharType="end"/>
          </w:r>
        </w:sdtContent>
      </w:sdt>
    </w:p>
    <w:p w14:paraId="250729F7" w14:textId="16B7056F" w:rsidR="00B63572" w:rsidRDefault="00B63572" w:rsidP="00B63572">
      <w:pPr>
        <w:pStyle w:val="Tit4"/>
      </w:pPr>
      <w:bookmarkStart w:id="41" w:name="_Toc88063082"/>
      <w:bookmarkStart w:id="42" w:name="_Toc122000649"/>
      <w:r w:rsidRPr="00B63572">
        <w:t>Problemas de diseño de una red de sensores inalámbricos</w:t>
      </w:r>
      <w:r>
        <w:t xml:space="preserve"> (WSN)</w:t>
      </w:r>
      <w:bookmarkEnd w:id="41"/>
      <w:bookmarkEnd w:id="42"/>
    </w:p>
    <w:p w14:paraId="7EC1390C" w14:textId="266D7A26" w:rsidR="00B63572" w:rsidRDefault="00B63572" w:rsidP="00CF5E94">
      <w:pPr>
        <w:pStyle w:val="pa"/>
      </w:pPr>
      <w:r>
        <w:t xml:space="preserve">Se plantean muchos desafíos </w:t>
      </w:r>
      <w:r w:rsidRPr="00B63572">
        <w:t>El despliegue de redes de sensores plantea muchos desafíos, que son un superconjunto de los que se encuentran en las redes inalámbricas ad hoc.</w:t>
      </w:r>
      <w:r w:rsidR="006468B3">
        <w:t xml:space="preserve"> Los nodos de sensores se van a comunicar a través de líneas inalámbricas sin infraestructura, adicionalmente se relaciona el suministro de energía limitado</w:t>
      </w:r>
      <w:sdt>
        <w:sdtPr>
          <w:id w:val="-1080668846"/>
          <w:citation/>
        </w:sdtPr>
        <w:sdtContent>
          <w:r w:rsidR="00472595">
            <w:fldChar w:fldCharType="begin"/>
          </w:r>
          <w:r w:rsidR="00472595">
            <w:instrText xml:space="preserve"> CITATION Mat12 \l 3082 </w:instrText>
          </w:r>
          <w:r w:rsidR="00472595">
            <w:fldChar w:fldCharType="separate"/>
          </w:r>
          <w:r w:rsidR="00472595">
            <w:rPr>
              <w:noProof/>
            </w:rPr>
            <w:t xml:space="preserve"> (Matin &amp; Islam, 2012)</w:t>
          </w:r>
          <w:r w:rsidR="00472595">
            <w:fldChar w:fldCharType="end"/>
          </w:r>
        </w:sdtContent>
      </w:sdt>
      <w:r w:rsidR="006468B3">
        <w:t xml:space="preserve">. Para maximizar la vida útil de la </w:t>
      </w:r>
      <w:r w:rsidR="00472595">
        <w:t>red,</w:t>
      </w:r>
      <w:r w:rsidR="006468B3">
        <w:t xml:space="preserve"> los protocolos deben diseñarse desde el principio con el objetivo de una gestión eficiente de los recursos energéticos, entre los mayores problemas se encuentran:</w:t>
      </w:r>
    </w:p>
    <w:p w14:paraId="1FB21C44" w14:textId="66A9C5E4" w:rsidR="006468B3" w:rsidRDefault="006468B3" w:rsidP="006468B3">
      <w:pPr>
        <w:pStyle w:val="pa"/>
        <w:numPr>
          <w:ilvl w:val="0"/>
          <w:numId w:val="2"/>
        </w:numPr>
      </w:pPr>
      <w:r w:rsidRPr="006468B3">
        <w:rPr>
          <w:i/>
          <w:iCs/>
        </w:rPr>
        <w:t>Tolerancia a fallas:</w:t>
      </w:r>
      <w:r>
        <w:t xml:space="preserve"> los nodos son vulnerables y suelen ser implementados en entornos peligrosos, pueden fallar debido a problemas de hardware, daños físicos o el agotamiento de suministro de energía.</w:t>
      </w:r>
    </w:p>
    <w:p w14:paraId="1A19A88D" w14:textId="3C67F817" w:rsidR="006468B3" w:rsidRDefault="006468B3" w:rsidP="006468B3">
      <w:pPr>
        <w:pStyle w:val="pa"/>
        <w:numPr>
          <w:ilvl w:val="0"/>
          <w:numId w:val="2"/>
        </w:numPr>
      </w:pPr>
      <w:r w:rsidRPr="006468B3">
        <w:rPr>
          <w:i/>
          <w:iCs/>
        </w:rPr>
        <w:t>Escalabilidad:</w:t>
      </w:r>
      <w:r>
        <w:t xml:space="preserve"> la escala varia de varios nodos hasta potencialmente varios cientos de miles; además, la densidad de implementación también es variable. </w:t>
      </w:r>
      <w:r w:rsidRPr="006468B3">
        <w:t>Los protocolos implementados en las redes de sensores deben ser escalables a estos niveles y poder mantener un rendimiento adecuado.</w:t>
      </w:r>
      <w:r>
        <w:t xml:space="preserve"> </w:t>
      </w:r>
    </w:p>
    <w:p w14:paraId="7BA5561B" w14:textId="5689C7F5" w:rsidR="006468B3" w:rsidRDefault="006468B3" w:rsidP="006468B3">
      <w:pPr>
        <w:pStyle w:val="pa"/>
        <w:numPr>
          <w:ilvl w:val="0"/>
          <w:numId w:val="2"/>
        </w:numPr>
      </w:pPr>
      <w:r w:rsidRPr="00C95DAA">
        <w:rPr>
          <w:i/>
          <w:iCs/>
        </w:rPr>
        <w:lastRenderedPageBreak/>
        <w:t>Costo de producción:</w:t>
      </w:r>
      <w:r>
        <w:t xml:space="preserve"> </w:t>
      </w:r>
      <w:r w:rsidRPr="006468B3">
        <w:t>debido a que muchos modelos de implementación consideran que los nodos de sensores son dispositivos desechables, las redes de sensores pueden competir con los enfoques tradicionales de recopilación de información solo si los nodos de sensores individuales se pueden producir a muy bajo costo. El precio objetivo previsto para un nodo sensor idealmente debería ser inferior a 1 dólar.</w:t>
      </w:r>
      <w:r>
        <w:t xml:space="preserve"> </w:t>
      </w:r>
    </w:p>
    <w:p w14:paraId="7EC8F192" w14:textId="03C824D1" w:rsidR="006468B3" w:rsidRDefault="006468B3" w:rsidP="006468B3">
      <w:pPr>
        <w:pStyle w:val="pa"/>
        <w:numPr>
          <w:ilvl w:val="0"/>
          <w:numId w:val="2"/>
        </w:numPr>
      </w:pPr>
      <w:r w:rsidRPr="00C95DAA">
        <w:rPr>
          <w:i/>
          <w:iCs/>
        </w:rPr>
        <w:t>Restricciones de Hardware:</w:t>
      </w:r>
      <w:r>
        <w:t xml:space="preserve"> Cada nodo sensor debe tener una unidad de detección, una unida</w:t>
      </w:r>
      <w:r w:rsidR="00472595">
        <w:t xml:space="preserve">d de procesamiento, una de transmisión y una fuente de alimentación. Opcionalmente los nodos pueden tener varios sensores integrados o dispositivos adicionales. </w:t>
      </w:r>
    </w:p>
    <w:p w14:paraId="3039088B" w14:textId="5A8CD93B" w:rsidR="00472595" w:rsidRDefault="00472595" w:rsidP="006468B3">
      <w:pPr>
        <w:pStyle w:val="pa"/>
        <w:numPr>
          <w:ilvl w:val="0"/>
          <w:numId w:val="2"/>
        </w:numPr>
      </w:pPr>
      <w:r w:rsidRPr="00C95DAA">
        <w:rPr>
          <w:i/>
          <w:iCs/>
        </w:rPr>
        <w:t>Topología de red de sensores:</w:t>
      </w:r>
      <w:r>
        <w:t xml:space="preserve"> </w:t>
      </w:r>
      <w:r w:rsidRPr="00472595">
        <w:t>De estas limitaciones, el consumo de energía es de suma importancia, lo que se demuestra por la gran cantidad de algoritmos, técnicas y protocolos que se han desarrollado para ahorrar energía y, por lo tanto, extender la vida útil de la red. El mantenimiento de la topología es uno de los temas más importantes investigados para reducir el consumo de energía en las redes de sensores inalámbricos</w:t>
      </w:r>
      <w:r w:rsidR="007B0CE1">
        <w:t>.</w:t>
      </w:r>
      <w:sdt>
        <w:sdtPr>
          <w:id w:val="1407183056"/>
          <w:citation/>
        </w:sdtPr>
        <w:sdtContent>
          <w:r w:rsidR="00C95DAA">
            <w:fldChar w:fldCharType="begin"/>
          </w:r>
          <w:r w:rsidR="00C95DAA">
            <w:instrText xml:space="preserve"> CITATION Her16 \l 3082 </w:instrText>
          </w:r>
          <w:r w:rsidR="00C95DAA">
            <w:fldChar w:fldCharType="separate"/>
          </w:r>
          <w:r w:rsidR="00C95DAA">
            <w:rPr>
              <w:noProof/>
            </w:rPr>
            <w:t xml:space="preserve"> (Herrera, Dien Tran, Egas, Pereira, &amp; Sá Silva, 2016)</w:t>
          </w:r>
          <w:r w:rsidR="00C95DAA">
            <w:fldChar w:fldCharType="end"/>
          </w:r>
        </w:sdtContent>
      </w:sdt>
    </w:p>
    <w:p w14:paraId="66413264" w14:textId="7BF63DB0" w:rsidR="00472595" w:rsidRDefault="00472595" w:rsidP="006468B3">
      <w:pPr>
        <w:pStyle w:val="pa"/>
        <w:numPr>
          <w:ilvl w:val="0"/>
          <w:numId w:val="2"/>
        </w:numPr>
      </w:pPr>
      <w:r w:rsidRPr="00C95DAA">
        <w:rPr>
          <w:i/>
          <w:iCs/>
        </w:rPr>
        <w:t>Medios de Transmisión:</w:t>
      </w:r>
      <w:r>
        <w:t xml:space="preserve"> entre nodos se suelen implementar normalmente mediante comunicación por radio a través de bandas ISM. </w:t>
      </w:r>
    </w:p>
    <w:p w14:paraId="5416F455" w14:textId="754B48F1" w:rsidR="00B63572" w:rsidRDefault="00472595" w:rsidP="00C95DAA">
      <w:pPr>
        <w:pStyle w:val="pa"/>
        <w:numPr>
          <w:ilvl w:val="0"/>
          <w:numId w:val="2"/>
        </w:numPr>
        <w:jc w:val="left"/>
      </w:pPr>
      <w:r w:rsidRPr="00C95DAA">
        <w:rPr>
          <w:i/>
          <w:iCs/>
        </w:rPr>
        <w:t>Consumo de Energía:</w:t>
      </w:r>
      <w:r>
        <w:t xml:space="preserve"> Muchos de los desafíos de las WSN gira en torno a los recursos de energía, el tamaño de los nodos limita el </w:t>
      </w:r>
      <w:r w:rsidR="00C95DAA">
        <w:t>tamaño de la batería y debe ser cuidadosamente considerado el uso eficiente de la energía.</w:t>
      </w:r>
    </w:p>
    <w:p w14:paraId="0420280C" w14:textId="6F673E6D" w:rsidR="00834EC6" w:rsidRDefault="00834EC6" w:rsidP="00FD06D2">
      <w:pPr>
        <w:pStyle w:val="Ti3"/>
      </w:pPr>
      <w:bookmarkStart w:id="43" w:name="_Toc88063083"/>
      <w:bookmarkStart w:id="44" w:name="_Toc122000650"/>
      <w:r>
        <w:t>Tipo de Topología</w:t>
      </w:r>
      <w:bookmarkEnd w:id="43"/>
      <w:bookmarkEnd w:id="44"/>
    </w:p>
    <w:p w14:paraId="7908E421" w14:textId="11E24F4D" w:rsidR="00C95DAA" w:rsidRDefault="00C95DAA" w:rsidP="00C95DAA">
      <w:pPr>
        <w:pStyle w:val="pa"/>
      </w:pPr>
      <w:r>
        <w:t>La estructura de una red de sensores inalámbricos incluye diferentes topologías para redes de comunicaciones por radio. A continuación, se describe una breve discusión de las topologías de red que se aplican a las redes de sensores inalámbricos:</w:t>
      </w:r>
    </w:p>
    <w:p w14:paraId="6524C48A" w14:textId="1C5EF90E" w:rsidR="00C95DAA" w:rsidRPr="00C95DAA" w:rsidRDefault="00C95DAA" w:rsidP="00C95DAA">
      <w:pPr>
        <w:pStyle w:val="Tit4"/>
      </w:pPr>
      <w:bookmarkStart w:id="45" w:name="_Toc88063084"/>
      <w:bookmarkStart w:id="46" w:name="_Toc122000651"/>
      <w:r w:rsidRPr="00C95DAA">
        <w:rPr>
          <w:rStyle w:val="Tit4Car"/>
          <w:b/>
          <w:bCs/>
        </w:rPr>
        <w:t>Red en estrella</w:t>
      </w:r>
      <w:bookmarkEnd w:id="45"/>
      <w:bookmarkEnd w:id="46"/>
    </w:p>
    <w:p w14:paraId="02DA2E48" w14:textId="77777777" w:rsidR="00C95DAA" w:rsidRDefault="00C95DAA" w:rsidP="00C95DAA">
      <w:pPr>
        <w:pStyle w:val="pa"/>
      </w:pPr>
      <w:r>
        <w:t xml:space="preserve">Es una topología de comunicación en la que una sola estación base va a enviar y/o recibir mensajes de varios nodos remotos, los cuales no pueden enviarse mensajes entre ellos. </w:t>
      </w:r>
    </w:p>
    <w:p w14:paraId="6B5ABD7F" w14:textId="77777777" w:rsidR="00C95DAA" w:rsidRDefault="00C95DAA" w:rsidP="00C95DAA">
      <w:pPr>
        <w:pStyle w:val="pa"/>
      </w:pPr>
      <w:r>
        <w:t>La principal ventaja de este tipo de red para WSN incluye la simplicidad, la capacidad de mantener al mínimo el consumo de energía del nodo remoto.  También permite comunicaciones de baja latencia entre el nodo remoto y la estación base.</w:t>
      </w:r>
    </w:p>
    <w:p w14:paraId="66D2C458" w14:textId="2197545C" w:rsidR="00C95DAA" w:rsidRDefault="00C95DAA" w:rsidP="00C95DAA">
      <w:pPr>
        <w:pStyle w:val="pa"/>
      </w:pPr>
      <w:r>
        <w:lastRenderedPageBreak/>
        <w:t>La principal desventaja es que la estación base deberá estar dentro del rango de transmisión de todos los nodos individuales y no es considerada tan robusta como otras redes debido a su dependencia de un solo nodo para la administración de la red.</w:t>
      </w:r>
    </w:p>
    <w:p w14:paraId="02CF5EFE" w14:textId="77777777" w:rsidR="004534B1" w:rsidRDefault="00BC3FC8" w:rsidP="004534B1">
      <w:pPr>
        <w:pStyle w:val="pa"/>
        <w:keepNext/>
        <w:jc w:val="center"/>
      </w:pPr>
      <w:r>
        <w:rPr>
          <w:noProof/>
        </w:rPr>
        <w:drawing>
          <wp:inline distT="0" distB="0" distL="0" distR="0" wp14:anchorId="72583BE6" wp14:editId="098BA681">
            <wp:extent cx="2209800" cy="1350460"/>
            <wp:effectExtent l="0" t="0" r="0" b="2540"/>
            <wp:docPr id="4" name="Imagen 4" descr="Solving the Challenges of Multi-Sensor Networking | 2017-07-01 | Quality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ving the Challenges of Multi-Sensor Networking | 2017-07-01 | Quality  Magazine"/>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2233252" cy="1364792"/>
                    </a:xfrm>
                    <a:prstGeom prst="rect">
                      <a:avLst/>
                    </a:prstGeom>
                    <a:noFill/>
                    <a:ln>
                      <a:noFill/>
                    </a:ln>
                  </pic:spPr>
                </pic:pic>
              </a:graphicData>
            </a:graphic>
          </wp:inline>
        </w:drawing>
      </w:r>
    </w:p>
    <w:p w14:paraId="458C1CB2" w14:textId="5F309155" w:rsidR="00C95DAA" w:rsidRPr="004534B1" w:rsidRDefault="004534B1" w:rsidP="004534B1">
      <w:pPr>
        <w:pStyle w:val="Descripcin"/>
        <w:jc w:val="center"/>
        <w:rPr>
          <w:color w:val="auto"/>
        </w:rPr>
      </w:pPr>
      <w:r w:rsidRPr="004534B1">
        <w:rPr>
          <w:color w:val="auto"/>
        </w:rPr>
        <w:t xml:space="preserve">Figura </w:t>
      </w:r>
      <w:r w:rsidRPr="004534B1">
        <w:rPr>
          <w:color w:val="auto"/>
        </w:rPr>
        <w:fldChar w:fldCharType="begin"/>
      </w:r>
      <w:r w:rsidRPr="004534B1">
        <w:rPr>
          <w:color w:val="auto"/>
        </w:rPr>
        <w:instrText xml:space="preserve"> SEQ Figura \* ARABIC </w:instrText>
      </w:r>
      <w:r w:rsidRPr="004534B1">
        <w:rPr>
          <w:color w:val="auto"/>
        </w:rPr>
        <w:fldChar w:fldCharType="separate"/>
      </w:r>
      <w:r w:rsidR="00D63F0C">
        <w:rPr>
          <w:noProof/>
          <w:color w:val="auto"/>
        </w:rPr>
        <w:t>1</w:t>
      </w:r>
      <w:r w:rsidRPr="004534B1">
        <w:rPr>
          <w:color w:val="auto"/>
        </w:rPr>
        <w:fldChar w:fldCharType="end"/>
      </w:r>
      <w:r w:rsidRPr="004534B1">
        <w:rPr>
          <w:color w:val="auto"/>
        </w:rPr>
        <w:t>. Red de Estrella. Fuente:</w:t>
      </w:r>
      <w:r>
        <w:rPr>
          <w:color w:val="auto"/>
        </w:rPr>
        <w:t xml:space="preserve"> </w:t>
      </w:r>
      <w:sdt>
        <w:sdtPr>
          <w:rPr>
            <w:color w:val="auto"/>
          </w:rPr>
          <w:id w:val="-1470278237"/>
          <w:citation/>
        </w:sdtPr>
        <w:sdtContent>
          <w:r>
            <w:rPr>
              <w:color w:val="auto"/>
            </w:rPr>
            <w:fldChar w:fldCharType="begin"/>
          </w:r>
          <w:r>
            <w:rPr>
              <w:color w:val="auto"/>
              <w:lang w:val="es-ES"/>
            </w:rPr>
            <w:instrText xml:space="preserve"> CITATION Mat12 \l 3082 </w:instrText>
          </w:r>
          <w:r>
            <w:rPr>
              <w:color w:val="auto"/>
            </w:rPr>
            <w:fldChar w:fldCharType="separate"/>
          </w:r>
          <w:r w:rsidRPr="004534B1">
            <w:rPr>
              <w:noProof/>
              <w:color w:val="auto"/>
              <w:lang w:val="es-ES"/>
            </w:rPr>
            <w:t>(Matin &amp; Islam, 2012)</w:t>
          </w:r>
          <w:r>
            <w:rPr>
              <w:color w:val="auto"/>
            </w:rPr>
            <w:fldChar w:fldCharType="end"/>
          </w:r>
        </w:sdtContent>
      </w:sdt>
      <w:r>
        <w:rPr>
          <w:color w:val="auto"/>
        </w:rPr>
        <w:t>.</w:t>
      </w:r>
    </w:p>
    <w:p w14:paraId="5D3BCF7A" w14:textId="7889075A" w:rsidR="00C95DAA" w:rsidRDefault="00C95DAA" w:rsidP="00C95DAA">
      <w:pPr>
        <w:pStyle w:val="Tit4"/>
      </w:pPr>
      <w:bookmarkStart w:id="47" w:name="_Toc88063085"/>
      <w:bookmarkStart w:id="48" w:name="_Toc122000652"/>
      <w:r>
        <w:t>Red de malla</w:t>
      </w:r>
      <w:bookmarkEnd w:id="47"/>
      <w:bookmarkEnd w:id="48"/>
    </w:p>
    <w:p w14:paraId="603A5D02" w14:textId="77777777" w:rsidR="00BC3FC8" w:rsidRDefault="00C95DAA" w:rsidP="00C95DAA">
      <w:pPr>
        <w:pStyle w:val="pa"/>
      </w:pPr>
      <w:r>
        <w:t xml:space="preserve">Esta red permite la transmisión de datos de nodo a nodo de la red que se encuentre dentro de su rango de transmisión. Permitiéndole que se conozca </w:t>
      </w:r>
      <w:r w:rsidR="00BC3FC8">
        <w:t xml:space="preserve">en cada uno de los </w:t>
      </w:r>
      <w:r>
        <w:t xml:space="preserve">múltiples saltos, es decir, si un nodo </w:t>
      </w:r>
      <w:r w:rsidR="00BC3FC8">
        <w:t>envía</w:t>
      </w:r>
      <w:r>
        <w:t xml:space="preserve"> un mensaje </w:t>
      </w:r>
      <w:r w:rsidR="00BC3FC8">
        <w:t>hacia</w:t>
      </w:r>
      <w:r>
        <w:t xml:space="preserve"> otro nodo fuera del alcance de las comunicaciones, </w:t>
      </w:r>
      <w:r w:rsidR="00BC3FC8">
        <w:t>usará</w:t>
      </w:r>
      <w:r>
        <w:t xml:space="preserve"> un nodo intermedio para reenviar el mensaje al nodo deseado. </w:t>
      </w:r>
    </w:p>
    <w:p w14:paraId="2E3854A3" w14:textId="4500E513" w:rsidR="00BC3FC8" w:rsidRDefault="00C95DAA" w:rsidP="00C95DAA">
      <w:pPr>
        <w:pStyle w:val="pa"/>
      </w:pPr>
      <w:r>
        <w:t xml:space="preserve">Esta topología de red tiene la </w:t>
      </w:r>
      <w:r w:rsidR="00BC3FC8">
        <w:t xml:space="preserve">principal </w:t>
      </w:r>
      <w:r>
        <w:t xml:space="preserve">ventaja de la redundancia y la escalabilidad. Si un nodo falla, un nodo remoto </w:t>
      </w:r>
      <w:r w:rsidR="00BC3FC8">
        <w:t xml:space="preserve">que </w:t>
      </w:r>
      <w:r>
        <w:t xml:space="preserve">aún puede comunicarse con otro nodo en su </w:t>
      </w:r>
      <w:r w:rsidR="00BC3FC8">
        <w:t>rango podrá</w:t>
      </w:r>
      <w:r>
        <w:t xml:space="preserve"> reenviar el mensaje a la ubicación deseada. </w:t>
      </w:r>
      <w:r w:rsidR="00BC3FC8">
        <w:t>Por otro lado</w:t>
      </w:r>
      <w:r>
        <w:t xml:space="preserve">, el rango de la red no está limitado por el rango entre </w:t>
      </w:r>
      <w:r w:rsidR="00BC3FC8">
        <w:t xml:space="preserve">los </w:t>
      </w:r>
      <w:r>
        <w:t xml:space="preserve">nodos individuales; </w:t>
      </w:r>
      <w:r w:rsidR="00BC3FC8">
        <w:t>sino que</w:t>
      </w:r>
      <w:r>
        <w:t xml:space="preserve"> se p</w:t>
      </w:r>
      <w:r w:rsidR="00BC3FC8">
        <w:t>odrá</w:t>
      </w:r>
      <w:r>
        <w:t xml:space="preserve"> ampliar agregando más nodos al sistema. </w:t>
      </w:r>
    </w:p>
    <w:p w14:paraId="3C3D960B" w14:textId="781EC48C" w:rsidR="00C95DAA" w:rsidRPr="00C95DAA" w:rsidRDefault="00C95DAA" w:rsidP="00C95DAA">
      <w:pPr>
        <w:pStyle w:val="pa"/>
      </w:pPr>
      <w:r>
        <w:t xml:space="preserve">La </w:t>
      </w:r>
      <w:r w:rsidR="00BC3FC8">
        <w:t xml:space="preserve">principal </w:t>
      </w:r>
      <w:r>
        <w:t xml:space="preserve">desventaja de este tipo de red es que el consumo de energía de los nodos que </w:t>
      </w:r>
      <w:r w:rsidR="00BC3FC8">
        <w:t>usan</w:t>
      </w:r>
      <w:r>
        <w:t xml:space="preserve"> múltiples saltos es mayor que para los nodos que no tienen esta capacidad, lo que a menudo limita la vida útil de la batería. Además, </w:t>
      </w:r>
      <w:r w:rsidR="00BC3FC8">
        <w:t xml:space="preserve">conforme </w:t>
      </w:r>
      <w:r>
        <w:t xml:space="preserve">aumenta </w:t>
      </w:r>
      <w:r w:rsidR="00BC3FC8">
        <w:t xml:space="preserve">los saltos </w:t>
      </w:r>
      <w:r>
        <w:t xml:space="preserve">de comunicación a un destino, también aumenta el tiempo para </w:t>
      </w:r>
      <w:r w:rsidR="00BC3FC8">
        <w:t xml:space="preserve">que se </w:t>
      </w:r>
      <w:r>
        <w:t>entreg</w:t>
      </w:r>
      <w:r w:rsidR="00BC3FC8">
        <w:t>ue</w:t>
      </w:r>
      <w:r>
        <w:t xml:space="preserve"> el mensaje, </w:t>
      </w:r>
      <w:r w:rsidR="00BC3FC8">
        <w:t>teniendo en cuenta</w:t>
      </w:r>
      <w:r>
        <w:t xml:space="preserve"> si se requiere un funcionamiento de baja potencia de los nodos.</w:t>
      </w:r>
    </w:p>
    <w:p w14:paraId="4FC55A12" w14:textId="77777777" w:rsidR="004534B1" w:rsidRDefault="00BC3FC8" w:rsidP="004534B1">
      <w:pPr>
        <w:pStyle w:val="pa"/>
        <w:keepNext/>
        <w:jc w:val="center"/>
      </w:pPr>
      <w:r>
        <w:rPr>
          <w:noProof/>
        </w:rPr>
        <w:drawing>
          <wp:inline distT="0" distB="0" distL="0" distR="0" wp14:anchorId="4FC6F387" wp14:editId="2B70FADC">
            <wp:extent cx="1145574" cy="1695450"/>
            <wp:effectExtent l="0" t="0" r="0" b="0"/>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9905" cy="1701860"/>
                    </a:xfrm>
                    <a:prstGeom prst="rect">
                      <a:avLst/>
                    </a:prstGeom>
                    <a:noFill/>
                    <a:ln>
                      <a:noFill/>
                    </a:ln>
                  </pic:spPr>
                </pic:pic>
              </a:graphicData>
            </a:graphic>
          </wp:inline>
        </w:drawing>
      </w:r>
    </w:p>
    <w:p w14:paraId="4F1F6CBD" w14:textId="5465D0B8" w:rsidR="00C95DAA" w:rsidRPr="004534B1" w:rsidRDefault="004534B1" w:rsidP="004534B1">
      <w:pPr>
        <w:pStyle w:val="Descripcin"/>
        <w:jc w:val="center"/>
        <w:rPr>
          <w:color w:val="auto"/>
        </w:rPr>
      </w:pPr>
      <w:r w:rsidRPr="004534B1">
        <w:rPr>
          <w:color w:val="auto"/>
        </w:rPr>
        <w:t xml:space="preserve">Figura </w:t>
      </w:r>
      <w:r w:rsidRPr="004534B1">
        <w:rPr>
          <w:color w:val="auto"/>
        </w:rPr>
        <w:fldChar w:fldCharType="begin"/>
      </w:r>
      <w:r w:rsidRPr="004534B1">
        <w:rPr>
          <w:color w:val="auto"/>
        </w:rPr>
        <w:instrText xml:space="preserve"> SEQ Figura \* ARABIC </w:instrText>
      </w:r>
      <w:r w:rsidRPr="004534B1">
        <w:rPr>
          <w:color w:val="auto"/>
        </w:rPr>
        <w:fldChar w:fldCharType="separate"/>
      </w:r>
      <w:r w:rsidR="00D63F0C">
        <w:rPr>
          <w:noProof/>
          <w:color w:val="auto"/>
        </w:rPr>
        <w:t>2</w:t>
      </w:r>
      <w:r w:rsidRPr="004534B1">
        <w:rPr>
          <w:color w:val="auto"/>
        </w:rPr>
        <w:fldChar w:fldCharType="end"/>
      </w:r>
      <w:r w:rsidRPr="004534B1">
        <w:rPr>
          <w:color w:val="auto"/>
        </w:rPr>
        <w:t xml:space="preserve">. Red de Malla. Fuente: </w:t>
      </w:r>
      <w:sdt>
        <w:sdtPr>
          <w:rPr>
            <w:color w:val="auto"/>
          </w:rPr>
          <w:id w:val="-1967039632"/>
          <w:citation/>
        </w:sdtPr>
        <w:sdtContent>
          <w:r w:rsidRPr="004534B1">
            <w:rPr>
              <w:color w:val="auto"/>
            </w:rPr>
            <w:fldChar w:fldCharType="begin"/>
          </w:r>
          <w:r w:rsidRPr="004534B1">
            <w:rPr>
              <w:color w:val="auto"/>
              <w:lang w:val="es-ES"/>
            </w:rPr>
            <w:instrText xml:space="preserve"> CITATION Mat12 \l 3082 </w:instrText>
          </w:r>
          <w:r w:rsidRPr="004534B1">
            <w:rPr>
              <w:color w:val="auto"/>
            </w:rPr>
            <w:fldChar w:fldCharType="separate"/>
          </w:r>
          <w:r w:rsidRPr="004534B1">
            <w:rPr>
              <w:noProof/>
              <w:color w:val="auto"/>
              <w:lang w:val="es-ES"/>
            </w:rPr>
            <w:t>(Matin &amp; Islam, 2012)</w:t>
          </w:r>
          <w:r w:rsidRPr="004534B1">
            <w:rPr>
              <w:color w:val="auto"/>
            </w:rPr>
            <w:fldChar w:fldCharType="end"/>
          </w:r>
        </w:sdtContent>
      </w:sdt>
      <w:r>
        <w:rPr>
          <w:color w:val="auto"/>
        </w:rPr>
        <w:t>.</w:t>
      </w:r>
    </w:p>
    <w:p w14:paraId="47E1337E" w14:textId="77777777" w:rsidR="00BC3FC8" w:rsidRDefault="00BC3FC8" w:rsidP="00BC3FC8">
      <w:pPr>
        <w:pStyle w:val="pa"/>
        <w:jc w:val="center"/>
      </w:pPr>
    </w:p>
    <w:p w14:paraId="78003DC1" w14:textId="40749331" w:rsidR="00BC3FC8" w:rsidRDefault="00BC3FC8" w:rsidP="00BC3FC8">
      <w:pPr>
        <w:pStyle w:val="Tit4"/>
      </w:pPr>
      <w:bookmarkStart w:id="49" w:name="_Toc88063086"/>
      <w:bookmarkStart w:id="50" w:name="_Toc122000653"/>
      <w:r>
        <w:t>Híbrida Estrella - Red de malla</w:t>
      </w:r>
      <w:bookmarkEnd w:id="49"/>
      <w:bookmarkEnd w:id="50"/>
    </w:p>
    <w:p w14:paraId="64CE43D1" w14:textId="77777777" w:rsidR="00BC3FC8" w:rsidRDefault="00BC3FC8" w:rsidP="00BC3FC8">
      <w:pPr>
        <w:pStyle w:val="pa"/>
      </w:pPr>
      <w:r>
        <w:t xml:space="preserve">Un híbrido entre la red en estrella y en malla va a proporcionar una red de comunicaciones robusta y versátil, al tiempo que va a mantener la capacidad de consumo de energía al mínimo. </w:t>
      </w:r>
    </w:p>
    <w:p w14:paraId="761AC72E" w14:textId="77777777" w:rsidR="00BC3FC8" w:rsidRDefault="00BC3FC8" w:rsidP="00BC3FC8">
      <w:pPr>
        <w:pStyle w:val="pa"/>
      </w:pPr>
      <w:r>
        <w:t xml:space="preserve">Los nodos de sensor con menor potencia no están habilitados con la capacidad de reenviar mensajes. Esto permite mantener un consumo de energía mínimo. Sin embargo, otros nodos de la red están habilitados con capacidad de múltiples saltos, lo que les permite reenviar mensajes desde los nodos de baja potencia a otros nodos de la red. </w:t>
      </w:r>
    </w:p>
    <w:p w14:paraId="3BDAC8A8" w14:textId="59217116" w:rsidR="00BC3FC8" w:rsidRDefault="00BC3FC8" w:rsidP="007B0CE1">
      <w:pPr>
        <w:pStyle w:val="pa"/>
        <w:ind w:left="1416" w:firstLine="0"/>
      </w:pPr>
      <w:r>
        <w:t>Generalmente, los nodos con la capacidad de múltiples saltos son de mayor potencia y, si es posible, a menudo están conectados a la línea de suministro eléctrico. Esta es la topología implementada por el nuevo estándar de redes de malla conocido como ZigBee</w:t>
      </w:r>
      <w:r w:rsidR="007B0CE1">
        <w:t>.</w:t>
      </w:r>
      <w:sdt>
        <w:sdtPr>
          <w:id w:val="-1775934092"/>
          <w:citation/>
        </w:sdtPr>
        <w:sdtContent>
          <w:r>
            <w:fldChar w:fldCharType="begin"/>
          </w:r>
          <w:r>
            <w:instrText xml:space="preserve"> CITATION Mat12 \l 3082 </w:instrText>
          </w:r>
          <w:r>
            <w:fldChar w:fldCharType="separate"/>
          </w:r>
          <w:r>
            <w:rPr>
              <w:noProof/>
            </w:rPr>
            <w:t xml:space="preserve"> (Matin &amp; Islam, 2012)</w:t>
          </w:r>
          <w:r>
            <w:fldChar w:fldCharType="end"/>
          </w:r>
        </w:sdtContent>
      </w:sdt>
    </w:p>
    <w:p w14:paraId="55AD429D" w14:textId="77777777" w:rsidR="004534B1" w:rsidRDefault="004534B1" w:rsidP="004534B1">
      <w:pPr>
        <w:pStyle w:val="pa"/>
        <w:keepNext/>
        <w:jc w:val="center"/>
      </w:pPr>
      <w:r>
        <w:rPr>
          <w:noProof/>
        </w:rPr>
        <w:drawing>
          <wp:inline distT="0" distB="0" distL="0" distR="0" wp14:anchorId="263B5145" wp14:editId="30276510">
            <wp:extent cx="2200275" cy="2639076"/>
            <wp:effectExtent l="0" t="0" r="0" b="8890"/>
            <wp:docPr id="5" name="Imagen 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en blanco y negro&#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5922" cy="2645849"/>
                    </a:xfrm>
                    <a:prstGeom prst="rect">
                      <a:avLst/>
                    </a:prstGeom>
                    <a:noFill/>
                    <a:ln>
                      <a:noFill/>
                    </a:ln>
                  </pic:spPr>
                </pic:pic>
              </a:graphicData>
            </a:graphic>
          </wp:inline>
        </w:drawing>
      </w:r>
    </w:p>
    <w:p w14:paraId="1353C662" w14:textId="635B6F33" w:rsidR="00BC3FC8" w:rsidRDefault="004534B1" w:rsidP="004534B1">
      <w:pPr>
        <w:pStyle w:val="Descripcin"/>
        <w:jc w:val="center"/>
        <w:rPr>
          <w:color w:val="auto"/>
        </w:rPr>
      </w:pPr>
      <w:r w:rsidRPr="004534B1">
        <w:rPr>
          <w:color w:val="auto"/>
        </w:rPr>
        <w:t xml:space="preserve">Figura </w:t>
      </w:r>
      <w:r w:rsidRPr="004534B1">
        <w:rPr>
          <w:color w:val="auto"/>
        </w:rPr>
        <w:fldChar w:fldCharType="begin"/>
      </w:r>
      <w:r w:rsidRPr="004534B1">
        <w:rPr>
          <w:color w:val="auto"/>
        </w:rPr>
        <w:instrText xml:space="preserve"> SEQ Figura \* ARABIC </w:instrText>
      </w:r>
      <w:r w:rsidRPr="004534B1">
        <w:rPr>
          <w:color w:val="auto"/>
        </w:rPr>
        <w:fldChar w:fldCharType="separate"/>
      </w:r>
      <w:r w:rsidR="00D63F0C">
        <w:rPr>
          <w:noProof/>
          <w:color w:val="auto"/>
        </w:rPr>
        <w:t>3</w:t>
      </w:r>
      <w:r w:rsidRPr="004534B1">
        <w:rPr>
          <w:color w:val="auto"/>
        </w:rPr>
        <w:fldChar w:fldCharType="end"/>
      </w:r>
      <w:r w:rsidRPr="004534B1">
        <w:rPr>
          <w:color w:val="auto"/>
        </w:rPr>
        <w:t>. Red de Híbrida Estrella- Malla. Fuente:</w:t>
      </w:r>
      <w:r>
        <w:rPr>
          <w:color w:val="auto"/>
        </w:rPr>
        <w:t xml:space="preserve"> </w:t>
      </w:r>
      <w:sdt>
        <w:sdtPr>
          <w:rPr>
            <w:color w:val="auto"/>
          </w:rPr>
          <w:id w:val="501170438"/>
          <w:citation/>
        </w:sdtPr>
        <w:sdtContent>
          <w:r>
            <w:rPr>
              <w:color w:val="auto"/>
            </w:rPr>
            <w:fldChar w:fldCharType="begin"/>
          </w:r>
          <w:r>
            <w:rPr>
              <w:color w:val="auto"/>
              <w:lang w:val="es-ES"/>
            </w:rPr>
            <w:instrText xml:space="preserve"> CITATION Mat12 \l 3082 </w:instrText>
          </w:r>
          <w:r>
            <w:rPr>
              <w:color w:val="auto"/>
            </w:rPr>
            <w:fldChar w:fldCharType="separate"/>
          </w:r>
          <w:r w:rsidRPr="004534B1">
            <w:rPr>
              <w:noProof/>
              <w:color w:val="auto"/>
              <w:lang w:val="es-ES"/>
            </w:rPr>
            <w:t>(Matin &amp; Islam, 2012)</w:t>
          </w:r>
          <w:r>
            <w:rPr>
              <w:color w:val="auto"/>
            </w:rPr>
            <w:fldChar w:fldCharType="end"/>
          </w:r>
        </w:sdtContent>
      </w:sdt>
      <w:r>
        <w:rPr>
          <w:color w:val="auto"/>
        </w:rPr>
        <w:t>.</w:t>
      </w:r>
    </w:p>
    <w:p w14:paraId="6B7BCE45" w14:textId="77777777" w:rsidR="004534B1" w:rsidRDefault="004534B1" w:rsidP="004534B1">
      <w:pPr>
        <w:pStyle w:val="Ti3"/>
      </w:pPr>
      <w:bookmarkStart w:id="51" w:name="_Toc88063087"/>
      <w:bookmarkStart w:id="52" w:name="_Toc122000654"/>
      <w:r>
        <w:t>Estructura de comunicación de una red de sensores inalámbricos</w:t>
      </w:r>
      <w:bookmarkEnd w:id="51"/>
      <w:bookmarkEnd w:id="52"/>
    </w:p>
    <w:p w14:paraId="6B407977" w14:textId="32BF346E" w:rsidR="004534B1" w:rsidRDefault="004534B1" w:rsidP="004534B1">
      <w:pPr>
        <w:pStyle w:val="pa"/>
      </w:pPr>
      <w:r>
        <w:t xml:space="preserve">Los nodos sensores generalmente están dispersos en un campo sensor. Cada uno de estos nodos sensores dispersos tiene la capacidad de recopilar datos y enrutarlos de regreso al </w:t>
      </w:r>
      <w:r w:rsidR="00F81808">
        <w:t>nodo principal</w:t>
      </w:r>
      <w:r>
        <w:t xml:space="preserve"> y a los usuarios finales. Los datos se enrutan de regreso al usuario final mediante una arquitectura sin infraestructura de múltiples saltos a través del </w:t>
      </w:r>
      <w:r w:rsidR="00F81808">
        <w:t>nodo principal</w:t>
      </w:r>
      <w:r>
        <w:t xml:space="preserve">. El </w:t>
      </w:r>
      <w:r w:rsidR="00F81808">
        <w:t>nodo principal</w:t>
      </w:r>
      <w:r>
        <w:t xml:space="preserve"> puede comunicarse con el nodo del administrador de tareas a través de Internet o satélite.</w:t>
      </w:r>
    </w:p>
    <w:p w14:paraId="6A34E7BA" w14:textId="790174E0" w:rsidR="00F81808" w:rsidRDefault="00F81808" w:rsidP="004534B1">
      <w:pPr>
        <w:pStyle w:val="pa"/>
      </w:pPr>
      <w:r>
        <w:lastRenderedPageBreak/>
        <w:t>Los protocolos usados por el receptor y los nodos de sensores se muestran a continuación en la Fig. 4, donde se combina la energía y conocimiento del enrutamiento, integra los datos con protocolos de red, c</w:t>
      </w:r>
      <w:r w:rsidRPr="00F81808">
        <w:t>omunica energía de manera eficiente a través del medio inalámbrico y promueve los esfuerzos cooperativos de los nodos sensores.</w:t>
      </w:r>
    </w:p>
    <w:p w14:paraId="47EDBB92" w14:textId="6CBA8CFB" w:rsidR="00F81808" w:rsidRDefault="00C775FA" w:rsidP="004534B1">
      <w:pPr>
        <w:pStyle w:val="pa"/>
      </w:pPr>
      <w:r>
        <w:t>C</w:t>
      </w:r>
      <w:r w:rsidRPr="00C775FA">
        <w:t xml:space="preserve">onsta de la capa de aplicación, la capa de transporte, la capa de red, la capa de enlace de datos, la capa física, </w:t>
      </w:r>
      <w:r>
        <w:t xml:space="preserve">en </w:t>
      </w:r>
      <w:r w:rsidRPr="00C775FA">
        <w:t>el plano de administración de energía, plano de administración de movilidad y el plano de administración de tareas</w:t>
      </w:r>
      <w:r>
        <w:t>.</w:t>
      </w:r>
    </w:p>
    <w:p w14:paraId="2ACD2ED4" w14:textId="77777777" w:rsidR="00C775FA" w:rsidRDefault="00C775FA" w:rsidP="00C775FA">
      <w:pPr>
        <w:pStyle w:val="pa"/>
        <w:keepNext/>
        <w:jc w:val="center"/>
      </w:pPr>
      <w:r>
        <w:rPr>
          <w:noProof/>
        </w:rPr>
        <w:drawing>
          <wp:inline distT="0" distB="0" distL="0" distR="0" wp14:anchorId="02854E73" wp14:editId="244ADC95">
            <wp:extent cx="2559781" cy="276225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5748" cy="2768690"/>
                    </a:xfrm>
                    <a:prstGeom prst="rect">
                      <a:avLst/>
                    </a:prstGeom>
                    <a:noFill/>
                    <a:ln>
                      <a:noFill/>
                    </a:ln>
                  </pic:spPr>
                </pic:pic>
              </a:graphicData>
            </a:graphic>
          </wp:inline>
        </w:drawing>
      </w:r>
    </w:p>
    <w:p w14:paraId="4BBF6CF3" w14:textId="37C6C982" w:rsidR="00C775FA" w:rsidRDefault="00C775FA" w:rsidP="00C775FA">
      <w:pPr>
        <w:pStyle w:val="Descripcin"/>
        <w:jc w:val="center"/>
        <w:rPr>
          <w:color w:val="auto"/>
        </w:rPr>
      </w:pPr>
      <w:r w:rsidRPr="00C775FA">
        <w:rPr>
          <w:color w:val="auto"/>
        </w:rPr>
        <w:t xml:space="preserve">Figura </w:t>
      </w:r>
      <w:r w:rsidRPr="00C775FA">
        <w:rPr>
          <w:color w:val="auto"/>
        </w:rPr>
        <w:fldChar w:fldCharType="begin"/>
      </w:r>
      <w:r w:rsidRPr="00C775FA">
        <w:rPr>
          <w:color w:val="auto"/>
        </w:rPr>
        <w:instrText xml:space="preserve"> SEQ Figura \* ARABIC </w:instrText>
      </w:r>
      <w:r w:rsidRPr="00C775FA">
        <w:rPr>
          <w:color w:val="auto"/>
        </w:rPr>
        <w:fldChar w:fldCharType="separate"/>
      </w:r>
      <w:r w:rsidR="00D63F0C">
        <w:rPr>
          <w:noProof/>
          <w:color w:val="auto"/>
        </w:rPr>
        <w:t>4</w:t>
      </w:r>
      <w:r w:rsidRPr="00C775FA">
        <w:rPr>
          <w:color w:val="auto"/>
        </w:rPr>
        <w:fldChar w:fldCharType="end"/>
      </w:r>
      <w:r w:rsidRPr="00C775FA">
        <w:rPr>
          <w:color w:val="auto"/>
        </w:rPr>
        <w:t xml:space="preserve">. </w:t>
      </w:r>
      <w:proofErr w:type="spellStart"/>
      <w:r w:rsidRPr="00C775FA">
        <w:rPr>
          <w:color w:val="auto"/>
        </w:rPr>
        <w:t>Stack</w:t>
      </w:r>
      <w:proofErr w:type="spellEnd"/>
      <w:r w:rsidRPr="00C775FA">
        <w:rPr>
          <w:color w:val="auto"/>
        </w:rPr>
        <w:t xml:space="preserve"> de Protocolos de WSN.</w:t>
      </w:r>
      <w:r>
        <w:rPr>
          <w:color w:val="auto"/>
        </w:rPr>
        <w:t xml:space="preserve"> Fuente: </w:t>
      </w:r>
      <w:sdt>
        <w:sdtPr>
          <w:rPr>
            <w:color w:val="auto"/>
          </w:rPr>
          <w:id w:val="-1026093451"/>
          <w:citation/>
        </w:sdtPr>
        <w:sdtContent>
          <w:r>
            <w:rPr>
              <w:color w:val="auto"/>
            </w:rPr>
            <w:fldChar w:fldCharType="begin"/>
          </w:r>
          <w:r>
            <w:rPr>
              <w:color w:val="auto"/>
              <w:lang w:val="es-ES"/>
            </w:rPr>
            <w:instrText xml:space="preserve"> CITATION Mat12 \l 3082 </w:instrText>
          </w:r>
          <w:r>
            <w:rPr>
              <w:color w:val="auto"/>
            </w:rPr>
            <w:fldChar w:fldCharType="separate"/>
          </w:r>
          <w:r w:rsidRPr="00C775FA">
            <w:rPr>
              <w:noProof/>
              <w:color w:val="auto"/>
              <w:lang w:val="es-ES"/>
            </w:rPr>
            <w:t>(Matin &amp; Islam, 2012)</w:t>
          </w:r>
          <w:r>
            <w:rPr>
              <w:color w:val="auto"/>
            </w:rPr>
            <w:fldChar w:fldCharType="end"/>
          </w:r>
        </w:sdtContent>
      </w:sdt>
      <w:r>
        <w:rPr>
          <w:color w:val="auto"/>
        </w:rPr>
        <w:t>.</w:t>
      </w:r>
    </w:p>
    <w:p w14:paraId="13493E0C" w14:textId="2EAC8C49" w:rsidR="00C775FA" w:rsidRDefault="00C775FA" w:rsidP="00C775FA">
      <w:pPr>
        <w:pStyle w:val="pa"/>
      </w:pPr>
      <w:r>
        <w:t xml:space="preserve">La capa aplicación hace que el hardware y el </w:t>
      </w:r>
      <w:proofErr w:type="spellStart"/>
      <w:r>
        <w:t>sofware</w:t>
      </w:r>
      <w:proofErr w:type="spellEnd"/>
      <w:r>
        <w:t xml:space="preserve"> de la capa más baja sea transparente para el usuario final, la capa transporte ayuda a mantener el flujo de datos si se requiere; por otro lado, la capa de red se encargará de enrutar los datos suministrados por la capa de transporte, usando protocolos específicos entre los nodos. La capa enlace de datos es responsable de la multiplexación de los datos, detección de tramas, control de acceso a medios (MAC) y control de errores. La capa física aborda las necesidades de una modulación simple pero robusta, selección de frecuencia, encriptación de datos, transmisión y técnicas de recepción.</w:t>
      </w:r>
    </w:p>
    <w:p w14:paraId="692B406E" w14:textId="1110D439" w:rsidR="00C775FA" w:rsidRDefault="00C775FA" w:rsidP="007F6FDC">
      <w:pPr>
        <w:pStyle w:val="pa"/>
        <w:ind w:left="1416" w:firstLine="0"/>
      </w:pPr>
      <w:r>
        <w:t>Además, los planos de administración de energía, movilidad y administración de tareas van a monitorear la distribución de energía, movimiento y tareas entre cada uno de los nodos de sensores. Estos planos ayudan a los nodos sensores a coordinar la tarea de detección y reducir el consumo total de energía</w:t>
      </w:r>
      <w:r w:rsidR="007F6FDC">
        <w:t>.</w:t>
      </w:r>
      <w:sdt>
        <w:sdtPr>
          <w:id w:val="242147625"/>
          <w:citation/>
        </w:sdtPr>
        <w:sdtContent>
          <w:r>
            <w:fldChar w:fldCharType="begin"/>
          </w:r>
          <w:r>
            <w:instrText xml:space="preserve"> CITATION Sea09 \l 3082 </w:instrText>
          </w:r>
          <w:r>
            <w:fldChar w:fldCharType="separate"/>
          </w:r>
          <w:r>
            <w:rPr>
              <w:noProof/>
            </w:rPr>
            <w:t xml:space="preserve"> (Seah, Eu, &amp; Tan, 2009)</w:t>
          </w:r>
          <w:r>
            <w:fldChar w:fldCharType="end"/>
          </w:r>
        </w:sdtContent>
      </w:sdt>
    </w:p>
    <w:p w14:paraId="69B265EA" w14:textId="77777777" w:rsidR="00C775FA" w:rsidRPr="00C775FA" w:rsidRDefault="00C775FA" w:rsidP="00C775FA">
      <w:pPr>
        <w:pStyle w:val="pa"/>
      </w:pPr>
    </w:p>
    <w:p w14:paraId="18EA2179" w14:textId="6486D46E" w:rsidR="00FD06D2" w:rsidRDefault="00834EC6" w:rsidP="00834EC6">
      <w:pPr>
        <w:pStyle w:val="Ti3"/>
      </w:pPr>
      <w:bookmarkStart w:id="53" w:name="_Toc88063088"/>
      <w:bookmarkStart w:id="54" w:name="_Toc122000655"/>
      <w:r>
        <w:t>Estándar IEEE 802.15.4</w:t>
      </w:r>
      <w:bookmarkEnd w:id="53"/>
      <w:bookmarkEnd w:id="54"/>
    </w:p>
    <w:p w14:paraId="28B97A0D" w14:textId="17217D9A" w:rsidR="00C775FA" w:rsidRDefault="0071744F" w:rsidP="007F6FDC">
      <w:pPr>
        <w:pStyle w:val="pa"/>
        <w:ind w:left="1416" w:firstLine="0"/>
      </w:pPr>
      <w:r>
        <w:t>Este estándar contiene las especificaciones de la capa física (PHY) y la subcapa de control de acceso al medio (MAC) usado para la conexión inalámbrica de velocidad de datos baja y con dispositivos fijos o móviles sin baterí</w:t>
      </w:r>
      <w:r w:rsidR="008B2866">
        <w:t>a</w:t>
      </w:r>
      <w:r>
        <w:t>s o con requerimientos de consumo de batería</w:t>
      </w:r>
      <w:r w:rsidR="008B2866">
        <w:t xml:space="preserve"> limitada. Por otra parte, el estándar proporciona modos que permitirán precisión en donde los PHY son definidos para los dispositivos que operan en varias regiones geográficas</w:t>
      </w:r>
      <w:r w:rsidR="007F6FDC">
        <w:t>.</w:t>
      </w:r>
      <w:sdt>
        <w:sdtPr>
          <w:id w:val="-1323957940"/>
          <w:citation/>
        </w:sdtPr>
        <w:sdtContent>
          <w:r w:rsidR="004D0CD4">
            <w:fldChar w:fldCharType="begin"/>
          </w:r>
          <w:r w:rsidR="004D0CD4">
            <w:instrText xml:space="preserve"> CITATION IEE20 \l 3082 </w:instrText>
          </w:r>
          <w:r w:rsidR="004D0CD4">
            <w:fldChar w:fldCharType="separate"/>
          </w:r>
          <w:r w:rsidR="004D0CD4">
            <w:rPr>
              <w:noProof/>
            </w:rPr>
            <w:t xml:space="preserve"> (IEEE Computer Society, 2020)</w:t>
          </w:r>
          <w:r w:rsidR="004D0CD4">
            <w:fldChar w:fldCharType="end"/>
          </w:r>
        </w:sdtContent>
      </w:sdt>
    </w:p>
    <w:p w14:paraId="0ABB99F2" w14:textId="010F8842" w:rsidR="008B2866" w:rsidRDefault="008B2866" w:rsidP="00B2637E">
      <w:pPr>
        <w:pStyle w:val="pa"/>
      </w:pPr>
      <w:r>
        <w:t>Este estándar proporciona conexión inalámbrica ultra baja, con costos bajos, poco complejos y baja velocidad de datos entre dispositivos</w:t>
      </w:r>
      <w:r w:rsidR="000103FA">
        <w:t xml:space="preserve"> en especial aquellos de requisitos de comunicación en el Internet de las cosas. Además, algunos PHY alternativos brindarán capacidades de rango de precisión a un metro, admitiendo una variedad de bandas de frecuencia.</w:t>
      </w:r>
    </w:p>
    <w:p w14:paraId="4BEAF2B7" w14:textId="37EEBE3E" w:rsidR="00EE52E3" w:rsidRDefault="00EE52E3" w:rsidP="00EE52E3">
      <w:pPr>
        <w:pStyle w:val="Tit4"/>
      </w:pPr>
      <w:bookmarkStart w:id="55" w:name="_Toc88063089"/>
      <w:bookmarkStart w:id="56" w:name="_Toc122000656"/>
      <w:r w:rsidRPr="00EE52E3">
        <w:t>Descripción General</w:t>
      </w:r>
      <w:bookmarkEnd w:id="55"/>
      <w:bookmarkEnd w:id="56"/>
    </w:p>
    <w:p w14:paraId="487B2147" w14:textId="77777777" w:rsidR="00EE52E3" w:rsidRDefault="00EE52E3" w:rsidP="00EE52E3">
      <w:pPr>
        <w:pStyle w:val="pa"/>
      </w:pPr>
      <w:r>
        <w:t>Una red de área personal inalámbrica de baja velocidad (LR-WPAN) es una red de comunicación simple y de bajo costo que permite la conectividad inalámbrica en aplicaciones con energía limitada y requisitos de rendimiento bajos. Los principales objetivos de un LR-WPAN son la facilidad de instalación, la transferencia de datos confiable, un costo extremadamente bajo y una duración razonable de la batería, mientras se mantiene un protocolo simple y flexible.</w:t>
      </w:r>
    </w:p>
    <w:p w14:paraId="36B8704B" w14:textId="77777777" w:rsidR="00EE52E3" w:rsidRDefault="00EE52E3" w:rsidP="00EE52E3">
      <w:pPr>
        <w:pStyle w:val="pa"/>
      </w:pPr>
      <w:r>
        <w:t>Este estándar define múltiples PHY que operan en una variedad de bandas de frecuencia.</w:t>
      </w:r>
    </w:p>
    <w:p w14:paraId="5D051681" w14:textId="5CB8BC5E" w:rsidR="00EE52E3" w:rsidRDefault="00EE52E3" w:rsidP="00EE52E3">
      <w:pPr>
        <w:pStyle w:val="pa"/>
      </w:pPr>
      <w:r>
        <w:t>Dos tipos de dispositivos diferentes pueden participar en una red IEEE 802.15.4: un dispositivo de función completa (FFD) y un dispositivo de función reducida (RFD). Un FFD es un dispositivo que puede servir como coordinador o coordinador (PAN). Un RFD es un dispositivo que no puede servir ni como coordinador PAN ni como coordinador. Un RFD está diseñado para aplicaciones que son extremadamente simples, como un interruptor de luz o un sensor de infrarrojos pasivo; no tiene la necesidad de enviar grandes cantidades de datos y solo se asocia con un solo FFD a la vez. En consecuencia, la RFD se puede implementar utilizando recursos y capacidad de memoria mínimos.</w:t>
      </w:r>
    </w:p>
    <w:p w14:paraId="24B75589" w14:textId="489CDA96" w:rsidR="000103FA" w:rsidRDefault="000103FA" w:rsidP="000103FA">
      <w:pPr>
        <w:pStyle w:val="Tit4"/>
      </w:pPr>
      <w:bookmarkStart w:id="57" w:name="_Toc88063090"/>
      <w:bookmarkStart w:id="58" w:name="_Toc122000657"/>
      <w:r>
        <w:lastRenderedPageBreak/>
        <w:t>Campos del Formato</w:t>
      </w:r>
      <w:bookmarkEnd w:id="57"/>
      <w:bookmarkEnd w:id="58"/>
    </w:p>
    <w:p w14:paraId="447A8CA1" w14:textId="6944DF6D" w:rsidR="000103FA" w:rsidRDefault="000103FA" w:rsidP="000103FA">
      <w:pPr>
        <w:pStyle w:val="pa"/>
      </w:pPr>
      <w:r w:rsidRPr="000103FA">
        <w:t xml:space="preserve">El formato general de una estructura de datos se muestra en la Figura </w:t>
      </w:r>
      <w:r w:rsidR="004D0CD4">
        <w:t>5</w:t>
      </w:r>
      <w:r w:rsidRPr="000103FA">
        <w:t>. Cada campo está representado por una columna en la figura que indica el tamaño del campo y el nombre y / o tipo del dato codificado en el campo. La convención de una estructura de datos es recursiva en el sentido de que un campo puede contener una estructura de datos que a su vez se compone de campos.</w:t>
      </w:r>
      <w:r>
        <w:t xml:space="preserve"> </w:t>
      </w:r>
      <w:r w:rsidRPr="000103FA">
        <w:t>Representa una estructura de datos con 3 campos de 2 octetos de longitud, 6 bits y 2 bits para un tamaño total de 3 octetos.</w:t>
      </w:r>
    </w:p>
    <w:p w14:paraId="148113C5" w14:textId="77777777" w:rsidR="000103FA" w:rsidRDefault="000103FA" w:rsidP="000103FA">
      <w:pPr>
        <w:pStyle w:val="pa"/>
        <w:keepNext/>
        <w:jc w:val="center"/>
      </w:pPr>
      <w:r>
        <w:rPr>
          <w:noProof/>
        </w:rPr>
        <w:drawing>
          <wp:inline distT="0" distB="0" distL="0" distR="0" wp14:anchorId="09CD1469" wp14:editId="05E119D9">
            <wp:extent cx="4419600" cy="922421"/>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3"/>
                    <a:stretch>
                      <a:fillRect/>
                    </a:stretch>
                  </pic:blipFill>
                  <pic:spPr>
                    <a:xfrm>
                      <a:off x="0" y="0"/>
                      <a:ext cx="4442910" cy="927286"/>
                    </a:xfrm>
                    <a:prstGeom prst="rect">
                      <a:avLst/>
                    </a:prstGeom>
                  </pic:spPr>
                </pic:pic>
              </a:graphicData>
            </a:graphic>
          </wp:inline>
        </w:drawing>
      </w:r>
    </w:p>
    <w:p w14:paraId="54F39428" w14:textId="0607BC2B" w:rsidR="000103FA" w:rsidRPr="004D0CD4" w:rsidRDefault="000103FA" w:rsidP="000103FA">
      <w:pPr>
        <w:pStyle w:val="Descripcin"/>
        <w:jc w:val="center"/>
        <w:rPr>
          <w:color w:val="auto"/>
        </w:rPr>
      </w:pPr>
      <w:r w:rsidRPr="004D0CD4">
        <w:rPr>
          <w:color w:val="auto"/>
        </w:rPr>
        <w:t xml:space="preserve">Figura </w:t>
      </w:r>
      <w:r w:rsidRPr="004D0CD4">
        <w:rPr>
          <w:color w:val="auto"/>
        </w:rPr>
        <w:fldChar w:fldCharType="begin"/>
      </w:r>
      <w:r w:rsidRPr="004D0CD4">
        <w:rPr>
          <w:color w:val="auto"/>
        </w:rPr>
        <w:instrText xml:space="preserve"> SEQ Figura \* ARABIC </w:instrText>
      </w:r>
      <w:r w:rsidRPr="004D0CD4">
        <w:rPr>
          <w:color w:val="auto"/>
        </w:rPr>
        <w:fldChar w:fldCharType="separate"/>
      </w:r>
      <w:r w:rsidR="00D63F0C">
        <w:rPr>
          <w:noProof/>
          <w:color w:val="auto"/>
        </w:rPr>
        <w:t>5</w:t>
      </w:r>
      <w:r w:rsidRPr="004D0CD4">
        <w:rPr>
          <w:color w:val="auto"/>
        </w:rPr>
        <w:fldChar w:fldCharType="end"/>
      </w:r>
      <w:r w:rsidRPr="004D0CD4">
        <w:rPr>
          <w:color w:val="auto"/>
        </w:rPr>
        <w:t>. Formato de Estructura de Datos General. Fuente:</w:t>
      </w:r>
      <w:r w:rsidR="004D0CD4">
        <w:rPr>
          <w:color w:val="auto"/>
        </w:rPr>
        <w:t xml:space="preserve"> </w:t>
      </w:r>
      <w:sdt>
        <w:sdtPr>
          <w:rPr>
            <w:color w:val="auto"/>
          </w:rPr>
          <w:id w:val="274298650"/>
          <w:citation/>
        </w:sdtPr>
        <w:sdtContent>
          <w:r w:rsidR="004D0CD4">
            <w:rPr>
              <w:color w:val="auto"/>
            </w:rPr>
            <w:fldChar w:fldCharType="begin"/>
          </w:r>
          <w:r w:rsidR="004D0CD4">
            <w:rPr>
              <w:color w:val="auto"/>
              <w:lang w:val="es-ES"/>
            </w:rPr>
            <w:instrText xml:space="preserve"> CITATION IEE20 \l 3082 </w:instrText>
          </w:r>
          <w:r w:rsidR="004D0CD4">
            <w:rPr>
              <w:color w:val="auto"/>
            </w:rPr>
            <w:fldChar w:fldCharType="separate"/>
          </w:r>
          <w:r w:rsidR="004D0CD4" w:rsidRPr="004D0CD4">
            <w:rPr>
              <w:noProof/>
              <w:color w:val="auto"/>
              <w:lang w:val="es-ES"/>
            </w:rPr>
            <w:t>(IEEE Computer Society, 2020)</w:t>
          </w:r>
          <w:r w:rsidR="004D0CD4">
            <w:rPr>
              <w:color w:val="auto"/>
            </w:rPr>
            <w:fldChar w:fldCharType="end"/>
          </w:r>
        </w:sdtContent>
      </w:sdt>
      <w:r w:rsidR="00C24C46">
        <w:rPr>
          <w:color w:val="auto"/>
        </w:rPr>
        <w:t>.</w:t>
      </w:r>
    </w:p>
    <w:p w14:paraId="2A1CDEFC" w14:textId="77777777" w:rsidR="00EE52E3" w:rsidRDefault="00EE52E3" w:rsidP="00EE52E3">
      <w:pPr>
        <w:pStyle w:val="Tit4"/>
      </w:pPr>
      <w:bookmarkStart w:id="59" w:name="_Toc88063091"/>
      <w:bookmarkStart w:id="60" w:name="_Toc122000658"/>
      <w:r>
        <w:t>Espacios de aplicación especiales</w:t>
      </w:r>
      <w:bookmarkEnd w:id="59"/>
      <w:bookmarkEnd w:id="60"/>
    </w:p>
    <w:p w14:paraId="01FB430A" w14:textId="6DD0173C" w:rsidR="00EE52E3" w:rsidRPr="00AA58E4" w:rsidRDefault="00EE52E3" w:rsidP="00AA58E4">
      <w:pPr>
        <w:pStyle w:val="Tit5"/>
        <w:jc w:val="both"/>
      </w:pPr>
      <w:bookmarkStart w:id="61" w:name="_Toc88063092"/>
      <w:r>
        <w:t>Red de servicios inteligentes (SUN)</w:t>
      </w:r>
      <w:r w:rsidR="00AA58E4">
        <w:t xml:space="preserve"> </w:t>
      </w:r>
      <w:r w:rsidRPr="00ED50DC">
        <w:rPr>
          <w:rStyle w:val="paCar"/>
          <w:b w:val="0"/>
          <w:bCs w:val="0"/>
          <w:i w:val="0"/>
          <w:iCs w:val="0"/>
        </w:rPr>
        <w:t>Los SUN permiten que múltiples aplicaciones operen sobre recursos de red compartidos, proporcionando monitoreo y control de un sistema de servicios públicos. Los dispositivos SUN están diseñados para funcionar en aplicaciones inalámbricas de baja potencia y a gran escala y, a menudo, requieren el uso de la potencia de transmisión máxima disponible según las regulaciones aplicables, a fin de proporcionar conexiones punto a punto de largo alcance.</w:t>
      </w:r>
      <w:bookmarkEnd w:id="61"/>
    </w:p>
    <w:p w14:paraId="63183A34" w14:textId="77777777" w:rsidR="00AA58E4" w:rsidRDefault="00AA58E4" w:rsidP="00AA58E4">
      <w:pPr>
        <w:pStyle w:val="Tit5"/>
        <w:numPr>
          <w:ilvl w:val="0"/>
          <w:numId w:val="0"/>
        </w:numPr>
        <w:ind w:left="1428"/>
        <w:jc w:val="both"/>
      </w:pPr>
    </w:p>
    <w:p w14:paraId="14793DA5" w14:textId="2E56ABB9" w:rsidR="00EE52E3" w:rsidRPr="00AA58E4" w:rsidRDefault="00EE52E3" w:rsidP="00ED50DC">
      <w:pPr>
        <w:pStyle w:val="Tit5"/>
      </w:pPr>
      <w:bookmarkStart w:id="62" w:name="_Toc88063093"/>
      <w:r>
        <w:t>Comunicaciones y control ferroviario (RCC</w:t>
      </w:r>
      <w:r w:rsidRPr="00ED50DC">
        <w:rPr>
          <w:rStyle w:val="paCar"/>
        </w:rPr>
        <w:t>)</w:t>
      </w:r>
      <w:r w:rsidR="00AA58E4" w:rsidRPr="00ED50DC">
        <w:rPr>
          <w:rStyle w:val="paCar"/>
        </w:rPr>
        <w:t xml:space="preserve"> </w:t>
      </w:r>
      <w:r w:rsidRPr="00ED50DC">
        <w:rPr>
          <w:rStyle w:val="paCar"/>
          <w:b w:val="0"/>
          <w:bCs w:val="0"/>
          <w:i w:val="0"/>
          <w:iCs w:val="0"/>
        </w:rPr>
        <w:t>RCC se refiere a un intercambio de información inalámbrico y comunicaciones de sensor o control implementadas en aplicaciones como las siguientes</w:t>
      </w:r>
      <w:bookmarkEnd w:id="62"/>
    </w:p>
    <w:p w14:paraId="4E0696B2" w14:textId="77777777" w:rsidR="00AA58E4" w:rsidRDefault="00AA58E4" w:rsidP="00AA58E4">
      <w:pPr>
        <w:pStyle w:val="Tit5"/>
        <w:numPr>
          <w:ilvl w:val="0"/>
          <w:numId w:val="0"/>
        </w:numPr>
        <w:ind w:left="1428"/>
      </w:pPr>
    </w:p>
    <w:p w14:paraId="2025A123" w14:textId="5AAA3543" w:rsidR="00EE52E3" w:rsidRPr="00AA58E4" w:rsidRDefault="00EE52E3" w:rsidP="003445EB">
      <w:pPr>
        <w:pStyle w:val="Tit5"/>
      </w:pPr>
      <w:bookmarkStart w:id="63" w:name="_Toc88063094"/>
      <w:r>
        <w:t>Espacio en blanco de la televisión (TVWS)</w:t>
      </w:r>
      <w:r w:rsidR="00AA58E4">
        <w:t xml:space="preserve"> </w:t>
      </w:r>
      <w:r w:rsidRPr="00ED50DC">
        <w:rPr>
          <w:rStyle w:val="paCar"/>
          <w:b w:val="0"/>
          <w:bCs w:val="0"/>
          <w:i w:val="0"/>
          <w:iCs w:val="0"/>
        </w:rPr>
        <w:t>La operación de TVWS tiene el requisito de determinar qué asignaciones de frecuencia de TVWS están disponibles para su uso en un momento y ubicación geográfica determinados.</w:t>
      </w:r>
      <w:bookmarkEnd w:id="63"/>
    </w:p>
    <w:p w14:paraId="4ECA331D" w14:textId="77777777" w:rsidR="00AA58E4" w:rsidRDefault="00AA58E4" w:rsidP="00AA58E4">
      <w:pPr>
        <w:pStyle w:val="Tit5"/>
        <w:numPr>
          <w:ilvl w:val="0"/>
          <w:numId w:val="0"/>
        </w:numPr>
      </w:pPr>
    </w:p>
    <w:p w14:paraId="24248B97" w14:textId="6B5A8F2B" w:rsidR="000103FA" w:rsidRPr="00ED50DC" w:rsidRDefault="00EE52E3" w:rsidP="00C21EA8">
      <w:pPr>
        <w:pStyle w:val="Tit5"/>
        <w:rPr>
          <w:rStyle w:val="paCar"/>
          <w:b w:val="0"/>
          <w:bCs w:val="0"/>
          <w:i w:val="0"/>
          <w:iCs w:val="0"/>
          <w:lang w:val="es-EC"/>
        </w:rPr>
      </w:pPr>
      <w:bookmarkStart w:id="64" w:name="_Toc88063095"/>
      <w:r>
        <w:t>Identificación por radiofrecuencia (RFID)</w:t>
      </w:r>
      <w:r w:rsidR="00AA58E4">
        <w:t xml:space="preserve"> </w:t>
      </w:r>
      <w:r w:rsidRPr="00ED50DC">
        <w:rPr>
          <w:rStyle w:val="paCar"/>
          <w:b w:val="0"/>
          <w:bCs w:val="0"/>
          <w:i w:val="0"/>
          <w:iCs w:val="0"/>
        </w:rPr>
        <w:t>Los dispositivos RFID activos se utilizan para identificar y, a menudo, localizar personas u objetos en entornos industriales o comerciales.</w:t>
      </w:r>
      <w:bookmarkEnd w:id="64"/>
    </w:p>
    <w:p w14:paraId="0C3358D7" w14:textId="77777777" w:rsidR="00AA58E4" w:rsidRDefault="00AA58E4" w:rsidP="00AA58E4">
      <w:pPr>
        <w:pStyle w:val="Tit5"/>
        <w:numPr>
          <w:ilvl w:val="0"/>
          <w:numId w:val="0"/>
        </w:numPr>
      </w:pPr>
    </w:p>
    <w:p w14:paraId="550C0B3E" w14:textId="7665294F" w:rsidR="006637B0" w:rsidRDefault="006637B0" w:rsidP="006637B0">
      <w:pPr>
        <w:pStyle w:val="Tit4"/>
      </w:pPr>
      <w:bookmarkStart w:id="65" w:name="_Toc88063096"/>
      <w:bookmarkStart w:id="66" w:name="_Toc122000659"/>
      <w:r>
        <w:t>Componentes de IEEE 802.15.4 WPAN</w:t>
      </w:r>
      <w:bookmarkEnd w:id="65"/>
      <w:bookmarkEnd w:id="66"/>
    </w:p>
    <w:p w14:paraId="4A181E0B" w14:textId="77777777" w:rsidR="006637B0" w:rsidRDefault="006637B0" w:rsidP="006637B0">
      <w:pPr>
        <w:pStyle w:val="pa"/>
      </w:pPr>
      <w:r>
        <w:t xml:space="preserve">Un sistema conforme a esta norma consta de varios componentes. El más básico es el dispositivo. Un dispositivo tiene una única interfaz de radio que implementa un IEEE </w:t>
      </w:r>
      <w:proofErr w:type="spellStart"/>
      <w:r>
        <w:t>Std</w:t>
      </w:r>
      <w:proofErr w:type="spellEnd"/>
      <w:r>
        <w:t xml:space="preserve"> 802.15.4 MAC y PHY. Dos o más dispositivos que se comunican en el mismo canal físico constituyen una red de área personal inalámbrica (WPAN). Un WPAN incluye al menos un FFD, que opera como coordinador del PAN.</w:t>
      </w:r>
    </w:p>
    <w:p w14:paraId="1A4561A4" w14:textId="7977D13B" w:rsidR="006637B0" w:rsidRDefault="006637B0" w:rsidP="006637B0">
      <w:pPr>
        <w:pStyle w:val="Tit4"/>
      </w:pPr>
      <w:bookmarkStart w:id="67" w:name="_Toc88063097"/>
      <w:bookmarkStart w:id="68" w:name="_Toc122000660"/>
      <w:r>
        <w:lastRenderedPageBreak/>
        <w:t>Gestión de PHY múltiple (MPM) del SUN WPAN</w:t>
      </w:r>
      <w:bookmarkEnd w:id="67"/>
      <w:bookmarkEnd w:id="68"/>
    </w:p>
    <w:p w14:paraId="1B701339" w14:textId="4440730E" w:rsidR="006637B0" w:rsidRDefault="006637B0" w:rsidP="006637B0">
      <w:pPr>
        <w:pStyle w:val="pa"/>
      </w:pPr>
      <w:r>
        <w:t>Varias SUN PHY diferentes pueden operar en la misma ubicación y dentro de la misma banda de frecuencia. Con el fin de mitigar la interferencia, se especifica un esquema MPM para SUN para facilitar la coexistencia entre PHY. Para este propósito, el esquema MPM facilita la interoperabilidad y la negociación entre coordinadores potenciales con diferentes PHY al permitir que un coordinador potencial detecte una red operativa durante su fase de descubrimiento utilizando el modo de señalización común (CSM) apropiado para la banda que se está utilizando. El procedimiento MPM se puede utilizar junto con el mecanismo de evaluación de canal claro (CCA) para proporcionar coexistencia.</w:t>
      </w:r>
    </w:p>
    <w:p w14:paraId="2D8DE545" w14:textId="695FAA22" w:rsidR="00C24C46" w:rsidRDefault="00C24C46" w:rsidP="00C24C46">
      <w:pPr>
        <w:pStyle w:val="Tit4"/>
      </w:pPr>
      <w:bookmarkStart w:id="69" w:name="_Toc88063098"/>
      <w:bookmarkStart w:id="70" w:name="_Toc122000661"/>
      <w:r>
        <w:t>Arquitectura</w:t>
      </w:r>
      <w:bookmarkEnd w:id="69"/>
      <w:bookmarkEnd w:id="70"/>
    </w:p>
    <w:p w14:paraId="07DD0ED0" w14:textId="4A47AE1A" w:rsidR="00C24C46" w:rsidRDefault="00C24C46" w:rsidP="00C24C46">
      <w:pPr>
        <w:pStyle w:val="pa"/>
      </w:pPr>
      <w:r>
        <w:t>La arquitectura IEEE 802.15.4 se define en términos de varios bloques para simplificar el estándar. Cada capa es responsable de una parte del estándar y ofrece servicios a las capas superiores. Las interfaces entre las capas sirven para definir los enlaces lógicos que se describen en este estándar.</w:t>
      </w:r>
    </w:p>
    <w:p w14:paraId="468DF88F" w14:textId="0C3E9C8F" w:rsidR="00C24C46" w:rsidRDefault="00C24C46" w:rsidP="00C24C46">
      <w:pPr>
        <w:pStyle w:val="pa"/>
      </w:pPr>
      <w:r>
        <w:t>Un dispositivo LR-WPAN contiene al menos un PHY, que contiene el transceptor de radiofrecuencia (RF) junto con su mecanismo de control de bajo nivel, y una subcapa MAC que proporciona acceso al canal físico para todos los tipos de transferencia. La Figura 6 muestra estos bloques en una representación gráfica.</w:t>
      </w:r>
    </w:p>
    <w:p w14:paraId="4F856C3A" w14:textId="77777777" w:rsidR="00C24C46" w:rsidRDefault="00C24C46" w:rsidP="00C24C46">
      <w:pPr>
        <w:pStyle w:val="pa"/>
      </w:pPr>
      <w:r>
        <w:t>Las siguientes capas superiores consisten en una capa de red, que proporciona configuración de red, manipulación y enrutamiento de mensajes, y una capa de aplicación, que proporciona la función prevista del dispositivo. La definición de estas capas está fuera del alcance de esta norma.</w:t>
      </w:r>
    </w:p>
    <w:p w14:paraId="28A38E54" w14:textId="664A3744" w:rsidR="00C24C46" w:rsidRPr="00E95E25" w:rsidRDefault="00C24C46" w:rsidP="00E95E25">
      <w:pPr>
        <w:pStyle w:val="Tit5"/>
        <w:jc w:val="both"/>
      </w:pPr>
      <w:bookmarkStart w:id="71" w:name="_Toc88063099"/>
      <w:r>
        <w:t>PHY</w:t>
      </w:r>
      <w:r w:rsidR="00E95E25">
        <w:t xml:space="preserve"> </w:t>
      </w:r>
      <w:r w:rsidRPr="00E95E25">
        <w:rPr>
          <w:b w:val="0"/>
          <w:bCs w:val="0"/>
          <w:i w:val="0"/>
          <w:iCs w:val="0"/>
          <w:lang w:val="es-ES"/>
        </w:rPr>
        <w:t>Las características del PHY son la activación y desactivación del transceptor de radio, detección de energía (ED), indicación de calidad de enlace (LQI), selección de canal, CCA, rango y transmisión, así como recepción de paquetes a través del medio físico. La PHY de banda ultra ancha (UWB) de frecuencia de repetición de pulso de alta frecuencia (HRP) también tiene la característica de rango de precisión.</w:t>
      </w:r>
      <w:bookmarkEnd w:id="71"/>
    </w:p>
    <w:p w14:paraId="483728D5" w14:textId="77777777" w:rsidR="00E95E25" w:rsidRDefault="00E95E25" w:rsidP="00E95E25">
      <w:pPr>
        <w:pStyle w:val="Tit5"/>
        <w:numPr>
          <w:ilvl w:val="0"/>
          <w:numId w:val="0"/>
        </w:numPr>
        <w:ind w:left="1428"/>
        <w:jc w:val="both"/>
      </w:pPr>
    </w:p>
    <w:p w14:paraId="2CCB9DE0" w14:textId="77777777" w:rsidR="00E95E25" w:rsidRPr="00E95E25" w:rsidRDefault="00C24C46" w:rsidP="008C6946">
      <w:pPr>
        <w:pStyle w:val="Tit5"/>
        <w:jc w:val="both"/>
      </w:pPr>
      <w:bookmarkStart w:id="72" w:name="_Toc88063100"/>
      <w:r>
        <w:t>Subcapa MAC</w:t>
      </w:r>
      <w:r w:rsidR="00E95E25">
        <w:t xml:space="preserve"> </w:t>
      </w:r>
      <w:r w:rsidRPr="00E95E25">
        <w:rPr>
          <w:b w:val="0"/>
          <w:bCs w:val="0"/>
          <w:i w:val="0"/>
          <w:iCs w:val="0"/>
          <w:lang w:val="es-ES"/>
        </w:rPr>
        <w:t>La subcapa MAC proporciona dos servicios: el servicio de datos MAC y el servicio de gestión MAC que se interconecta con el punto de acceso al servicio (SAP) de la entidad de gestión de la subcapa MAC (MLME) (conocido como MLME-SAP). El servicio de datos MAC permite la transmisión y recepción de unidades de datos de protocolo MAC (MPDU) a través del servicio de datos PHY.</w:t>
      </w:r>
      <w:bookmarkEnd w:id="72"/>
    </w:p>
    <w:p w14:paraId="1A7469BA" w14:textId="77777777" w:rsidR="00E95E25" w:rsidRDefault="00E95E25" w:rsidP="00E95E25">
      <w:pPr>
        <w:pStyle w:val="Prrafodelista"/>
      </w:pPr>
    </w:p>
    <w:p w14:paraId="778AC0D1" w14:textId="7C7843BD" w:rsidR="00EB13EB" w:rsidRPr="00E95E25" w:rsidRDefault="00C24C46" w:rsidP="00E95E25">
      <w:pPr>
        <w:pStyle w:val="Tit5"/>
        <w:numPr>
          <w:ilvl w:val="0"/>
          <w:numId w:val="0"/>
        </w:numPr>
        <w:ind w:left="1428"/>
        <w:jc w:val="both"/>
        <w:rPr>
          <w:b w:val="0"/>
          <w:bCs w:val="0"/>
          <w:i w:val="0"/>
          <w:iCs w:val="0"/>
          <w:lang w:val="es-ES"/>
        </w:rPr>
      </w:pPr>
      <w:bookmarkStart w:id="73" w:name="_Toc88063101"/>
      <w:r w:rsidRPr="00E95E25">
        <w:rPr>
          <w:b w:val="0"/>
          <w:bCs w:val="0"/>
          <w:i w:val="0"/>
          <w:iCs w:val="0"/>
          <w:lang w:val="es-ES"/>
        </w:rPr>
        <w:t>Las características de la subcapa MAC son gestión de balizas, acceso al canal, gestión de intervalo de tiempo garantizado (GTS), validación de tramas, entrega de tramas reconocidas, asociación y disociación. Además, la subcapa MAC proporciona enlaces para implementar mecanismos de seguridad apropiados para la aplicación.</w:t>
      </w:r>
      <w:bookmarkEnd w:id="73"/>
    </w:p>
    <w:p w14:paraId="61B1C695" w14:textId="77777777" w:rsidR="00C24C46" w:rsidRDefault="00C24C46" w:rsidP="00C24C46">
      <w:pPr>
        <w:pStyle w:val="pa"/>
        <w:keepNext/>
        <w:jc w:val="center"/>
      </w:pPr>
      <w:r w:rsidRPr="00C24C46">
        <w:rPr>
          <w:noProof/>
          <w:lang w:val="es-EC"/>
        </w:rPr>
        <w:drawing>
          <wp:inline distT="0" distB="0" distL="0" distR="0" wp14:anchorId="30AE9DDE" wp14:editId="7BD3BADD">
            <wp:extent cx="2200275" cy="2384970"/>
            <wp:effectExtent l="0" t="0" r="0" b="0"/>
            <wp:docPr id="7" name="Imagen 3"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Diagrama, Tabla&#10;&#10;Descripción generada automáticamente"/>
                    <pic:cNvPicPr>
                      <a:picLocks noChangeAspect="1"/>
                    </pic:cNvPicPr>
                  </pic:nvPicPr>
                  <pic:blipFill>
                    <a:blip r:embed="rId14"/>
                    <a:stretch>
                      <a:fillRect/>
                    </a:stretch>
                  </pic:blipFill>
                  <pic:spPr>
                    <a:xfrm>
                      <a:off x="0" y="0"/>
                      <a:ext cx="2207562" cy="2392869"/>
                    </a:xfrm>
                    <a:prstGeom prst="rect">
                      <a:avLst/>
                    </a:prstGeom>
                  </pic:spPr>
                </pic:pic>
              </a:graphicData>
            </a:graphic>
          </wp:inline>
        </w:drawing>
      </w:r>
    </w:p>
    <w:p w14:paraId="1223F6B0" w14:textId="1756A9B8" w:rsidR="00C24C46" w:rsidRPr="00C24C46" w:rsidRDefault="00C24C46" w:rsidP="00C24C46">
      <w:pPr>
        <w:pStyle w:val="Descripcin"/>
        <w:jc w:val="center"/>
        <w:rPr>
          <w:color w:val="auto"/>
        </w:rPr>
      </w:pPr>
      <w:r w:rsidRPr="00C24C46">
        <w:rPr>
          <w:color w:val="auto"/>
        </w:rPr>
        <w:t xml:space="preserve">Figura </w:t>
      </w:r>
      <w:r w:rsidRPr="00C24C46">
        <w:rPr>
          <w:color w:val="auto"/>
        </w:rPr>
        <w:fldChar w:fldCharType="begin"/>
      </w:r>
      <w:r w:rsidRPr="00C24C46">
        <w:rPr>
          <w:color w:val="auto"/>
        </w:rPr>
        <w:instrText xml:space="preserve"> SEQ Figura \* ARABIC </w:instrText>
      </w:r>
      <w:r w:rsidRPr="00C24C46">
        <w:rPr>
          <w:color w:val="auto"/>
        </w:rPr>
        <w:fldChar w:fldCharType="separate"/>
      </w:r>
      <w:r w:rsidR="00D63F0C">
        <w:rPr>
          <w:noProof/>
          <w:color w:val="auto"/>
        </w:rPr>
        <w:t>6</w:t>
      </w:r>
      <w:r w:rsidRPr="00C24C46">
        <w:rPr>
          <w:color w:val="auto"/>
        </w:rPr>
        <w:fldChar w:fldCharType="end"/>
      </w:r>
      <w:r w:rsidRPr="00C24C46">
        <w:rPr>
          <w:color w:val="auto"/>
        </w:rPr>
        <w:t>.Arquitectura del dispositivo LR-WPAN. Fuente:</w:t>
      </w:r>
      <w:sdt>
        <w:sdtPr>
          <w:rPr>
            <w:color w:val="auto"/>
          </w:rPr>
          <w:id w:val="-381717153"/>
          <w:citation/>
        </w:sdtPr>
        <w:sdtContent>
          <w:r>
            <w:rPr>
              <w:color w:val="auto"/>
            </w:rPr>
            <w:fldChar w:fldCharType="begin"/>
          </w:r>
          <w:r>
            <w:rPr>
              <w:color w:val="auto"/>
              <w:lang w:val="es-ES"/>
            </w:rPr>
            <w:instrText xml:space="preserve"> CITATION IEE20 \l 3082 </w:instrText>
          </w:r>
          <w:r>
            <w:rPr>
              <w:color w:val="auto"/>
            </w:rPr>
            <w:fldChar w:fldCharType="separate"/>
          </w:r>
          <w:r>
            <w:rPr>
              <w:noProof/>
              <w:color w:val="auto"/>
              <w:lang w:val="es-ES"/>
            </w:rPr>
            <w:t xml:space="preserve"> </w:t>
          </w:r>
          <w:r w:rsidRPr="00C24C46">
            <w:rPr>
              <w:noProof/>
              <w:color w:val="auto"/>
              <w:lang w:val="es-ES"/>
            </w:rPr>
            <w:t>(IEEE Computer Society, 2020)</w:t>
          </w:r>
          <w:r>
            <w:rPr>
              <w:color w:val="auto"/>
            </w:rPr>
            <w:fldChar w:fldCharType="end"/>
          </w:r>
        </w:sdtContent>
      </w:sdt>
      <w:r>
        <w:rPr>
          <w:color w:val="auto"/>
        </w:rPr>
        <w:t>.</w:t>
      </w:r>
    </w:p>
    <w:p w14:paraId="0FE7D2B6" w14:textId="6453390E" w:rsidR="00C775FA" w:rsidRDefault="006637B0" w:rsidP="006637B0">
      <w:pPr>
        <w:pStyle w:val="Ti3"/>
      </w:pPr>
      <w:bookmarkStart w:id="74" w:name="_Toc88063102"/>
      <w:bookmarkStart w:id="75" w:name="_Toc122000662"/>
      <w:r>
        <w:t>R</w:t>
      </w:r>
      <w:r w:rsidR="000A111B">
        <w:t>IOT</w:t>
      </w:r>
      <w:r>
        <w:t>-OS</w:t>
      </w:r>
      <w:bookmarkEnd w:id="74"/>
      <w:bookmarkEnd w:id="75"/>
    </w:p>
    <w:p w14:paraId="629F3242" w14:textId="77777777" w:rsidR="00A3665E" w:rsidRDefault="00A3665E" w:rsidP="00A3665E">
      <w:pPr>
        <w:pStyle w:val="pa"/>
      </w:pPr>
      <w:r>
        <w:t>RIOT OS tiene como objetivo cerrar la brecha que observamos entre el sistema operativo para WSN y el sistema operativo tradicional completo que se ejecuta actualmente en hosts de Internet. Se basa en objetivos de diseño que incluyen eficiencia energética, pequeña huella de memoria, modularidad y acceso API uniforme, independientemente del hardware subyacente.</w:t>
      </w:r>
    </w:p>
    <w:p w14:paraId="1A288F3C" w14:textId="77777777" w:rsidR="00A3665E" w:rsidRDefault="00A3665E" w:rsidP="006637B0">
      <w:pPr>
        <w:pStyle w:val="pa"/>
      </w:pPr>
      <w:r>
        <w:t xml:space="preserve">RIOT implementa una arquitectura de micronúcleo heredada de </w:t>
      </w:r>
      <w:proofErr w:type="spellStart"/>
      <w:r>
        <w:t>FireKernel</w:t>
      </w:r>
      <w:proofErr w:type="spellEnd"/>
      <w:r>
        <w:t xml:space="preserve">, por lo que admite múltiples subprocesos con API estándar. Además de las características originales de </w:t>
      </w:r>
      <w:proofErr w:type="spellStart"/>
      <w:r>
        <w:t>FireKernel</w:t>
      </w:r>
      <w:proofErr w:type="spellEnd"/>
      <w:r>
        <w:t xml:space="preserve">, RIOT agrega soporte para C ++, lo que permite bibliotecas poderosas como el marco del algoritmo </w:t>
      </w:r>
      <w:proofErr w:type="spellStart"/>
      <w:r>
        <w:t>Wiselib</w:t>
      </w:r>
      <w:proofErr w:type="spellEnd"/>
      <w:r>
        <w:t xml:space="preserve">, y proporciona una pila de red TCP / IP. </w:t>
      </w:r>
    </w:p>
    <w:p w14:paraId="25C42C22" w14:textId="77777777" w:rsidR="00A3665E" w:rsidRDefault="00A3665E" w:rsidP="006637B0">
      <w:pPr>
        <w:pStyle w:val="pa"/>
      </w:pPr>
      <w:r>
        <w:t xml:space="preserve">Las ventajas de la arquitectura RIOT incluyen: </w:t>
      </w:r>
    </w:p>
    <w:p w14:paraId="06944CBE" w14:textId="77777777" w:rsidR="00A3665E" w:rsidRDefault="00A3665E" w:rsidP="00A3665E">
      <w:pPr>
        <w:pStyle w:val="pa"/>
        <w:numPr>
          <w:ilvl w:val="0"/>
          <w:numId w:val="2"/>
        </w:numPr>
      </w:pPr>
      <w:r>
        <w:t xml:space="preserve">Alta confiabilidad </w:t>
      </w:r>
    </w:p>
    <w:p w14:paraId="65F8C9D5" w14:textId="77777777" w:rsidR="00A3665E" w:rsidRDefault="00A3665E" w:rsidP="00A3665E">
      <w:pPr>
        <w:pStyle w:val="pa"/>
        <w:numPr>
          <w:ilvl w:val="0"/>
          <w:numId w:val="2"/>
        </w:numPr>
      </w:pPr>
      <w:r>
        <w:t xml:space="preserve">Una API amigable para el desarrollador. </w:t>
      </w:r>
    </w:p>
    <w:p w14:paraId="4BC7117F" w14:textId="65AD7A37" w:rsidR="006637B0" w:rsidRDefault="00A3665E" w:rsidP="00A1492A">
      <w:pPr>
        <w:pStyle w:val="pa"/>
        <w:ind w:left="1416" w:firstLine="0"/>
      </w:pPr>
      <w:r>
        <w:t xml:space="preserve">La estructura modular de </w:t>
      </w:r>
      <w:proofErr w:type="spellStart"/>
      <w:r>
        <w:t>microkernel</w:t>
      </w:r>
      <w:proofErr w:type="spellEnd"/>
      <w:r>
        <w:t xml:space="preserve"> de RIOT lo hace robusto contra errores en componentes individuales. Las fallas en el controlador del dispositivo o el sistema de archivos, por ejemplo, no dañarán todo el sistema. RIOT permite a los desarrolladores crear tantos subprocesos como sea necesario y los sistemas </w:t>
      </w:r>
      <w:r>
        <w:lastRenderedPageBreak/>
        <w:t xml:space="preserve">distribuidos se pueden implementar fácilmente mediante el uso de la API de mensajes del </w:t>
      </w:r>
      <w:proofErr w:type="spellStart"/>
      <w:r>
        <w:t>kernel</w:t>
      </w:r>
      <w:proofErr w:type="spellEnd"/>
      <w:r>
        <w:t>. La cantidad de subprocesos solo está limitada por la memoria disponible y el tamaño de la pila para cada subproceso, mientras que la sobrecarga computacional y de memoria es mínima</w:t>
      </w:r>
      <w:r w:rsidR="00A1492A">
        <w:t xml:space="preserve">. </w:t>
      </w:r>
      <w:sdt>
        <w:sdtPr>
          <w:id w:val="731969701"/>
          <w:citation/>
        </w:sdtPr>
        <w:sdtContent>
          <w:r w:rsidR="00CE38EF">
            <w:fldChar w:fldCharType="begin"/>
          </w:r>
          <w:r w:rsidR="00CE38EF">
            <w:instrText xml:space="preserve">CITATION Bac13 \l 3082 </w:instrText>
          </w:r>
          <w:r w:rsidR="00CE38EF">
            <w:fldChar w:fldCharType="separate"/>
          </w:r>
          <w:r w:rsidR="00CE38EF">
            <w:rPr>
              <w:noProof/>
            </w:rPr>
            <w:t>(Baccelli, Hahm, Günes, Wählisch, &amp; Schmidt, 2013)</w:t>
          </w:r>
          <w:r w:rsidR="00CE38EF">
            <w:fldChar w:fldCharType="end"/>
          </w:r>
        </w:sdtContent>
      </w:sdt>
    </w:p>
    <w:p w14:paraId="068B5528" w14:textId="77777777" w:rsidR="00A1492A" w:rsidRDefault="00A3665E" w:rsidP="00A3665E">
      <w:pPr>
        <w:pStyle w:val="pa"/>
      </w:pPr>
      <w:r>
        <w:t xml:space="preserve">Para cumplir con los estrictos requisitos de tiempo real, RIOT impone períodos constantes para las tareas del </w:t>
      </w:r>
      <w:proofErr w:type="spellStart"/>
      <w:r>
        <w:t>kernel</w:t>
      </w:r>
      <w:proofErr w:type="spellEnd"/>
      <w:r>
        <w:t xml:space="preserve"> (por ejemplo, ejecución del programador, comunicación entre procesos, operaciones del temporizador). Un requisito previo importante para los tiempos de ejecución garantizados de O es el uso exclusivo de la asignación de memoria estática en el </w:t>
      </w:r>
      <w:proofErr w:type="spellStart"/>
      <w:r>
        <w:t>kernel</w:t>
      </w:r>
      <w:proofErr w:type="spellEnd"/>
      <w:r>
        <w:t xml:space="preserve">. Sin embargo, se proporciona administración de memoria dinámica para las aplicaciones. </w:t>
      </w:r>
    </w:p>
    <w:p w14:paraId="5B684ED9" w14:textId="233F6757" w:rsidR="00A3665E" w:rsidRDefault="00A3665E" w:rsidP="00A1492A">
      <w:pPr>
        <w:pStyle w:val="pa"/>
        <w:ind w:left="1416" w:firstLine="0"/>
      </w:pPr>
      <w:r>
        <w:t>Logramos un tiempo de ejecución constante del programador mediante el uso de una lista de subprocesos enlazados circular de tamaño fijo. El tiempo de ejecución constante de las operaciones del temporizador se obtiene aprovechando el hecho de que las MCU suelen proporcionar múltiples registros de comparación</w:t>
      </w:r>
      <w:r w:rsidR="00A1492A">
        <w:t>.</w:t>
      </w:r>
      <w:sdt>
        <w:sdtPr>
          <w:id w:val="1216925918"/>
          <w:citation/>
        </w:sdtPr>
        <w:sdtContent>
          <w:r>
            <w:fldChar w:fldCharType="begin"/>
          </w:r>
          <w:r>
            <w:instrText xml:space="preserve"> CITATION Tri20 \l 3082 </w:instrText>
          </w:r>
          <w:r>
            <w:fldChar w:fldCharType="separate"/>
          </w:r>
          <w:r>
            <w:rPr>
              <w:noProof/>
            </w:rPr>
            <w:t xml:space="preserve"> (Trickey, 2020)</w:t>
          </w:r>
          <w:r>
            <w:fldChar w:fldCharType="end"/>
          </w:r>
        </w:sdtContent>
      </w:sdt>
    </w:p>
    <w:p w14:paraId="4BA5BE43" w14:textId="77777777" w:rsidR="00A3665E" w:rsidRDefault="00A3665E" w:rsidP="00A3665E">
      <w:pPr>
        <w:pStyle w:val="pa"/>
      </w:pPr>
      <w:r>
        <w:t xml:space="preserve">Es obligatorio maximizar la duración de los modos de sueño profundo, para implementar la eficiencia energética también para dispositivos IoT más potentes, por lo que RIOT presenta un programador que funciona sin eventos periódicos. Siempre que no haya tareas pendientes, RIOT cambiará al subproceso inactivo, que determina el modo de suspensión más profundo posible según los dispositivos periféricos en uso. Solo las interrupciones (externas o generadas por el </w:t>
      </w:r>
      <w:proofErr w:type="spellStart"/>
      <w:r>
        <w:t>kernel</w:t>
      </w:r>
      <w:proofErr w:type="spellEnd"/>
      <w:r>
        <w:t>) despiertan el sistema desde el estado inactivo.</w:t>
      </w:r>
    </w:p>
    <w:p w14:paraId="0F42FA60" w14:textId="77777777" w:rsidR="00A3665E" w:rsidRDefault="00A3665E" w:rsidP="00A3665E">
      <w:pPr>
        <w:pStyle w:val="pa"/>
      </w:pPr>
      <w:r>
        <w:t xml:space="preserve">La baja complejidad de las funciones del </w:t>
      </w:r>
      <w:proofErr w:type="spellStart"/>
      <w:r>
        <w:t>kernel</w:t>
      </w:r>
      <w:proofErr w:type="spellEnd"/>
      <w:r>
        <w:t xml:space="preserve"> es un factor principal para la eficiencia energética de un sistema operativo. Por lo tanto, la duración y la ocurrencia del cambio de contexto deben minimizarse. En RIOT, el cambio de contexto se realiza en dos casos: </w:t>
      </w:r>
    </w:p>
    <w:p w14:paraId="70FA8D95" w14:textId="77777777" w:rsidR="00A3665E" w:rsidRDefault="00A3665E" w:rsidP="00A3665E">
      <w:pPr>
        <w:pStyle w:val="pa"/>
        <w:numPr>
          <w:ilvl w:val="0"/>
          <w:numId w:val="2"/>
        </w:numPr>
      </w:pPr>
      <w:r>
        <w:t xml:space="preserve">Se llama a una operación del núcleo correspondiente, por ejemplo, un bloqueo </w:t>
      </w:r>
      <w:proofErr w:type="spellStart"/>
      <w:r>
        <w:t>mutex</w:t>
      </w:r>
      <w:proofErr w:type="spellEnd"/>
      <w:r>
        <w:t xml:space="preserve"> o la creación de un nuevo hilo</w:t>
      </w:r>
    </w:p>
    <w:p w14:paraId="0F623AE0" w14:textId="77777777" w:rsidR="00A3665E" w:rsidRDefault="00A3665E" w:rsidP="00A3665E">
      <w:pPr>
        <w:pStyle w:val="pa"/>
        <w:numPr>
          <w:ilvl w:val="0"/>
          <w:numId w:val="2"/>
        </w:numPr>
      </w:pPr>
      <w:r>
        <w:t xml:space="preserve">Una interrupción provoca un cambio de hilo. </w:t>
      </w:r>
    </w:p>
    <w:p w14:paraId="6EC24F6A" w14:textId="1DBCF79A" w:rsidR="00CE38EF" w:rsidRPr="00A3665E" w:rsidRDefault="00A3665E" w:rsidP="00A1492A">
      <w:pPr>
        <w:pStyle w:val="pa"/>
        <w:ind w:left="1416" w:firstLine="0"/>
      </w:pPr>
      <w:r>
        <w:t xml:space="preserve">El primer caso ocurrirá raramente. Por ejemplo, cada hilo se crea normalmente una vez. Por lo tanto, es importante reducir el tiempo de procesamiento en caso de un cambio de hilo. Por lo tanto, el </w:t>
      </w:r>
      <w:proofErr w:type="spellStart"/>
      <w:r>
        <w:t>kernel</w:t>
      </w:r>
      <w:proofErr w:type="spellEnd"/>
      <w:r>
        <w:t xml:space="preserve"> de RIOT proporciona un programador minimizado, cuando se llama fuera de una rutina de servicio de </w:t>
      </w:r>
      <w:r>
        <w:lastRenderedPageBreak/>
        <w:t>interrupción. En ese caso, no es necesario guardar el contexto del hilo anterior y, por lo tanto, se puede realizar un cambio de tarea en muy pocos ciclos de reloj</w:t>
      </w:r>
      <w:r w:rsidR="00A1492A">
        <w:t>.</w:t>
      </w:r>
      <w:sdt>
        <w:sdtPr>
          <w:id w:val="-1612274423"/>
          <w:citation/>
        </w:sdtPr>
        <w:sdtContent>
          <w:r>
            <w:fldChar w:fldCharType="begin"/>
          </w:r>
          <w:r>
            <w:instrText xml:space="preserve"> CITATION Tri20 \l 3082 </w:instrText>
          </w:r>
          <w:r>
            <w:fldChar w:fldCharType="separate"/>
          </w:r>
          <w:r>
            <w:rPr>
              <w:noProof/>
            </w:rPr>
            <w:t xml:space="preserve"> (Trickey, 2020)</w:t>
          </w:r>
          <w:r>
            <w:fldChar w:fldCharType="end"/>
          </w:r>
        </w:sdtContent>
      </w:sdt>
    </w:p>
    <w:p w14:paraId="4943C3CE" w14:textId="350D4632" w:rsidR="00834EC6" w:rsidRDefault="00834EC6" w:rsidP="00834EC6">
      <w:pPr>
        <w:pStyle w:val="Ti3"/>
      </w:pPr>
      <w:bookmarkStart w:id="76" w:name="_Toc88063103"/>
      <w:bookmarkStart w:id="77" w:name="_Toc122000663"/>
      <w:r>
        <w:t>Agricultura de Prec</w:t>
      </w:r>
      <w:r w:rsidR="00C95DAA">
        <w:t>i</w:t>
      </w:r>
      <w:r>
        <w:t>sión</w:t>
      </w:r>
      <w:bookmarkEnd w:id="76"/>
      <w:bookmarkEnd w:id="77"/>
    </w:p>
    <w:p w14:paraId="5EE646DA" w14:textId="6B6D9A42" w:rsidR="00C775FA" w:rsidRDefault="00561C2A" w:rsidP="00A1492A">
      <w:pPr>
        <w:pStyle w:val="pa"/>
        <w:ind w:left="1404" w:firstLine="0"/>
      </w:pPr>
      <w:r w:rsidRPr="00561C2A">
        <w:t>La agricultura de precisión es un enfoque de gestión que se centra en la observación (casi en tiempo real), la medición y las respuestas a la variabilidad en cultivos, campos y animales. Puede ayudar a aumentar el rendimiento de los cultivos y el rendimiento de los animales, reducir los costos, incluidos los costos de mano de obra, y optimizar los insumos del proceso. Todos estos pueden ayudar a aumentar la rentabilidad. Al mismo tiempo, la agricultura de precisión puede aumentar la seguridad laboral y reducir los impactos ambientales de la agricultura y las prácticas agrícolas, contribuyendo así a la sostenibilidad de la producción agrícola</w:t>
      </w:r>
      <w:r w:rsidR="00A1492A">
        <w:t>.</w:t>
      </w:r>
      <w:sdt>
        <w:sdtPr>
          <w:id w:val="-592623775"/>
          <w:citation/>
        </w:sdtPr>
        <w:sdtContent>
          <w:r>
            <w:fldChar w:fldCharType="begin"/>
          </w:r>
          <w:r>
            <w:instrText xml:space="preserve"> CITATION Wia18 \l 3082 </w:instrText>
          </w:r>
          <w:r>
            <w:fldChar w:fldCharType="separate"/>
          </w:r>
          <w:r>
            <w:rPr>
              <w:noProof/>
            </w:rPr>
            <w:t xml:space="preserve"> (Wiangtong &amp; Sirisuk, 2018)</w:t>
          </w:r>
          <w:r>
            <w:fldChar w:fldCharType="end"/>
          </w:r>
        </w:sdtContent>
      </w:sdt>
    </w:p>
    <w:p w14:paraId="5A7C3CB2" w14:textId="1C2DEC80" w:rsidR="001841F4" w:rsidRDefault="001841F4" w:rsidP="001841F4">
      <w:pPr>
        <w:pStyle w:val="pa"/>
      </w:pPr>
      <w:r>
        <w:t>El término agricultura de precisión significa una serie de estrategias y herramientas que permiten a los agricultores optimizar y aumentar la calidad y productividad del suelo poniendo en marcha una serie de intervenciones clave específicas, un resultado que se puede lograr gracias a la introducción de tecnologías cada vez más avanzadas.</w:t>
      </w:r>
    </w:p>
    <w:p w14:paraId="606A5730" w14:textId="4C3C02C7" w:rsidR="001841F4" w:rsidRDefault="001841F4" w:rsidP="00954BD7">
      <w:pPr>
        <w:pStyle w:val="pa"/>
        <w:ind w:left="1416" w:firstLine="0"/>
      </w:pPr>
      <w:r>
        <w:t>Se denomina “precisión” porque gracias a las herramientas de última generación utilizadas, es posible realizar la intervención adecuada, en el lugar adecuado, en el momento adecuado, respondiendo a las demandas específicas de los cultivos y áreas individuales de terreno con niveles superiores de precisión</w:t>
      </w:r>
      <w:r w:rsidR="00954BD7">
        <w:t>.</w:t>
      </w:r>
      <w:sdt>
        <w:sdtPr>
          <w:id w:val="429944127"/>
          <w:citation/>
        </w:sdtPr>
        <w:sdtContent>
          <w:r>
            <w:fldChar w:fldCharType="begin"/>
          </w:r>
          <w:r>
            <w:instrText xml:space="preserve"> CITATION Dol17 \l 3082 </w:instrText>
          </w:r>
          <w:r>
            <w:fldChar w:fldCharType="separate"/>
          </w:r>
          <w:r>
            <w:rPr>
              <w:noProof/>
            </w:rPr>
            <w:t xml:space="preserve"> (Dolci, 2017)</w:t>
          </w:r>
          <w:r>
            <w:fldChar w:fldCharType="end"/>
          </w:r>
        </w:sdtContent>
      </w:sdt>
    </w:p>
    <w:p w14:paraId="35435F77" w14:textId="77777777" w:rsidR="00954BD7" w:rsidRDefault="00954BD7" w:rsidP="00954BD7">
      <w:pPr>
        <w:pStyle w:val="pa"/>
        <w:ind w:left="1416" w:firstLine="0"/>
      </w:pPr>
    </w:p>
    <w:p w14:paraId="2B9B21D4" w14:textId="61E89E19" w:rsidR="00561C2A" w:rsidRDefault="001841F4" w:rsidP="00954BD7">
      <w:pPr>
        <w:pStyle w:val="pa"/>
        <w:ind w:left="1416" w:firstLine="0"/>
      </w:pPr>
      <w:r>
        <w:t>Las tecnologías se utilizan, en primer lugar, para recopilar los datos y la información necesarios para tomar decisiones sobre cómo impulsar la producción y, en segundo lugar, para poner en marcha las acciones correctivas necesarias para lograr este objetivo. Hoy en día se habla cada vez más de Agricultura 4.0, que es la evolución del concepto de agricultura de precisión: este término se refiere a todas las herramientas y estrategias que utilizan tecnologías de punta de manera interconectada comenzando por el uso de datos para mejorar y optimizar la producción</w:t>
      </w:r>
      <w:r w:rsidR="00954BD7">
        <w:t>.</w:t>
      </w:r>
      <w:sdt>
        <w:sdtPr>
          <w:id w:val="1824696890"/>
          <w:citation/>
        </w:sdtPr>
        <w:sdtContent>
          <w:r w:rsidR="00561C2A">
            <w:fldChar w:fldCharType="begin"/>
          </w:r>
          <w:r w:rsidR="00561C2A">
            <w:instrText xml:space="preserve"> CITATION Iva15 \l 3082 </w:instrText>
          </w:r>
          <w:r w:rsidR="00561C2A">
            <w:fldChar w:fldCharType="separate"/>
          </w:r>
          <w:r w:rsidR="00561C2A">
            <w:rPr>
              <w:noProof/>
            </w:rPr>
            <w:t xml:space="preserve"> (Ivanov, Bhargava, &amp; Donnelly, 2015)</w:t>
          </w:r>
          <w:r w:rsidR="00561C2A">
            <w:fldChar w:fldCharType="end"/>
          </w:r>
        </w:sdtContent>
      </w:sdt>
    </w:p>
    <w:p w14:paraId="29603224" w14:textId="4D69D84B" w:rsidR="001841F4" w:rsidRDefault="001841F4" w:rsidP="001841F4">
      <w:pPr>
        <w:pStyle w:val="Tit4"/>
      </w:pPr>
      <w:bookmarkStart w:id="78" w:name="_Toc88063104"/>
      <w:bookmarkStart w:id="79" w:name="_Toc122000664"/>
      <w:r w:rsidRPr="001841F4">
        <w:t>Las ventajas de la agricultura de precisión</w:t>
      </w:r>
      <w:bookmarkEnd w:id="78"/>
      <w:bookmarkEnd w:id="79"/>
    </w:p>
    <w:p w14:paraId="4E49DF49" w14:textId="77777777" w:rsidR="001841F4" w:rsidRDefault="001841F4" w:rsidP="001841F4">
      <w:pPr>
        <w:pStyle w:val="pa"/>
      </w:pPr>
      <w:r>
        <w:t>Producir más con menos recursos manteniendo estándares de calidad superiores: este es el objetivo final de la agricultura de precisión.</w:t>
      </w:r>
    </w:p>
    <w:p w14:paraId="0307C220" w14:textId="77777777" w:rsidR="001841F4" w:rsidRDefault="001841F4" w:rsidP="001841F4">
      <w:pPr>
        <w:pStyle w:val="pa"/>
      </w:pPr>
    </w:p>
    <w:p w14:paraId="5BAEE77E" w14:textId="77777777" w:rsidR="001841F4" w:rsidRDefault="001841F4" w:rsidP="001841F4">
      <w:pPr>
        <w:pStyle w:val="pa"/>
      </w:pPr>
      <w:r>
        <w:t>Este tipo de enfoque genera una doble ventaja:</w:t>
      </w:r>
    </w:p>
    <w:p w14:paraId="5FF3AA82" w14:textId="77777777" w:rsidR="001841F4" w:rsidRDefault="001841F4" w:rsidP="001841F4">
      <w:pPr>
        <w:pStyle w:val="pa"/>
      </w:pPr>
    </w:p>
    <w:p w14:paraId="21E136FD" w14:textId="59415879" w:rsidR="001841F4" w:rsidRDefault="001841F4" w:rsidP="001841F4">
      <w:pPr>
        <w:pStyle w:val="pa"/>
        <w:numPr>
          <w:ilvl w:val="0"/>
          <w:numId w:val="2"/>
        </w:numPr>
      </w:pPr>
      <w:r>
        <w:t>Para las empresas agrícolas, que pueden optimizar esfuerzos y recursos, reducir el consumo y el desperdicio e impulsar la productividad de la tierra. El trabajo también se vuelve más rentable para los agricultores y contratistas, ya que los procesos se gestionan de forma más rápida y eficaz, lo que lleva a una reducción de los costes por hora. Por último, pero no menos importante, aumentan el rendimiento al tiempo que reducen la fatiga de los recursos humanos.</w:t>
      </w:r>
    </w:p>
    <w:p w14:paraId="580741C1" w14:textId="03F12041" w:rsidR="001841F4" w:rsidRDefault="00954BD7" w:rsidP="001841F4">
      <w:pPr>
        <w:pStyle w:val="pa"/>
        <w:numPr>
          <w:ilvl w:val="0"/>
          <w:numId w:val="2"/>
        </w:numPr>
      </w:pPr>
      <w:r>
        <w:t>“</w:t>
      </w:r>
      <w:r w:rsidR="001841F4">
        <w:t>Para el medio ambiente, dado que se reduce el desperdicio de fertilizantes y herbicidas, las emisiones y la compactación del suelo gracias a un uso más racional de los recursos</w:t>
      </w:r>
      <w:r>
        <w:t>”</w:t>
      </w:r>
      <w:sdt>
        <w:sdtPr>
          <w:id w:val="731279116"/>
          <w:citation/>
        </w:sdtPr>
        <w:sdtContent>
          <w:r w:rsidR="004A6D14">
            <w:fldChar w:fldCharType="begin"/>
          </w:r>
          <w:r w:rsidR="004A6D14">
            <w:instrText xml:space="preserve"> CITATION Iva15 \l 3082 </w:instrText>
          </w:r>
          <w:r w:rsidR="004A6D14">
            <w:fldChar w:fldCharType="separate"/>
          </w:r>
          <w:r w:rsidR="004A6D14">
            <w:rPr>
              <w:noProof/>
            </w:rPr>
            <w:t xml:space="preserve"> (Ivanov, Bhargava, &amp; Donnelly, 2015)</w:t>
          </w:r>
          <w:r w:rsidR="004A6D14">
            <w:fldChar w:fldCharType="end"/>
          </w:r>
        </w:sdtContent>
      </w:sdt>
      <w:r>
        <w:t>.</w:t>
      </w:r>
    </w:p>
    <w:p w14:paraId="709B92FB" w14:textId="1538F461" w:rsidR="001841F4" w:rsidRDefault="004B15E0" w:rsidP="004B15E0">
      <w:pPr>
        <w:pStyle w:val="Tit4"/>
      </w:pPr>
      <w:bookmarkStart w:id="80" w:name="_Toc88063105"/>
      <w:bookmarkStart w:id="81" w:name="_Toc122000665"/>
      <w:r w:rsidRPr="004B15E0">
        <w:t>Herramientas de recopilación de datos</w:t>
      </w:r>
      <w:bookmarkEnd w:id="80"/>
      <w:bookmarkEnd w:id="81"/>
    </w:p>
    <w:p w14:paraId="4503DB05" w14:textId="1377E0BB" w:rsidR="004B15E0" w:rsidRDefault="004B15E0" w:rsidP="004B15E0">
      <w:pPr>
        <w:pStyle w:val="pa"/>
      </w:pPr>
      <w:r w:rsidRPr="004B15E0">
        <w:t>El seguimiento del estado sanitario de los cultivos requiere un gran esfuerzo, especialmente cuando se extienden por áreas muy extensas. La producción en los campos casi nunca es homogénea, algunas áreas son mucho más productivas que otras.</w:t>
      </w:r>
    </w:p>
    <w:p w14:paraId="78F51536" w14:textId="5BA55A6B" w:rsidR="004B15E0" w:rsidRDefault="004B15E0" w:rsidP="004B15E0">
      <w:pPr>
        <w:pStyle w:val="pa"/>
        <w:numPr>
          <w:ilvl w:val="0"/>
          <w:numId w:val="2"/>
        </w:numPr>
      </w:pPr>
      <w:r w:rsidRPr="004B15E0">
        <w:t>El monitoreo de cultivos por satélite es una herramienta que permite a los agricultores monitorear constantemente la salud de sus campos gracias a un análisis de imágenes multiespectrales de imágenes de satélite de alta resolución y también activar rápidamente cualquier alarma.</w:t>
      </w:r>
    </w:p>
    <w:p w14:paraId="718A93F5" w14:textId="6B2628B3" w:rsidR="004A6D14" w:rsidRDefault="004A6D14" w:rsidP="004B15E0">
      <w:pPr>
        <w:pStyle w:val="pa"/>
        <w:numPr>
          <w:ilvl w:val="0"/>
          <w:numId w:val="2"/>
        </w:numPr>
      </w:pPr>
      <w:r w:rsidRPr="004A6D14">
        <w:t>Una solución alternativa, que no implica el uso de satélites, son los drones agrícolas. Hoy en día se utilizan principalmente para cartografía terrestre, pero las versiones más avanzadas adoptan sensores infrarrojos y sistemas de imágenes para detectar problemas que no pueden ser detectados a simple vista, tal como lo hacen los satélites.</w:t>
      </w:r>
    </w:p>
    <w:p w14:paraId="31F4413B" w14:textId="0B128C52" w:rsidR="004A6D14" w:rsidRDefault="001143AE" w:rsidP="004B15E0">
      <w:pPr>
        <w:pStyle w:val="pa"/>
        <w:numPr>
          <w:ilvl w:val="0"/>
          <w:numId w:val="2"/>
        </w:numPr>
      </w:pPr>
      <w:r>
        <w:t>“</w:t>
      </w:r>
      <w:r w:rsidR="004A6D14" w:rsidRPr="004A6D14">
        <w:t>Otro instrumento importante para la agricultura de precisión, que no implica ninguna intervención desde arriba, son los sensores ambientales instalados en los campos, capaces de registrar datos climáticos e información sobre las necesidades hídricas del suelo</w:t>
      </w:r>
      <w:r>
        <w:t>”</w:t>
      </w:r>
      <w:sdt>
        <w:sdtPr>
          <w:id w:val="-459883177"/>
          <w:citation/>
        </w:sdtPr>
        <w:sdtContent>
          <w:r w:rsidR="004A6D14">
            <w:fldChar w:fldCharType="begin"/>
          </w:r>
          <w:r w:rsidR="004A6D14">
            <w:instrText xml:space="preserve"> CITATION Wia18 \l 3082 </w:instrText>
          </w:r>
          <w:r w:rsidR="004A6D14">
            <w:fldChar w:fldCharType="separate"/>
          </w:r>
          <w:r w:rsidR="004A6D14">
            <w:rPr>
              <w:noProof/>
            </w:rPr>
            <w:t xml:space="preserve"> (Wiangtong &amp; Sirisuk, 2018)</w:t>
          </w:r>
          <w:r w:rsidR="004A6D14">
            <w:fldChar w:fldCharType="end"/>
          </w:r>
        </w:sdtContent>
      </w:sdt>
      <w:r w:rsidR="004A6D14" w:rsidRPr="004A6D14">
        <w:t>.</w:t>
      </w:r>
    </w:p>
    <w:p w14:paraId="293670A6" w14:textId="77777777" w:rsidR="00946421" w:rsidRDefault="00946421" w:rsidP="00946421">
      <w:pPr>
        <w:pStyle w:val="Tit4"/>
      </w:pPr>
      <w:bookmarkStart w:id="82" w:name="_Toc88063106"/>
      <w:bookmarkStart w:id="83" w:name="_Toc122000666"/>
      <w:r>
        <w:t>Análisis en agricultura de precisión</w:t>
      </w:r>
      <w:bookmarkEnd w:id="82"/>
      <w:bookmarkEnd w:id="83"/>
    </w:p>
    <w:p w14:paraId="7FB15EC2" w14:textId="77777777" w:rsidR="00946421" w:rsidRDefault="00946421" w:rsidP="00946421">
      <w:pPr>
        <w:pStyle w:val="pa"/>
      </w:pPr>
      <w:r>
        <w:t>Ya existen algunos sistemas de sensores agrícolas. En este artículo, describimos cómo los diseños y los niveles de inteligencia de estos sistemas varían según el área de aplicación.</w:t>
      </w:r>
    </w:p>
    <w:p w14:paraId="528D4378" w14:textId="77777777" w:rsidR="00946421" w:rsidRDefault="00946421" w:rsidP="00946421">
      <w:pPr>
        <w:pStyle w:val="Tit5"/>
      </w:pPr>
      <w:bookmarkStart w:id="84" w:name="_Toc88063107"/>
      <w:r>
        <w:lastRenderedPageBreak/>
        <w:t>Vigilancia</w:t>
      </w:r>
      <w:bookmarkEnd w:id="84"/>
    </w:p>
    <w:p w14:paraId="10622A57" w14:textId="77777777" w:rsidR="00946421" w:rsidRDefault="00946421" w:rsidP="00946421">
      <w:pPr>
        <w:pStyle w:val="pa"/>
      </w:pPr>
      <w:r>
        <w:t xml:space="preserve">Kerry Taylor y sus colegas describen un sistema WSN implementado en </w:t>
      </w:r>
      <w:proofErr w:type="spellStart"/>
      <w:r>
        <w:t>Kirby</w:t>
      </w:r>
      <w:proofErr w:type="spellEnd"/>
      <w:r>
        <w:t xml:space="preserve"> </w:t>
      </w:r>
      <w:proofErr w:type="spellStart"/>
      <w:r>
        <w:t>Farm</w:t>
      </w:r>
      <w:proofErr w:type="spellEnd"/>
      <w:r>
        <w:t xml:space="preserve"> cerca de </w:t>
      </w:r>
      <w:proofErr w:type="spellStart"/>
      <w:r>
        <w:t>Armidale</w:t>
      </w:r>
      <w:proofErr w:type="spellEnd"/>
      <w:r>
        <w:t>, Nueva Gales del Sur.1 La red incorpora varios sensores diferentes para la humedad del suelo, temperatura del aire, humedad y presión, lluvia y granizo. Los datos de monitoreo, proporcionados por los sensores, se envían a una entidad centralizada, donde los datos se enriquecen y analizan. Los resultados del análisis se comunican al personal de la granja a través de sus dispositivos móviles personales. De esta manera, el sistema presenta una solución ejemplar de apoyo a la toma de decisiones para el manejo de pastos.</w:t>
      </w:r>
    </w:p>
    <w:p w14:paraId="20FEF39F" w14:textId="7E490705" w:rsidR="00946421" w:rsidRDefault="00946421" w:rsidP="001143AE">
      <w:pPr>
        <w:pStyle w:val="pa"/>
        <w:ind w:left="1056" w:firstLine="0"/>
      </w:pPr>
      <w:r>
        <w:t xml:space="preserve">Al mismo tiempo, C.J. </w:t>
      </w:r>
      <w:proofErr w:type="spellStart"/>
      <w:r>
        <w:t>Rutten</w:t>
      </w:r>
      <w:proofErr w:type="spellEnd"/>
      <w:r>
        <w:t xml:space="preserve"> y sus colegas han realizado una encuesta integral que muestra la falta de análisis e inteligencia en los sistemas de sensores para el manejo de la salud animal en una granja lechera.2 La encuesta presenta una clasificación de cuatro niveles de las soluciones de sensores existentes. El primer nivel está destinado a sistemas que miden aspectos específicos de la salud animal. Las lecturas obtenidas por dichos sistemas (por ejemplo, la composición de la leche) se presentan tal </w:t>
      </w:r>
      <w:proofErr w:type="gramStart"/>
      <w:r>
        <w:t>cual</w:t>
      </w:r>
      <w:proofErr w:type="gramEnd"/>
      <w:r>
        <w:t xml:space="preserve"> al personal de la granja, quien saca sus propias conclusiones</w:t>
      </w:r>
      <w:r w:rsidR="001143AE">
        <w:t>.</w:t>
      </w:r>
      <w:sdt>
        <w:sdtPr>
          <w:id w:val="304438558"/>
          <w:citation/>
        </w:sdtPr>
        <w:sdtContent>
          <w:r w:rsidR="00301419">
            <w:fldChar w:fldCharType="begin"/>
          </w:r>
          <w:r w:rsidR="00301419">
            <w:instrText xml:space="preserve"> CITATION Iva15 \l 3082 </w:instrText>
          </w:r>
          <w:r w:rsidR="00301419">
            <w:fldChar w:fldCharType="separate"/>
          </w:r>
          <w:r w:rsidR="00301419">
            <w:rPr>
              <w:noProof/>
            </w:rPr>
            <w:t xml:space="preserve"> (Ivanov, Bhargava, &amp; Donnelly, 2015)</w:t>
          </w:r>
          <w:r w:rsidR="00301419">
            <w:fldChar w:fldCharType="end"/>
          </w:r>
        </w:sdtContent>
      </w:sdt>
    </w:p>
    <w:p w14:paraId="5D173F90" w14:textId="77777777" w:rsidR="001143AE" w:rsidRDefault="00946421" w:rsidP="00946421">
      <w:pPr>
        <w:pStyle w:val="pa"/>
      </w:pPr>
      <w:r>
        <w:t xml:space="preserve">Los sistemas de segundo nivel interpretan las lecturas. Por ejemplo, la conductividad eléctrica de la leche puede usarse para identificar mastitis (inflamación del tejido de la ubre y la glándula mamaria, que generalmente ocurre debido a una infección bacteriana), y la aceleración 3D se puede usar para detectar problemas de locomoción. Los sistemas de tercer nivel integran información procedente de diversas fuentes, incluidos otros sistemas de sensores y datos que no son de sensores. Un sistema de este tipo ayudaría al personal agrícola a comprender cantidades potencialmente grandes de datos, lo que podría resultar abrumador. </w:t>
      </w:r>
      <w:proofErr w:type="spellStart"/>
      <w:r>
        <w:t>Rutten</w:t>
      </w:r>
      <w:proofErr w:type="spellEnd"/>
      <w:r>
        <w:t xml:space="preserve"> y sus colegas han identificado una seria falta de tales sistemas. El cuarto nivel es para los sistemas de apoyo a la toma de decisiones. </w:t>
      </w:r>
    </w:p>
    <w:p w14:paraId="79E2A21F" w14:textId="5849AD32" w:rsidR="00946421" w:rsidRDefault="00946421" w:rsidP="001143AE">
      <w:pPr>
        <w:pStyle w:val="pa"/>
        <w:ind w:left="1056" w:firstLine="0"/>
      </w:pPr>
      <w:r>
        <w:t xml:space="preserve">Aunque algunos de los sistemas de sensores se han identificado como de nivel cuatro, su funcionalidad se basa en alertar sobre eventos de segundo nivel, como mastitis o </w:t>
      </w:r>
      <w:proofErr w:type="spellStart"/>
      <w:r>
        <w:t>estro</w:t>
      </w:r>
      <w:proofErr w:type="spellEnd"/>
      <w:r>
        <w:t xml:space="preserve"> (un período de fertilidad y receptividad sexual en las hembras de mamíferos)</w:t>
      </w:r>
      <w:r w:rsidR="001143AE">
        <w:t>.</w:t>
      </w:r>
      <w:sdt>
        <w:sdtPr>
          <w:id w:val="924841801"/>
          <w:citation/>
        </w:sdtPr>
        <w:sdtContent>
          <w:r w:rsidR="00301419">
            <w:fldChar w:fldCharType="begin"/>
          </w:r>
          <w:r w:rsidR="00301419">
            <w:instrText xml:space="preserve"> CITATION Iva15 \l 3082 </w:instrText>
          </w:r>
          <w:r w:rsidR="00301419">
            <w:fldChar w:fldCharType="separate"/>
          </w:r>
          <w:r w:rsidR="00301419">
            <w:rPr>
              <w:noProof/>
            </w:rPr>
            <w:t xml:space="preserve"> (Ivanov, Bhargava, &amp; Donnelly, 2015)</w:t>
          </w:r>
          <w:r w:rsidR="00301419">
            <w:fldChar w:fldCharType="end"/>
          </w:r>
        </w:sdtContent>
      </w:sdt>
    </w:p>
    <w:p w14:paraId="4D2352B1" w14:textId="77777777" w:rsidR="00301419" w:rsidRDefault="00301419" w:rsidP="00301419">
      <w:pPr>
        <w:pStyle w:val="Tit5"/>
      </w:pPr>
      <w:bookmarkStart w:id="85" w:name="_Toc88063108"/>
      <w:r>
        <w:t>Automatización</w:t>
      </w:r>
      <w:bookmarkEnd w:id="85"/>
    </w:p>
    <w:p w14:paraId="0A9BA18B" w14:textId="425D2AA7" w:rsidR="00301419" w:rsidRPr="00946421" w:rsidRDefault="00301419" w:rsidP="001143AE">
      <w:pPr>
        <w:pStyle w:val="pa"/>
        <w:ind w:left="1416" w:firstLine="0"/>
      </w:pPr>
      <w:r>
        <w:t xml:space="preserve">El contexto y la conciencia del usuario son tendencias comunes en los sistemas modernos de automatización de procesos agrícolas. Por ejemplo, Fernando </w:t>
      </w:r>
      <w:proofErr w:type="spellStart"/>
      <w:r>
        <w:t>Auat</w:t>
      </w:r>
      <w:proofErr w:type="spellEnd"/>
      <w:r>
        <w:t xml:space="preserve"> </w:t>
      </w:r>
      <w:proofErr w:type="spellStart"/>
      <w:r>
        <w:lastRenderedPageBreak/>
        <w:t>Cheein</w:t>
      </w:r>
      <w:proofErr w:type="spellEnd"/>
      <w:r>
        <w:t xml:space="preserve"> y Ricardo </w:t>
      </w:r>
      <w:proofErr w:type="spellStart"/>
      <w:r>
        <w:t>Carelli</w:t>
      </w:r>
      <w:proofErr w:type="spellEnd"/>
      <w:r>
        <w:t xml:space="preserve"> encuestaron sistemas robóticos no tripulados propuestos para aplicaciones agrícolas.3 Este sistema típicamente intenta reemplazar el trabajo manual en tareas, como monitorear el entorno de la granja, mapear los resultados del monitoreo (como el mapeo de rendimiento) y tomar acciones particulares (por ejemplo, raleo de flores). El sistema puede incluir varios sensores diferentes (por ejemplo, para polen o nivel de CO2) y opera</w:t>
      </w:r>
      <w:r w:rsidR="001143AE">
        <w:t>.</w:t>
      </w:r>
      <w:sdt>
        <w:sdtPr>
          <w:id w:val="-1085616638"/>
          <w:citation/>
        </w:sdtPr>
        <w:sdtContent>
          <w:r>
            <w:fldChar w:fldCharType="begin"/>
          </w:r>
          <w:r>
            <w:instrText xml:space="preserve"> CITATION Iva15 \l 3082 </w:instrText>
          </w:r>
          <w:r>
            <w:fldChar w:fldCharType="separate"/>
          </w:r>
          <w:r>
            <w:rPr>
              <w:noProof/>
            </w:rPr>
            <w:t xml:space="preserve"> (Ivanov, Bhargava, &amp; Donnelly, 2015)</w:t>
          </w:r>
          <w:r>
            <w:fldChar w:fldCharType="end"/>
          </w:r>
        </w:sdtContent>
      </w:sdt>
    </w:p>
    <w:p w14:paraId="5F26FA09" w14:textId="7E31AB03" w:rsidR="00834EC6" w:rsidRDefault="00834EC6" w:rsidP="00834EC6">
      <w:pPr>
        <w:pStyle w:val="Ti3"/>
      </w:pPr>
      <w:bookmarkStart w:id="86" w:name="_Toc88063109"/>
      <w:bookmarkStart w:id="87" w:name="_Toc122000667"/>
      <w:r>
        <w:t>Cultivo de Arándanos</w:t>
      </w:r>
      <w:bookmarkEnd w:id="86"/>
      <w:bookmarkEnd w:id="87"/>
    </w:p>
    <w:p w14:paraId="44DE11E1" w14:textId="7B5C76B4" w:rsidR="00B15821" w:rsidRDefault="00B15821" w:rsidP="00B15821">
      <w:pPr>
        <w:pStyle w:val="pa"/>
      </w:pPr>
      <w:r>
        <w:t>Los arándanos gruesos y jugosos no solo son deliciosos. Tienen un alto contenido de nutrientes, antioxidantes, fibra y vitaminas. Afortunadamente, con muy poco esfuerzo, los arándanos son fáciles de cultivar, si tiene las condiciones de suelo adecuadas. Antes de la década de 1900, la única forma de disfrutar de estos nativos norteamericanos era encontrarlos en la naturaleza. Luego, los científicos comenzaron a descubrir los secretos del cultivo de arándanos.</w:t>
      </w:r>
    </w:p>
    <w:p w14:paraId="527A8507" w14:textId="5746FE98" w:rsidR="00C775FA" w:rsidRDefault="00B15821" w:rsidP="001143AE">
      <w:pPr>
        <w:pStyle w:val="pa"/>
        <w:ind w:left="1056" w:firstLine="0"/>
      </w:pPr>
      <w:r>
        <w:t xml:space="preserve">Un pariente del rododendro y la azalea, los arbustos de arándanos no son solo una gran planta fructífera, sino también una adición atractiva a su paisaje en general, ya que ofrecen follaje otoñal escarlata y flores primaverales de color blanco cremoso en forma de campana. Además, los arándanos son uno de los </w:t>
      </w:r>
      <w:proofErr w:type="spellStart"/>
      <w:r>
        <w:t>superalimentos</w:t>
      </w:r>
      <w:proofErr w:type="spellEnd"/>
      <w:r>
        <w:t xml:space="preserve"> de la naturaleza, repletos de nutrientes esenciales, minerales y polifenoles que mejoran la salud</w:t>
      </w:r>
      <w:r w:rsidR="001143AE">
        <w:t>.</w:t>
      </w:r>
      <w:sdt>
        <w:sdtPr>
          <w:id w:val="2107763881"/>
          <w:citation/>
        </w:sdtPr>
        <w:sdtContent>
          <w:r w:rsidR="00D64F88">
            <w:fldChar w:fldCharType="begin"/>
          </w:r>
          <w:r w:rsidR="00D64F88">
            <w:instrText xml:space="preserve"> CITATION Xie09 \l 3082 </w:instrText>
          </w:r>
          <w:r w:rsidR="00D64F88">
            <w:fldChar w:fldCharType="separate"/>
          </w:r>
          <w:r w:rsidR="00D64F88">
            <w:rPr>
              <w:noProof/>
            </w:rPr>
            <w:t xml:space="preserve"> (Xie &amp; Wu, 2009)</w:t>
          </w:r>
          <w:r w:rsidR="00D64F88">
            <w:fldChar w:fldCharType="end"/>
          </w:r>
        </w:sdtContent>
      </w:sdt>
    </w:p>
    <w:p w14:paraId="008E4700" w14:textId="50D45571" w:rsidR="001017DA" w:rsidRDefault="001017DA" w:rsidP="001017DA">
      <w:pPr>
        <w:pStyle w:val="Tit4"/>
      </w:pPr>
      <w:bookmarkStart w:id="88" w:name="_Toc88063110"/>
      <w:bookmarkStart w:id="89" w:name="_Toc122000668"/>
      <w:r>
        <w:t>Plantación</w:t>
      </w:r>
      <w:bookmarkEnd w:id="88"/>
      <w:bookmarkEnd w:id="89"/>
    </w:p>
    <w:p w14:paraId="6D4681B2" w14:textId="6E7C60D6" w:rsidR="001017DA" w:rsidRDefault="001017DA" w:rsidP="001017DA">
      <w:pPr>
        <w:pStyle w:val="Tit5"/>
      </w:pPr>
      <w:bookmarkStart w:id="90" w:name="_Toc88063111"/>
      <w:r>
        <w:t>¿Cuándo plantar arándanos?</w:t>
      </w:r>
      <w:bookmarkEnd w:id="90"/>
    </w:p>
    <w:p w14:paraId="44EA7A6F" w14:textId="345FBDD5" w:rsidR="001017DA" w:rsidRDefault="001017DA" w:rsidP="001017DA">
      <w:pPr>
        <w:pStyle w:val="pa"/>
        <w:numPr>
          <w:ilvl w:val="0"/>
          <w:numId w:val="2"/>
        </w:numPr>
      </w:pPr>
      <w:r>
        <w:t>Los arándanos se pueden plantar en primavera o también a fines del otoño en todas las regiones excepto en las más frías. En las Zonas 5 e inferiores, es mejor esperar hasta principios o mediados de la primavera para plantar.</w:t>
      </w:r>
    </w:p>
    <w:p w14:paraId="7267C193" w14:textId="2A60881E" w:rsidR="001017DA" w:rsidRDefault="001143AE" w:rsidP="001017DA">
      <w:pPr>
        <w:pStyle w:val="pa"/>
        <w:numPr>
          <w:ilvl w:val="0"/>
          <w:numId w:val="2"/>
        </w:numPr>
      </w:pPr>
      <w:r>
        <w:t>“</w:t>
      </w:r>
      <w:r w:rsidR="001017DA">
        <w:t>Si están disponibles, las plantas de 1 a 3 años son una buena opción. Estos se pueden comprar en contenedores o desnudos. En cualquier caso, asegúrese de comprar en un vivero o sitio web de buena reputación</w:t>
      </w:r>
      <w:r>
        <w:t>”</w:t>
      </w:r>
      <w:sdt>
        <w:sdtPr>
          <w:id w:val="-1898426892"/>
          <w:citation/>
        </w:sdtPr>
        <w:sdtContent>
          <w:r w:rsidR="00D64F88">
            <w:fldChar w:fldCharType="begin"/>
          </w:r>
          <w:r w:rsidR="00D64F88">
            <w:instrText xml:space="preserve"> CITATION Och20 \l 3082 </w:instrText>
          </w:r>
          <w:r w:rsidR="00D64F88">
            <w:fldChar w:fldCharType="separate"/>
          </w:r>
          <w:r w:rsidR="00D64F88">
            <w:rPr>
              <w:noProof/>
            </w:rPr>
            <w:t xml:space="preserve"> (Ochmian, Błaszak, Lachowicz, &amp; Piwowarczyk, 2020)</w:t>
          </w:r>
          <w:r w:rsidR="00D64F88">
            <w:fldChar w:fldCharType="end"/>
          </w:r>
        </w:sdtContent>
      </w:sdt>
      <w:r w:rsidR="001017DA">
        <w:t>.</w:t>
      </w:r>
    </w:p>
    <w:p w14:paraId="117A08A9" w14:textId="27600453" w:rsidR="001017DA" w:rsidRDefault="001017DA" w:rsidP="001017DA">
      <w:pPr>
        <w:pStyle w:val="Tit5"/>
      </w:pPr>
      <w:bookmarkStart w:id="91" w:name="_Toc88063112"/>
      <w:r>
        <w:t>Elegir y preparar un lugar de plantación</w:t>
      </w:r>
      <w:bookmarkEnd w:id="91"/>
    </w:p>
    <w:p w14:paraId="11AAF05F" w14:textId="6C816002" w:rsidR="001017DA" w:rsidRDefault="001017DA" w:rsidP="001017DA">
      <w:pPr>
        <w:pStyle w:val="pa"/>
        <w:numPr>
          <w:ilvl w:val="0"/>
          <w:numId w:val="2"/>
        </w:numPr>
      </w:pPr>
      <w:r>
        <w:t>Seleccione un lugar soleado y protegido. Si bien los arándanos son tolerantes a la sombra, se obtienen mejores cosechas al sol. Al mismo tiempo, no deben exponerse a vientos fuertes y secos.</w:t>
      </w:r>
    </w:p>
    <w:p w14:paraId="65D43018" w14:textId="314D9F40" w:rsidR="001017DA" w:rsidRDefault="001017DA" w:rsidP="001017DA">
      <w:pPr>
        <w:pStyle w:val="pa"/>
        <w:numPr>
          <w:ilvl w:val="0"/>
          <w:numId w:val="2"/>
        </w:numPr>
      </w:pPr>
      <w:r>
        <w:lastRenderedPageBreak/>
        <w:t>No plante los arándanos demasiado cerca de los árboles, ya que los árboles no solo bloquearán la luz solar, sino que también absorberán la humedad del suelo.</w:t>
      </w:r>
    </w:p>
    <w:p w14:paraId="184602C8" w14:textId="1CD78530" w:rsidR="001017DA" w:rsidRDefault="001017DA" w:rsidP="001017DA">
      <w:pPr>
        <w:pStyle w:val="pa"/>
        <w:numPr>
          <w:ilvl w:val="0"/>
          <w:numId w:val="2"/>
        </w:numPr>
      </w:pPr>
      <w:r>
        <w:t xml:space="preserve">Si planta varios arbustos, es mejor plantarlos en un parche, en lugar de esparcirlos por todo el jardín. Esto reforzará la producción y la calidad de las </w:t>
      </w:r>
      <w:proofErr w:type="spellStart"/>
      <w:r>
        <w:t>berries</w:t>
      </w:r>
      <w:proofErr w:type="spellEnd"/>
      <w:r>
        <w:t>.</w:t>
      </w:r>
    </w:p>
    <w:p w14:paraId="50E56203" w14:textId="2BD164B5" w:rsidR="001017DA" w:rsidRDefault="001017DA" w:rsidP="001017DA">
      <w:pPr>
        <w:pStyle w:val="pa"/>
        <w:numPr>
          <w:ilvl w:val="0"/>
          <w:numId w:val="2"/>
        </w:numPr>
      </w:pPr>
      <w:r>
        <w:t>El arándano es una planta de raíces poco profundas. Por lo tanto, requiere un suelo que retenga la humedad, pero que también drene bien y no permanezca mojado. No plante arándanos en sitios que tengan suelos arcillosos pesados ​​que permanezcan húmedos.</w:t>
      </w:r>
    </w:p>
    <w:p w14:paraId="0AEDDF24" w14:textId="00C6AA3E" w:rsidR="001017DA" w:rsidRDefault="001017DA" w:rsidP="001017DA">
      <w:pPr>
        <w:pStyle w:val="pa"/>
        <w:numPr>
          <w:ilvl w:val="0"/>
          <w:numId w:val="2"/>
        </w:numPr>
      </w:pPr>
      <w:r>
        <w:t>Los arándanos prosperan en suelos ácidos. El pH del suelo idealmente debería estar entre 4.0 y 5.0; el suelo que no es lo suficientemente ácido atrofiará el crecimiento. El suelo se puede acidificar mezclando una pequeña cantidad de azufre granulado en el suelo varios meses antes de plantar. La turba, así como la corteza de pino o las agujas, también son buenas adiciones que ayudarán a acidificar el suelo.</w:t>
      </w:r>
      <w:r w:rsidR="001143AE" w:rsidRPr="001143AE">
        <w:t xml:space="preserve"> </w:t>
      </w:r>
      <w:sdt>
        <w:sdtPr>
          <w:id w:val="-1039504797"/>
          <w:citation/>
        </w:sdtPr>
        <w:sdtContent>
          <w:r w:rsidR="001143AE">
            <w:fldChar w:fldCharType="begin"/>
          </w:r>
          <w:r w:rsidR="001143AE">
            <w:instrText xml:space="preserve"> CITATION Och09 \l 3082 </w:instrText>
          </w:r>
          <w:r w:rsidR="001143AE">
            <w:fldChar w:fldCharType="separate"/>
          </w:r>
          <w:r w:rsidR="001143AE">
            <w:rPr>
              <w:noProof/>
            </w:rPr>
            <w:t xml:space="preserve"> (Ochmian, Grajkowski, Mikiciuk, Ostrowska, &amp; Chelpinski, 2009)</w:t>
          </w:r>
          <w:r w:rsidR="001143AE">
            <w:fldChar w:fldCharType="end"/>
          </w:r>
        </w:sdtContent>
      </w:sdt>
    </w:p>
    <w:p w14:paraId="6490F152" w14:textId="4239D60E" w:rsidR="00B15821" w:rsidRDefault="001017DA" w:rsidP="001017DA">
      <w:pPr>
        <w:pStyle w:val="pa"/>
        <w:numPr>
          <w:ilvl w:val="0"/>
          <w:numId w:val="2"/>
        </w:numPr>
      </w:pPr>
      <w:r>
        <w:t xml:space="preserve">Mezcle materia orgánica en el suelo antes de colocar sus arbustos de arándanos. </w:t>
      </w:r>
    </w:p>
    <w:p w14:paraId="5D7C709A" w14:textId="7139C600" w:rsidR="00D64F88" w:rsidRDefault="00D64F88" w:rsidP="00D64F88">
      <w:pPr>
        <w:pStyle w:val="Tit5"/>
      </w:pPr>
      <w:bookmarkStart w:id="92" w:name="_Toc88063113"/>
      <w:r>
        <w:t>¿Cómo Plantar Arándanos?</w:t>
      </w:r>
      <w:bookmarkEnd w:id="92"/>
    </w:p>
    <w:p w14:paraId="09F8B371" w14:textId="703AF9DA" w:rsidR="00D64F88" w:rsidRDefault="00D64F88" w:rsidP="00D64F88">
      <w:pPr>
        <w:pStyle w:val="pa"/>
        <w:numPr>
          <w:ilvl w:val="0"/>
          <w:numId w:val="2"/>
        </w:numPr>
      </w:pPr>
      <w:r>
        <w:t>Consejo: tenga cuidado de no plantarlos demasiado profundamente. El cepellón debe estar justo debajo de la superficie (de un cuarto a media pulgada).</w:t>
      </w:r>
    </w:p>
    <w:p w14:paraId="2508B451" w14:textId="09A731EA" w:rsidR="00D64F88" w:rsidRDefault="00D64F88" w:rsidP="00D64F88">
      <w:pPr>
        <w:pStyle w:val="pa"/>
        <w:numPr>
          <w:ilvl w:val="0"/>
          <w:numId w:val="2"/>
        </w:numPr>
      </w:pPr>
      <w:r>
        <w:t>Cava hoyos de aproximadamente 20 pulgadas de profundidad y 18 pulgadas de ancho (o aproximadamente el doble de ancho y el doble de profundo que las raíces de la planta).</w:t>
      </w:r>
    </w:p>
    <w:p w14:paraId="59FA5F17" w14:textId="4C26B9D1" w:rsidR="00D64F88" w:rsidRDefault="00D64F88" w:rsidP="00D64F88">
      <w:pPr>
        <w:pStyle w:val="pa"/>
        <w:numPr>
          <w:ilvl w:val="0"/>
          <w:numId w:val="2"/>
        </w:numPr>
      </w:pPr>
      <w:r>
        <w:t>Separe los arbustos de 4 a 5 pies de distancia en una fila, con al menos 8 pies entre filas. Prepare una mezcla de siembra de 2 partes de marga y una parte de moho de hoja de roble, turba, aserrín envejecido o compost, y coloque una capa de esta mezcla en el fondo del hoyo.</w:t>
      </w:r>
    </w:p>
    <w:p w14:paraId="751EE31F" w14:textId="1529D58F" w:rsidR="00D64F88" w:rsidRDefault="00D64F88" w:rsidP="00D64F88">
      <w:pPr>
        <w:pStyle w:val="pa"/>
        <w:numPr>
          <w:ilvl w:val="0"/>
          <w:numId w:val="2"/>
        </w:numPr>
      </w:pPr>
      <w:r>
        <w:t>Coloque el arbusto en el agujero con el cepellón justo debajo de la superficie y sus raíces se extienden. Rellena el agujero con tierra.</w:t>
      </w:r>
    </w:p>
    <w:p w14:paraId="0BC5F43E" w14:textId="288503AD" w:rsidR="00B80758" w:rsidRDefault="001143AE" w:rsidP="00667E95">
      <w:pPr>
        <w:pStyle w:val="pa"/>
        <w:numPr>
          <w:ilvl w:val="0"/>
          <w:numId w:val="2"/>
        </w:numPr>
      </w:pPr>
      <w:r>
        <w:t>“</w:t>
      </w:r>
      <w:r w:rsidR="00D64F88">
        <w:t>Aplique fertilizante un mes después de plantar, no al momento de plantar. Aplique ½ onza de fertilizante 10-10-10 en una banda alrededor de la planta de 6 a 12 pulgadas de la corona</w:t>
      </w:r>
      <w:r>
        <w:t>”</w:t>
      </w:r>
      <w:sdt>
        <w:sdtPr>
          <w:id w:val="1031542217"/>
          <w:citation/>
        </w:sdtPr>
        <w:sdtContent>
          <w:r w:rsidR="00711791">
            <w:fldChar w:fldCharType="begin"/>
          </w:r>
          <w:r w:rsidR="00711791">
            <w:instrText xml:space="preserve">CITATION byY \l 3082 </w:instrText>
          </w:r>
          <w:r w:rsidR="00711791">
            <w:fldChar w:fldCharType="separate"/>
          </w:r>
          <w:r w:rsidR="00711791">
            <w:rPr>
              <w:noProof/>
            </w:rPr>
            <w:t xml:space="preserve"> (Fang, Nunez, da Silva, Phillips, &amp; Munoz, 2020)</w:t>
          </w:r>
          <w:r w:rsidR="00711791">
            <w:fldChar w:fldCharType="end"/>
          </w:r>
        </w:sdtContent>
      </w:sdt>
      <w:r w:rsidR="00D64F88">
        <w:t>.</w:t>
      </w:r>
    </w:p>
    <w:p w14:paraId="7CF352F6" w14:textId="77777777" w:rsidR="00B80758" w:rsidRPr="000A111B" w:rsidRDefault="00B80758" w:rsidP="000A111B">
      <w:pPr>
        <w:pStyle w:val="pa"/>
      </w:pPr>
    </w:p>
    <w:p w14:paraId="62340C81" w14:textId="2E667B97" w:rsidR="00834EC6" w:rsidRPr="00834EC6" w:rsidRDefault="00834EC6" w:rsidP="00834EC6">
      <w:pPr>
        <w:pStyle w:val="Ti3"/>
      </w:pPr>
      <w:bookmarkStart w:id="93" w:name="_Toc88063118"/>
      <w:bookmarkStart w:id="94" w:name="_Toc122000669"/>
      <w:r>
        <w:lastRenderedPageBreak/>
        <w:t>Cloud Computing</w:t>
      </w:r>
      <w:bookmarkEnd w:id="93"/>
      <w:bookmarkEnd w:id="94"/>
    </w:p>
    <w:p w14:paraId="70E157DB" w14:textId="5B51261A" w:rsidR="00962295" w:rsidRDefault="00962295" w:rsidP="002D1F0B">
      <w:pPr>
        <w:pStyle w:val="pa"/>
      </w:pPr>
      <w:r>
        <w:t>La computación en la nube se refiere a cualquier tipo de servicio alojado entregado a través de Internet. Estos servicios a menudo incluyen servidores, bases de datos, software, redes, análisis y otras funciones informáticas que se pueden operar a través de la nube.</w:t>
      </w:r>
    </w:p>
    <w:p w14:paraId="28A123CC" w14:textId="2ED51F54" w:rsidR="00472595" w:rsidRDefault="00962295" w:rsidP="00962295">
      <w:pPr>
        <w:pStyle w:val="pa"/>
      </w:pPr>
      <w:r>
        <w:t>Los usuarios del servicio pueden acceder a los archivos y programas almacenados en la nube desde cualquier lugar, lo que elimina la necesidad de estar siempre cerca del hardware físico. En el pasado, por ejemplo, los documentos y hojas de cálculo creados por el usuario tenían que guardarse en un disco duro físico, unidad USB o disco. Sin algún tipo de componente de hardware, los archivos eran completamente inaccesibles fuera de la computadora en la que se originaron. Gracias a la nube, pocas personas ya se preocupan por los discos duros dañados o las unidades USB perdidas o dañadas. La computación en la nube hace que los documentos estén disponibles en todas partes porque los datos en realidad viven en una red de servidores alojados que transmiten datos a través de Internet.</w:t>
      </w:r>
    </w:p>
    <w:p w14:paraId="411F96CF" w14:textId="59020B39" w:rsidR="00962295" w:rsidRDefault="00962295" w:rsidP="00962295">
      <w:pPr>
        <w:pStyle w:val="Tit4"/>
      </w:pPr>
      <w:bookmarkStart w:id="95" w:name="_Toc88063119"/>
      <w:bookmarkStart w:id="96" w:name="_Toc122000670"/>
      <w:proofErr w:type="spellStart"/>
      <w:r w:rsidRPr="00962295">
        <w:t>Brokers</w:t>
      </w:r>
      <w:proofErr w:type="spellEnd"/>
      <w:r w:rsidRPr="00962295">
        <w:t xml:space="preserve"> de MQTT y guía de alojamiento en la nube</w:t>
      </w:r>
      <w:bookmarkEnd w:id="95"/>
      <w:bookmarkEnd w:id="96"/>
    </w:p>
    <w:p w14:paraId="11AC0130" w14:textId="2E5EA0F6" w:rsidR="00962295" w:rsidRDefault="00962295" w:rsidP="00962295">
      <w:pPr>
        <w:pStyle w:val="pa"/>
      </w:pPr>
      <w:r>
        <w:t>Cuando se trata de elegir un bróker MQTT, tiene tres opciones principales:</w:t>
      </w:r>
    </w:p>
    <w:p w14:paraId="0EB65253" w14:textId="18CECBCB" w:rsidR="00962295" w:rsidRDefault="00962295" w:rsidP="00962295">
      <w:pPr>
        <w:pStyle w:val="pa"/>
        <w:numPr>
          <w:ilvl w:val="0"/>
          <w:numId w:val="2"/>
        </w:numPr>
      </w:pPr>
      <w:r>
        <w:t xml:space="preserve">Utilice su propio </w:t>
      </w:r>
      <w:proofErr w:type="spellStart"/>
      <w:r>
        <w:t>broker</w:t>
      </w:r>
      <w:proofErr w:type="spellEnd"/>
      <w:r>
        <w:t xml:space="preserve"> / servidor instalado localmente</w:t>
      </w:r>
    </w:p>
    <w:p w14:paraId="0381035C" w14:textId="4EA6CB29" w:rsidR="00962295" w:rsidRDefault="00962295" w:rsidP="00962295">
      <w:pPr>
        <w:pStyle w:val="pa"/>
        <w:numPr>
          <w:ilvl w:val="0"/>
          <w:numId w:val="2"/>
        </w:numPr>
      </w:pPr>
      <w:r>
        <w:t>Utilice un servidor virtual o un servidor basado en la nube</w:t>
      </w:r>
    </w:p>
    <w:p w14:paraId="2161F194" w14:textId="28D74EA5" w:rsidR="00962295" w:rsidRDefault="00962295" w:rsidP="00962295">
      <w:pPr>
        <w:pStyle w:val="pa"/>
        <w:numPr>
          <w:ilvl w:val="0"/>
          <w:numId w:val="2"/>
        </w:numPr>
      </w:pPr>
      <w:proofErr w:type="spellStart"/>
      <w:r>
        <w:t>Útilice</w:t>
      </w:r>
      <w:proofErr w:type="spellEnd"/>
      <w:r>
        <w:t xml:space="preserve"> una aplicación de servidor compartido</w:t>
      </w:r>
    </w:p>
    <w:p w14:paraId="457D828C" w14:textId="77777777" w:rsidR="00962295" w:rsidRDefault="00962295" w:rsidP="00962295">
      <w:pPr>
        <w:pStyle w:val="Tit4"/>
      </w:pPr>
      <w:bookmarkStart w:id="97" w:name="_Toc88063120"/>
      <w:bookmarkStart w:id="98" w:name="_Toc122000671"/>
      <w:r>
        <w:t>Servidor propio instalado localmente</w:t>
      </w:r>
      <w:bookmarkEnd w:id="97"/>
      <w:bookmarkEnd w:id="98"/>
    </w:p>
    <w:p w14:paraId="57D855E6" w14:textId="5ABF1448" w:rsidR="00962295" w:rsidRDefault="00962295" w:rsidP="00962295">
      <w:pPr>
        <w:pStyle w:val="pa"/>
      </w:pPr>
      <w:r>
        <w:t>Puede instalar un bróker MQTT en su propio hardware de servidor, incluida una Raspberry Pi. Hay muchos corredores / servidores para elegir, y la mayoría son gratuitos y de código abierto. Cada uno de estos corredores tendrá sus propios requisitos, por ejemplo, Aedes (formalmente Mosca) está basado en Node.js y, por lo tanto, requiere la instalación de node.js.</w:t>
      </w:r>
    </w:p>
    <w:p w14:paraId="3E756E69" w14:textId="6F79EC0A" w:rsidR="00962295" w:rsidRDefault="00962295" w:rsidP="00962295">
      <w:pPr>
        <w:pStyle w:val="pa"/>
      </w:pPr>
      <w:r>
        <w:t>La siguiente tabla enumera los corredores más populares</w:t>
      </w:r>
    </w:p>
    <w:p w14:paraId="166CE74B" w14:textId="69516A00" w:rsidR="00971E52" w:rsidRPr="00971E52" w:rsidRDefault="00971E52" w:rsidP="00971E52">
      <w:pPr>
        <w:pStyle w:val="Descripcin"/>
        <w:keepNext/>
        <w:rPr>
          <w:color w:val="auto"/>
        </w:rPr>
      </w:pPr>
      <w:r w:rsidRPr="00971E52">
        <w:rPr>
          <w:color w:val="auto"/>
        </w:rPr>
        <w:t xml:space="preserve">Tabla </w:t>
      </w:r>
      <w:r w:rsidRPr="00971E52">
        <w:rPr>
          <w:color w:val="auto"/>
        </w:rPr>
        <w:fldChar w:fldCharType="begin"/>
      </w:r>
      <w:r w:rsidRPr="00971E52">
        <w:rPr>
          <w:color w:val="auto"/>
        </w:rPr>
        <w:instrText xml:space="preserve"> SEQ Tabla \* ARABIC </w:instrText>
      </w:r>
      <w:r w:rsidRPr="00971E52">
        <w:rPr>
          <w:color w:val="auto"/>
        </w:rPr>
        <w:fldChar w:fldCharType="separate"/>
      </w:r>
      <w:r w:rsidR="003560BA">
        <w:rPr>
          <w:noProof/>
          <w:color w:val="auto"/>
        </w:rPr>
        <w:t>1</w:t>
      </w:r>
      <w:r w:rsidRPr="00971E52">
        <w:rPr>
          <w:color w:val="auto"/>
        </w:rPr>
        <w:fldChar w:fldCharType="end"/>
      </w:r>
      <w:r w:rsidRPr="00971E52">
        <w:rPr>
          <w:color w:val="auto"/>
        </w:rPr>
        <w:t xml:space="preserve">. </w:t>
      </w:r>
      <w:proofErr w:type="spellStart"/>
      <w:r w:rsidRPr="00971E52">
        <w:rPr>
          <w:color w:val="auto"/>
        </w:rPr>
        <w:t>Brokers</w:t>
      </w:r>
      <w:proofErr w:type="spellEnd"/>
      <w:r w:rsidRPr="00971E52">
        <w:rPr>
          <w:color w:val="auto"/>
        </w:rPr>
        <w:t xml:space="preserve"> más populares.</w:t>
      </w:r>
    </w:p>
    <w:tbl>
      <w:tblPr>
        <w:tblStyle w:val="Tablanormal2"/>
        <w:tblW w:w="0" w:type="auto"/>
        <w:tblLook w:val="04A0" w:firstRow="1" w:lastRow="0" w:firstColumn="1" w:lastColumn="0" w:noHBand="0" w:noVBand="1"/>
      </w:tblPr>
      <w:tblGrid>
        <w:gridCol w:w="4508"/>
        <w:gridCol w:w="4508"/>
      </w:tblGrid>
      <w:tr w:rsidR="00962295" w14:paraId="26D4323F" w14:textId="77777777" w:rsidTr="00962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7DF7CA" w14:textId="35E374E8" w:rsidR="00962295" w:rsidRDefault="00962295" w:rsidP="00962295">
            <w:pPr>
              <w:pStyle w:val="pa"/>
              <w:ind w:left="0" w:firstLine="0"/>
              <w:jc w:val="center"/>
            </w:pPr>
            <w:r w:rsidRPr="00962295">
              <w:t>Broker</w:t>
            </w:r>
          </w:p>
        </w:tc>
        <w:tc>
          <w:tcPr>
            <w:tcW w:w="4508" w:type="dxa"/>
            <w:vAlign w:val="center"/>
          </w:tcPr>
          <w:p w14:paraId="0997FD11" w14:textId="1BFD0714" w:rsidR="00962295" w:rsidRDefault="00962295" w:rsidP="00962295">
            <w:pPr>
              <w:pStyle w:val="pa"/>
              <w:ind w:left="0" w:firstLine="0"/>
              <w:jc w:val="center"/>
              <w:cnfStyle w:val="100000000000" w:firstRow="1" w:lastRow="0" w:firstColumn="0" w:lastColumn="0" w:oddVBand="0" w:evenVBand="0" w:oddHBand="0" w:evenHBand="0" w:firstRowFirstColumn="0" w:firstRowLastColumn="0" w:lastRowFirstColumn="0" w:lastRowLastColumn="0"/>
            </w:pPr>
            <w:r w:rsidRPr="00962295">
              <w:t>Descripción</w:t>
            </w:r>
          </w:p>
        </w:tc>
      </w:tr>
      <w:tr w:rsidR="00962295" w14:paraId="53E198D1" w14:textId="77777777" w:rsidTr="00962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5984FC9" w14:textId="705F8E41" w:rsidR="00962295" w:rsidRDefault="00971E52" w:rsidP="00962295">
            <w:pPr>
              <w:pStyle w:val="pa"/>
              <w:ind w:left="0" w:firstLine="0"/>
              <w:jc w:val="center"/>
            </w:pPr>
            <w:r w:rsidRPr="00971E52">
              <w:t>Mosquitto</w:t>
            </w:r>
          </w:p>
        </w:tc>
        <w:tc>
          <w:tcPr>
            <w:tcW w:w="4508" w:type="dxa"/>
            <w:vAlign w:val="center"/>
          </w:tcPr>
          <w:p w14:paraId="2F39B500" w14:textId="225210C4" w:rsidR="00962295" w:rsidRDefault="00971E52" w:rsidP="00971E52">
            <w:pPr>
              <w:pStyle w:val="pa"/>
              <w:numPr>
                <w:ilvl w:val="0"/>
                <w:numId w:val="2"/>
              </w:numPr>
              <w:ind w:left="342"/>
              <w:cnfStyle w:val="000000100000" w:firstRow="0" w:lastRow="0" w:firstColumn="0" w:lastColumn="0" w:oddVBand="0" w:evenVBand="0" w:oddHBand="1" w:evenHBand="0" w:firstRowFirstColumn="0" w:firstRowLastColumn="0" w:lastRowFirstColumn="0" w:lastRowLastColumn="0"/>
            </w:pPr>
            <w:r w:rsidRPr="00971E52">
              <w:t xml:space="preserve">Broker ligero de código abierto escrito en C. Probablemente el </w:t>
            </w:r>
            <w:proofErr w:type="spellStart"/>
            <w:r w:rsidRPr="00971E52">
              <w:t>broker</w:t>
            </w:r>
            <w:proofErr w:type="spellEnd"/>
            <w:r w:rsidRPr="00971E52">
              <w:t xml:space="preserve"> MQTT más popular. Admite MQTT v3.1.1 y v5. Es </w:t>
            </w:r>
            <w:r w:rsidRPr="00971E52">
              <w:lastRenderedPageBreak/>
              <w:t>probable que este sea el intermediario predeterminado para las redes de borde.</w:t>
            </w:r>
          </w:p>
        </w:tc>
      </w:tr>
      <w:tr w:rsidR="00962295" w14:paraId="14B5C454" w14:textId="77777777" w:rsidTr="00962295">
        <w:tc>
          <w:tcPr>
            <w:cnfStyle w:val="001000000000" w:firstRow="0" w:lastRow="0" w:firstColumn="1" w:lastColumn="0" w:oddVBand="0" w:evenVBand="0" w:oddHBand="0" w:evenHBand="0" w:firstRowFirstColumn="0" w:firstRowLastColumn="0" w:lastRowFirstColumn="0" w:lastRowLastColumn="0"/>
            <w:tcW w:w="4508" w:type="dxa"/>
            <w:vAlign w:val="center"/>
          </w:tcPr>
          <w:p w14:paraId="10B05F46" w14:textId="722F81E0" w:rsidR="00962295" w:rsidRDefault="00971E52" w:rsidP="00962295">
            <w:pPr>
              <w:pStyle w:val="pa"/>
              <w:ind w:left="0" w:firstLine="0"/>
              <w:jc w:val="center"/>
            </w:pPr>
            <w:r w:rsidRPr="00971E52">
              <w:lastRenderedPageBreak/>
              <w:t xml:space="preserve">Mosca- </w:t>
            </w:r>
            <w:proofErr w:type="spellStart"/>
            <w:r w:rsidRPr="00971E52">
              <w:t>Now</w:t>
            </w:r>
            <w:proofErr w:type="spellEnd"/>
            <w:r w:rsidRPr="00971E52">
              <w:t xml:space="preserve"> Aedes</w:t>
            </w:r>
          </w:p>
        </w:tc>
        <w:tc>
          <w:tcPr>
            <w:tcW w:w="4508" w:type="dxa"/>
            <w:vAlign w:val="center"/>
          </w:tcPr>
          <w:p w14:paraId="59DA6603" w14:textId="64634392" w:rsidR="00971E52" w:rsidRDefault="00971E52" w:rsidP="00971E52">
            <w:pPr>
              <w:pStyle w:val="pa"/>
              <w:numPr>
                <w:ilvl w:val="0"/>
                <w:numId w:val="2"/>
              </w:numPr>
              <w:ind w:left="342"/>
              <w:cnfStyle w:val="000000000000" w:firstRow="0" w:lastRow="0" w:firstColumn="0" w:lastColumn="0" w:oddVBand="0" w:evenVBand="0" w:oddHBand="0" w:evenHBand="0" w:firstRowFirstColumn="0" w:firstRowLastColumn="0" w:lastRowFirstColumn="0" w:lastRowLastColumn="0"/>
            </w:pPr>
            <w:r>
              <w:t xml:space="preserve">Mosca ahora Aedes se basa en Node.js y, por lo tanto, requiere la instalación de node.js. También se puede instalar como nodo en </w:t>
            </w:r>
            <w:proofErr w:type="spellStart"/>
            <w:r>
              <w:t>node</w:t>
            </w:r>
            <w:proofErr w:type="spellEnd"/>
            <w:r>
              <w:t>-red.</w:t>
            </w:r>
          </w:p>
          <w:p w14:paraId="4D2361FA" w14:textId="6FE4944A" w:rsidR="00971E52" w:rsidRDefault="00971E52" w:rsidP="00971E52">
            <w:pPr>
              <w:pStyle w:val="pa"/>
              <w:numPr>
                <w:ilvl w:val="0"/>
                <w:numId w:val="2"/>
              </w:numPr>
              <w:ind w:left="342"/>
              <w:cnfStyle w:val="000000000000" w:firstRow="0" w:lastRow="0" w:firstColumn="0" w:lastColumn="0" w:oddVBand="0" w:evenVBand="0" w:oddHBand="0" w:evenHBand="0" w:firstRowFirstColumn="0" w:firstRowLastColumn="0" w:lastRowFirstColumn="0" w:lastRowLastColumn="0"/>
            </w:pPr>
            <w:r>
              <w:t>Aedes reemplaza a Mosca y Mosca ya no se está desarrollando.</w:t>
            </w:r>
          </w:p>
          <w:p w14:paraId="02106550" w14:textId="34CBA4B1" w:rsidR="00971E52" w:rsidRDefault="00971E52" w:rsidP="00971E52">
            <w:pPr>
              <w:pStyle w:val="pa"/>
              <w:numPr>
                <w:ilvl w:val="0"/>
                <w:numId w:val="2"/>
              </w:numPr>
              <w:ind w:left="342"/>
              <w:cnfStyle w:val="000000000000" w:firstRow="0" w:lastRow="0" w:firstColumn="0" w:lastColumn="0" w:oddVBand="0" w:evenVBand="0" w:oddHBand="0" w:evenHBand="0" w:firstRowFirstColumn="0" w:firstRowLastColumn="0" w:lastRowFirstColumn="0" w:lastRowLastColumn="0"/>
            </w:pPr>
            <w:r>
              <w:t xml:space="preserve">No tiene muchas funciones en comparación con </w:t>
            </w:r>
            <w:proofErr w:type="spellStart"/>
            <w:r>
              <w:t>mosquitto</w:t>
            </w:r>
            <w:proofErr w:type="spellEnd"/>
            <w:r>
              <w:t>, pero es ideal para proyectos de automatización del hogar.</w:t>
            </w:r>
          </w:p>
          <w:p w14:paraId="31AF7C8D" w14:textId="7B414C67" w:rsidR="00971E52" w:rsidRDefault="00971E52" w:rsidP="00971E52">
            <w:pPr>
              <w:pStyle w:val="pa"/>
              <w:numPr>
                <w:ilvl w:val="0"/>
                <w:numId w:val="2"/>
              </w:numPr>
              <w:ind w:left="342"/>
              <w:cnfStyle w:val="000000000000" w:firstRow="0" w:lastRow="0" w:firstColumn="0" w:lastColumn="0" w:oddVBand="0" w:evenVBand="0" w:oddHBand="0" w:evenHBand="0" w:firstRowFirstColumn="0" w:firstRowLastColumn="0" w:lastRowFirstColumn="0" w:lastRowLastColumn="0"/>
            </w:pPr>
            <w:r>
              <w:t>Actualmente es compatible con v 3.1.1</w:t>
            </w:r>
          </w:p>
          <w:p w14:paraId="5943AFA2" w14:textId="70B406EC" w:rsidR="00962295" w:rsidRDefault="00971E52" w:rsidP="00971E52">
            <w:pPr>
              <w:pStyle w:val="pa"/>
              <w:numPr>
                <w:ilvl w:val="0"/>
                <w:numId w:val="2"/>
              </w:numPr>
              <w:ind w:left="342"/>
              <w:cnfStyle w:val="000000000000" w:firstRow="0" w:lastRow="0" w:firstColumn="0" w:lastColumn="0" w:oddVBand="0" w:evenVBand="0" w:oddHBand="0" w:evenHBand="0" w:firstRowFirstColumn="0" w:firstRowLastColumn="0" w:lastRowFirstColumn="0" w:lastRowLastColumn="0"/>
            </w:pPr>
            <w:r>
              <w:t>Se ejecuta en Windows y Linux</w:t>
            </w:r>
          </w:p>
        </w:tc>
      </w:tr>
      <w:tr w:rsidR="00971E52" w14:paraId="0F801EE5" w14:textId="77777777" w:rsidTr="00962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170450C" w14:textId="297FBAE5" w:rsidR="00971E52" w:rsidRPr="00971E52" w:rsidRDefault="00971E52" w:rsidP="00962295">
            <w:pPr>
              <w:pStyle w:val="pa"/>
              <w:ind w:left="0" w:firstLine="0"/>
              <w:jc w:val="center"/>
            </w:pPr>
            <w:proofErr w:type="spellStart"/>
            <w:r w:rsidRPr="00971E52">
              <w:t>emqttd</w:t>
            </w:r>
            <w:proofErr w:type="spellEnd"/>
          </w:p>
        </w:tc>
        <w:tc>
          <w:tcPr>
            <w:tcW w:w="4508" w:type="dxa"/>
            <w:vAlign w:val="center"/>
          </w:tcPr>
          <w:p w14:paraId="74C1CAB5" w14:textId="77777777" w:rsidR="00971E52" w:rsidRDefault="00971E52" w:rsidP="00971E52">
            <w:pPr>
              <w:pStyle w:val="pa"/>
              <w:numPr>
                <w:ilvl w:val="0"/>
                <w:numId w:val="2"/>
              </w:numPr>
              <w:ind w:left="342"/>
              <w:cnfStyle w:val="000000100000" w:firstRow="0" w:lastRow="0" w:firstColumn="0" w:lastColumn="0" w:oddVBand="0" w:evenVBand="0" w:oddHBand="1" w:evenHBand="0" w:firstRowFirstColumn="0" w:firstRowLastColumn="0" w:lastRowFirstColumn="0" w:lastRowLastColumn="0"/>
            </w:pPr>
            <w:r>
              <w:t xml:space="preserve">Escrito en </w:t>
            </w:r>
            <w:proofErr w:type="spellStart"/>
            <w:r>
              <w:t>Erlang</w:t>
            </w:r>
            <w:proofErr w:type="spellEnd"/>
            <w:r>
              <w:t xml:space="preserve"> es de código abierto y se describe como enormemente escalable.</w:t>
            </w:r>
          </w:p>
          <w:p w14:paraId="7B15D458" w14:textId="498A7239" w:rsidR="00971E52" w:rsidRDefault="00971E52" w:rsidP="00971E52">
            <w:pPr>
              <w:pStyle w:val="pa"/>
              <w:numPr>
                <w:ilvl w:val="0"/>
                <w:numId w:val="2"/>
              </w:numPr>
              <w:ind w:left="342"/>
              <w:cnfStyle w:val="000000100000" w:firstRow="0" w:lastRow="0" w:firstColumn="0" w:lastColumn="0" w:oddVBand="0" w:evenVBand="0" w:oddHBand="1" w:evenHBand="0" w:firstRowFirstColumn="0" w:firstRowLastColumn="0" w:lastRowFirstColumn="0" w:lastRowLastColumn="0"/>
            </w:pPr>
            <w:r>
              <w:t xml:space="preserve">EMQ Implementa las especificaciones de protocolo MQTT V3.1 y V3.1.1 y es compatible con MQTT-SN, </w:t>
            </w:r>
            <w:proofErr w:type="spellStart"/>
            <w:r>
              <w:t>CoAP</w:t>
            </w:r>
            <w:proofErr w:type="spellEnd"/>
            <w:r>
              <w:t xml:space="preserve">, </w:t>
            </w:r>
            <w:proofErr w:type="spellStart"/>
            <w:r>
              <w:t>WebSocket</w:t>
            </w:r>
            <w:proofErr w:type="spellEnd"/>
            <w:r>
              <w:t>, STOMP.</w:t>
            </w:r>
          </w:p>
        </w:tc>
      </w:tr>
    </w:tbl>
    <w:p w14:paraId="33612C53" w14:textId="3B3499F5" w:rsidR="00962295" w:rsidRDefault="00971E52" w:rsidP="00962295">
      <w:pPr>
        <w:pStyle w:val="pa"/>
        <w:rPr>
          <w:sz w:val="20"/>
          <w:szCs w:val="20"/>
        </w:rPr>
      </w:pPr>
      <w:r>
        <w:rPr>
          <w:sz w:val="20"/>
          <w:szCs w:val="20"/>
        </w:rPr>
        <w:t xml:space="preserve">Fuente: </w:t>
      </w:r>
      <w:sdt>
        <w:sdtPr>
          <w:rPr>
            <w:sz w:val="20"/>
            <w:szCs w:val="20"/>
          </w:rPr>
          <w:id w:val="169064699"/>
          <w:citation/>
        </w:sdtPr>
        <w:sdtContent>
          <w:r>
            <w:rPr>
              <w:sz w:val="20"/>
              <w:szCs w:val="20"/>
            </w:rPr>
            <w:fldChar w:fldCharType="begin"/>
          </w:r>
          <w:r>
            <w:rPr>
              <w:sz w:val="20"/>
              <w:szCs w:val="20"/>
            </w:rPr>
            <w:instrText xml:space="preserve">CITATION ste21 \l 3082 </w:instrText>
          </w:r>
          <w:r>
            <w:rPr>
              <w:sz w:val="20"/>
              <w:szCs w:val="20"/>
            </w:rPr>
            <w:fldChar w:fldCharType="separate"/>
          </w:r>
          <w:r w:rsidRPr="00971E52">
            <w:rPr>
              <w:noProof/>
              <w:sz w:val="20"/>
              <w:szCs w:val="20"/>
            </w:rPr>
            <w:t>(Steve, 2021)</w:t>
          </w:r>
          <w:r>
            <w:rPr>
              <w:sz w:val="20"/>
              <w:szCs w:val="20"/>
            </w:rPr>
            <w:fldChar w:fldCharType="end"/>
          </w:r>
        </w:sdtContent>
      </w:sdt>
    </w:p>
    <w:p w14:paraId="7C73C9B2" w14:textId="77777777" w:rsidR="00E251CF" w:rsidRDefault="00E251CF" w:rsidP="00E251CF">
      <w:pPr>
        <w:pStyle w:val="Tit4"/>
      </w:pPr>
      <w:bookmarkStart w:id="99" w:name="_Toc88063121"/>
      <w:bookmarkStart w:id="100" w:name="_Toc122000672"/>
      <w:r>
        <w:t>Instalar Broker en un servidor virtual</w:t>
      </w:r>
      <w:bookmarkEnd w:id="99"/>
      <w:bookmarkEnd w:id="100"/>
    </w:p>
    <w:p w14:paraId="2666956C" w14:textId="18837086" w:rsidR="00E251CF" w:rsidRDefault="00E251CF" w:rsidP="00E251CF">
      <w:pPr>
        <w:pStyle w:val="pa"/>
      </w:pPr>
      <w:r>
        <w:t>Están disponibles en muchos proveedores y actualmente se utilizan principalmente para el alojamiento de sitios web. Sin embargo, se pueden utilizar para alojar cualquier aplicación web y serán una opción popular para alojar Node.js y MQTT en la nube.</w:t>
      </w:r>
    </w:p>
    <w:p w14:paraId="6C03319B" w14:textId="6C883F49" w:rsidR="00E251CF" w:rsidRPr="00E251CF" w:rsidRDefault="00E251CF" w:rsidP="00E251CF">
      <w:pPr>
        <w:pStyle w:val="pa"/>
      </w:pPr>
      <w:r>
        <w:t>Con este tipo de alojamiento, usted no es responsable del hardware, pero la instalación y administración del software es su responsabilidad. Es probable que se utilicen servidores / corredores MQTT en línea o basados en la nube para conectar diferentes ubicaciones geográficas físicas. Google, Amazon, Microsoft, IBM y muchos otros ofrecen alojamiento basado en la nube.</w:t>
      </w:r>
    </w:p>
    <w:p w14:paraId="77761337" w14:textId="4B3FA77D" w:rsidR="00843E06" w:rsidRPr="00E251CF" w:rsidRDefault="00843E06" w:rsidP="00E251CF">
      <w:pPr>
        <w:pStyle w:val="pa"/>
        <w:ind w:left="0" w:firstLine="0"/>
      </w:pPr>
      <w:r w:rsidRPr="00CD7952">
        <w:br w:type="page"/>
      </w:r>
    </w:p>
    <w:p w14:paraId="1E2D7AD7" w14:textId="77777777" w:rsidR="006D67C4" w:rsidRPr="00CD7952" w:rsidRDefault="006D67C4" w:rsidP="00FD06D2">
      <w:pPr>
        <w:pStyle w:val="Ti1"/>
      </w:pPr>
      <w:bookmarkStart w:id="101" w:name="_Toc85570585"/>
      <w:bookmarkStart w:id="102" w:name="_Toc88063122"/>
      <w:bookmarkStart w:id="103" w:name="_Toc122000673"/>
      <w:r w:rsidRPr="00CD7952">
        <w:lastRenderedPageBreak/>
        <w:t>Capítulo 3</w:t>
      </w:r>
      <w:bookmarkEnd w:id="101"/>
      <w:bookmarkEnd w:id="102"/>
      <w:bookmarkEnd w:id="103"/>
    </w:p>
    <w:p w14:paraId="51CE4EAA" w14:textId="77777777" w:rsidR="006D67C4" w:rsidRPr="00CD7952" w:rsidRDefault="006D67C4" w:rsidP="00FD06D2">
      <w:pPr>
        <w:pStyle w:val="ti2"/>
      </w:pPr>
      <w:bookmarkStart w:id="104" w:name="_Toc85570586"/>
      <w:bookmarkStart w:id="105" w:name="_Toc88063123"/>
      <w:bookmarkStart w:id="106" w:name="_Toc122000674"/>
      <w:r w:rsidRPr="00CD7952">
        <w:t>Diseño de Hardware y Software</w:t>
      </w:r>
      <w:bookmarkEnd w:id="104"/>
      <w:bookmarkEnd w:id="105"/>
      <w:bookmarkEnd w:id="106"/>
    </w:p>
    <w:p w14:paraId="24181046" w14:textId="77777777" w:rsidR="00DE6A2D" w:rsidRPr="00DE6A2D" w:rsidRDefault="00DE6A2D" w:rsidP="00DE6A2D">
      <w:pPr>
        <w:pStyle w:val="Prrafodelista"/>
        <w:numPr>
          <w:ilvl w:val="0"/>
          <w:numId w:val="1"/>
        </w:numPr>
        <w:rPr>
          <w:rFonts w:ascii="Times New Roman" w:hAnsi="Times New Roman" w:cs="Times New Roman"/>
          <w:b/>
          <w:bCs/>
          <w:i/>
          <w:iCs/>
          <w:vanish/>
          <w:sz w:val="24"/>
          <w:szCs w:val="24"/>
          <w:lang w:val="es-ES"/>
        </w:rPr>
      </w:pPr>
      <w:bookmarkStart w:id="107" w:name="_Toc85570587"/>
    </w:p>
    <w:p w14:paraId="7A3C22F5" w14:textId="6DB26552" w:rsidR="000D6E72" w:rsidRDefault="000D6E72" w:rsidP="00DE6A2D">
      <w:pPr>
        <w:pStyle w:val="Ti3"/>
      </w:pPr>
      <w:bookmarkStart w:id="108" w:name="_Toc122000675"/>
      <w:bookmarkStart w:id="109" w:name="_Toc88063124"/>
      <w:r>
        <w:t>Introducción</w:t>
      </w:r>
      <w:bookmarkEnd w:id="108"/>
    </w:p>
    <w:p w14:paraId="6FE5EAA8" w14:textId="60C69B0E" w:rsidR="009354F8" w:rsidRDefault="009354F8" w:rsidP="009354F8">
      <w:pPr>
        <w:pStyle w:val="pa"/>
      </w:pPr>
      <w:r>
        <w:t>En este capítulo se detallar</w:t>
      </w:r>
      <w:r w:rsidR="0065389D">
        <w:t>á</w:t>
      </w:r>
      <w:r>
        <w:t xml:space="preserve"> el proceso metodológico que se usó para el diseño y desarrollo </w:t>
      </w:r>
      <w:r w:rsidR="0065389D">
        <w:t xml:space="preserve">de la propuesta de investigación. Inicialmente se presenta los requerimientos de Usuario o </w:t>
      </w:r>
      <w:proofErr w:type="spellStart"/>
      <w:r w:rsidR="0065389D">
        <w:t>Stakeholders</w:t>
      </w:r>
      <w:proofErr w:type="spellEnd"/>
      <w:r w:rsidR="0065389D">
        <w:t xml:space="preserve">, luego se realiza un estudio de </w:t>
      </w:r>
      <w:proofErr w:type="spellStart"/>
      <w:r w:rsidR="0065389D">
        <w:t>Benchmark</w:t>
      </w:r>
      <w:proofErr w:type="spellEnd"/>
      <w:r w:rsidR="0065389D">
        <w:t xml:space="preserve"> para la elección adecuada de los equipos a usarse. A continuación, en la elaboración del prototipo se define el software que incluye la programación del sistema y finalmente se verificará cada fase usando como referencia el modelo de cascada.</w:t>
      </w:r>
    </w:p>
    <w:p w14:paraId="733C427A" w14:textId="13CFCAE5" w:rsidR="000D6E72" w:rsidRDefault="000D6E72" w:rsidP="00DE6A2D">
      <w:pPr>
        <w:pStyle w:val="Ti3"/>
      </w:pPr>
      <w:bookmarkStart w:id="110" w:name="_Toc122000676"/>
      <w:r>
        <w:t>Metodología</w:t>
      </w:r>
      <w:bookmarkEnd w:id="110"/>
    </w:p>
    <w:p w14:paraId="25A76BC4" w14:textId="3BC5A0C6" w:rsidR="004479C0" w:rsidRDefault="00D63F0C" w:rsidP="00D63F0C">
      <w:pPr>
        <w:pStyle w:val="pa"/>
      </w:pPr>
      <w:r>
        <w:t>El modelo de cascada clásico es el modelo básico del ciclo de vida del desarrollo de software. Es muy simple pero idealista. El modelo de cascada clásico divide el ciclo de vida en un conjunto de fases. Este modelo considera que una fase puede iniciarse después de la finalización de la fase anterior. Esa es la salida de una fase que será la entrada a la siguiente fase. Por lo tanto, el proceso de desarrollo puede considerarse como un flujo secuencial en la cascada. Aquí las fases no se superponen entre sí. Las diferentes fases secuenciales del modelo de cascada clásico se muestran en la siguiente figura:</w:t>
      </w:r>
    </w:p>
    <w:p w14:paraId="1B1A5ADE" w14:textId="58E8B1E5" w:rsidR="00D63F0C" w:rsidRDefault="00811315" w:rsidP="00D63F0C">
      <w:pPr>
        <w:pStyle w:val="pa"/>
        <w:keepNext/>
        <w:jc w:val="center"/>
      </w:pPr>
      <w:r>
        <w:rPr>
          <w:noProof/>
        </w:rPr>
        <w:drawing>
          <wp:inline distT="0" distB="0" distL="0" distR="0" wp14:anchorId="71FD7675" wp14:editId="5DE314B6">
            <wp:extent cx="3411941" cy="1896111"/>
            <wp:effectExtent l="0" t="0" r="0" b="8890"/>
            <wp:docPr id="9" name="Imagen 9"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en cascada&#10;&#10;Descripción generada automáticamente"/>
                    <pic:cNvPicPr/>
                  </pic:nvPicPr>
                  <pic:blipFill>
                    <a:blip r:embed="rId15"/>
                    <a:stretch>
                      <a:fillRect/>
                    </a:stretch>
                  </pic:blipFill>
                  <pic:spPr>
                    <a:xfrm>
                      <a:off x="0" y="0"/>
                      <a:ext cx="3421108" cy="1901205"/>
                    </a:xfrm>
                    <a:prstGeom prst="rect">
                      <a:avLst/>
                    </a:prstGeom>
                  </pic:spPr>
                </pic:pic>
              </a:graphicData>
            </a:graphic>
          </wp:inline>
        </w:drawing>
      </w:r>
    </w:p>
    <w:p w14:paraId="27B58D92" w14:textId="1A9EB682" w:rsidR="00D63F0C" w:rsidRPr="00BA76D8" w:rsidRDefault="00D63F0C" w:rsidP="00D63F0C">
      <w:pPr>
        <w:pStyle w:val="Descripcin"/>
        <w:jc w:val="center"/>
        <w:rPr>
          <w:color w:val="auto"/>
        </w:rPr>
      </w:pPr>
      <w:r w:rsidRPr="00BA76D8">
        <w:rPr>
          <w:color w:val="auto"/>
        </w:rPr>
        <w:t xml:space="preserve">Figura </w:t>
      </w:r>
      <w:r w:rsidRPr="00BA76D8">
        <w:rPr>
          <w:color w:val="auto"/>
        </w:rPr>
        <w:fldChar w:fldCharType="begin"/>
      </w:r>
      <w:r w:rsidRPr="00BA76D8">
        <w:rPr>
          <w:color w:val="auto"/>
        </w:rPr>
        <w:instrText xml:space="preserve"> SEQ Figura \* ARABIC </w:instrText>
      </w:r>
      <w:r w:rsidRPr="00BA76D8">
        <w:rPr>
          <w:color w:val="auto"/>
        </w:rPr>
        <w:fldChar w:fldCharType="separate"/>
      </w:r>
      <w:r w:rsidRPr="00BA76D8">
        <w:rPr>
          <w:noProof/>
          <w:color w:val="auto"/>
        </w:rPr>
        <w:t>7</w:t>
      </w:r>
      <w:r w:rsidRPr="00BA76D8">
        <w:rPr>
          <w:color w:val="auto"/>
        </w:rPr>
        <w:fldChar w:fldCharType="end"/>
      </w:r>
      <w:r w:rsidRPr="00BA76D8">
        <w:rPr>
          <w:color w:val="auto"/>
        </w:rPr>
        <w:t>. Modelo en Cascada. Fuente:</w:t>
      </w:r>
      <w:r w:rsidR="00811315" w:rsidRPr="00BA76D8">
        <w:rPr>
          <w:color w:val="auto"/>
        </w:rPr>
        <w:t xml:space="preserve"> </w:t>
      </w:r>
      <w:sdt>
        <w:sdtPr>
          <w:rPr>
            <w:color w:val="auto"/>
          </w:rPr>
          <w:id w:val="-1586289995"/>
          <w:citation/>
        </w:sdtPr>
        <w:sdtContent>
          <w:r w:rsidR="00811315" w:rsidRPr="00BA76D8">
            <w:rPr>
              <w:color w:val="auto"/>
            </w:rPr>
            <w:fldChar w:fldCharType="begin"/>
          </w:r>
          <w:r w:rsidR="00811315" w:rsidRPr="00BA76D8">
            <w:rPr>
              <w:color w:val="auto"/>
              <w:lang w:val="es-ES"/>
            </w:rPr>
            <w:instrText xml:space="preserve"> CITATION Ade13 \l 3082 </w:instrText>
          </w:r>
          <w:r w:rsidR="00811315" w:rsidRPr="00BA76D8">
            <w:rPr>
              <w:color w:val="auto"/>
            </w:rPr>
            <w:fldChar w:fldCharType="separate"/>
          </w:r>
          <w:r w:rsidR="00811315" w:rsidRPr="00BA76D8">
            <w:rPr>
              <w:noProof/>
              <w:color w:val="auto"/>
              <w:lang w:val="es-ES"/>
            </w:rPr>
            <w:t>(Adenowo &amp; Adenowo, 2013)</w:t>
          </w:r>
          <w:r w:rsidR="00811315" w:rsidRPr="00BA76D8">
            <w:rPr>
              <w:color w:val="auto"/>
            </w:rPr>
            <w:fldChar w:fldCharType="end"/>
          </w:r>
        </w:sdtContent>
      </w:sdt>
    </w:p>
    <w:p w14:paraId="76CA35D9" w14:textId="71F01FAC" w:rsidR="00D63F0C" w:rsidRDefault="00D63F0C" w:rsidP="00D63F0C">
      <w:pPr>
        <w:pStyle w:val="pa"/>
      </w:pPr>
      <w:r>
        <w:t>Las fases se describen a continuación:</w:t>
      </w:r>
    </w:p>
    <w:p w14:paraId="120FB773" w14:textId="51884B81" w:rsidR="006B2E04" w:rsidRDefault="006B2E04" w:rsidP="006B2E04">
      <w:pPr>
        <w:pStyle w:val="Tit4"/>
      </w:pPr>
      <w:bookmarkStart w:id="111" w:name="_Toc122000677"/>
      <w:r>
        <w:t>Estudio de viabilidad (</w:t>
      </w:r>
      <w:proofErr w:type="spellStart"/>
      <w:r w:rsidRPr="006B2E04">
        <w:t>Feasibility</w:t>
      </w:r>
      <w:proofErr w:type="spellEnd"/>
      <w:r w:rsidRPr="006B2E04">
        <w:t xml:space="preserve"> </w:t>
      </w:r>
      <w:proofErr w:type="spellStart"/>
      <w:r w:rsidRPr="006B2E04">
        <w:t>Study</w:t>
      </w:r>
      <w:proofErr w:type="spellEnd"/>
      <w:r>
        <w:t>)</w:t>
      </w:r>
      <w:bookmarkEnd w:id="111"/>
    </w:p>
    <w:p w14:paraId="5BAA8549" w14:textId="65CBF7F4" w:rsidR="006B2E04" w:rsidRDefault="006B2E04" w:rsidP="006B2E04">
      <w:pPr>
        <w:pStyle w:val="pa"/>
      </w:pPr>
      <w:r w:rsidRPr="006B2E04">
        <w:t>El</w:t>
      </w:r>
      <w:r>
        <w:t xml:space="preserve"> objetivo principal de esta fase es determinar si sería viable desde el punto de vista financiero y técnico desarrollar el software. El estudio de viabilidad implica comprender el problema y luego determinar las diversas estrategias posibles para </w:t>
      </w:r>
      <w:r>
        <w:lastRenderedPageBreak/>
        <w:t>resolver el problema. “Estas diferentes soluciones identificadas se analizan en función de sus beneficios e inconvenientes. Se elige la mejor solución y todas las demás fases se llevan a cabo según esta estrategia de solución”</w:t>
      </w:r>
      <w:sdt>
        <w:sdtPr>
          <w:id w:val="650648222"/>
          <w:citation/>
        </w:sdtPr>
        <w:sdtContent>
          <w:r>
            <w:fldChar w:fldCharType="begin"/>
          </w:r>
          <w:r>
            <w:instrText xml:space="preserve"> CITATION Ade13 \l 3082 </w:instrText>
          </w:r>
          <w:r>
            <w:fldChar w:fldCharType="separate"/>
          </w:r>
          <w:r>
            <w:rPr>
              <w:noProof/>
            </w:rPr>
            <w:t xml:space="preserve"> (Adenowo &amp; Adenowo, 2013)</w:t>
          </w:r>
          <w:r>
            <w:fldChar w:fldCharType="end"/>
          </w:r>
        </w:sdtContent>
      </w:sdt>
      <w:r>
        <w:t xml:space="preserve"> .</w:t>
      </w:r>
    </w:p>
    <w:p w14:paraId="22E5CFDA" w14:textId="16436717" w:rsidR="006B2E04" w:rsidRDefault="006B2E04" w:rsidP="006B2E04">
      <w:pPr>
        <w:pStyle w:val="Tit4"/>
      </w:pPr>
      <w:bookmarkStart w:id="112" w:name="_Toc122000678"/>
      <w:r>
        <w:t>Análisis y especificación de requisitos (</w:t>
      </w:r>
      <w:proofErr w:type="spellStart"/>
      <w:r w:rsidRPr="006B2E04">
        <w:t>Requirements</w:t>
      </w:r>
      <w:proofErr w:type="spellEnd"/>
      <w:r w:rsidRPr="006B2E04">
        <w:t xml:space="preserve"> </w:t>
      </w:r>
      <w:proofErr w:type="spellStart"/>
      <w:r w:rsidRPr="006B2E04">
        <w:t>analysis</w:t>
      </w:r>
      <w:proofErr w:type="spellEnd"/>
      <w:r w:rsidRPr="006B2E04">
        <w:t xml:space="preserve"> and </w:t>
      </w:r>
      <w:proofErr w:type="spellStart"/>
      <w:r w:rsidRPr="006B2E04">
        <w:t>specification</w:t>
      </w:r>
      <w:proofErr w:type="spellEnd"/>
      <w:r>
        <w:t>)</w:t>
      </w:r>
      <w:bookmarkEnd w:id="112"/>
    </w:p>
    <w:p w14:paraId="23FC0950" w14:textId="5B559AEB" w:rsidR="00D63F0C" w:rsidRDefault="006B2E04" w:rsidP="006B2E04">
      <w:pPr>
        <w:pStyle w:val="pa"/>
      </w:pPr>
      <w:r>
        <w:t xml:space="preserve">El objetivo de la fase de análisis y especificación de requisitos es comprender los requisitos exactos del cliente y documentarlos adecuadamente. Esta fase consta de dos actividades diferentes: </w:t>
      </w:r>
      <w:r w:rsidRPr="006B2E04">
        <w:t>Recopilación y análisis de requisitos</w:t>
      </w:r>
      <w:r>
        <w:t>, Especificación de requerimiento.</w:t>
      </w:r>
    </w:p>
    <w:p w14:paraId="452CCE5F" w14:textId="2ECCF45A" w:rsidR="006B2E04" w:rsidRDefault="006B2E04" w:rsidP="006B2E04">
      <w:pPr>
        <w:pStyle w:val="Tit4"/>
      </w:pPr>
      <w:bookmarkStart w:id="113" w:name="_Toc122000679"/>
      <w:r>
        <w:t>Diseño</w:t>
      </w:r>
      <w:r w:rsidR="00811315">
        <w:t xml:space="preserve"> (</w:t>
      </w:r>
      <w:proofErr w:type="spellStart"/>
      <w:r w:rsidR="00811315">
        <w:t>Design</w:t>
      </w:r>
      <w:proofErr w:type="spellEnd"/>
      <w:r w:rsidR="00811315">
        <w:t>)</w:t>
      </w:r>
      <w:bookmarkEnd w:id="113"/>
    </w:p>
    <w:p w14:paraId="762EC192" w14:textId="6044A9A3" w:rsidR="006B2E04" w:rsidRDefault="006B2E04" w:rsidP="006B2E04">
      <w:pPr>
        <w:pStyle w:val="pa"/>
      </w:pPr>
      <w:r>
        <w:t xml:space="preserve"> El objetivo de la fase de diseño es transformar los requisitos especificados en el documento SRS en una estructura que sea adecuada para su implementación en algún lenguaje de programación.</w:t>
      </w:r>
    </w:p>
    <w:p w14:paraId="0F977901" w14:textId="0D7B8E93" w:rsidR="00811315" w:rsidRDefault="006B2E04" w:rsidP="006B2E04">
      <w:pPr>
        <w:pStyle w:val="Tit4"/>
      </w:pPr>
      <w:bookmarkStart w:id="114" w:name="_Toc122000680"/>
      <w:r>
        <w:t>Codificación y pruebas unitarias</w:t>
      </w:r>
      <w:r w:rsidR="00811315">
        <w:t xml:space="preserve"> (</w:t>
      </w:r>
      <w:proofErr w:type="spellStart"/>
      <w:r w:rsidR="00811315" w:rsidRPr="00811315">
        <w:t>Coding</w:t>
      </w:r>
      <w:proofErr w:type="spellEnd"/>
      <w:r w:rsidR="00811315" w:rsidRPr="00811315">
        <w:t xml:space="preserve"> and </w:t>
      </w:r>
      <w:proofErr w:type="spellStart"/>
      <w:r w:rsidR="00811315" w:rsidRPr="00811315">
        <w:t>Unit</w:t>
      </w:r>
      <w:proofErr w:type="spellEnd"/>
      <w:r w:rsidR="00811315" w:rsidRPr="00811315">
        <w:t xml:space="preserve"> </w:t>
      </w:r>
      <w:proofErr w:type="spellStart"/>
      <w:r w:rsidR="00811315" w:rsidRPr="00811315">
        <w:t>testing</w:t>
      </w:r>
      <w:proofErr w:type="spellEnd"/>
      <w:r w:rsidR="00811315">
        <w:t>)</w:t>
      </w:r>
      <w:bookmarkEnd w:id="114"/>
    </w:p>
    <w:p w14:paraId="7AC4F89E" w14:textId="29B9DDF9" w:rsidR="006B2E04" w:rsidRDefault="006B2E04" w:rsidP="00811315">
      <w:pPr>
        <w:pStyle w:val="pa"/>
      </w:pPr>
      <w:r>
        <w:t xml:space="preserve">En la fase de codificación, el diseño del software se traduce al código fuente utilizando cualquier lenguaje de programación adecuado. </w:t>
      </w:r>
      <w:r w:rsidR="00811315">
        <w:t>“</w:t>
      </w:r>
      <w:r>
        <w:t>Por tanto, cada módulo diseñado está codificado. El objetivo de la fase de prueba unitaria es comprobar si cada módulo funciona correctamente o no</w:t>
      </w:r>
      <w:r w:rsidR="00811315">
        <w:t xml:space="preserve">” </w:t>
      </w:r>
      <w:sdt>
        <w:sdtPr>
          <w:id w:val="-1067561161"/>
          <w:citation/>
        </w:sdtPr>
        <w:sdtContent>
          <w:r w:rsidR="00811315">
            <w:fldChar w:fldCharType="begin"/>
          </w:r>
          <w:r w:rsidR="00811315">
            <w:instrText xml:space="preserve"> CITATION Ade13 \l 3082 </w:instrText>
          </w:r>
          <w:r w:rsidR="00811315">
            <w:fldChar w:fldCharType="separate"/>
          </w:r>
          <w:r w:rsidR="00811315">
            <w:rPr>
              <w:noProof/>
            </w:rPr>
            <w:t>(Adenowo &amp; Adenowo, 2013)</w:t>
          </w:r>
          <w:r w:rsidR="00811315">
            <w:fldChar w:fldCharType="end"/>
          </w:r>
        </w:sdtContent>
      </w:sdt>
      <w:r>
        <w:t>.</w:t>
      </w:r>
    </w:p>
    <w:p w14:paraId="1833C8BC" w14:textId="6D6DA115" w:rsidR="00811315" w:rsidRDefault="006B2E04" w:rsidP="006B2E04">
      <w:pPr>
        <w:pStyle w:val="Tit4"/>
      </w:pPr>
      <w:bookmarkStart w:id="115" w:name="_Toc122000681"/>
      <w:r>
        <w:t>Integración y prueba del sistema</w:t>
      </w:r>
      <w:r w:rsidR="00811315">
        <w:t xml:space="preserve"> (</w:t>
      </w:r>
      <w:proofErr w:type="spellStart"/>
      <w:r w:rsidR="00811315" w:rsidRPr="00811315">
        <w:t>Integration</w:t>
      </w:r>
      <w:proofErr w:type="spellEnd"/>
      <w:r w:rsidR="00811315" w:rsidRPr="00811315">
        <w:t xml:space="preserve"> and </w:t>
      </w:r>
      <w:proofErr w:type="spellStart"/>
      <w:r w:rsidR="00811315" w:rsidRPr="00811315">
        <w:t>System</w:t>
      </w:r>
      <w:proofErr w:type="spellEnd"/>
      <w:r w:rsidR="00811315" w:rsidRPr="00811315">
        <w:t xml:space="preserve"> </w:t>
      </w:r>
      <w:proofErr w:type="spellStart"/>
      <w:r w:rsidR="00811315" w:rsidRPr="00811315">
        <w:t>testing</w:t>
      </w:r>
      <w:proofErr w:type="spellEnd"/>
      <w:r w:rsidR="00811315">
        <w:t>)</w:t>
      </w:r>
      <w:bookmarkEnd w:id="115"/>
    </w:p>
    <w:p w14:paraId="4D7EADE3" w14:textId="77777777" w:rsidR="00811315" w:rsidRDefault="006B2E04" w:rsidP="00811315">
      <w:pPr>
        <w:pStyle w:val="pa"/>
      </w:pPr>
      <w:r>
        <w:t xml:space="preserve"> </w:t>
      </w:r>
      <w:r w:rsidR="00811315">
        <w:t>L</w:t>
      </w:r>
      <w:r>
        <w:t xml:space="preserve">a integración de los diferentes módulos se lleva a cabo poco después de que se hayan codificado y probado en la unidad. La integración de varios módulos se lleva a cabo de forma incremental en una serie de pasos. </w:t>
      </w:r>
    </w:p>
    <w:p w14:paraId="7E25042E" w14:textId="13620D58" w:rsidR="006B2E04" w:rsidRDefault="006B2E04" w:rsidP="00811315">
      <w:pPr>
        <w:pStyle w:val="pa"/>
        <w:ind w:left="1056" w:firstLine="360"/>
      </w:pPr>
      <w:r>
        <w:t>Durante cada paso de integración, los módulos previamente planificados se agregan al sistema parcialmente integrado y el sistema resultante se prueba. Finalmente, después de que todos los módulos se hayan integrado y probado con éxito, se obtiene el sistema de trabajo completo y se lleva a cabo la prueba del sistema.</w:t>
      </w:r>
      <w:r w:rsidR="00811315">
        <w:t xml:space="preserve"> </w:t>
      </w:r>
      <w:sdt>
        <w:sdtPr>
          <w:id w:val="1969854263"/>
          <w:citation/>
        </w:sdtPr>
        <w:sdtContent>
          <w:r w:rsidR="00811315">
            <w:fldChar w:fldCharType="begin"/>
          </w:r>
          <w:r w:rsidR="00811315">
            <w:instrText xml:space="preserve"> CITATION Ade13 \l 3082 </w:instrText>
          </w:r>
          <w:r w:rsidR="00811315">
            <w:fldChar w:fldCharType="separate"/>
          </w:r>
          <w:r w:rsidR="00811315">
            <w:rPr>
              <w:noProof/>
            </w:rPr>
            <w:t>(Adenowo &amp; Adenowo, 2013)</w:t>
          </w:r>
          <w:r w:rsidR="00811315">
            <w:fldChar w:fldCharType="end"/>
          </w:r>
        </w:sdtContent>
      </w:sdt>
    </w:p>
    <w:p w14:paraId="07B74DB5" w14:textId="0721366E" w:rsidR="00811315" w:rsidRDefault="00811315" w:rsidP="00811315">
      <w:pPr>
        <w:pStyle w:val="Tit4"/>
      </w:pPr>
      <w:bookmarkStart w:id="116" w:name="_Toc122000682"/>
      <w:r w:rsidRPr="00811315">
        <w:t>Mantenimiento</w:t>
      </w:r>
      <w:r>
        <w:t xml:space="preserve"> (</w:t>
      </w:r>
      <w:proofErr w:type="spellStart"/>
      <w:r w:rsidRPr="00811315">
        <w:t>Maintenance</w:t>
      </w:r>
      <w:proofErr w:type="spellEnd"/>
      <w:r>
        <w:t>)</w:t>
      </w:r>
      <w:bookmarkEnd w:id="116"/>
    </w:p>
    <w:p w14:paraId="33A6B386" w14:textId="0F319B1E" w:rsidR="00811315" w:rsidRPr="00811315" w:rsidRDefault="00811315" w:rsidP="00811315">
      <w:pPr>
        <w:pStyle w:val="pa"/>
      </w:pPr>
      <w:r>
        <w:t>E</w:t>
      </w:r>
      <w:r w:rsidRPr="00811315">
        <w:t xml:space="preserve">l mantenimiento es la fase más importante del ciclo de vida de un software. El esfuerzo dedicado al mantenimiento es el 60% del esfuerzo total dedicado a desarrollar </w:t>
      </w:r>
      <w:r w:rsidRPr="00811315">
        <w:lastRenderedPageBreak/>
        <w:t>un software completo. Básicamente, existen tres tipos de mantenimiento:</w:t>
      </w:r>
      <w:r>
        <w:t xml:space="preserve"> </w:t>
      </w:r>
      <w:r w:rsidRPr="00811315">
        <w:t>Mantenimiento correctivo</w:t>
      </w:r>
      <w:r>
        <w:t xml:space="preserve">, </w:t>
      </w:r>
      <w:r w:rsidRPr="00811315">
        <w:t>Mantenimiento perfecto</w:t>
      </w:r>
      <w:r>
        <w:t xml:space="preserve">, </w:t>
      </w:r>
      <w:r w:rsidRPr="00811315">
        <w:t>Mantenimiento adaptativo</w:t>
      </w:r>
      <w:r>
        <w:t>.</w:t>
      </w:r>
    </w:p>
    <w:p w14:paraId="5A482100" w14:textId="7DF99277" w:rsidR="000D6E72" w:rsidRDefault="000D6E72" w:rsidP="00DE6A2D">
      <w:pPr>
        <w:pStyle w:val="Ti3"/>
      </w:pPr>
      <w:bookmarkStart w:id="117" w:name="_Toc122000683"/>
      <w:r>
        <w:t>Análisis</w:t>
      </w:r>
      <w:bookmarkEnd w:id="117"/>
    </w:p>
    <w:p w14:paraId="158BFDD9" w14:textId="5055A1D3" w:rsidR="00E02307" w:rsidRDefault="006D67C4" w:rsidP="00E02307">
      <w:pPr>
        <w:pStyle w:val="Tit4"/>
      </w:pPr>
      <w:bookmarkStart w:id="118" w:name="_Toc122000684"/>
      <w:r w:rsidRPr="00CD7952">
        <w:t>Situación Actual del Invernadero</w:t>
      </w:r>
      <w:bookmarkEnd w:id="107"/>
      <w:bookmarkEnd w:id="109"/>
      <w:bookmarkEnd w:id="118"/>
      <w:r w:rsidR="00366DA2">
        <w:t xml:space="preserve"> </w:t>
      </w:r>
    </w:p>
    <w:p w14:paraId="72BAC96C" w14:textId="77777777" w:rsidR="00047E8E" w:rsidRDefault="00047E8E" w:rsidP="00366DA2">
      <w:pPr>
        <w:pStyle w:val="pa"/>
      </w:pPr>
    </w:p>
    <w:p w14:paraId="1D51745C" w14:textId="2BC35096" w:rsidR="000D6E72" w:rsidRDefault="000D6E72" w:rsidP="000D6E72">
      <w:pPr>
        <w:pStyle w:val="Ti3"/>
      </w:pPr>
      <w:bookmarkStart w:id="119" w:name="_Toc122000685"/>
      <w:r>
        <w:t>Métodos y Técnicas de Investigación</w:t>
      </w:r>
      <w:bookmarkEnd w:id="119"/>
    </w:p>
    <w:p w14:paraId="7EF7559B" w14:textId="36FDEE72" w:rsidR="000D6E72" w:rsidRDefault="000D6E72" w:rsidP="000D6E72">
      <w:pPr>
        <w:pStyle w:val="Tit4"/>
      </w:pPr>
      <w:bookmarkStart w:id="120" w:name="_Toc122000686"/>
      <w:r>
        <w:t xml:space="preserve">Método de la </w:t>
      </w:r>
      <w:r w:rsidR="00E02307">
        <w:t>Investigación</w:t>
      </w:r>
      <w:bookmarkEnd w:id="120"/>
    </w:p>
    <w:p w14:paraId="46B15837" w14:textId="5BE7F076" w:rsidR="00047E8E" w:rsidRDefault="00047E8E" w:rsidP="00047E8E">
      <w:pPr>
        <w:pStyle w:val="pa"/>
      </w:pPr>
      <w:r>
        <w:t>A continuación, se definen los métodos de investigación usados para el desarrollo del prototipo</w:t>
      </w:r>
    </w:p>
    <w:p w14:paraId="2570D2D0" w14:textId="382CB92C" w:rsidR="00E02307" w:rsidRPr="00AC7036" w:rsidRDefault="00AC7036" w:rsidP="00AC7036">
      <w:pPr>
        <w:pStyle w:val="Tit5"/>
      </w:pPr>
      <w:r>
        <w:t xml:space="preserve">Método Inductivo deductivo. </w:t>
      </w:r>
      <w:r>
        <w:rPr>
          <w:b w:val="0"/>
          <w:bCs w:val="0"/>
          <w:i w:val="0"/>
          <w:iCs w:val="0"/>
        </w:rPr>
        <w:t xml:space="preserve">En este método se </w:t>
      </w:r>
      <w:r w:rsidR="00CF1D2B">
        <w:rPr>
          <w:b w:val="0"/>
          <w:bCs w:val="0"/>
          <w:i w:val="0"/>
          <w:iCs w:val="0"/>
        </w:rPr>
        <w:t>estudió</w:t>
      </w:r>
      <w:r>
        <w:rPr>
          <w:b w:val="0"/>
          <w:bCs w:val="0"/>
          <w:i w:val="0"/>
          <w:iCs w:val="0"/>
        </w:rPr>
        <w:t xml:space="preserve"> los beneficios de la implementación de los dispositivos tecnológicos que van a censar detenidamente los cultivos obteniendo los datos de la maceta.</w:t>
      </w:r>
    </w:p>
    <w:p w14:paraId="0DDB235D" w14:textId="7292E8FD" w:rsidR="00AC7036" w:rsidRDefault="00AC7036" w:rsidP="00AC7036">
      <w:pPr>
        <w:pStyle w:val="Tit5"/>
      </w:pPr>
      <w:r>
        <w:t xml:space="preserve">Método Sistemático. </w:t>
      </w:r>
      <w:r>
        <w:rPr>
          <w:b w:val="0"/>
          <w:bCs w:val="0"/>
          <w:i w:val="0"/>
          <w:iCs w:val="0"/>
        </w:rPr>
        <w:t xml:space="preserve">Este método define </w:t>
      </w:r>
      <w:r w:rsidR="00047E8E">
        <w:rPr>
          <w:b w:val="0"/>
          <w:bCs w:val="0"/>
          <w:i w:val="0"/>
          <w:iCs w:val="0"/>
        </w:rPr>
        <w:t>todos los pasos a seguir para la implementación de un dispositivo electrónico de una manera lógica y sistemática determinando así el beneficio que puede otorgar.</w:t>
      </w:r>
    </w:p>
    <w:p w14:paraId="09013470" w14:textId="567D5AF6" w:rsidR="00047E8E" w:rsidRPr="00047E8E" w:rsidRDefault="00047E8E" w:rsidP="00AC7036">
      <w:pPr>
        <w:pStyle w:val="Tit5"/>
      </w:pPr>
      <w:r>
        <w:t xml:space="preserve">Método Descriptivo. </w:t>
      </w:r>
      <w:r>
        <w:rPr>
          <w:b w:val="0"/>
          <w:bCs w:val="0"/>
          <w:i w:val="0"/>
          <w:iCs w:val="0"/>
        </w:rPr>
        <w:t>Este método va a implicar la recopilación de información y datos mediante una verificación bibliográfica y una presentación ordenada de dichos datos recolectados y así poder tener una idea de la situación actual en la que se encuentra, detallando además todos los requerimientos a ser abordados en el diseño</w:t>
      </w:r>
    </w:p>
    <w:p w14:paraId="5741BF9A" w14:textId="77777777" w:rsidR="00047E8E" w:rsidRDefault="00047E8E" w:rsidP="00047E8E">
      <w:pPr>
        <w:pStyle w:val="Tit5"/>
        <w:numPr>
          <w:ilvl w:val="0"/>
          <w:numId w:val="0"/>
        </w:numPr>
        <w:ind w:left="1428"/>
      </w:pPr>
    </w:p>
    <w:p w14:paraId="749883CA" w14:textId="352690DF" w:rsidR="000D6E72" w:rsidRDefault="000D6E72" w:rsidP="000D6E72">
      <w:pPr>
        <w:pStyle w:val="Tit4"/>
      </w:pPr>
      <w:bookmarkStart w:id="121" w:name="_Toc122000687"/>
      <w:r>
        <w:t>Técnica de la Investigación</w:t>
      </w:r>
      <w:bookmarkEnd w:id="121"/>
    </w:p>
    <w:p w14:paraId="239092AE" w14:textId="139A8F0D" w:rsidR="00047E8E" w:rsidRDefault="00047E8E" w:rsidP="00047E8E">
      <w:pPr>
        <w:pStyle w:val="pa"/>
      </w:pPr>
      <w:r>
        <w:t xml:space="preserve">A </w:t>
      </w:r>
      <w:r w:rsidR="00A32895">
        <w:t>continuación,</w:t>
      </w:r>
      <w:r>
        <w:t xml:space="preserve"> se definen las técnicas de recopilación de datos para la veracidad y definición del Diseño del Proyecto:</w:t>
      </w:r>
    </w:p>
    <w:p w14:paraId="7F4D6C64" w14:textId="56B549DB" w:rsidR="00047E8E" w:rsidRDefault="00047E8E" w:rsidP="000D6E72">
      <w:pPr>
        <w:pStyle w:val="Tit5"/>
      </w:pPr>
      <w:r>
        <w:t>Observación Directa.</w:t>
      </w:r>
    </w:p>
    <w:p w14:paraId="03DF3CC4" w14:textId="34AA561D" w:rsidR="00A32895" w:rsidRDefault="00A32895" w:rsidP="00A32895">
      <w:pPr>
        <w:pStyle w:val="pa"/>
      </w:pPr>
      <w:r>
        <w:t xml:space="preserve">Se realiza una observación directa en el Sembrío evidenciando que existen </w:t>
      </w:r>
      <w:r w:rsidR="004413A4">
        <w:t>pérdida de productos debido a la irregularidad del clima conociendo además las posibles causas que afecta a la calidad de los arándanos y su producción.</w:t>
      </w:r>
    </w:p>
    <w:p w14:paraId="5C762B09" w14:textId="31F1E235" w:rsidR="000D6E72" w:rsidRDefault="000D6E72" w:rsidP="000D6E72">
      <w:pPr>
        <w:pStyle w:val="Tit5"/>
      </w:pPr>
      <w:r>
        <w:t>Entrevista</w:t>
      </w:r>
    </w:p>
    <w:p w14:paraId="277FCBD8" w14:textId="43AE0912" w:rsidR="00E02307" w:rsidRDefault="00E02307" w:rsidP="00E02307">
      <w:pPr>
        <w:pStyle w:val="pa"/>
      </w:pPr>
      <w:r w:rsidRPr="00E02307">
        <w:t>Las entrevistas generalmente se llevan a cabo en persona, es decir, cara a cara, pero también se pueden administrar por teléfono o utilizando tecnología informática más avanzada, como Skype</w:t>
      </w:r>
      <w:r w:rsidR="00AC7036">
        <w:t xml:space="preserve">, </w:t>
      </w:r>
      <w:proofErr w:type="gramStart"/>
      <w:r w:rsidR="00AC7036">
        <w:t>Zoom</w:t>
      </w:r>
      <w:proofErr w:type="gramEnd"/>
      <w:r w:rsidR="00AC7036">
        <w:t xml:space="preserve">, </w:t>
      </w:r>
      <w:proofErr w:type="spellStart"/>
      <w:r w:rsidR="00AC7036">
        <w:t>Teams</w:t>
      </w:r>
      <w:proofErr w:type="spellEnd"/>
      <w:r w:rsidRPr="00E02307">
        <w:t xml:space="preserve">. A veces se llevan a cabo en la casa del entrevistado, a veces en un lugar más neutral. Es importante que los entrevistados decidan si se sienten cómodos al invitar al investigador a su hogar y si tienen una </w:t>
      </w:r>
      <w:r w:rsidRPr="00E02307">
        <w:lastRenderedPageBreak/>
        <w:t>habitación o un área donde puedan hablar libremente sin molestar a otros miembros del hogar.</w:t>
      </w:r>
    </w:p>
    <w:p w14:paraId="634E879C" w14:textId="5C102A2F" w:rsidR="00A32895" w:rsidRDefault="00047E8E" w:rsidP="00B359DE">
      <w:pPr>
        <w:pStyle w:val="pa"/>
      </w:pPr>
      <w:r>
        <w:t>Esta entrevista es realizada a</w:t>
      </w:r>
      <w:r w:rsidR="00A32895">
        <w:t>l dueño del Terreno donde se encuentran los cultivos de Arándanos y en el cual se aplica el prototipo, gracias a la información presentada se puede conocer la situación actual de los cultivos y los principales problemas que se presentan en ellos, además se conoce el interés por parte del dueño recalcando que sería algo muy útil e innovador que facilitaría y beneficiaría a la producción de los Arándanos.</w:t>
      </w:r>
    </w:p>
    <w:p w14:paraId="27945A09" w14:textId="0C3A115C" w:rsidR="002F08FB" w:rsidRDefault="000D6E72" w:rsidP="000B3371">
      <w:pPr>
        <w:pStyle w:val="Tit4"/>
      </w:pPr>
      <w:bookmarkStart w:id="122" w:name="_Toc122000688"/>
      <w:r>
        <w:t>Resultados de la En</w:t>
      </w:r>
      <w:r w:rsidR="00B359DE">
        <w:t>trevista</w:t>
      </w:r>
      <w:bookmarkEnd w:id="122"/>
    </w:p>
    <w:p w14:paraId="406142CF" w14:textId="77777777" w:rsidR="004413A4" w:rsidRDefault="004413A4" w:rsidP="004413A4">
      <w:pPr>
        <w:pStyle w:val="Tit4"/>
        <w:numPr>
          <w:ilvl w:val="0"/>
          <w:numId w:val="0"/>
        </w:numPr>
        <w:ind w:left="1428"/>
      </w:pPr>
    </w:p>
    <w:p w14:paraId="50FC9D95" w14:textId="6E4CDDD5" w:rsidR="000D6E72" w:rsidRDefault="006D67C4" w:rsidP="000D6E72">
      <w:pPr>
        <w:pStyle w:val="Ti3"/>
      </w:pPr>
      <w:bookmarkStart w:id="123" w:name="_Toc85570589"/>
      <w:bookmarkStart w:id="124" w:name="_Toc88063126"/>
      <w:bookmarkStart w:id="125" w:name="_Toc122000689"/>
      <w:r w:rsidRPr="00CD7952">
        <w:t>Descripción General del Sistema</w:t>
      </w:r>
      <w:bookmarkEnd w:id="123"/>
      <w:bookmarkEnd w:id="124"/>
      <w:bookmarkEnd w:id="125"/>
    </w:p>
    <w:p w14:paraId="58468C53" w14:textId="2635F7E1" w:rsidR="004413A4" w:rsidRDefault="004413A4" w:rsidP="004413A4">
      <w:pPr>
        <w:pStyle w:val="pa"/>
      </w:pPr>
      <w:r>
        <w:t>El proyecto reúne 3 bloques indispensables para el funcionamiento del sistema inteligente, que permitirá a los cultivos producir Arándanos de buena calidad, implementando sensores que permitan detectar las condiciones del cultivo, un centro de administración donde los encargados podrán analizar las situaciones que se presenten, un sistema de Alerta y Control que se encargue de notificar a los granjeros para que puedan tomar acciones sobre los cultivos. Se detallan más a fondo a continuación:</w:t>
      </w:r>
    </w:p>
    <w:p w14:paraId="74E9FF1B" w14:textId="77777777" w:rsidR="004413A4" w:rsidRDefault="004413A4" w:rsidP="004413A4">
      <w:pPr>
        <w:pStyle w:val="Tit4"/>
      </w:pPr>
      <w:bookmarkStart w:id="126" w:name="_Toc122000690"/>
      <w:r>
        <w:t>Red de Sensores</w:t>
      </w:r>
      <w:bookmarkEnd w:id="126"/>
    </w:p>
    <w:p w14:paraId="6E2FD659" w14:textId="77777777" w:rsidR="004413A4" w:rsidRDefault="004413A4" w:rsidP="004413A4">
      <w:pPr>
        <w:pStyle w:val="pa"/>
      </w:pPr>
      <w:r>
        <w:t xml:space="preserve"> Donde se adquieren los datos, se envía a un nodo receptor especial, se recopilan y se envía al Gateway, se tendrán dos nodos de procesamiento que constarán de un microcontrolador </w:t>
      </w:r>
      <w:proofErr w:type="spellStart"/>
      <w:r>
        <w:t>OpenMote</w:t>
      </w:r>
      <w:proofErr w:type="spellEnd"/>
      <w:r>
        <w:t>-B el cual es compatible con tecnología 802.15.4g. Y a este</w:t>
      </w:r>
    </w:p>
    <w:p w14:paraId="15E71E08" w14:textId="74A184AD" w:rsidR="004413A4" w:rsidRDefault="004413A4" w:rsidP="004413A4">
      <w:pPr>
        <w:pStyle w:val="pa"/>
      </w:pPr>
      <w:r>
        <w:t xml:space="preserve">se conectarán los sensores de Temperatura, </w:t>
      </w:r>
      <w:proofErr w:type="spellStart"/>
      <w:r>
        <w:t>Ph</w:t>
      </w:r>
      <w:proofErr w:type="spellEnd"/>
      <w:r>
        <w:t>, Y Humedad, estos serán ubicados dentro de la plantación de Arándanos donde se recolectarán los datos.</w:t>
      </w:r>
    </w:p>
    <w:p w14:paraId="4FA350B7" w14:textId="59A45F0E" w:rsidR="004413A4" w:rsidRDefault="004413A4" w:rsidP="004413A4">
      <w:pPr>
        <w:pStyle w:val="Tit4"/>
      </w:pPr>
      <w:bookmarkStart w:id="127" w:name="_Toc122000691"/>
      <w:r>
        <w:t>Centro de Administración</w:t>
      </w:r>
      <w:bookmarkEnd w:id="127"/>
    </w:p>
    <w:p w14:paraId="5B6FC6DC" w14:textId="49EEA4DD" w:rsidR="004413A4" w:rsidRDefault="004413A4" w:rsidP="004413A4">
      <w:pPr>
        <w:pStyle w:val="pa"/>
      </w:pPr>
      <w:r>
        <w:t xml:space="preserve">Donde se recopilan los datos y se analizan; al igual que los sensores, pueden obtener energía almacenada en una batería. Este Centro de Administración consta de un nodo Central representado por </w:t>
      </w:r>
      <w:proofErr w:type="spellStart"/>
      <w:r>
        <w:t>OpenMote</w:t>
      </w:r>
      <w:proofErr w:type="spellEnd"/>
      <w:r>
        <w:t>-B Gateway el cual</w:t>
      </w:r>
      <w:r w:rsidR="003C4D75">
        <w:t xml:space="preserve"> </w:t>
      </w:r>
      <w:r>
        <w:t>recibe los datos los envía hacia un Base de Datos Ubicada en la Nube donde se procesarán</w:t>
      </w:r>
      <w:r w:rsidR="003C4D75">
        <w:t xml:space="preserve"> </w:t>
      </w:r>
      <w:r>
        <w:t>o computarán estos datos.</w:t>
      </w:r>
    </w:p>
    <w:p w14:paraId="1F6B970C" w14:textId="29EAC8F8" w:rsidR="003C4D75" w:rsidRDefault="004413A4" w:rsidP="003C4D75">
      <w:pPr>
        <w:pStyle w:val="Tit4"/>
      </w:pPr>
      <w:bookmarkStart w:id="128" w:name="_Toc122000692"/>
      <w:r>
        <w:t>Alerta y Control</w:t>
      </w:r>
      <w:bookmarkEnd w:id="128"/>
    </w:p>
    <w:p w14:paraId="736BD12A" w14:textId="13EA5552" w:rsidR="004413A4" w:rsidRDefault="004413A4" w:rsidP="004413A4">
      <w:pPr>
        <w:pStyle w:val="pa"/>
      </w:pPr>
      <w:r>
        <w:lastRenderedPageBreak/>
        <w:t>Una vez analizados los datos se procede a generar una alerta al</w:t>
      </w:r>
      <w:r w:rsidR="003C4D75">
        <w:t xml:space="preserve"> </w:t>
      </w:r>
      <w:r>
        <w:t>agricultor o aplicar acciones según sea el caso. Este proceso se lo realiza en la plataforma</w:t>
      </w:r>
      <w:r w:rsidR="003C4D75">
        <w:t xml:space="preserve"> </w:t>
      </w:r>
      <w:r>
        <w:t>AWS IoT en donde se procesan los datos y se envía al Servidor Web el cual será montado</w:t>
      </w:r>
      <w:r w:rsidR="003C4D75">
        <w:t xml:space="preserve"> </w:t>
      </w:r>
      <w:r>
        <w:t xml:space="preserve">en la plataforma AWS IAM </w:t>
      </w:r>
      <w:proofErr w:type="spellStart"/>
      <w:r>
        <w:t>Service</w:t>
      </w:r>
      <w:proofErr w:type="spellEnd"/>
      <w:r>
        <w:t xml:space="preserve"> Web perteneciente a la compañía de Amazon</w:t>
      </w:r>
      <w:r w:rsidR="003C4D75">
        <w:t xml:space="preserve"> </w:t>
      </w:r>
      <w:r>
        <w:t>generando así las alertas para el control del cultivo.</w:t>
      </w:r>
    </w:p>
    <w:p w14:paraId="6E8CA3B4" w14:textId="09D60B19" w:rsidR="000D6E72" w:rsidRDefault="000D6E72" w:rsidP="00FD06D2">
      <w:pPr>
        <w:pStyle w:val="Ti3"/>
      </w:pPr>
      <w:bookmarkStart w:id="129" w:name="_Toc122000693"/>
      <w:r>
        <w:t xml:space="preserve">Determinación de los </w:t>
      </w:r>
      <w:proofErr w:type="spellStart"/>
      <w:r>
        <w:t>Stakeholders</w:t>
      </w:r>
      <w:bookmarkEnd w:id="129"/>
      <w:proofErr w:type="spellEnd"/>
    </w:p>
    <w:p w14:paraId="73748530" w14:textId="26D48A9B" w:rsidR="00E908FA" w:rsidRDefault="00E908FA" w:rsidP="00E908FA">
      <w:pPr>
        <w:pStyle w:val="pa"/>
      </w:pPr>
      <w:r>
        <w:t xml:space="preserve">Los principales </w:t>
      </w:r>
      <w:proofErr w:type="spellStart"/>
      <w:r>
        <w:t>Stakeholders</w:t>
      </w:r>
      <w:proofErr w:type="spellEnd"/>
      <w:r>
        <w:t xml:space="preserve"> involucrados en el desarrollo electrónico, son aquellos que tienen interés en el diseño e implementación de este proyecto. Se definen los requerimientos específicos de los </w:t>
      </w:r>
      <w:proofErr w:type="spellStart"/>
      <w:r>
        <w:t>Stakeholders</w:t>
      </w:r>
      <w:proofErr w:type="spellEnd"/>
      <w:r>
        <w:t xml:space="preserve"> para poder realizar el diseño e implementación con el objetivo de beneficiar a la producción del Arándano y contribuir al monitoreo del cultivo</w:t>
      </w:r>
      <w:r w:rsidR="00BA76D8">
        <w:t xml:space="preserve">. En la Tabla </w:t>
      </w:r>
      <w:r w:rsidR="0017298D">
        <w:t>2</w:t>
      </w:r>
      <w:r w:rsidR="00BA76D8">
        <w:t xml:space="preserve"> se detallan los </w:t>
      </w:r>
      <w:proofErr w:type="spellStart"/>
      <w:r w:rsidR="00BA76D8">
        <w:t>Stakeholders</w:t>
      </w:r>
      <w:proofErr w:type="spellEnd"/>
      <w:r w:rsidR="00BA76D8">
        <w:t>.</w:t>
      </w:r>
    </w:p>
    <w:p w14:paraId="2E7E1470" w14:textId="76F62D49" w:rsidR="0017298D" w:rsidRPr="0017298D" w:rsidRDefault="0017298D" w:rsidP="0017298D">
      <w:pPr>
        <w:pStyle w:val="Descripcin"/>
        <w:keepNext/>
        <w:rPr>
          <w:color w:val="auto"/>
        </w:rPr>
      </w:pPr>
      <w:r w:rsidRPr="0017298D">
        <w:rPr>
          <w:color w:val="auto"/>
        </w:rPr>
        <w:t xml:space="preserve">Tabla </w:t>
      </w:r>
      <w:r w:rsidRPr="0017298D">
        <w:rPr>
          <w:color w:val="auto"/>
        </w:rPr>
        <w:fldChar w:fldCharType="begin"/>
      </w:r>
      <w:r w:rsidRPr="0017298D">
        <w:rPr>
          <w:color w:val="auto"/>
        </w:rPr>
        <w:instrText xml:space="preserve"> SEQ Tabla \* ARABIC </w:instrText>
      </w:r>
      <w:r w:rsidRPr="0017298D">
        <w:rPr>
          <w:color w:val="auto"/>
        </w:rPr>
        <w:fldChar w:fldCharType="separate"/>
      </w:r>
      <w:r w:rsidR="003560BA">
        <w:rPr>
          <w:noProof/>
          <w:color w:val="auto"/>
        </w:rPr>
        <w:t>2</w:t>
      </w:r>
      <w:r w:rsidRPr="0017298D">
        <w:rPr>
          <w:color w:val="auto"/>
        </w:rPr>
        <w:fldChar w:fldCharType="end"/>
      </w:r>
      <w:r w:rsidRPr="0017298D">
        <w:rPr>
          <w:color w:val="auto"/>
        </w:rPr>
        <w:t xml:space="preserve">. Lista de </w:t>
      </w:r>
      <w:proofErr w:type="spellStart"/>
      <w:r w:rsidRPr="0017298D">
        <w:rPr>
          <w:color w:val="auto"/>
        </w:rPr>
        <w:t>Stakeholders</w:t>
      </w:r>
      <w:proofErr w:type="spellEnd"/>
      <w:r w:rsidRPr="0017298D">
        <w:rPr>
          <w:color w:val="auto"/>
        </w:rPr>
        <w:t>.</w:t>
      </w:r>
    </w:p>
    <w:tbl>
      <w:tblPr>
        <w:tblW w:w="88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70"/>
        <w:gridCol w:w="4060"/>
      </w:tblGrid>
      <w:tr w:rsidR="00BA76D8" w:rsidRPr="00CB1430" w14:paraId="31DEE9C9" w14:textId="77777777" w:rsidTr="00BA76D8">
        <w:trPr>
          <w:trHeight w:val="345"/>
        </w:trPr>
        <w:tc>
          <w:tcPr>
            <w:tcW w:w="8830" w:type="dxa"/>
            <w:gridSpan w:val="2"/>
            <w:tcBorders>
              <w:top w:val="single" w:sz="4" w:space="0" w:color="auto"/>
              <w:left w:val="nil"/>
              <w:bottom w:val="single" w:sz="4" w:space="0" w:color="auto"/>
              <w:right w:val="nil"/>
            </w:tcBorders>
            <w:shd w:val="clear" w:color="auto" w:fill="auto"/>
            <w:vAlign w:val="center"/>
            <w:hideMark/>
          </w:tcPr>
          <w:p w14:paraId="2CED97A2" w14:textId="69FAA60E" w:rsidR="00BA76D8" w:rsidRPr="00CB1430" w:rsidRDefault="00BA76D8" w:rsidP="00BA76D8">
            <w:pPr>
              <w:pStyle w:val="pa"/>
              <w:jc w:val="center"/>
              <w:rPr>
                <w:lang w:val="en-US"/>
              </w:rPr>
            </w:pPr>
            <w:r w:rsidRPr="00CB1430">
              <w:t>REQUERIMIENTOS DE STAKEHOLDERS</w:t>
            </w:r>
          </w:p>
        </w:tc>
      </w:tr>
      <w:tr w:rsidR="00BA76D8" w:rsidRPr="00CB1430" w14:paraId="2ECE8D99" w14:textId="77777777" w:rsidTr="00FC31B3">
        <w:trPr>
          <w:trHeight w:val="720"/>
        </w:trPr>
        <w:tc>
          <w:tcPr>
            <w:tcW w:w="4770" w:type="dxa"/>
            <w:tcBorders>
              <w:top w:val="single" w:sz="4" w:space="0" w:color="auto"/>
              <w:left w:val="nil"/>
              <w:bottom w:val="nil"/>
              <w:right w:val="nil"/>
            </w:tcBorders>
            <w:shd w:val="clear" w:color="auto" w:fill="auto"/>
            <w:vAlign w:val="center"/>
            <w:hideMark/>
          </w:tcPr>
          <w:p w14:paraId="4FBB85E2" w14:textId="11A4BC58" w:rsidR="00BA76D8" w:rsidRPr="00CB1430" w:rsidRDefault="00441F2E" w:rsidP="00BA76D8">
            <w:pPr>
              <w:pStyle w:val="pa"/>
              <w:jc w:val="center"/>
              <w:rPr>
                <w:lang w:val="en-US"/>
              </w:rPr>
            </w:pPr>
            <w:r>
              <w:t>Dan</w:t>
            </w:r>
            <w:r w:rsidR="0017298D">
              <w:t>iel Rosero</w:t>
            </w:r>
          </w:p>
        </w:tc>
        <w:tc>
          <w:tcPr>
            <w:tcW w:w="4060" w:type="dxa"/>
            <w:tcBorders>
              <w:top w:val="single" w:sz="4" w:space="0" w:color="auto"/>
              <w:left w:val="nil"/>
              <w:bottom w:val="nil"/>
              <w:right w:val="nil"/>
            </w:tcBorders>
            <w:shd w:val="clear" w:color="auto" w:fill="auto"/>
            <w:vAlign w:val="center"/>
            <w:hideMark/>
          </w:tcPr>
          <w:p w14:paraId="680BFBFA" w14:textId="21F5EBE7" w:rsidR="00BA76D8" w:rsidRPr="00CB1430" w:rsidRDefault="0017298D" w:rsidP="00BA76D8">
            <w:pPr>
              <w:pStyle w:val="pa"/>
              <w:jc w:val="center"/>
              <w:rPr>
                <w:lang w:val="en-US"/>
              </w:rPr>
            </w:pPr>
            <w:r>
              <w:t>Usuario al que va</w:t>
            </w:r>
            <w:r w:rsidR="00BA76D8" w:rsidRPr="00CB1430">
              <w:t xml:space="preserve"> dirigid</w:t>
            </w:r>
            <w:r>
              <w:t>o</w:t>
            </w:r>
            <w:r w:rsidR="00BA76D8" w:rsidRPr="00CB1430">
              <w:t xml:space="preserve"> el proyecto</w:t>
            </w:r>
          </w:p>
        </w:tc>
      </w:tr>
      <w:tr w:rsidR="00BA76D8" w:rsidRPr="00CB1430" w14:paraId="1DAF079E" w14:textId="77777777" w:rsidTr="00FC31B3">
        <w:trPr>
          <w:trHeight w:val="345"/>
        </w:trPr>
        <w:tc>
          <w:tcPr>
            <w:tcW w:w="4770" w:type="dxa"/>
            <w:tcBorders>
              <w:top w:val="nil"/>
              <w:left w:val="nil"/>
              <w:bottom w:val="nil"/>
              <w:right w:val="nil"/>
            </w:tcBorders>
            <w:shd w:val="clear" w:color="auto" w:fill="auto"/>
            <w:vAlign w:val="center"/>
            <w:hideMark/>
          </w:tcPr>
          <w:p w14:paraId="451AF003" w14:textId="44AEBEBF" w:rsidR="00BA76D8" w:rsidRPr="00CB1430" w:rsidRDefault="00BA76D8" w:rsidP="00BA76D8">
            <w:pPr>
              <w:pStyle w:val="pa"/>
              <w:jc w:val="center"/>
              <w:rPr>
                <w:lang w:val="en-US"/>
              </w:rPr>
            </w:pPr>
            <w:r w:rsidRPr="00CB1430">
              <w:t>Universidad Técnica del Norte</w:t>
            </w:r>
          </w:p>
        </w:tc>
        <w:tc>
          <w:tcPr>
            <w:tcW w:w="4060" w:type="dxa"/>
            <w:tcBorders>
              <w:top w:val="nil"/>
              <w:left w:val="nil"/>
              <w:bottom w:val="nil"/>
              <w:right w:val="nil"/>
            </w:tcBorders>
            <w:shd w:val="clear" w:color="auto" w:fill="auto"/>
            <w:vAlign w:val="center"/>
            <w:hideMark/>
          </w:tcPr>
          <w:p w14:paraId="35767D3B" w14:textId="7ED86F90" w:rsidR="00BA76D8" w:rsidRPr="00CB1430" w:rsidRDefault="00BA76D8" w:rsidP="00BA76D8">
            <w:pPr>
              <w:pStyle w:val="pa"/>
              <w:jc w:val="center"/>
              <w:rPr>
                <w:lang w:val="en-US"/>
              </w:rPr>
            </w:pPr>
            <w:r w:rsidRPr="00CB1430">
              <w:t>Entidad de respaldo</w:t>
            </w:r>
          </w:p>
        </w:tc>
      </w:tr>
      <w:tr w:rsidR="00BA76D8" w:rsidRPr="00CB1430" w14:paraId="71976C7A" w14:textId="77777777" w:rsidTr="00FC31B3">
        <w:trPr>
          <w:trHeight w:val="345"/>
        </w:trPr>
        <w:tc>
          <w:tcPr>
            <w:tcW w:w="4770" w:type="dxa"/>
            <w:tcBorders>
              <w:top w:val="nil"/>
              <w:left w:val="nil"/>
              <w:bottom w:val="nil"/>
              <w:right w:val="nil"/>
            </w:tcBorders>
            <w:shd w:val="clear" w:color="auto" w:fill="auto"/>
            <w:vAlign w:val="center"/>
            <w:hideMark/>
          </w:tcPr>
          <w:p w14:paraId="5EC4014D" w14:textId="0132BF3B" w:rsidR="00BA76D8" w:rsidRPr="00CB1430" w:rsidRDefault="00BA76D8" w:rsidP="00BA76D8">
            <w:pPr>
              <w:pStyle w:val="pa"/>
              <w:jc w:val="center"/>
              <w:rPr>
                <w:lang w:val="en-US"/>
              </w:rPr>
            </w:pPr>
            <w:r w:rsidRPr="00CB1430">
              <w:t xml:space="preserve">Msc. </w:t>
            </w:r>
            <w:r>
              <w:t>Edgar Maya</w:t>
            </w:r>
          </w:p>
        </w:tc>
        <w:tc>
          <w:tcPr>
            <w:tcW w:w="4060" w:type="dxa"/>
            <w:tcBorders>
              <w:top w:val="nil"/>
              <w:left w:val="nil"/>
              <w:bottom w:val="nil"/>
              <w:right w:val="nil"/>
            </w:tcBorders>
            <w:shd w:val="clear" w:color="auto" w:fill="auto"/>
            <w:vAlign w:val="center"/>
            <w:hideMark/>
          </w:tcPr>
          <w:p w14:paraId="2072DD10" w14:textId="4A87D057" w:rsidR="00BA76D8" w:rsidRPr="00CB1430" w:rsidRDefault="00BA76D8" w:rsidP="00BA76D8">
            <w:pPr>
              <w:pStyle w:val="pa"/>
              <w:jc w:val="center"/>
              <w:rPr>
                <w:lang w:val="en-US"/>
              </w:rPr>
            </w:pPr>
            <w:r w:rsidRPr="00CB1430">
              <w:t>Docente Tutor</w:t>
            </w:r>
          </w:p>
        </w:tc>
      </w:tr>
      <w:tr w:rsidR="0017298D" w:rsidRPr="00CB1430" w14:paraId="1C2D1880" w14:textId="77777777" w:rsidTr="00FC31B3">
        <w:trPr>
          <w:trHeight w:val="345"/>
        </w:trPr>
        <w:tc>
          <w:tcPr>
            <w:tcW w:w="4770" w:type="dxa"/>
            <w:tcBorders>
              <w:top w:val="nil"/>
              <w:left w:val="nil"/>
              <w:bottom w:val="nil"/>
              <w:right w:val="nil"/>
            </w:tcBorders>
            <w:shd w:val="clear" w:color="auto" w:fill="auto"/>
            <w:vAlign w:val="center"/>
          </w:tcPr>
          <w:p w14:paraId="290B67BF" w14:textId="64ECD12D" w:rsidR="0017298D" w:rsidRPr="00CB1430" w:rsidRDefault="0017298D" w:rsidP="00BA76D8">
            <w:pPr>
              <w:pStyle w:val="pa"/>
              <w:jc w:val="center"/>
            </w:pPr>
            <w:r>
              <w:t xml:space="preserve">Msc. Fabián </w:t>
            </w:r>
            <w:proofErr w:type="spellStart"/>
            <w:r>
              <w:t>Cuzme</w:t>
            </w:r>
            <w:proofErr w:type="spellEnd"/>
          </w:p>
        </w:tc>
        <w:tc>
          <w:tcPr>
            <w:tcW w:w="4060" w:type="dxa"/>
            <w:tcBorders>
              <w:top w:val="nil"/>
              <w:left w:val="nil"/>
              <w:bottom w:val="nil"/>
              <w:right w:val="nil"/>
            </w:tcBorders>
            <w:shd w:val="clear" w:color="auto" w:fill="auto"/>
            <w:vAlign w:val="center"/>
          </w:tcPr>
          <w:p w14:paraId="3597D0AC" w14:textId="5DB1BD10" w:rsidR="0017298D" w:rsidRPr="00CB1430" w:rsidRDefault="0017298D" w:rsidP="00BA76D8">
            <w:pPr>
              <w:pStyle w:val="pa"/>
              <w:jc w:val="center"/>
            </w:pPr>
            <w:r>
              <w:t>Asesor 1</w:t>
            </w:r>
          </w:p>
        </w:tc>
      </w:tr>
      <w:tr w:rsidR="0017298D" w:rsidRPr="00CB1430" w14:paraId="0E334D12" w14:textId="77777777" w:rsidTr="00FC31B3">
        <w:trPr>
          <w:trHeight w:val="345"/>
        </w:trPr>
        <w:tc>
          <w:tcPr>
            <w:tcW w:w="4770" w:type="dxa"/>
            <w:tcBorders>
              <w:top w:val="nil"/>
              <w:left w:val="nil"/>
              <w:bottom w:val="nil"/>
              <w:right w:val="nil"/>
            </w:tcBorders>
            <w:shd w:val="clear" w:color="auto" w:fill="auto"/>
            <w:vAlign w:val="center"/>
          </w:tcPr>
          <w:p w14:paraId="1D6EB3D8" w14:textId="55417FF3" w:rsidR="0017298D" w:rsidRPr="00CB1430" w:rsidRDefault="0017298D" w:rsidP="00BA76D8">
            <w:pPr>
              <w:pStyle w:val="pa"/>
              <w:jc w:val="center"/>
            </w:pPr>
            <w:r>
              <w:t>Msc. Marcelo Zambrano</w:t>
            </w:r>
          </w:p>
        </w:tc>
        <w:tc>
          <w:tcPr>
            <w:tcW w:w="4060" w:type="dxa"/>
            <w:tcBorders>
              <w:top w:val="nil"/>
              <w:left w:val="nil"/>
              <w:bottom w:val="nil"/>
              <w:right w:val="nil"/>
            </w:tcBorders>
            <w:shd w:val="clear" w:color="auto" w:fill="auto"/>
            <w:vAlign w:val="center"/>
          </w:tcPr>
          <w:p w14:paraId="3AF6193F" w14:textId="16BBDAC9" w:rsidR="0017298D" w:rsidRPr="00CB1430" w:rsidRDefault="0017298D" w:rsidP="00BA76D8">
            <w:pPr>
              <w:pStyle w:val="pa"/>
              <w:jc w:val="center"/>
            </w:pPr>
            <w:r>
              <w:t>Asesor 2</w:t>
            </w:r>
          </w:p>
        </w:tc>
      </w:tr>
      <w:tr w:rsidR="00BA76D8" w:rsidRPr="00CB1430" w14:paraId="14F73D50" w14:textId="77777777" w:rsidTr="00FC31B3">
        <w:trPr>
          <w:trHeight w:val="345"/>
        </w:trPr>
        <w:tc>
          <w:tcPr>
            <w:tcW w:w="4770" w:type="dxa"/>
            <w:tcBorders>
              <w:top w:val="nil"/>
              <w:left w:val="nil"/>
              <w:bottom w:val="single" w:sz="6" w:space="0" w:color="auto"/>
              <w:right w:val="nil"/>
            </w:tcBorders>
            <w:shd w:val="clear" w:color="auto" w:fill="auto"/>
            <w:vAlign w:val="center"/>
            <w:hideMark/>
          </w:tcPr>
          <w:p w14:paraId="52D076D5" w14:textId="788F9923" w:rsidR="00BA76D8" w:rsidRPr="00CB1430" w:rsidRDefault="00BA76D8" w:rsidP="00BA76D8">
            <w:pPr>
              <w:pStyle w:val="pa"/>
              <w:jc w:val="center"/>
              <w:rPr>
                <w:lang w:val="en-US"/>
              </w:rPr>
            </w:pPr>
            <w:r w:rsidRPr="00CB1430">
              <w:t>Srta. Johanna Yépez</w:t>
            </w:r>
          </w:p>
        </w:tc>
        <w:tc>
          <w:tcPr>
            <w:tcW w:w="4060" w:type="dxa"/>
            <w:tcBorders>
              <w:top w:val="nil"/>
              <w:left w:val="nil"/>
              <w:bottom w:val="single" w:sz="6" w:space="0" w:color="auto"/>
              <w:right w:val="nil"/>
            </w:tcBorders>
            <w:shd w:val="clear" w:color="auto" w:fill="auto"/>
            <w:vAlign w:val="center"/>
            <w:hideMark/>
          </w:tcPr>
          <w:p w14:paraId="226B99C7" w14:textId="37F2DC4F" w:rsidR="00BA76D8" w:rsidRPr="00CB1430" w:rsidRDefault="00BA76D8" w:rsidP="00BA76D8">
            <w:pPr>
              <w:pStyle w:val="pa"/>
              <w:jc w:val="center"/>
              <w:rPr>
                <w:lang w:val="en-US"/>
              </w:rPr>
            </w:pPr>
            <w:r w:rsidRPr="00CB1430">
              <w:t>Desarrolladora del Proyecto</w:t>
            </w:r>
          </w:p>
        </w:tc>
      </w:tr>
    </w:tbl>
    <w:p w14:paraId="7FDAB900" w14:textId="7AFAA1A1" w:rsidR="00BA76D8" w:rsidRPr="00BA76D8" w:rsidRDefault="00BA76D8" w:rsidP="00BA76D8">
      <w:pPr>
        <w:pStyle w:val="pa"/>
        <w:jc w:val="center"/>
        <w:rPr>
          <w:sz w:val="18"/>
          <w:szCs w:val="18"/>
        </w:rPr>
      </w:pPr>
      <w:r w:rsidRPr="00BA76D8">
        <w:rPr>
          <w:i/>
          <w:sz w:val="18"/>
          <w:szCs w:val="18"/>
        </w:rPr>
        <w:t>Fuente:</w:t>
      </w:r>
      <w:r w:rsidRPr="00BA76D8">
        <w:rPr>
          <w:sz w:val="18"/>
          <w:szCs w:val="18"/>
        </w:rPr>
        <w:t xml:space="preserve"> Criterios de diseño del proyecto.</w:t>
      </w:r>
    </w:p>
    <w:p w14:paraId="1487EE86" w14:textId="6FA4C35D" w:rsidR="000B3371" w:rsidRDefault="000B3371" w:rsidP="000B3371">
      <w:pPr>
        <w:pStyle w:val="Ti3"/>
      </w:pPr>
      <w:bookmarkStart w:id="130" w:name="_Toc85570588"/>
      <w:bookmarkStart w:id="131" w:name="_Toc88063125"/>
      <w:bookmarkStart w:id="132" w:name="_Toc122000694"/>
      <w:r w:rsidRPr="00CD7952">
        <w:t>Requerimientos para el diseño</w:t>
      </w:r>
      <w:bookmarkEnd w:id="130"/>
      <w:bookmarkEnd w:id="131"/>
      <w:bookmarkEnd w:id="132"/>
    </w:p>
    <w:p w14:paraId="1EE7C916" w14:textId="5946CB23" w:rsidR="009B7014" w:rsidRPr="009B7014" w:rsidRDefault="009B7014" w:rsidP="009B7014">
      <w:pPr>
        <w:pStyle w:val="pa"/>
      </w:pPr>
      <w:r>
        <w:t xml:space="preserve">Se detallarán los requerimientos del diseño siendo los siguientes: Requerimientos de </w:t>
      </w:r>
      <w:proofErr w:type="spellStart"/>
      <w:r>
        <w:t>Stakeholders</w:t>
      </w:r>
      <w:proofErr w:type="spellEnd"/>
      <w:r>
        <w:t>, requerimientos del funcionamiento del sistema y Requerimientos de Arquitectura. Se seleccionarán para que el dispositivo cumpla con el objetivo planteado así poder satisfacer las necesidades de los usuarios ya que ayudarán a tomar los datos de sensores como temperatura, humedad y PH en los cultivos.</w:t>
      </w:r>
    </w:p>
    <w:p w14:paraId="4A05FCDD" w14:textId="0BEBD17D" w:rsidR="002F08FB" w:rsidRDefault="000B3371" w:rsidP="000B3371">
      <w:pPr>
        <w:pStyle w:val="Tit4"/>
      </w:pPr>
      <w:bookmarkStart w:id="133" w:name="_Toc122000695"/>
      <w:r>
        <w:t>Nomenclatura de requerimientos</w:t>
      </w:r>
      <w:bookmarkEnd w:id="133"/>
    </w:p>
    <w:p w14:paraId="70D05EBB" w14:textId="2B0C739E" w:rsidR="009B7014" w:rsidRDefault="009B7014" w:rsidP="009B7014">
      <w:pPr>
        <w:pStyle w:val="pa"/>
      </w:pPr>
      <w:r>
        <w:lastRenderedPageBreak/>
        <w:t>Se definirán los requerimientos de forma abreviada para una mejor comprensión y síntesis</w:t>
      </w:r>
      <w:r w:rsidR="00FC31B3">
        <w:t xml:space="preserve"> y de esa forma poder entender de manera adecuada lo que se realizará, véase tabla </w:t>
      </w:r>
      <w:r w:rsidR="00987C43">
        <w:t>3</w:t>
      </w:r>
      <w:r w:rsidR="00FC31B3">
        <w:t>.</w:t>
      </w:r>
    </w:p>
    <w:p w14:paraId="3BB483EF" w14:textId="2846BB3B" w:rsidR="00FC31B3" w:rsidRPr="0017298D" w:rsidRDefault="00FC31B3" w:rsidP="00FC31B3">
      <w:pPr>
        <w:pStyle w:val="Descripcin"/>
        <w:keepNext/>
        <w:rPr>
          <w:color w:val="auto"/>
        </w:rPr>
      </w:pPr>
      <w:r w:rsidRPr="0017298D">
        <w:rPr>
          <w:color w:val="auto"/>
        </w:rPr>
        <w:t xml:space="preserve">Tabla </w:t>
      </w:r>
      <w:r w:rsidRPr="0017298D">
        <w:rPr>
          <w:color w:val="auto"/>
        </w:rPr>
        <w:fldChar w:fldCharType="begin"/>
      </w:r>
      <w:r w:rsidRPr="0017298D">
        <w:rPr>
          <w:color w:val="auto"/>
        </w:rPr>
        <w:instrText xml:space="preserve"> SEQ Tabla \* ARABIC </w:instrText>
      </w:r>
      <w:r w:rsidRPr="0017298D">
        <w:rPr>
          <w:color w:val="auto"/>
        </w:rPr>
        <w:fldChar w:fldCharType="separate"/>
      </w:r>
      <w:r w:rsidR="003560BA">
        <w:rPr>
          <w:noProof/>
          <w:color w:val="auto"/>
        </w:rPr>
        <w:t>3</w:t>
      </w:r>
      <w:r w:rsidRPr="0017298D">
        <w:rPr>
          <w:color w:val="auto"/>
        </w:rPr>
        <w:fldChar w:fldCharType="end"/>
      </w:r>
      <w:r w:rsidRPr="0017298D">
        <w:rPr>
          <w:color w:val="auto"/>
        </w:rPr>
        <w:t xml:space="preserve">. </w:t>
      </w:r>
      <w:r>
        <w:rPr>
          <w:color w:val="auto"/>
        </w:rPr>
        <w:t>Nomenclatura de requerimientos</w:t>
      </w:r>
      <w:r w:rsidRPr="0017298D">
        <w:rPr>
          <w:color w:val="auto"/>
        </w:rPr>
        <w:t>.</w:t>
      </w:r>
    </w:p>
    <w:tbl>
      <w:tblPr>
        <w:tblW w:w="88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70"/>
        <w:gridCol w:w="4060"/>
      </w:tblGrid>
      <w:tr w:rsidR="00FC31B3" w:rsidRPr="00CB1430" w14:paraId="15EC9AAB" w14:textId="77777777" w:rsidTr="00EF12C2">
        <w:trPr>
          <w:trHeight w:val="345"/>
          <w:jc w:val="center"/>
        </w:trPr>
        <w:tc>
          <w:tcPr>
            <w:tcW w:w="8830" w:type="dxa"/>
            <w:gridSpan w:val="2"/>
            <w:tcBorders>
              <w:top w:val="single" w:sz="4" w:space="0" w:color="auto"/>
              <w:left w:val="nil"/>
              <w:bottom w:val="single" w:sz="4" w:space="0" w:color="auto"/>
              <w:right w:val="nil"/>
            </w:tcBorders>
            <w:shd w:val="clear" w:color="auto" w:fill="auto"/>
            <w:vAlign w:val="center"/>
            <w:hideMark/>
          </w:tcPr>
          <w:p w14:paraId="1736371A" w14:textId="5C583D73" w:rsidR="00FC31B3" w:rsidRPr="00CB1430" w:rsidRDefault="00FC31B3" w:rsidP="00254DE3">
            <w:pPr>
              <w:pStyle w:val="pa"/>
              <w:jc w:val="center"/>
              <w:rPr>
                <w:lang w:val="en-US"/>
              </w:rPr>
            </w:pPr>
            <w:r>
              <w:t>NOMENCLATURA</w:t>
            </w:r>
          </w:p>
        </w:tc>
      </w:tr>
      <w:tr w:rsidR="00FC31B3" w:rsidRPr="00CB1430" w14:paraId="3BB4B176" w14:textId="77777777" w:rsidTr="00EF12C2">
        <w:trPr>
          <w:trHeight w:val="720"/>
          <w:jc w:val="center"/>
        </w:trPr>
        <w:tc>
          <w:tcPr>
            <w:tcW w:w="4770" w:type="dxa"/>
            <w:tcBorders>
              <w:top w:val="single" w:sz="4" w:space="0" w:color="auto"/>
              <w:left w:val="nil"/>
              <w:bottom w:val="single" w:sz="6" w:space="0" w:color="auto"/>
              <w:right w:val="nil"/>
            </w:tcBorders>
            <w:shd w:val="clear" w:color="auto" w:fill="auto"/>
            <w:vAlign w:val="center"/>
            <w:hideMark/>
          </w:tcPr>
          <w:p w14:paraId="30F64AC5" w14:textId="604AE5BA" w:rsidR="00FC31B3" w:rsidRPr="00CB1430" w:rsidRDefault="00FC31B3" w:rsidP="00254DE3">
            <w:pPr>
              <w:pStyle w:val="pa"/>
              <w:jc w:val="center"/>
              <w:rPr>
                <w:lang w:val="en-US"/>
              </w:rPr>
            </w:pPr>
            <w:r>
              <w:t>Requerimiento</w:t>
            </w:r>
          </w:p>
        </w:tc>
        <w:tc>
          <w:tcPr>
            <w:tcW w:w="4060" w:type="dxa"/>
            <w:tcBorders>
              <w:top w:val="single" w:sz="4" w:space="0" w:color="auto"/>
              <w:left w:val="nil"/>
              <w:bottom w:val="single" w:sz="6" w:space="0" w:color="auto"/>
              <w:right w:val="nil"/>
            </w:tcBorders>
            <w:shd w:val="clear" w:color="auto" w:fill="auto"/>
            <w:vAlign w:val="center"/>
            <w:hideMark/>
          </w:tcPr>
          <w:p w14:paraId="739F2754" w14:textId="4BBF9715" w:rsidR="00FC31B3" w:rsidRPr="00CB1430" w:rsidRDefault="00FC31B3" w:rsidP="00254DE3">
            <w:pPr>
              <w:pStyle w:val="pa"/>
              <w:jc w:val="center"/>
              <w:rPr>
                <w:lang w:val="en-US"/>
              </w:rPr>
            </w:pPr>
            <w:r>
              <w:t>Nomenclatura</w:t>
            </w:r>
          </w:p>
        </w:tc>
      </w:tr>
      <w:tr w:rsidR="00FC31B3" w:rsidRPr="00CB1430" w14:paraId="13919BFA" w14:textId="77777777" w:rsidTr="00EF12C2">
        <w:trPr>
          <w:trHeight w:val="345"/>
          <w:jc w:val="center"/>
        </w:trPr>
        <w:tc>
          <w:tcPr>
            <w:tcW w:w="4770" w:type="dxa"/>
            <w:tcBorders>
              <w:top w:val="single" w:sz="6" w:space="0" w:color="auto"/>
              <w:left w:val="nil"/>
              <w:bottom w:val="nil"/>
              <w:right w:val="nil"/>
            </w:tcBorders>
            <w:shd w:val="clear" w:color="auto" w:fill="auto"/>
            <w:vAlign w:val="center"/>
            <w:hideMark/>
          </w:tcPr>
          <w:p w14:paraId="1E08BDBB" w14:textId="1A3A38CD" w:rsidR="00FC31B3" w:rsidRPr="00CB1430" w:rsidRDefault="00FC31B3" w:rsidP="00254DE3">
            <w:pPr>
              <w:pStyle w:val="pa"/>
              <w:jc w:val="center"/>
              <w:rPr>
                <w:lang w:val="en-US"/>
              </w:rPr>
            </w:pPr>
            <w:proofErr w:type="spellStart"/>
            <w:r>
              <w:t>Stakeholders</w:t>
            </w:r>
            <w:proofErr w:type="spellEnd"/>
          </w:p>
        </w:tc>
        <w:tc>
          <w:tcPr>
            <w:tcW w:w="4060" w:type="dxa"/>
            <w:tcBorders>
              <w:top w:val="single" w:sz="6" w:space="0" w:color="auto"/>
              <w:left w:val="nil"/>
              <w:bottom w:val="nil"/>
              <w:right w:val="nil"/>
            </w:tcBorders>
            <w:shd w:val="clear" w:color="auto" w:fill="auto"/>
            <w:vAlign w:val="center"/>
            <w:hideMark/>
          </w:tcPr>
          <w:p w14:paraId="50637BCF" w14:textId="46D54F18" w:rsidR="00FC31B3" w:rsidRPr="00CB1430" w:rsidRDefault="00FC31B3" w:rsidP="00254DE3">
            <w:pPr>
              <w:pStyle w:val="pa"/>
              <w:jc w:val="center"/>
              <w:rPr>
                <w:lang w:val="en-US"/>
              </w:rPr>
            </w:pPr>
            <w:proofErr w:type="spellStart"/>
            <w:r>
              <w:t>RSSt</w:t>
            </w:r>
            <w:proofErr w:type="spellEnd"/>
          </w:p>
        </w:tc>
      </w:tr>
      <w:tr w:rsidR="00FC31B3" w:rsidRPr="00CB1430" w14:paraId="5EAD1782" w14:textId="77777777" w:rsidTr="00EF12C2">
        <w:trPr>
          <w:trHeight w:val="345"/>
          <w:jc w:val="center"/>
        </w:trPr>
        <w:tc>
          <w:tcPr>
            <w:tcW w:w="4770" w:type="dxa"/>
            <w:tcBorders>
              <w:top w:val="nil"/>
              <w:left w:val="nil"/>
              <w:bottom w:val="nil"/>
              <w:right w:val="nil"/>
            </w:tcBorders>
            <w:shd w:val="clear" w:color="auto" w:fill="auto"/>
            <w:vAlign w:val="center"/>
            <w:hideMark/>
          </w:tcPr>
          <w:p w14:paraId="54198F40" w14:textId="24102372" w:rsidR="00FC31B3" w:rsidRPr="00CB1430" w:rsidRDefault="00FC31B3" w:rsidP="00254DE3">
            <w:pPr>
              <w:pStyle w:val="pa"/>
              <w:jc w:val="center"/>
              <w:rPr>
                <w:lang w:val="en-US"/>
              </w:rPr>
            </w:pPr>
            <w:r>
              <w:t>Funcionamiento del Sistema</w:t>
            </w:r>
          </w:p>
        </w:tc>
        <w:tc>
          <w:tcPr>
            <w:tcW w:w="4060" w:type="dxa"/>
            <w:tcBorders>
              <w:top w:val="nil"/>
              <w:left w:val="nil"/>
              <w:bottom w:val="nil"/>
              <w:right w:val="nil"/>
            </w:tcBorders>
            <w:shd w:val="clear" w:color="auto" w:fill="auto"/>
            <w:vAlign w:val="center"/>
            <w:hideMark/>
          </w:tcPr>
          <w:p w14:paraId="73996463" w14:textId="1612DB99" w:rsidR="00FC31B3" w:rsidRPr="00CB1430" w:rsidRDefault="00FC31B3" w:rsidP="00254DE3">
            <w:pPr>
              <w:pStyle w:val="pa"/>
              <w:jc w:val="center"/>
              <w:rPr>
                <w:lang w:val="en-US"/>
              </w:rPr>
            </w:pPr>
            <w:proofErr w:type="spellStart"/>
            <w:r>
              <w:t>RSFs</w:t>
            </w:r>
            <w:proofErr w:type="spellEnd"/>
          </w:p>
        </w:tc>
      </w:tr>
      <w:tr w:rsidR="00FC31B3" w:rsidRPr="00CB1430" w14:paraId="0CBE5CE5" w14:textId="77777777" w:rsidTr="00EF12C2">
        <w:trPr>
          <w:trHeight w:val="345"/>
          <w:jc w:val="center"/>
        </w:trPr>
        <w:tc>
          <w:tcPr>
            <w:tcW w:w="4770" w:type="dxa"/>
            <w:tcBorders>
              <w:top w:val="nil"/>
              <w:left w:val="nil"/>
              <w:bottom w:val="single" w:sz="6" w:space="0" w:color="auto"/>
              <w:right w:val="nil"/>
            </w:tcBorders>
            <w:shd w:val="clear" w:color="auto" w:fill="auto"/>
            <w:vAlign w:val="center"/>
            <w:hideMark/>
          </w:tcPr>
          <w:p w14:paraId="7A923663" w14:textId="5173B2EA" w:rsidR="00FC31B3" w:rsidRPr="00CB1430" w:rsidRDefault="00FC31B3" w:rsidP="00FC31B3">
            <w:pPr>
              <w:pStyle w:val="pa"/>
              <w:jc w:val="center"/>
              <w:rPr>
                <w:lang w:val="en-US"/>
              </w:rPr>
            </w:pPr>
            <w:r>
              <w:t>Arquitectura</w:t>
            </w:r>
          </w:p>
        </w:tc>
        <w:tc>
          <w:tcPr>
            <w:tcW w:w="4060" w:type="dxa"/>
            <w:tcBorders>
              <w:top w:val="nil"/>
              <w:left w:val="nil"/>
              <w:bottom w:val="single" w:sz="6" w:space="0" w:color="auto"/>
              <w:right w:val="nil"/>
            </w:tcBorders>
            <w:shd w:val="clear" w:color="auto" w:fill="auto"/>
            <w:vAlign w:val="center"/>
            <w:hideMark/>
          </w:tcPr>
          <w:p w14:paraId="563D67A7" w14:textId="4743FB77" w:rsidR="00FC31B3" w:rsidRPr="00CB1430" w:rsidRDefault="00FC31B3" w:rsidP="00FC31B3">
            <w:pPr>
              <w:pStyle w:val="pa"/>
              <w:jc w:val="center"/>
              <w:rPr>
                <w:lang w:val="en-US"/>
              </w:rPr>
            </w:pPr>
            <w:proofErr w:type="spellStart"/>
            <w:r>
              <w:t>RARa</w:t>
            </w:r>
            <w:proofErr w:type="spellEnd"/>
          </w:p>
        </w:tc>
      </w:tr>
    </w:tbl>
    <w:p w14:paraId="56A3D6E4" w14:textId="595738A7" w:rsidR="00FC31B3" w:rsidRPr="00EF12C2" w:rsidRDefault="00FC31B3" w:rsidP="00EF12C2">
      <w:pPr>
        <w:pStyle w:val="pa"/>
        <w:jc w:val="center"/>
        <w:rPr>
          <w:sz w:val="18"/>
          <w:szCs w:val="18"/>
        </w:rPr>
      </w:pPr>
      <w:r w:rsidRPr="00BA76D8">
        <w:rPr>
          <w:i/>
          <w:sz w:val="18"/>
          <w:szCs w:val="18"/>
        </w:rPr>
        <w:t>Fuente:</w:t>
      </w:r>
      <w:r w:rsidRPr="00BA76D8">
        <w:rPr>
          <w:sz w:val="18"/>
          <w:szCs w:val="18"/>
        </w:rPr>
        <w:t xml:space="preserve"> Criterios de diseño del proyecto.</w:t>
      </w:r>
    </w:p>
    <w:p w14:paraId="6EBD7DBF" w14:textId="03EDFA4B" w:rsidR="000B3371" w:rsidRDefault="000B3371" w:rsidP="000B3371">
      <w:pPr>
        <w:pStyle w:val="Tit4"/>
      </w:pPr>
      <w:bookmarkStart w:id="134" w:name="_Toc122000696"/>
      <w:proofErr w:type="spellStart"/>
      <w:r>
        <w:t>Stakeholders</w:t>
      </w:r>
      <w:proofErr w:type="spellEnd"/>
      <w:r>
        <w:t xml:space="preserve"> requeridos</w:t>
      </w:r>
      <w:bookmarkEnd w:id="134"/>
    </w:p>
    <w:p w14:paraId="5BA7D29B" w14:textId="5CC6F605" w:rsidR="005D1E21" w:rsidRDefault="005D1E21" w:rsidP="005D1E21">
      <w:pPr>
        <w:pStyle w:val="pa"/>
      </w:pPr>
      <w:r>
        <w:t xml:space="preserve">A continuación, se plantean los </w:t>
      </w:r>
      <w:proofErr w:type="spellStart"/>
      <w:r>
        <w:t>Stakeholders</w:t>
      </w:r>
      <w:proofErr w:type="spellEnd"/>
      <w:r>
        <w:t xml:space="preserve"> para que el sistema cumpla con la necesidad del usuario involucrado y se detallará en la tabla </w:t>
      </w:r>
      <w:r w:rsidR="00987C43">
        <w:t>4</w:t>
      </w:r>
      <w:r>
        <w:t>, para ser evaluado una vez se presente la implementación.</w:t>
      </w:r>
    </w:p>
    <w:p w14:paraId="7308DC6F" w14:textId="2C06E1F7" w:rsidR="005D1E21" w:rsidRPr="0017298D" w:rsidRDefault="005D1E21" w:rsidP="005D1E21">
      <w:pPr>
        <w:pStyle w:val="Descripcin"/>
        <w:keepNext/>
        <w:rPr>
          <w:color w:val="auto"/>
        </w:rPr>
      </w:pPr>
      <w:r w:rsidRPr="0017298D">
        <w:rPr>
          <w:color w:val="auto"/>
        </w:rPr>
        <w:t xml:space="preserve">Tabla </w:t>
      </w:r>
      <w:r w:rsidRPr="0017298D">
        <w:rPr>
          <w:color w:val="auto"/>
        </w:rPr>
        <w:fldChar w:fldCharType="begin"/>
      </w:r>
      <w:r w:rsidRPr="0017298D">
        <w:rPr>
          <w:color w:val="auto"/>
        </w:rPr>
        <w:instrText xml:space="preserve"> SEQ Tabla \* ARABIC </w:instrText>
      </w:r>
      <w:r w:rsidRPr="0017298D">
        <w:rPr>
          <w:color w:val="auto"/>
        </w:rPr>
        <w:fldChar w:fldCharType="separate"/>
      </w:r>
      <w:r w:rsidR="003560BA">
        <w:rPr>
          <w:noProof/>
          <w:color w:val="auto"/>
        </w:rPr>
        <w:t>4</w:t>
      </w:r>
      <w:r w:rsidRPr="0017298D">
        <w:rPr>
          <w:color w:val="auto"/>
        </w:rPr>
        <w:fldChar w:fldCharType="end"/>
      </w:r>
      <w:r w:rsidRPr="0017298D">
        <w:rPr>
          <w:color w:val="auto"/>
        </w:rPr>
        <w:t xml:space="preserve">. </w:t>
      </w:r>
      <w:r>
        <w:rPr>
          <w:color w:val="auto"/>
        </w:rPr>
        <w:t xml:space="preserve">Requerimientos de </w:t>
      </w:r>
      <w:proofErr w:type="spellStart"/>
      <w:r>
        <w:rPr>
          <w:color w:val="auto"/>
        </w:rPr>
        <w:t>Stakeholders</w:t>
      </w:r>
      <w:proofErr w:type="spellEnd"/>
      <w:r w:rsidRPr="0017298D">
        <w:rPr>
          <w:color w:val="auto"/>
        </w:rPr>
        <w:t>.</w:t>
      </w:r>
    </w:p>
    <w:tbl>
      <w:tblPr>
        <w:tblW w:w="8789"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89"/>
        <w:gridCol w:w="5125"/>
        <w:gridCol w:w="1541"/>
        <w:gridCol w:w="1134"/>
      </w:tblGrid>
      <w:tr w:rsidR="009F61C6" w:rsidRPr="00CB1430" w14:paraId="586EE41A" w14:textId="1D6E7B68" w:rsidTr="009F61C6">
        <w:trPr>
          <w:trHeight w:val="345"/>
          <w:jc w:val="center"/>
        </w:trPr>
        <w:tc>
          <w:tcPr>
            <w:tcW w:w="7655" w:type="dxa"/>
            <w:gridSpan w:val="3"/>
            <w:tcBorders>
              <w:top w:val="single" w:sz="4" w:space="0" w:color="auto"/>
              <w:left w:val="nil"/>
              <w:bottom w:val="single" w:sz="4" w:space="0" w:color="auto"/>
              <w:right w:val="nil"/>
            </w:tcBorders>
            <w:vAlign w:val="center"/>
          </w:tcPr>
          <w:p w14:paraId="35FD7B45" w14:textId="09045513" w:rsidR="009F61C6" w:rsidRPr="00CB1430" w:rsidRDefault="009F61C6" w:rsidP="009F61C6">
            <w:pPr>
              <w:pStyle w:val="pa"/>
              <w:jc w:val="center"/>
              <w:rPr>
                <w:lang w:val="en-US"/>
              </w:rPr>
            </w:pPr>
            <w:r w:rsidRPr="005D1E21">
              <w:t>REQUERIMIENTOS DE STAKEHOLDERS</w:t>
            </w:r>
            <w:r>
              <w:t xml:space="preserve"> (</w:t>
            </w:r>
            <w:proofErr w:type="spellStart"/>
            <w:r>
              <w:t>RSSt</w:t>
            </w:r>
            <w:proofErr w:type="spellEnd"/>
            <w:r>
              <w:t>)</w:t>
            </w:r>
          </w:p>
        </w:tc>
        <w:tc>
          <w:tcPr>
            <w:tcW w:w="1134" w:type="dxa"/>
            <w:tcBorders>
              <w:top w:val="single" w:sz="4" w:space="0" w:color="auto"/>
              <w:left w:val="nil"/>
              <w:bottom w:val="single" w:sz="4" w:space="0" w:color="auto"/>
              <w:right w:val="nil"/>
            </w:tcBorders>
          </w:tcPr>
          <w:p w14:paraId="328113E8" w14:textId="77777777" w:rsidR="009F61C6" w:rsidRPr="005D1E21" w:rsidRDefault="009F61C6" w:rsidP="009F61C6">
            <w:pPr>
              <w:pStyle w:val="pa"/>
              <w:jc w:val="center"/>
            </w:pPr>
          </w:p>
        </w:tc>
      </w:tr>
      <w:tr w:rsidR="009F61C6" w:rsidRPr="00CB1430" w14:paraId="542E667C" w14:textId="1CE57DEE" w:rsidTr="009F61C6">
        <w:trPr>
          <w:trHeight w:val="410"/>
          <w:jc w:val="center"/>
        </w:trPr>
        <w:tc>
          <w:tcPr>
            <w:tcW w:w="989" w:type="dxa"/>
            <w:tcBorders>
              <w:top w:val="single" w:sz="4" w:space="0" w:color="auto"/>
              <w:left w:val="nil"/>
              <w:bottom w:val="single" w:sz="6" w:space="0" w:color="auto"/>
              <w:right w:val="nil"/>
            </w:tcBorders>
            <w:vAlign w:val="center"/>
          </w:tcPr>
          <w:p w14:paraId="66D9303A" w14:textId="366FFD75" w:rsidR="009F61C6" w:rsidRDefault="009F61C6" w:rsidP="009F61C6">
            <w:pPr>
              <w:pStyle w:val="pa"/>
              <w:ind w:left="-178"/>
              <w:jc w:val="center"/>
            </w:pPr>
            <w:proofErr w:type="spellStart"/>
            <w:r>
              <w:t>N°</w:t>
            </w:r>
            <w:proofErr w:type="spellEnd"/>
          </w:p>
        </w:tc>
        <w:tc>
          <w:tcPr>
            <w:tcW w:w="5125" w:type="dxa"/>
            <w:tcBorders>
              <w:top w:val="single" w:sz="4" w:space="0" w:color="auto"/>
              <w:left w:val="nil"/>
              <w:bottom w:val="single" w:sz="6" w:space="0" w:color="auto"/>
              <w:right w:val="nil"/>
            </w:tcBorders>
            <w:shd w:val="clear" w:color="auto" w:fill="auto"/>
            <w:vAlign w:val="center"/>
            <w:hideMark/>
          </w:tcPr>
          <w:p w14:paraId="313191B6" w14:textId="6F0FE3E1" w:rsidR="009F61C6" w:rsidRPr="00CB1430" w:rsidRDefault="009F61C6" w:rsidP="009F61C6">
            <w:pPr>
              <w:pStyle w:val="pa"/>
              <w:ind w:left="3"/>
              <w:jc w:val="center"/>
              <w:rPr>
                <w:lang w:val="en-US"/>
              </w:rPr>
            </w:pPr>
            <w:r>
              <w:t>Requerimientos</w:t>
            </w:r>
          </w:p>
        </w:tc>
        <w:tc>
          <w:tcPr>
            <w:tcW w:w="2675" w:type="dxa"/>
            <w:gridSpan w:val="2"/>
            <w:tcBorders>
              <w:top w:val="single" w:sz="4" w:space="0" w:color="auto"/>
              <w:left w:val="nil"/>
              <w:bottom w:val="single" w:sz="6" w:space="0" w:color="auto"/>
              <w:right w:val="nil"/>
            </w:tcBorders>
            <w:shd w:val="clear" w:color="auto" w:fill="auto"/>
            <w:vAlign w:val="center"/>
            <w:hideMark/>
          </w:tcPr>
          <w:p w14:paraId="2B1CD45A" w14:textId="76115007" w:rsidR="009F61C6" w:rsidRDefault="009F61C6" w:rsidP="009F61C6">
            <w:pPr>
              <w:pStyle w:val="pa"/>
              <w:ind w:left="3"/>
              <w:jc w:val="center"/>
            </w:pPr>
            <w:r>
              <w:t>Prioridad</w:t>
            </w:r>
          </w:p>
        </w:tc>
      </w:tr>
      <w:tr w:rsidR="009F61C6" w:rsidRPr="00CB1430" w14:paraId="04A56E8E" w14:textId="0C0B3FB7" w:rsidTr="009F61C6">
        <w:trPr>
          <w:trHeight w:val="345"/>
          <w:jc w:val="center"/>
        </w:trPr>
        <w:tc>
          <w:tcPr>
            <w:tcW w:w="989" w:type="dxa"/>
            <w:tcBorders>
              <w:top w:val="single" w:sz="6" w:space="0" w:color="auto"/>
              <w:left w:val="nil"/>
              <w:bottom w:val="single" w:sz="4" w:space="0" w:color="auto"/>
              <w:right w:val="nil"/>
            </w:tcBorders>
            <w:vAlign w:val="center"/>
          </w:tcPr>
          <w:p w14:paraId="0FA3353B" w14:textId="5B447950" w:rsidR="009F61C6" w:rsidRDefault="009F61C6" w:rsidP="009F61C6">
            <w:pPr>
              <w:pStyle w:val="pa"/>
              <w:ind w:left="-178"/>
              <w:jc w:val="center"/>
            </w:pPr>
          </w:p>
        </w:tc>
        <w:tc>
          <w:tcPr>
            <w:tcW w:w="5125" w:type="dxa"/>
            <w:tcBorders>
              <w:top w:val="single" w:sz="6" w:space="0" w:color="auto"/>
              <w:left w:val="nil"/>
              <w:bottom w:val="single" w:sz="4" w:space="0" w:color="auto"/>
              <w:right w:val="nil"/>
            </w:tcBorders>
            <w:shd w:val="clear" w:color="auto" w:fill="auto"/>
            <w:vAlign w:val="center"/>
            <w:hideMark/>
          </w:tcPr>
          <w:p w14:paraId="131E8FC5" w14:textId="05CC680B" w:rsidR="009F61C6" w:rsidRPr="00CB1430" w:rsidRDefault="009F61C6" w:rsidP="009F61C6">
            <w:pPr>
              <w:pStyle w:val="pa"/>
              <w:jc w:val="center"/>
              <w:rPr>
                <w:lang w:val="en-US"/>
              </w:rPr>
            </w:pPr>
            <w:r>
              <w:t>Requerimientos del Sistema</w:t>
            </w:r>
          </w:p>
        </w:tc>
        <w:tc>
          <w:tcPr>
            <w:tcW w:w="1541" w:type="dxa"/>
            <w:tcBorders>
              <w:top w:val="single" w:sz="6" w:space="0" w:color="auto"/>
              <w:left w:val="nil"/>
              <w:bottom w:val="single" w:sz="4" w:space="0" w:color="auto"/>
              <w:right w:val="nil"/>
            </w:tcBorders>
            <w:shd w:val="clear" w:color="auto" w:fill="auto"/>
            <w:vAlign w:val="center"/>
            <w:hideMark/>
          </w:tcPr>
          <w:p w14:paraId="167E418D" w14:textId="79C392B9" w:rsidR="009F61C6" w:rsidRPr="00CB1430" w:rsidRDefault="009F61C6" w:rsidP="009F61C6">
            <w:pPr>
              <w:pStyle w:val="pa"/>
              <w:ind w:left="0"/>
              <w:jc w:val="center"/>
              <w:rPr>
                <w:lang w:val="en-US"/>
              </w:rPr>
            </w:pPr>
            <w:r>
              <w:t>Alta</w:t>
            </w:r>
          </w:p>
        </w:tc>
        <w:tc>
          <w:tcPr>
            <w:tcW w:w="1134" w:type="dxa"/>
            <w:tcBorders>
              <w:top w:val="single" w:sz="6" w:space="0" w:color="auto"/>
              <w:left w:val="nil"/>
              <w:bottom w:val="single" w:sz="4" w:space="0" w:color="auto"/>
              <w:right w:val="nil"/>
            </w:tcBorders>
          </w:tcPr>
          <w:p w14:paraId="2697F9BE" w14:textId="7A0B8EEB" w:rsidR="009F61C6" w:rsidRDefault="009F61C6" w:rsidP="009F61C6">
            <w:pPr>
              <w:pStyle w:val="pa"/>
              <w:ind w:left="5"/>
              <w:jc w:val="center"/>
            </w:pPr>
            <w:r>
              <w:t>Media</w:t>
            </w:r>
          </w:p>
        </w:tc>
      </w:tr>
      <w:tr w:rsidR="009F61C6" w:rsidRPr="00CB1430" w14:paraId="3E402395" w14:textId="2F54B296" w:rsidTr="00987C43">
        <w:trPr>
          <w:trHeight w:val="345"/>
          <w:jc w:val="center"/>
        </w:trPr>
        <w:tc>
          <w:tcPr>
            <w:tcW w:w="989" w:type="dxa"/>
            <w:tcBorders>
              <w:top w:val="single" w:sz="4" w:space="0" w:color="auto"/>
              <w:left w:val="nil"/>
              <w:bottom w:val="nil"/>
              <w:right w:val="nil"/>
            </w:tcBorders>
            <w:vAlign w:val="center"/>
          </w:tcPr>
          <w:p w14:paraId="759EF17C" w14:textId="2477FBE5" w:rsidR="009F61C6" w:rsidRDefault="009F61C6" w:rsidP="009F61C6">
            <w:pPr>
              <w:pStyle w:val="pa"/>
              <w:ind w:left="-178"/>
              <w:jc w:val="center"/>
            </w:pPr>
            <w:proofErr w:type="spellStart"/>
            <w:r>
              <w:t>RSSt</w:t>
            </w:r>
            <w:proofErr w:type="spellEnd"/>
            <w:r>
              <w:t xml:space="preserve"> </w:t>
            </w:r>
            <w:r w:rsidR="00A01F76">
              <w:t>1</w:t>
            </w:r>
          </w:p>
        </w:tc>
        <w:tc>
          <w:tcPr>
            <w:tcW w:w="5125" w:type="dxa"/>
            <w:tcBorders>
              <w:top w:val="single" w:sz="4" w:space="0" w:color="auto"/>
              <w:left w:val="nil"/>
              <w:bottom w:val="nil"/>
              <w:right w:val="nil"/>
            </w:tcBorders>
            <w:shd w:val="clear" w:color="auto" w:fill="auto"/>
            <w:vAlign w:val="center"/>
            <w:hideMark/>
          </w:tcPr>
          <w:p w14:paraId="598EF721" w14:textId="307E6B30" w:rsidR="009F61C6" w:rsidRPr="00CB1430" w:rsidRDefault="00A01F76" w:rsidP="009F61C6">
            <w:pPr>
              <w:pStyle w:val="pa"/>
              <w:jc w:val="center"/>
              <w:rPr>
                <w:lang w:val="en-US"/>
              </w:rPr>
            </w:pPr>
            <w:r>
              <w:rPr>
                <w:lang w:val="en-US"/>
              </w:rPr>
              <w:t xml:space="preserve">Sistema de bajo consume de </w:t>
            </w:r>
            <w:proofErr w:type="spellStart"/>
            <w:r>
              <w:rPr>
                <w:lang w:val="en-US"/>
              </w:rPr>
              <w:t>energía</w:t>
            </w:r>
            <w:proofErr w:type="spellEnd"/>
          </w:p>
        </w:tc>
        <w:tc>
          <w:tcPr>
            <w:tcW w:w="1541" w:type="dxa"/>
            <w:tcBorders>
              <w:top w:val="single" w:sz="4" w:space="0" w:color="auto"/>
              <w:left w:val="nil"/>
              <w:bottom w:val="nil"/>
              <w:right w:val="nil"/>
            </w:tcBorders>
            <w:shd w:val="clear" w:color="auto" w:fill="auto"/>
            <w:vAlign w:val="center"/>
            <w:hideMark/>
          </w:tcPr>
          <w:p w14:paraId="5CAB9A02" w14:textId="6BF48243" w:rsidR="009F61C6" w:rsidRPr="00CB1430" w:rsidRDefault="00987C43" w:rsidP="009F61C6">
            <w:pPr>
              <w:pStyle w:val="pa"/>
              <w:ind w:left="0"/>
              <w:jc w:val="center"/>
              <w:rPr>
                <w:lang w:val="en-US"/>
              </w:rPr>
            </w:pPr>
            <w:r>
              <w:t>X</w:t>
            </w:r>
          </w:p>
        </w:tc>
        <w:tc>
          <w:tcPr>
            <w:tcW w:w="1134" w:type="dxa"/>
            <w:tcBorders>
              <w:top w:val="single" w:sz="4" w:space="0" w:color="auto"/>
              <w:left w:val="nil"/>
              <w:bottom w:val="nil"/>
              <w:right w:val="nil"/>
            </w:tcBorders>
            <w:vAlign w:val="center"/>
          </w:tcPr>
          <w:p w14:paraId="5F53DFAF" w14:textId="77777777" w:rsidR="009F61C6" w:rsidRDefault="009F61C6" w:rsidP="00987C43">
            <w:pPr>
              <w:pStyle w:val="pa"/>
              <w:ind w:left="5"/>
              <w:jc w:val="center"/>
            </w:pPr>
          </w:p>
        </w:tc>
      </w:tr>
      <w:tr w:rsidR="009F61C6" w:rsidRPr="00CB1430" w14:paraId="74B862D9" w14:textId="77777777" w:rsidTr="00987C43">
        <w:trPr>
          <w:trHeight w:val="345"/>
          <w:jc w:val="center"/>
        </w:trPr>
        <w:tc>
          <w:tcPr>
            <w:tcW w:w="989" w:type="dxa"/>
            <w:tcBorders>
              <w:top w:val="nil"/>
              <w:left w:val="nil"/>
              <w:bottom w:val="nil"/>
              <w:right w:val="nil"/>
            </w:tcBorders>
            <w:vAlign w:val="center"/>
          </w:tcPr>
          <w:p w14:paraId="4FDCEBEF" w14:textId="76693E56" w:rsidR="009F61C6" w:rsidRDefault="009F61C6" w:rsidP="009F61C6">
            <w:pPr>
              <w:pStyle w:val="pa"/>
              <w:ind w:left="-178"/>
              <w:jc w:val="center"/>
            </w:pPr>
            <w:proofErr w:type="spellStart"/>
            <w:r>
              <w:t>RSSt</w:t>
            </w:r>
            <w:proofErr w:type="spellEnd"/>
            <w:r>
              <w:t xml:space="preserve"> </w:t>
            </w:r>
            <w:r w:rsidR="00A01F76">
              <w:t>2</w:t>
            </w:r>
          </w:p>
        </w:tc>
        <w:tc>
          <w:tcPr>
            <w:tcW w:w="5125" w:type="dxa"/>
            <w:tcBorders>
              <w:top w:val="nil"/>
              <w:left w:val="nil"/>
              <w:bottom w:val="nil"/>
              <w:right w:val="nil"/>
            </w:tcBorders>
            <w:shd w:val="clear" w:color="auto" w:fill="auto"/>
            <w:vAlign w:val="center"/>
          </w:tcPr>
          <w:p w14:paraId="6954180C" w14:textId="0192665A" w:rsidR="009F61C6" w:rsidRDefault="00A01F76" w:rsidP="009F61C6">
            <w:pPr>
              <w:pStyle w:val="pa"/>
              <w:jc w:val="center"/>
            </w:pPr>
            <w:r>
              <w:t>Deberá implementarse en el Invernadero de Arándanos</w:t>
            </w:r>
          </w:p>
        </w:tc>
        <w:tc>
          <w:tcPr>
            <w:tcW w:w="1541" w:type="dxa"/>
            <w:tcBorders>
              <w:top w:val="nil"/>
              <w:left w:val="nil"/>
              <w:bottom w:val="nil"/>
              <w:right w:val="nil"/>
            </w:tcBorders>
            <w:shd w:val="clear" w:color="auto" w:fill="auto"/>
            <w:vAlign w:val="center"/>
          </w:tcPr>
          <w:p w14:paraId="5A2B7799" w14:textId="1E363A21" w:rsidR="009F61C6" w:rsidRDefault="00987C43" w:rsidP="009F61C6">
            <w:pPr>
              <w:pStyle w:val="pa"/>
              <w:ind w:left="0"/>
              <w:jc w:val="center"/>
            </w:pPr>
            <w:r>
              <w:t>X</w:t>
            </w:r>
          </w:p>
        </w:tc>
        <w:tc>
          <w:tcPr>
            <w:tcW w:w="1134" w:type="dxa"/>
            <w:tcBorders>
              <w:top w:val="nil"/>
              <w:left w:val="nil"/>
              <w:bottom w:val="nil"/>
              <w:right w:val="nil"/>
            </w:tcBorders>
            <w:vAlign w:val="center"/>
          </w:tcPr>
          <w:p w14:paraId="5098105B" w14:textId="77777777" w:rsidR="009F61C6" w:rsidRDefault="009F61C6" w:rsidP="00987C43">
            <w:pPr>
              <w:pStyle w:val="pa"/>
              <w:ind w:left="5"/>
              <w:jc w:val="center"/>
            </w:pPr>
          </w:p>
        </w:tc>
      </w:tr>
      <w:tr w:rsidR="009F61C6" w:rsidRPr="00CB1430" w14:paraId="47723F9E" w14:textId="77777777" w:rsidTr="00987C43">
        <w:trPr>
          <w:trHeight w:val="345"/>
          <w:jc w:val="center"/>
        </w:trPr>
        <w:tc>
          <w:tcPr>
            <w:tcW w:w="989" w:type="dxa"/>
            <w:tcBorders>
              <w:top w:val="nil"/>
              <w:left w:val="nil"/>
              <w:bottom w:val="nil"/>
              <w:right w:val="nil"/>
            </w:tcBorders>
            <w:vAlign w:val="center"/>
          </w:tcPr>
          <w:p w14:paraId="0407815B" w14:textId="355D71AB" w:rsidR="009F61C6" w:rsidRDefault="009F61C6" w:rsidP="009F61C6">
            <w:pPr>
              <w:pStyle w:val="pa"/>
              <w:ind w:left="-178"/>
              <w:jc w:val="center"/>
            </w:pPr>
            <w:proofErr w:type="spellStart"/>
            <w:r>
              <w:t>RSSt</w:t>
            </w:r>
            <w:proofErr w:type="spellEnd"/>
            <w:r>
              <w:t xml:space="preserve"> </w:t>
            </w:r>
            <w:r w:rsidR="00A01F76">
              <w:t>3</w:t>
            </w:r>
          </w:p>
        </w:tc>
        <w:tc>
          <w:tcPr>
            <w:tcW w:w="5125" w:type="dxa"/>
            <w:tcBorders>
              <w:top w:val="nil"/>
              <w:left w:val="nil"/>
              <w:bottom w:val="nil"/>
              <w:right w:val="nil"/>
            </w:tcBorders>
            <w:shd w:val="clear" w:color="auto" w:fill="auto"/>
            <w:vAlign w:val="center"/>
          </w:tcPr>
          <w:p w14:paraId="2EFA375B" w14:textId="498FEF6C" w:rsidR="009F61C6" w:rsidRDefault="00A01F76" w:rsidP="009F61C6">
            <w:pPr>
              <w:pStyle w:val="pa"/>
              <w:jc w:val="center"/>
            </w:pPr>
            <w:r>
              <w:t>Adquirir datos para ser almacenados</w:t>
            </w:r>
          </w:p>
        </w:tc>
        <w:tc>
          <w:tcPr>
            <w:tcW w:w="1541" w:type="dxa"/>
            <w:tcBorders>
              <w:top w:val="nil"/>
              <w:left w:val="nil"/>
              <w:bottom w:val="nil"/>
              <w:right w:val="nil"/>
            </w:tcBorders>
            <w:shd w:val="clear" w:color="auto" w:fill="auto"/>
            <w:vAlign w:val="center"/>
          </w:tcPr>
          <w:p w14:paraId="502A79D8" w14:textId="0AEA9E22" w:rsidR="009F61C6" w:rsidRDefault="00987C43" w:rsidP="009F61C6">
            <w:pPr>
              <w:pStyle w:val="pa"/>
              <w:ind w:left="0"/>
              <w:jc w:val="center"/>
            </w:pPr>
            <w:r>
              <w:t>X</w:t>
            </w:r>
          </w:p>
        </w:tc>
        <w:tc>
          <w:tcPr>
            <w:tcW w:w="1134" w:type="dxa"/>
            <w:tcBorders>
              <w:top w:val="nil"/>
              <w:left w:val="nil"/>
              <w:bottom w:val="nil"/>
              <w:right w:val="nil"/>
            </w:tcBorders>
            <w:vAlign w:val="center"/>
          </w:tcPr>
          <w:p w14:paraId="089140DE" w14:textId="19847E36" w:rsidR="009F61C6" w:rsidRDefault="009F61C6" w:rsidP="00987C43">
            <w:pPr>
              <w:pStyle w:val="pa"/>
              <w:ind w:left="5"/>
              <w:jc w:val="center"/>
            </w:pPr>
          </w:p>
        </w:tc>
      </w:tr>
      <w:tr w:rsidR="00A01F76" w:rsidRPr="00CB1430" w14:paraId="5D9EAE99" w14:textId="77777777" w:rsidTr="00987C43">
        <w:trPr>
          <w:trHeight w:val="345"/>
          <w:jc w:val="center"/>
        </w:trPr>
        <w:tc>
          <w:tcPr>
            <w:tcW w:w="989" w:type="dxa"/>
            <w:tcBorders>
              <w:top w:val="nil"/>
              <w:left w:val="nil"/>
              <w:bottom w:val="single" w:sz="4" w:space="0" w:color="auto"/>
              <w:right w:val="nil"/>
            </w:tcBorders>
            <w:vAlign w:val="center"/>
          </w:tcPr>
          <w:p w14:paraId="3BB3ECA8" w14:textId="42E090D1" w:rsidR="00A01F76" w:rsidRDefault="00A01F76" w:rsidP="00254DE3">
            <w:pPr>
              <w:pStyle w:val="pa"/>
              <w:ind w:left="-178"/>
              <w:jc w:val="center"/>
            </w:pPr>
            <w:proofErr w:type="spellStart"/>
            <w:r>
              <w:t>RSSt</w:t>
            </w:r>
            <w:proofErr w:type="spellEnd"/>
            <w:r>
              <w:t xml:space="preserve"> 4</w:t>
            </w:r>
          </w:p>
        </w:tc>
        <w:tc>
          <w:tcPr>
            <w:tcW w:w="5125" w:type="dxa"/>
            <w:tcBorders>
              <w:top w:val="nil"/>
              <w:left w:val="nil"/>
              <w:bottom w:val="single" w:sz="4" w:space="0" w:color="auto"/>
              <w:right w:val="nil"/>
            </w:tcBorders>
            <w:shd w:val="clear" w:color="auto" w:fill="auto"/>
            <w:vAlign w:val="center"/>
          </w:tcPr>
          <w:p w14:paraId="008AB77C" w14:textId="4A4FB5F5" w:rsidR="00A01F76" w:rsidRDefault="00A01F76" w:rsidP="00254DE3">
            <w:pPr>
              <w:pStyle w:val="pa"/>
              <w:jc w:val="center"/>
            </w:pPr>
            <w:r>
              <w:t>Garantizar la conexión con la Nube</w:t>
            </w:r>
          </w:p>
        </w:tc>
        <w:tc>
          <w:tcPr>
            <w:tcW w:w="1541" w:type="dxa"/>
            <w:tcBorders>
              <w:top w:val="nil"/>
              <w:left w:val="nil"/>
              <w:bottom w:val="single" w:sz="4" w:space="0" w:color="auto"/>
              <w:right w:val="nil"/>
            </w:tcBorders>
            <w:shd w:val="clear" w:color="auto" w:fill="auto"/>
            <w:vAlign w:val="center"/>
          </w:tcPr>
          <w:p w14:paraId="64ADCA57" w14:textId="65C140E3" w:rsidR="00A01F76" w:rsidRDefault="00987C43" w:rsidP="00254DE3">
            <w:pPr>
              <w:pStyle w:val="pa"/>
              <w:ind w:left="0"/>
              <w:jc w:val="center"/>
            </w:pPr>
            <w:r>
              <w:t>X</w:t>
            </w:r>
          </w:p>
        </w:tc>
        <w:tc>
          <w:tcPr>
            <w:tcW w:w="1134" w:type="dxa"/>
            <w:tcBorders>
              <w:top w:val="nil"/>
              <w:left w:val="nil"/>
              <w:bottom w:val="single" w:sz="4" w:space="0" w:color="auto"/>
              <w:right w:val="nil"/>
            </w:tcBorders>
            <w:vAlign w:val="center"/>
          </w:tcPr>
          <w:p w14:paraId="7A385195" w14:textId="77777777" w:rsidR="00A01F76" w:rsidRDefault="00A01F76" w:rsidP="00987C43">
            <w:pPr>
              <w:pStyle w:val="pa"/>
              <w:ind w:left="5"/>
              <w:jc w:val="center"/>
            </w:pPr>
          </w:p>
        </w:tc>
      </w:tr>
      <w:tr w:rsidR="00A01F76" w:rsidRPr="00CB1430" w14:paraId="642218B4" w14:textId="77777777" w:rsidTr="00987C43">
        <w:trPr>
          <w:trHeight w:val="345"/>
          <w:jc w:val="center"/>
        </w:trPr>
        <w:tc>
          <w:tcPr>
            <w:tcW w:w="989" w:type="dxa"/>
            <w:tcBorders>
              <w:top w:val="single" w:sz="4" w:space="0" w:color="auto"/>
              <w:left w:val="nil"/>
              <w:bottom w:val="single" w:sz="4" w:space="0" w:color="auto"/>
              <w:right w:val="nil"/>
            </w:tcBorders>
            <w:vAlign w:val="center"/>
          </w:tcPr>
          <w:p w14:paraId="3D0956EA" w14:textId="77777777" w:rsidR="00A01F76" w:rsidRDefault="00A01F76" w:rsidP="00A01F76">
            <w:pPr>
              <w:pStyle w:val="pa"/>
              <w:ind w:left="-178"/>
              <w:jc w:val="center"/>
            </w:pPr>
          </w:p>
        </w:tc>
        <w:tc>
          <w:tcPr>
            <w:tcW w:w="5125" w:type="dxa"/>
            <w:tcBorders>
              <w:top w:val="single" w:sz="4" w:space="0" w:color="auto"/>
              <w:left w:val="nil"/>
              <w:bottom w:val="single" w:sz="4" w:space="0" w:color="auto"/>
              <w:right w:val="nil"/>
            </w:tcBorders>
            <w:shd w:val="clear" w:color="auto" w:fill="auto"/>
            <w:vAlign w:val="center"/>
          </w:tcPr>
          <w:p w14:paraId="2A581A63" w14:textId="1F84076D" w:rsidR="00A01F76" w:rsidRDefault="00A01F76" w:rsidP="00A01F76">
            <w:pPr>
              <w:pStyle w:val="pa"/>
              <w:jc w:val="center"/>
            </w:pPr>
            <w:r>
              <w:t>Requerimientos de Usuario</w:t>
            </w:r>
          </w:p>
        </w:tc>
        <w:tc>
          <w:tcPr>
            <w:tcW w:w="1541" w:type="dxa"/>
            <w:tcBorders>
              <w:top w:val="single" w:sz="4" w:space="0" w:color="auto"/>
              <w:left w:val="nil"/>
              <w:bottom w:val="single" w:sz="4" w:space="0" w:color="auto"/>
              <w:right w:val="nil"/>
            </w:tcBorders>
            <w:shd w:val="clear" w:color="auto" w:fill="auto"/>
            <w:vAlign w:val="center"/>
          </w:tcPr>
          <w:p w14:paraId="10F91778" w14:textId="77777777" w:rsidR="00A01F76" w:rsidRDefault="00A01F76" w:rsidP="00A01F76">
            <w:pPr>
              <w:pStyle w:val="pa"/>
              <w:ind w:left="0"/>
              <w:jc w:val="center"/>
            </w:pPr>
          </w:p>
        </w:tc>
        <w:tc>
          <w:tcPr>
            <w:tcW w:w="1134" w:type="dxa"/>
            <w:tcBorders>
              <w:top w:val="single" w:sz="4" w:space="0" w:color="auto"/>
              <w:left w:val="nil"/>
              <w:bottom w:val="single" w:sz="4" w:space="0" w:color="auto"/>
              <w:right w:val="nil"/>
            </w:tcBorders>
            <w:vAlign w:val="center"/>
          </w:tcPr>
          <w:p w14:paraId="3F05FF5B" w14:textId="77777777" w:rsidR="00A01F76" w:rsidRDefault="00A01F76" w:rsidP="00987C43">
            <w:pPr>
              <w:pStyle w:val="pa"/>
              <w:ind w:left="5"/>
              <w:jc w:val="center"/>
            </w:pPr>
          </w:p>
        </w:tc>
      </w:tr>
      <w:tr w:rsidR="00A01F76" w:rsidRPr="00CB1430" w14:paraId="63F85030" w14:textId="77777777" w:rsidTr="00987C43">
        <w:trPr>
          <w:trHeight w:val="345"/>
          <w:jc w:val="center"/>
        </w:trPr>
        <w:tc>
          <w:tcPr>
            <w:tcW w:w="989" w:type="dxa"/>
            <w:tcBorders>
              <w:top w:val="single" w:sz="4" w:space="0" w:color="auto"/>
              <w:left w:val="nil"/>
              <w:bottom w:val="nil"/>
              <w:right w:val="nil"/>
            </w:tcBorders>
            <w:vAlign w:val="center"/>
          </w:tcPr>
          <w:p w14:paraId="21C64CC4" w14:textId="00F5598D" w:rsidR="00A01F76" w:rsidRDefault="00987C43" w:rsidP="009F61C6">
            <w:pPr>
              <w:pStyle w:val="pa"/>
              <w:ind w:left="-178"/>
              <w:jc w:val="center"/>
            </w:pPr>
            <w:proofErr w:type="spellStart"/>
            <w:r>
              <w:t>RSSt</w:t>
            </w:r>
            <w:proofErr w:type="spellEnd"/>
            <w:r>
              <w:t xml:space="preserve"> 5</w:t>
            </w:r>
          </w:p>
        </w:tc>
        <w:tc>
          <w:tcPr>
            <w:tcW w:w="5125" w:type="dxa"/>
            <w:tcBorders>
              <w:top w:val="single" w:sz="4" w:space="0" w:color="auto"/>
              <w:left w:val="nil"/>
              <w:bottom w:val="nil"/>
              <w:right w:val="nil"/>
            </w:tcBorders>
            <w:shd w:val="clear" w:color="auto" w:fill="auto"/>
            <w:vAlign w:val="center"/>
          </w:tcPr>
          <w:p w14:paraId="4F7BBEA3" w14:textId="2E1DB147" w:rsidR="00A01F76" w:rsidRDefault="00987C43" w:rsidP="009F61C6">
            <w:pPr>
              <w:pStyle w:val="pa"/>
              <w:jc w:val="center"/>
            </w:pPr>
            <w:r>
              <w:t>Sistema pequeño, que invada poco al cultivo</w:t>
            </w:r>
          </w:p>
        </w:tc>
        <w:tc>
          <w:tcPr>
            <w:tcW w:w="1541" w:type="dxa"/>
            <w:tcBorders>
              <w:top w:val="single" w:sz="4" w:space="0" w:color="auto"/>
              <w:left w:val="nil"/>
              <w:bottom w:val="nil"/>
              <w:right w:val="nil"/>
            </w:tcBorders>
            <w:shd w:val="clear" w:color="auto" w:fill="auto"/>
            <w:vAlign w:val="center"/>
          </w:tcPr>
          <w:p w14:paraId="594D5F56" w14:textId="77777777" w:rsidR="00A01F76" w:rsidRDefault="00A01F76" w:rsidP="009F61C6">
            <w:pPr>
              <w:pStyle w:val="pa"/>
              <w:ind w:left="0"/>
              <w:jc w:val="center"/>
            </w:pPr>
          </w:p>
        </w:tc>
        <w:tc>
          <w:tcPr>
            <w:tcW w:w="1134" w:type="dxa"/>
            <w:tcBorders>
              <w:top w:val="single" w:sz="4" w:space="0" w:color="auto"/>
              <w:left w:val="nil"/>
              <w:bottom w:val="nil"/>
              <w:right w:val="nil"/>
            </w:tcBorders>
            <w:vAlign w:val="center"/>
          </w:tcPr>
          <w:p w14:paraId="084F4435" w14:textId="1C882A00" w:rsidR="00A01F76" w:rsidRDefault="00987C43" w:rsidP="00987C43">
            <w:pPr>
              <w:pStyle w:val="pa"/>
              <w:ind w:left="5"/>
              <w:jc w:val="center"/>
            </w:pPr>
            <w:r>
              <w:t>X</w:t>
            </w:r>
          </w:p>
        </w:tc>
      </w:tr>
      <w:tr w:rsidR="00A01F76" w:rsidRPr="00CB1430" w14:paraId="4BC6005C" w14:textId="77777777" w:rsidTr="00987C43">
        <w:trPr>
          <w:trHeight w:val="345"/>
          <w:jc w:val="center"/>
        </w:trPr>
        <w:tc>
          <w:tcPr>
            <w:tcW w:w="989" w:type="dxa"/>
            <w:tcBorders>
              <w:top w:val="nil"/>
              <w:left w:val="nil"/>
              <w:bottom w:val="nil"/>
              <w:right w:val="nil"/>
            </w:tcBorders>
            <w:vAlign w:val="center"/>
          </w:tcPr>
          <w:p w14:paraId="60C1F81C" w14:textId="454774F4" w:rsidR="00A01F76" w:rsidRDefault="00987C43" w:rsidP="009F61C6">
            <w:pPr>
              <w:pStyle w:val="pa"/>
              <w:ind w:left="-178"/>
              <w:jc w:val="center"/>
            </w:pPr>
            <w:proofErr w:type="spellStart"/>
            <w:r>
              <w:t>RSSt</w:t>
            </w:r>
            <w:proofErr w:type="spellEnd"/>
            <w:r>
              <w:t xml:space="preserve"> 6</w:t>
            </w:r>
          </w:p>
        </w:tc>
        <w:tc>
          <w:tcPr>
            <w:tcW w:w="5125" w:type="dxa"/>
            <w:tcBorders>
              <w:top w:val="nil"/>
              <w:left w:val="nil"/>
              <w:bottom w:val="nil"/>
              <w:right w:val="nil"/>
            </w:tcBorders>
            <w:shd w:val="clear" w:color="auto" w:fill="auto"/>
            <w:vAlign w:val="center"/>
          </w:tcPr>
          <w:p w14:paraId="0C582151" w14:textId="43981A14" w:rsidR="00A01F76" w:rsidRDefault="00987C43" w:rsidP="009F61C6">
            <w:pPr>
              <w:pStyle w:val="pa"/>
              <w:jc w:val="center"/>
            </w:pPr>
            <w:r>
              <w:t>Sistema Fácil de Usar</w:t>
            </w:r>
          </w:p>
        </w:tc>
        <w:tc>
          <w:tcPr>
            <w:tcW w:w="1541" w:type="dxa"/>
            <w:tcBorders>
              <w:top w:val="nil"/>
              <w:left w:val="nil"/>
              <w:bottom w:val="nil"/>
              <w:right w:val="nil"/>
            </w:tcBorders>
            <w:shd w:val="clear" w:color="auto" w:fill="auto"/>
            <w:vAlign w:val="center"/>
          </w:tcPr>
          <w:p w14:paraId="2C02DD6B" w14:textId="77777777" w:rsidR="00A01F76" w:rsidRDefault="00A01F76" w:rsidP="009F61C6">
            <w:pPr>
              <w:pStyle w:val="pa"/>
              <w:ind w:left="0"/>
              <w:jc w:val="center"/>
            </w:pPr>
          </w:p>
        </w:tc>
        <w:tc>
          <w:tcPr>
            <w:tcW w:w="1134" w:type="dxa"/>
            <w:tcBorders>
              <w:top w:val="nil"/>
              <w:left w:val="nil"/>
              <w:bottom w:val="nil"/>
              <w:right w:val="nil"/>
            </w:tcBorders>
            <w:vAlign w:val="center"/>
          </w:tcPr>
          <w:p w14:paraId="04F5262B" w14:textId="2EBFFE65" w:rsidR="00A01F76" w:rsidRDefault="00987C43" w:rsidP="00987C43">
            <w:pPr>
              <w:pStyle w:val="pa"/>
              <w:ind w:left="5"/>
              <w:jc w:val="center"/>
            </w:pPr>
            <w:r>
              <w:t>X</w:t>
            </w:r>
          </w:p>
        </w:tc>
      </w:tr>
      <w:tr w:rsidR="00A01F76" w:rsidRPr="00CB1430" w14:paraId="3FE9FD07" w14:textId="77777777" w:rsidTr="00987C43">
        <w:trPr>
          <w:trHeight w:val="345"/>
          <w:jc w:val="center"/>
        </w:trPr>
        <w:tc>
          <w:tcPr>
            <w:tcW w:w="989" w:type="dxa"/>
            <w:tcBorders>
              <w:top w:val="nil"/>
              <w:left w:val="nil"/>
              <w:bottom w:val="nil"/>
              <w:right w:val="nil"/>
            </w:tcBorders>
            <w:vAlign w:val="center"/>
          </w:tcPr>
          <w:p w14:paraId="1A8B44B8" w14:textId="01706EAC" w:rsidR="00A01F76" w:rsidRDefault="00987C43" w:rsidP="009F61C6">
            <w:pPr>
              <w:pStyle w:val="pa"/>
              <w:ind w:left="-178"/>
              <w:jc w:val="center"/>
            </w:pPr>
            <w:proofErr w:type="spellStart"/>
            <w:r>
              <w:lastRenderedPageBreak/>
              <w:t>RSSt</w:t>
            </w:r>
            <w:proofErr w:type="spellEnd"/>
            <w:r>
              <w:t xml:space="preserve"> 7</w:t>
            </w:r>
          </w:p>
        </w:tc>
        <w:tc>
          <w:tcPr>
            <w:tcW w:w="5125" w:type="dxa"/>
            <w:tcBorders>
              <w:top w:val="nil"/>
              <w:left w:val="nil"/>
              <w:bottom w:val="nil"/>
              <w:right w:val="nil"/>
            </w:tcBorders>
            <w:shd w:val="clear" w:color="auto" w:fill="auto"/>
            <w:vAlign w:val="center"/>
          </w:tcPr>
          <w:p w14:paraId="6BD80B40" w14:textId="2743FAFA" w:rsidR="00A01F76" w:rsidRDefault="00987C43" w:rsidP="009F61C6">
            <w:pPr>
              <w:pStyle w:val="pa"/>
              <w:jc w:val="center"/>
            </w:pPr>
            <w:r>
              <w:t>Inmune a la Humedad</w:t>
            </w:r>
          </w:p>
        </w:tc>
        <w:tc>
          <w:tcPr>
            <w:tcW w:w="1541" w:type="dxa"/>
            <w:tcBorders>
              <w:top w:val="nil"/>
              <w:left w:val="nil"/>
              <w:bottom w:val="nil"/>
              <w:right w:val="nil"/>
            </w:tcBorders>
            <w:shd w:val="clear" w:color="auto" w:fill="auto"/>
            <w:vAlign w:val="center"/>
          </w:tcPr>
          <w:p w14:paraId="5A34903B" w14:textId="168F2B9B" w:rsidR="00A01F76" w:rsidRDefault="00987C43" w:rsidP="009F61C6">
            <w:pPr>
              <w:pStyle w:val="pa"/>
              <w:ind w:left="0"/>
              <w:jc w:val="center"/>
            </w:pPr>
            <w:r>
              <w:t>X</w:t>
            </w:r>
          </w:p>
        </w:tc>
        <w:tc>
          <w:tcPr>
            <w:tcW w:w="1134" w:type="dxa"/>
            <w:tcBorders>
              <w:top w:val="nil"/>
              <w:left w:val="nil"/>
              <w:bottom w:val="nil"/>
              <w:right w:val="nil"/>
            </w:tcBorders>
            <w:vAlign w:val="center"/>
          </w:tcPr>
          <w:p w14:paraId="2D8E1C8C" w14:textId="77777777" w:rsidR="00A01F76" w:rsidRDefault="00A01F76" w:rsidP="00987C43">
            <w:pPr>
              <w:pStyle w:val="pa"/>
              <w:ind w:left="5"/>
              <w:jc w:val="center"/>
            </w:pPr>
          </w:p>
        </w:tc>
      </w:tr>
      <w:tr w:rsidR="009F61C6" w:rsidRPr="00CB1430" w14:paraId="10F40C3E" w14:textId="2FB92972" w:rsidTr="00987C43">
        <w:trPr>
          <w:trHeight w:val="345"/>
          <w:jc w:val="center"/>
        </w:trPr>
        <w:tc>
          <w:tcPr>
            <w:tcW w:w="989" w:type="dxa"/>
            <w:tcBorders>
              <w:top w:val="nil"/>
              <w:left w:val="nil"/>
              <w:bottom w:val="single" w:sz="6" w:space="0" w:color="auto"/>
              <w:right w:val="nil"/>
            </w:tcBorders>
            <w:vAlign w:val="center"/>
          </w:tcPr>
          <w:p w14:paraId="25632591" w14:textId="63AC35E2" w:rsidR="009F61C6" w:rsidRDefault="00987C43" w:rsidP="009F61C6">
            <w:pPr>
              <w:pStyle w:val="pa"/>
              <w:ind w:left="-178"/>
              <w:jc w:val="center"/>
            </w:pPr>
            <w:proofErr w:type="spellStart"/>
            <w:r>
              <w:t>RSSt</w:t>
            </w:r>
            <w:proofErr w:type="spellEnd"/>
            <w:r>
              <w:t xml:space="preserve"> 8</w:t>
            </w:r>
          </w:p>
        </w:tc>
        <w:tc>
          <w:tcPr>
            <w:tcW w:w="5125" w:type="dxa"/>
            <w:tcBorders>
              <w:top w:val="nil"/>
              <w:left w:val="nil"/>
              <w:bottom w:val="single" w:sz="6" w:space="0" w:color="auto"/>
              <w:right w:val="nil"/>
            </w:tcBorders>
            <w:shd w:val="clear" w:color="auto" w:fill="auto"/>
            <w:vAlign w:val="center"/>
            <w:hideMark/>
          </w:tcPr>
          <w:p w14:paraId="3DA1D156" w14:textId="078E61F5" w:rsidR="009F61C6" w:rsidRPr="00CB1430" w:rsidRDefault="00987C43" w:rsidP="009F61C6">
            <w:pPr>
              <w:pStyle w:val="pa"/>
              <w:jc w:val="center"/>
              <w:rPr>
                <w:lang w:val="en-US"/>
              </w:rPr>
            </w:pPr>
            <w:r>
              <w:t>Mostrar los datos en una Interfaz Amigable</w:t>
            </w:r>
          </w:p>
        </w:tc>
        <w:tc>
          <w:tcPr>
            <w:tcW w:w="1541" w:type="dxa"/>
            <w:tcBorders>
              <w:top w:val="nil"/>
              <w:left w:val="nil"/>
              <w:bottom w:val="single" w:sz="6" w:space="0" w:color="auto"/>
              <w:right w:val="nil"/>
            </w:tcBorders>
            <w:shd w:val="clear" w:color="auto" w:fill="auto"/>
            <w:vAlign w:val="center"/>
            <w:hideMark/>
          </w:tcPr>
          <w:p w14:paraId="03E8B1A7" w14:textId="0D8894A8" w:rsidR="009F61C6" w:rsidRPr="00CB1430" w:rsidRDefault="00987C43" w:rsidP="009F61C6">
            <w:pPr>
              <w:pStyle w:val="pa"/>
              <w:ind w:left="0"/>
              <w:jc w:val="center"/>
              <w:rPr>
                <w:lang w:val="en-US"/>
              </w:rPr>
            </w:pPr>
            <w:r>
              <w:rPr>
                <w:lang w:val="en-US"/>
              </w:rPr>
              <w:t>X</w:t>
            </w:r>
          </w:p>
        </w:tc>
        <w:tc>
          <w:tcPr>
            <w:tcW w:w="1134" w:type="dxa"/>
            <w:tcBorders>
              <w:top w:val="nil"/>
              <w:left w:val="nil"/>
              <w:bottom w:val="single" w:sz="6" w:space="0" w:color="auto"/>
              <w:right w:val="nil"/>
            </w:tcBorders>
            <w:vAlign w:val="center"/>
          </w:tcPr>
          <w:p w14:paraId="6D77D154" w14:textId="77777777" w:rsidR="009F61C6" w:rsidRDefault="009F61C6" w:rsidP="00987C43">
            <w:pPr>
              <w:pStyle w:val="pa"/>
              <w:ind w:left="5"/>
              <w:jc w:val="center"/>
            </w:pPr>
          </w:p>
        </w:tc>
      </w:tr>
    </w:tbl>
    <w:p w14:paraId="607CC1BE" w14:textId="7D865F51" w:rsidR="005D1E21" w:rsidRDefault="005D1E21" w:rsidP="005D1E21">
      <w:pPr>
        <w:pStyle w:val="pa"/>
      </w:pPr>
      <w:r w:rsidRPr="00BA76D8">
        <w:rPr>
          <w:i/>
          <w:sz w:val="18"/>
          <w:szCs w:val="18"/>
        </w:rPr>
        <w:t>Fuente:</w:t>
      </w:r>
      <w:r w:rsidRPr="00BA76D8">
        <w:rPr>
          <w:sz w:val="18"/>
          <w:szCs w:val="18"/>
        </w:rPr>
        <w:t xml:space="preserve"> Criterios de diseño del proyecto.</w:t>
      </w:r>
    </w:p>
    <w:p w14:paraId="63E8F657" w14:textId="2DEFBB3A" w:rsidR="000B3371" w:rsidRDefault="000B3371" w:rsidP="000B3371">
      <w:pPr>
        <w:pStyle w:val="Tit4"/>
      </w:pPr>
      <w:bookmarkStart w:id="135" w:name="_Toc122000697"/>
      <w:r>
        <w:t>Requerimientos del funcionamiento del sistema</w:t>
      </w:r>
      <w:bookmarkEnd w:id="135"/>
    </w:p>
    <w:p w14:paraId="60EE6574" w14:textId="4B11026B" w:rsidR="00A919D8" w:rsidRDefault="00A919D8" w:rsidP="00A919D8">
      <w:pPr>
        <w:pStyle w:val="pa"/>
      </w:pPr>
      <w:r>
        <w:t xml:space="preserve">En los requisitos de funcionamiento se enumera las funciones específicas de este sistema, definiendo el comportamiento </w:t>
      </w:r>
      <w:proofErr w:type="gramStart"/>
      <w:r>
        <w:t>del mismo</w:t>
      </w:r>
      <w:proofErr w:type="gramEnd"/>
      <w:r>
        <w:t>, la forma de uso, las conexiones inalámbricas e internas y finalmente los requerimientos físicos y se pueden observar en la tabla 5.</w:t>
      </w:r>
    </w:p>
    <w:p w14:paraId="393AD87B" w14:textId="4FDE5C86" w:rsidR="00A919D8" w:rsidRPr="0017298D" w:rsidRDefault="00A919D8" w:rsidP="00A919D8">
      <w:pPr>
        <w:pStyle w:val="Descripcin"/>
        <w:keepNext/>
        <w:rPr>
          <w:color w:val="auto"/>
        </w:rPr>
      </w:pPr>
      <w:r w:rsidRPr="0017298D">
        <w:rPr>
          <w:color w:val="auto"/>
        </w:rPr>
        <w:t xml:space="preserve">Tabla </w:t>
      </w:r>
      <w:r w:rsidRPr="0017298D">
        <w:rPr>
          <w:color w:val="auto"/>
        </w:rPr>
        <w:fldChar w:fldCharType="begin"/>
      </w:r>
      <w:r w:rsidRPr="0017298D">
        <w:rPr>
          <w:color w:val="auto"/>
        </w:rPr>
        <w:instrText xml:space="preserve"> SEQ Tabla \* ARABIC </w:instrText>
      </w:r>
      <w:r w:rsidRPr="0017298D">
        <w:rPr>
          <w:color w:val="auto"/>
        </w:rPr>
        <w:fldChar w:fldCharType="separate"/>
      </w:r>
      <w:r w:rsidR="003560BA">
        <w:rPr>
          <w:noProof/>
          <w:color w:val="auto"/>
        </w:rPr>
        <w:t>5</w:t>
      </w:r>
      <w:r w:rsidRPr="0017298D">
        <w:rPr>
          <w:color w:val="auto"/>
        </w:rPr>
        <w:fldChar w:fldCharType="end"/>
      </w:r>
      <w:r w:rsidRPr="0017298D">
        <w:rPr>
          <w:color w:val="auto"/>
        </w:rPr>
        <w:t xml:space="preserve">. </w:t>
      </w:r>
      <w:r>
        <w:rPr>
          <w:color w:val="auto"/>
        </w:rPr>
        <w:t>Requerimientos de Funcionamiento</w:t>
      </w:r>
      <w:r w:rsidRPr="0017298D">
        <w:rPr>
          <w:color w:val="auto"/>
        </w:rPr>
        <w:t>.</w:t>
      </w:r>
    </w:p>
    <w:tbl>
      <w:tblPr>
        <w:tblW w:w="8789"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89"/>
        <w:gridCol w:w="5125"/>
        <w:gridCol w:w="1541"/>
        <w:gridCol w:w="1134"/>
      </w:tblGrid>
      <w:tr w:rsidR="00A919D8" w:rsidRPr="00CB1430" w14:paraId="5790DE3E" w14:textId="77777777" w:rsidTr="00254DE3">
        <w:trPr>
          <w:trHeight w:val="345"/>
          <w:jc w:val="center"/>
        </w:trPr>
        <w:tc>
          <w:tcPr>
            <w:tcW w:w="7655" w:type="dxa"/>
            <w:gridSpan w:val="3"/>
            <w:tcBorders>
              <w:top w:val="single" w:sz="4" w:space="0" w:color="auto"/>
              <w:left w:val="nil"/>
              <w:bottom w:val="single" w:sz="4" w:space="0" w:color="auto"/>
              <w:right w:val="nil"/>
            </w:tcBorders>
            <w:vAlign w:val="center"/>
          </w:tcPr>
          <w:p w14:paraId="218FC745" w14:textId="510074B3" w:rsidR="00A919D8" w:rsidRPr="00CB1430" w:rsidRDefault="00A919D8" w:rsidP="00254DE3">
            <w:pPr>
              <w:pStyle w:val="pa"/>
              <w:jc w:val="center"/>
              <w:rPr>
                <w:lang w:val="en-US"/>
              </w:rPr>
            </w:pPr>
            <w:r w:rsidRPr="005D1E21">
              <w:t>REQUERIMIENTOS DE</w:t>
            </w:r>
            <w:r>
              <w:t xml:space="preserve"> FUNCIONAMIENTO (</w:t>
            </w:r>
            <w:proofErr w:type="spellStart"/>
            <w:r>
              <w:t>RSFs</w:t>
            </w:r>
            <w:proofErr w:type="spellEnd"/>
            <w:r>
              <w:t>)</w:t>
            </w:r>
          </w:p>
        </w:tc>
        <w:tc>
          <w:tcPr>
            <w:tcW w:w="1134" w:type="dxa"/>
            <w:tcBorders>
              <w:top w:val="single" w:sz="4" w:space="0" w:color="auto"/>
              <w:left w:val="nil"/>
              <w:bottom w:val="single" w:sz="4" w:space="0" w:color="auto"/>
              <w:right w:val="nil"/>
            </w:tcBorders>
          </w:tcPr>
          <w:p w14:paraId="23DC5AB7" w14:textId="77777777" w:rsidR="00A919D8" w:rsidRPr="005D1E21" w:rsidRDefault="00A919D8" w:rsidP="00254DE3">
            <w:pPr>
              <w:pStyle w:val="pa"/>
              <w:jc w:val="center"/>
            </w:pPr>
          </w:p>
        </w:tc>
      </w:tr>
      <w:tr w:rsidR="00A919D8" w:rsidRPr="00CB1430" w14:paraId="5236231A" w14:textId="77777777" w:rsidTr="00254DE3">
        <w:trPr>
          <w:trHeight w:val="410"/>
          <w:jc w:val="center"/>
        </w:trPr>
        <w:tc>
          <w:tcPr>
            <w:tcW w:w="989" w:type="dxa"/>
            <w:tcBorders>
              <w:top w:val="single" w:sz="4" w:space="0" w:color="auto"/>
              <w:left w:val="nil"/>
              <w:bottom w:val="single" w:sz="6" w:space="0" w:color="auto"/>
              <w:right w:val="nil"/>
            </w:tcBorders>
            <w:vAlign w:val="center"/>
          </w:tcPr>
          <w:p w14:paraId="6BAAE077" w14:textId="77777777" w:rsidR="00A919D8" w:rsidRDefault="00A919D8" w:rsidP="00254DE3">
            <w:pPr>
              <w:pStyle w:val="pa"/>
              <w:ind w:left="-178"/>
              <w:jc w:val="center"/>
            </w:pPr>
            <w:proofErr w:type="spellStart"/>
            <w:r>
              <w:t>N°</w:t>
            </w:r>
            <w:proofErr w:type="spellEnd"/>
          </w:p>
        </w:tc>
        <w:tc>
          <w:tcPr>
            <w:tcW w:w="5125" w:type="dxa"/>
            <w:tcBorders>
              <w:top w:val="single" w:sz="4" w:space="0" w:color="auto"/>
              <w:left w:val="nil"/>
              <w:bottom w:val="single" w:sz="6" w:space="0" w:color="auto"/>
              <w:right w:val="nil"/>
            </w:tcBorders>
            <w:shd w:val="clear" w:color="auto" w:fill="auto"/>
            <w:vAlign w:val="center"/>
            <w:hideMark/>
          </w:tcPr>
          <w:p w14:paraId="15721D4F" w14:textId="77777777" w:rsidR="00A919D8" w:rsidRPr="00CB1430" w:rsidRDefault="00A919D8" w:rsidP="00254DE3">
            <w:pPr>
              <w:pStyle w:val="pa"/>
              <w:ind w:left="3"/>
              <w:jc w:val="center"/>
              <w:rPr>
                <w:lang w:val="en-US"/>
              </w:rPr>
            </w:pPr>
            <w:r>
              <w:t>Requerimientos</w:t>
            </w:r>
          </w:p>
        </w:tc>
        <w:tc>
          <w:tcPr>
            <w:tcW w:w="2675" w:type="dxa"/>
            <w:gridSpan w:val="2"/>
            <w:tcBorders>
              <w:top w:val="single" w:sz="4" w:space="0" w:color="auto"/>
              <w:left w:val="nil"/>
              <w:bottom w:val="single" w:sz="6" w:space="0" w:color="auto"/>
              <w:right w:val="nil"/>
            </w:tcBorders>
            <w:shd w:val="clear" w:color="auto" w:fill="auto"/>
            <w:vAlign w:val="center"/>
            <w:hideMark/>
          </w:tcPr>
          <w:p w14:paraId="55DB1EB7" w14:textId="77777777" w:rsidR="00A919D8" w:rsidRDefault="00A919D8" w:rsidP="00254DE3">
            <w:pPr>
              <w:pStyle w:val="pa"/>
              <w:ind w:left="3"/>
              <w:jc w:val="center"/>
            </w:pPr>
            <w:r>
              <w:t>Prioridad</w:t>
            </w:r>
          </w:p>
        </w:tc>
      </w:tr>
      <w:tr w:rsidR="00A919D8" w:rsidRPr="00CB1430" w14:paraId="6E1B87B9" w14:textId="77777777" w:rsidTr="00254DE3">
        <w:trPr>
          <w:trHeight w:val="345"/>
          <w:jc w:val="center"/>
        </w:trPr>
        <w:tc>
          <w:tcPr>
            <w:tcW w:w="989" w:type="dxa"/>
            <w:tcBorders>
              <w:top w:val="single" w:sz="6" w:space="0" w:color="auto"/>
              <w:left w:val="nil"/>
              <w:bottom w:val="single" w:sz="4" w:space="0" w:color="auto"/>
              <w:right w:val="nil"/>
            </w:tcBorders>
            <w:vAlign w:val="center"/>
          </w:tcPr>
          <w:p w14:paraId="01ED875F" w14:textId="77777777" w:rsidR="00A919D8" w:rsidRDefault="00A919D8" w:rsidP="00254DE3">
            <w:pPr>
              <w:pStyle w:val="pa"/>
              <w:ind w:left="-178"/>
              <w:jc w:val="center"/>
            </w:pPr>
          </w:p>
        </w:tc>
        <w:tc>
          <w:tcPr>
            <w:tcW w:w="5125" w:type="dxa"/>
            <w:tcBorders>
              <w:top w:val="single" w:sz="6" w:space="0" w:color="auto"/>
              <w:left w:val="nil"/>
              <w:bottom w:val="single" w:sz="4" w:space="0" w:color="auto"/>
              <w:right w:val="nil"/>
            </w:tcBorders>
            <w:shd w:val="clear" w:color="auto" w:fill="auto"/>
            <w:vAlign w:val="center"/>
            <w:hideMark/>
          </w:tcPr>
          <w:p w14:paraId="106F02B5" w14:textId="0FD7F417" w:rsidR="00A919D8" w:rsidRPr="00CB1430" w:rsidRDefault="00A919D8" w:rsidP="00254DE3">
            <w:pPr>
              <w:pStyle w:val="pa"/>
              <w:jc w:val="center"/>
              <w:rPr>
                <w:lang w:val="en-US"/>
              </w:rPr>
            </w:pPr>
            <w:r>
              <w:t>Requerimientos de Uso</w:t>
            </w:r>
          </w:p>
        </w:tc>
        <w:tc>
          <w:tcPr>
            <w:tcW w:w="1541" w:type="dxa"/>
            <w:tcBorders>
              <w:top w:val="single" w:sz="6" w:space="0" w:color="auto"/>
              <w:left w:val="nil"/>
              <w:bottom w:val="single" w:sz="4" w:space="0" w:color="auto"/>
              <w:right w:val="nil"/>
            </w:tcBorders>
            <w:shd w:val="clear" w:color="auto" w:fill="auto"/>
            <w:vAlign w:val="center"/>
            <w:hideMark/>
          </w:tcPr>
          <w:p w14:paraId="0DC7A044" w14:textId="77777777" w:rsidR="00A919D8" w:rsidRPr="00CB1430" w:rsidRDefault="00A919D8" w:rsidP="00254DE3">
            <w:pPr>
              <w:pStyle w:val="pa"/>
              <w:ind w:left="0"/>
              <w:jc w:val="center"/>
              <w:rPr>
                <w:lang w:val="en-US"/>
              </w:rPr>
            </w:pPr>
            <w:r>
              <w:t>Alta</w:t>
            </w:r>
          </w:p>
        </w:tc>
        <w:tc>
          <w:tcPr>
            <w:tcW w:w="1134" w:type="dxa"/>
            <w:tcBorders>
              <w:top w:val="single" w:sz="6" w:space="0" w:color="auto"/>
              <w:left w:val="nil"/>
              <w:bottom w:val="single" w:sz="4" w:space="0" w:color="auto"/>
              <w:right w:val="nil"/>
            </w:tcBorders>
          </w:tcPr>
          <w:p w14:paraId="3E5C1843" w14:textId="77777777" w:rsidR="00A919D8" w:rsidRDefault="00A919D8" w:rsidP="00254DE3">
            <w:pPr>
              <w:pStyle w:val="pa"/>
              <w:ind w:left="5"/>
              <w:jc w:val="center"/>
            </w:pPr>
            <w:r>
              <w:t>Media</w:t>
            </w:r>
          </w:p>
        </w:tc>
      </w:tr>
      <w:tr w:rsidR="00A919D8" w:rsidRPr="00CB1430" w14:paraId="37204A69" w14:textId="77777777" w:rsidTr="00335E0F">
        <w:trPr>
          <w:trHeight w:val="345"/>
          <w:jc w:val="center"/>
        </w:trPr>
        <w:tc>
          <w:tcPr>
            <w:tcW w:w="989" w:type="dxa"/>
            <w:tcBorders>
              <w:top w:val="single" w:sz="4" w:space="0" w:color="auto"/>
              <w:left w:val="nil"/>
              <w:bottom w:val="nil"/>
              <w:right w:val="nil"/>
            </w:tcBorders>
            <w:vAlign w:val="center"/>
          </w:tcPr>
          <w:p w14:paraId="3132A5B1" w14:textId="3AA65AA6" w:rsidR="00A919D8" w:rsidRDefault="00A919D8" w:rsidP="00254DE3">
            <w:pPr>
              <w:pStyle w:val="pa"/>
              <w:ind w:left="-178"/>
              <w:jc w:val="center"/>
            </w:pPr>
            <w:proofErr w:type="spellStart"/>
            <w:r>
              <w:t>RSFs</w:t>
            </w:r>
            <w:proofErr w:type="spellEnd"/>
            <w:r>
              <w:t xml:space="preserve"> 1</w:t>
            </w:r>
          </w:p>
        </w:tc>
        <w:tc>
          <w:tcPr>
            <w:tcW w:w="5125" w:type="dxa"/>
            <w:tcBorders>
              <w:top w:val="single" w:sz="4" w:space="0" w:color="auto"/>
              <w:left w:val="nil"/>
              <w:bottom w:val="nil"/>
              <w:right w:val="nil"/>
            </w:tcBorders>
            <w:shd w:val="clear" w:color="auto" w:fill="auto"/>
            <w:vAlign w:val="center"/>
            <w:hideMark/>
          </w:tcPr>
          <w:p w14:paraId="7F0B36E9" w14:textId="608DDC59" w:rsidR="00A919D8" w:rsidRPr="00CB1430" w:rsidRDefault="00263026" w:rsidP="00254DE3">
            <w:pPr>
              <w:pStyle w:val="pa"/>
              <w:jc w:val="center"/>
              <w:rPr>
                <w:lang w:val="en-US"/>
              </w:rPr>
            </w:pPr>
            <w:proofErr w:type="spellStart"/>
            <w:r w:rsidRPr="00CF1D2B">
              <w:rPr>
                <w:lang w:val="en-US"/>
              </w:rPr>
              <w:t>Equipos</w:t>
            </w:r>
            <w:proofErr w:type="spellEnd"/>
            <w:r w:rsidRPr="00CF1D2B">
              <w:rPr>
                <w:lang w:val="en-US"/>
              </w:rPr>
              <w:t xml:space="preserve"> </w:t>
            </w:r>
            <w:proofErr w:type="spellStart"/>
            <w:r w:rsidRPr="00CF1D2B">
              <w:rPr>
                <w:lang w:val="en-US"/>
              </w:rPr>
              <w:t>Pequeños</w:t>
            </w:r>
            <w:proofErr w:type="spellEnd"/>
            <w:r w:rsidRPr="00CF1D2B">
              <w:rPr>
                <w:lang w:val="en-US"/>
              </w:rPr>
              <w:t xml:space="preserve"> que no </w:t>
            </w:r>
            <w:proofErr w:type="spellStart"/>
            <w:r w:rsidRPr="00CF1D2B">
              <w:rPr>
                <w:lang w:val="en-US"/>
              </w:rPr>
              <w:t>interfieran</w:t>
            </w:r>
            <w:proofErr w:type="spellEnd"/>
            <w:r w:rsidRPr="00CF1D2B">
              <w:rPr>
                <w:lang w:val="en-US"/>
              </w:rPr>
              <w:t xml:space="preserve"> </w:t>
            </w:r>
            <w:proofErr w:type="spellStart"/>
            <w:r w:rsidRPr="00CF1D2B">
              <w:rPr>
                <w:lang w:val="en-US"/>
              </w:rPr>
              <w:t>en</w:t>
            </w:r>
            <w:proofErr w:type="spellEnd"/>
            <w:r w:rsidRPr="00CF1D2B">
              <w:rPr>
                <w:lang w:val="en-US"/>
              </w:rPr>
              <w:t xml:space="preserve"> </w:t>
            </w:r>
            <w:proofErr w:type="spellStart"/>
            <w:r w:rsidRPr="00CF1D2B">
              <w:rPr>
                <w:lang w:val="en-US"/>
              </w:rPr>
              <w:t>el</w:t>
            </w:r>
            <w:proofErr w:type="spellEnd"/>
            <w:r w:rsidRPr="00CF1D2B">
              <w:rPr>
                <w:lang w:val="en-US"/>
              </w:rPr>
              <w:t xml:space="preserve"> </w:t>
            </w:r>
            <w:proofErr w:type="spellStart"/>
            <w:r w:rsidRPr="00CF1D2B">
              <w:rPr>
                <w:lang w:val="en-US"/>
              </w:rPr>
              <w:t>crecimiento</w:t>
            </w:r>
            <w:proofErr w:type="spellEnd"/>
            <w:r w:rsidRPr="00CF1D2B">
              <w:rPr>
                <w:lang w:val="en-US"/>
              </w:rPr>
              <w:t xml:space="preserve"> del </w:t>
            </w:r>
            <w:proofErr w:type="spellStart"/>
            <w:r w:rsidRPr="00CF1D2B">
              <w:rPr>
                <w:lang w:val="en-US"/>
              </w:rPr>
              <w:t>cultivo</w:t>
            </w:r>
            <w:proofErr w:type="spellEnd"/>
          </w:p>
        </w:tc>
        <w:tc>
          <w:tcPr>
            <w:tcW w:w="1541" w:type="dxa"/>
            <w:tcBorders>
              <w:top w:val="single" w:sz="4" w:space="0" w:color="auto"/>
              <w:left w:val="nil"/>
              <w:bottom w:val="nil"/>
              <w:right w:val="nil"/>
            </w:tcBorders>
            <w:shd w:val="clear" w:color="auto" w:fill="auto"/>
            <w:vAlign w:val="center"/>
            <w:hideMark/>
          </w:tcPr>
          <w:p w14:paraId="6C469103" w14:textId="77777777" w:rsidR="00A919D8" w:rsidRPr="00CB1430" w:rsidRDefault="00A919D8" w:rsidP="00254DE3">
            <w:pPr>
              <w:pStyle w:val="pa"/>
              <w:ind w:left="0"/>
              <w:jc w:val="center"/>
              <w:rPr>
                <w:lang w:val="en-US"/>
              </w:rPr>
            </w:pPr>
            <w:r>
              <w:t>X</w:t>
            </w:r>
          </w:p>
        </w:tc>
        <w:tc>
          <w:tcPr>
            <w:tcW w:w="1134" w:type="dxa"/>
            <w:tcBorders>
              <w:top w:val="single" w:sz="4" w:space="0" w:color="auto"/>
              <w:left w:val="nil"/>
              <w:bottom w:val="nil"/>
              <w:right w:val="nil"/>
            </w:tcBorders>
            <w:vAlign w:val="center"/>
          </w:tcPr>
          <w:p w14:paraId="6A361068" w14:textId="77777777" w:rsidR="00A919D8" w:rsidRDefault="00A919D8" w:rsidP="00335E0F">
            <w:pPr>
              <w:pStyle w:val="pa"/>
              <w:ind w:left="5"/>
              <w:jc w:val="center"/>
            </w:pPr>
          </w:p>
        </w:tc>
      </w:tr>
      <w:tr w:rsidR="00A919D8" w:rsidRPr="00CB1430" w14:paraId="59CDAB9F" w14:textId="77777777" w:rsidTr="00335E0F">
        <w:trPr>
          <w:trHeight w:val="345"/>
          <w:jc w:val="center"/>
        </w:trPr>
        <w:tc>
          <w:tcPr>
            <w:tcW w:w="989" w:type="dxa"/>
            <w:tcBorders>
              <w:top w:val="nil"/>
              <w:left w:val="nil"/>
              <w:bottom w:val="nil"/>
              <w:right w:val="nil"/>
            </w:tcBorders>
            <w:vAlign w:val="center"/>
          </w:tcPr>
          <w:p w14:paraId="6CD375CF" w14:textId="677C0D51" w:rsidR="00A919D8" w:rsidRDefault="00A919D8" w:rsidP="00254DE3">
            <w:pPr>
              <w:pStyle w:val="pa"/>
              <w:ind w:left="-178"/>
              <w:jc w:val="center"/>
            </w:pPr>
            <w:proofErr w:type="spellStart"/>
            <w:r>
              <w:t>RSFs</w:t>
            </w:r>
            <w:proofErr w:type="spellEnd"/>
            <w:r>
              <w:t xml:space="preserve"> 2</w:t>
            </w:r>
          </w:p>
        </w:tc>
        <w:tc>
          <w:tcPr>
            <w:tcW w:w="5125" w:type="dxa"/>
            <w:tcBorders>
              <w:top w:val="nil"/>
              <w:left w:val="nil"/>
              <w:bottom w:val="nil"/>
              <w:right w:val="nil"/>
            </w:tcBorders>
            <w:shd w:val="clear" w:color="auto" w:fill="auto"/>
            <w:vAlign w:val="center"/>
          </w:tcPr>
          <w:p w14:paraId="075B73F9" w14:textId="1907DA43" w:rsidR="00A919D8" w:rsidRDefault="00263026" w:rsidP="00254DE3">
            <w:pPr>
              <w:pStyle w:val="pa"/>
              <w:jc w:val="center"/>
            </w:pPr>
            <w:r>
              <w:t xml:space="preserve">Dispositivos alimentados por baterías </w:t>
            </w:r>
          </w:p>
        </w:tc>
        <w:tc>
          <w:tcPr>
            <w:tcW w:w="1541" w:type="dxa"/>
            <w:tcBorders>
              <w:top w:val="nil"/>
              <w:left w:val="nil"/>
              <w:bottom w:val="nil"/>
              <w:right w:val="nil"/>
            </w:tcBorders>
            <w:shd w:val="clear" w:color="auto" w:fill="auto"/>
            <w:vAlign w:val="center"/>
          </w:tcPr>
          <w:p w14:paraId="5A7CCEFA" w14:textId="77777777" w:rsidR="00A919D8" w:rsidRDefault="00A919D8" w:rsidP="00254DE3">
            <w:pPr>
              <w:pStyle w:val="pa"/>
              <w:ind w:left="0"/>
              <w:jc w:val="center"/>
            </w:pPr>
            <w:r>
              <w:t>X</w:t>
            </w:r>
          </w:p>
        </w:tc>
        <w:tc>
          <w:tcPr>
            <w:tcW w:w="1134" w:type="dxa"/>
            <w:tcBorders>
              <w:top w:val="nil"/>
              <w:left w:val="nil"/>
              <w:bottom w:val="nil"/>
              <w:right w:val="nil"/>
            </w:tcBorders>
            <w:vAlign w:val="center"/>
          </w:tcPr>
          <w:p w14:paraId="011D3D84" w14:textId="77777777" w:rsidR="00A919D8" w:rsidRDefault="00A919D8" w:rsidP="00335E0F">
            <w:pPr>
              <w:pStyle w:val="pa"/>
              <w:ind w:left="5"/>
              <w:jc w:val="center"/>
            </w:pPr>
          </w:p>
        </w:tc>
      </w:tr>
      <w:tr w:rsidR="00A919D8" w:rsidRPr="00CB1430" w14:paraId="5536FCE2" w14:textId="77777777" w:rsidTr="00335E0F">
        <w:trPr>
          <w:trHeight w:val="345"/>
          <w:jc w:val="center"/>
        </w:trPr>
        <w:tc>
          <w:tcPr>
            <w:tcW w:w="989" w:type="dxa"/>
            <w:tcBorders>
              <w:top w:val="nil"/>
              <w:left w:val="nil"/>
              <w:bottom w:val="nil"/>
              <w:right w:val="nil"/>
            </w:tcBorders>
            <w:vAlign w:val="center"/>
          </w:tcPr>
          <w:p w14:paraId="423DD538" w14:textId="34A37EC0" w:rsidR="00A919D8" w:rsidRDefault="00A919D8" w:rsidP="00254DE3">
            <w:pPr>
              <w:pStyle w:val="pa"/>
              <w:ind w:left="-178"/>
              <w:jc w:val="center"/>
            </w:pPr>
            <w:proofErr w:type="spellStart"/>
            <w:r>
              <w:t>RSFs</w:t>
            </w:r>
            <w:proofErr w:type="spellEnd"/>
            <w:r>
              <w:t xml:space="preserve"> 3</w:t>
            </w:r>
          </w:p>
        </w:tc>
        <w:tc>
          <w:tcPr>
            <w:tcW w:w="5125" w:type="dxa"/>
            <w:tcBorders>
              <w:top w:val="nil"/>
              <w:left w:val="nil"/>
              <w:bottom w:val="nil"/>
              <w:right w:val="nil"/>
            </w:tcBorders>
            <w:shd w:val="clear" w:color="auto" w:fill="auto"/>
            <w:vAlign w:val="center"/>
          </w:tcPr>
          <w:p w14:paraId="59299E35" w14:textId="1482B933" w:rsidR="00A919D8" w:rsidRDefault="00263026" w:rsidP="00254DE3">
            <w:pPr>
              <w:pStyle w:val="pa"/>
              <w:jc w:val="center"/>
            </w:pPr>
            <w:r>
              <w:t>Equipo completamente sellado para evitar daños por humedad</w:t>
            </w:r>
          </w:p>
        </w:tc>
        <w:tc>
          <w:tcPr>
            <w:tcW w:w="1541" w:type="dxa"/>
            <w:tcBorders>
              <w:top w:val="nil"/>
              <w:left w:val="nil"/>
              <w:bottom w:val="nil"/>
              <w:right w:val="nil"/>
            </w:tcBorders>
            <w:shd w:val="clear" w:color="auto" w:fill="auto"/>
            <w:vAlign w:val="center"/>
          </w:tcPr>
          <w:p w14:paraId="2CA7416E" w14:textId="455E42C7" w:rsidR="00A919D8" w:rsidRDefault="00A919D8" w:rsidP="00254DE3">
            <w:pPr>
              <w:pStyle w:val="pa"/>
              <w:ind w:left="0"/>
              <w:jc w:val="center"/>
            </w:pPr>
          </w:p>
        </w:tc>
        <w:tc>
          <w:tcPr>
            <w:tcW w:w="1134" w:type="dxa"/>
            <w:tcBorders>
              <w:top w:val="nil"/>
              <w:left w:val="nil"/>
              <w:bottom w:val="nil"/>
              <w:right w:val="nil"/>
            </w:tcBorders>
            <w:vAlign w:val="center"/>
          </w:tcPr>
          <w:p w14:paraId="2785DB33" w14:textId="3BA85F56" w:rsidR="00A919D8" w:rsidRDefault="00335E0F" w:rsidP="00335E0F">
            <w:pPr>
              <w:pStyle w:val="pa"/>
              <w:ind w:left="5"/>
              <w:jc w:val="center"/>
            </w:pPr>
            <w:r>
              <w:t>X</w:t>
            </w:r>
          </w:p>
        </w:tc>
      </w:tr>
      <w:tr w:rsidR="00A919D8" w:rsidRPr="00CB1430" w14:paraId="6B26DD9C" w14:textId="77777777" w:rsidTr="00335E0F">
        <w:trPr>
          <w:trHeight w:val="345"/>
          <w:jc w:val="center"/>
        </w:trPr>
        <w:tc>
          <w:tcPr>
            <w:tcW w:w="989" w:type="dxa"/>
            <w:tcBorders>
              <w:top w:val="nil"/>
              <w:left w:val="nil"/>
              <w:bottom w:val="single" w:sz="4" w:space="0" w:color="auto"/>
              <w:right w:val="nil"/>
            </w:tcBorders>
            <w:vAlign w:val="center"/>
          </w:tcPr>
          <w:p w14:paraId="39903D46" w14:textId="31965FA6" w:rsidR="00A919D8" w:rsidRDefault="00A919D8" w:rsidP="00254DE3">
            <w:pPr>
              <w:pStyle w:val="pa"/>
              <w:ind w:left="-178"/>
              <w:jc w:val="center"/>
            </w:pPr>
            <w:proofErr w:type="spellStart"/>
            <w:r>
              <w:t>RSFs</w:t>
            </w:r>
            <w:proofErr w:type="spellEnd"/>
            <w:r>
              <w:t xml:space="preserve"> 4</w:t>
            </w:r>
          </w:p>
        </w:tc>
        <w:tc>
          <w:tcPr>
            <w:tcW w:w="5125" w:type="dxa"/>
            <w:tcBorders>
              <w:top w:val="nil"/>
              <w:left w:val="nil"/>
              <w:bottom w:val="single" w:sz="4" w:space="0" w:color="auto"/>
              <w:right w:val="nil"/>
            </w:tcBorders>
            <w:shd w:val="clear" w:color="auto" w:fill="auto"/>
            <w:vAlign w:val="center"/>
          </w:tcPr>
          <w:p w14:paraId="6D8B71BB" w14:textId="2DD1304A" w:rsidR="00A919D8" w:rsidRDefault="00263026" w:rsidP="00254DE3">
            <w:pPr>
              <w:pStyle w:val="pa"/>
              <w:jc w:val="center"/>
            </w:pPr>
            <w:r>
              <w:t>Interfaz de Usuario clara. Ordenada y comprensible.</w:t>
            </w:r>
          </w:p>
        </w:tc>
        <w:tc>
          <w:tcPr>
            <w:tcW w:w="1541" w:type="dxa"/>
            <w:tcBorders>
              <w:top w:val="nil"/>
              <w:left w:val="nil"/>
              <w:bottom w:val="single" w:sz="4" w:space="0" w:color="auto"/>
              <w:right w:val="nil"/>
            </w:tcBorders>
            <w:shd w:val="clear" w:color="auto" w:fill="auto"/>
            <w:vAlign w:val="center"/>
          </w:tcPr>
          <w:p w14:paraId="199701D5" w14:textId="1CB6426E" w:rsidR="00A919D8" w:rsidRDefault="00A919D8" w:rsidP="00254DE3">
            <w:pPr>
              <w:pStyle w:val="pa"/>
              <w:ind w:left="0"/>
              <w:jc w:val="center"/>
            </w:pPr>
          </w:p>
        </w:tc>
        <w:tc>
          <w:tcPr>
            <w:tcW w:w="1134" w:type="dxa"/>
            <w:tcBorders>
              <w:top w:val="nil"/>
              <w:left w:val="nil"/>
              <w:bottom w:val="single" w:sz="4" w:space="0" w:color="auto"/>
              <w:right w:val="nil"/>
            </w:tcBorders>
            <w:vAlign w:val="center"/>
          </w:tcPr>
          <w:p w14:paraId="512DF543" w14:textId="4C34B2A5" w:rsidR="00A919D8" w:rsidRDefault="00335E0F" w:rsidP="00335E0F">
            <w:pPr>
              <w:pStyle w:val="pa"/>
              <w:ind w:left="5"/>
              <w:jc w:val="center"/>
            </w:pPr>
            <w:r>
              <w:t>X</w:t>
            </w:r>
          </w:p>
        </w:tc>
      </w:tr>
      <w:tr w:rsidR="00A919D8" w:rsidRPr="00CB1430" w14:paraId="06E3D33F" w14:textId="77777777" w:rsidTr="00335E0F">
        <w:trPr>
          <w:trHeight w:val="345"/>
          <w:jc w:val="center"/>
        </w:trPr>
        <w:tc>
          <w:tcPr>
            <w:tcW w:w="989" w:type="dxa"/>
            <w:tcBorders>
              <w:top w:val="single" w:sz="4" w:space="0" w:color="auto"/>
              <w:left w:val="nil"/>
              <w:bottom w:val="single" w:sz="4" w:space="0" w:color="auto"/>
              <w:right w:val="nil"/>
            </w:tcBorders>
            <w:vAlign w:val="center"/>
          </w:tcPr>
          <w:p w14:paraId="4D109472" w14:textId="77777777" w:rsidR="00A919D8" w:rsidRDefault="00A919D8" w:rsidP="00254DE3">
            <w:pPr>
              <w:pStyle w:val="pa"/>
              <w:ind w:left="-178"/>
              <w:jc w:val="center"/>
            </w:pPr>
          </w:p>
        </w:tc>
        <w:tc>
          <w:tcPr>
            <w:tcW w:w="5125" w:type="dxa"/>
            <w:tcBorders>
              <w:top w:val="single" w:sz="4" w:space="0" w:color="auto"/>
              <w:left w:val="nil"/>
              <w:bottom w:val="single" w:sz="4" w:space="0" w:color="auto"/>
              <w:right w:val="nil"/>
            </w:tcBorders>
            <w:shd w:val="clear" w:color="auto" w:fill="auto"/>
            <w:vAlign w:val="center"/>
          </w:tcPr>
          <w:p w14:paraId="101BAD1D" w14:textId="1AFB4C87" w:rsidR="00A919D8" w:rsidRDefault="00A919D8" w:rsidP="00254DE3">
            <w:pPr>
              <w:pStyle w:val="pa"/>
              <w:jc w:val="center"/>
            </w:pPr>
            <w:r>
              <w:t>Requerimientos de Conexión</w:t>
            </w:r>
          </w:p>
        </w:tc>
        <w:tc>
          <w:tcPr>
            <w:tcW w:w="1541" w:type="dxa"/>
            <w:tcBorders>
              <w:top w:val="single" w:sz="4" w:space="0" w:color="auto"/>
              <w:left w:val="nil"/>
              <w:bottom w:val="single" w:sz="4" w:space="0" w:color="auto"/>
              <w:right w:val="nil"/>
            </w:tcBorders>
            <w:shd w:val="clear" w:color="auto" w:fill="auto"/>
            <w:vAlign w:val="center"/>
          </w:tcPr>
          <w:p w14:paraId="10CCE0E5" w14:textId="77777777" w:rsidR="00A919D8" w:rsidRDefault="00A919D8" w:rsidP="00254DE3">
            <w:pPr>
              <w:pStyle w:val="pa"/>
              <w:ind w:left="0"/>
              <w:jc w:val="center"/>
            </w:pPr>
          </w:p>
        </w:tc>
        <w:tc>
          <w:tcPr>
            <w:tcW w:w="1134" w:type="dxa"/>
            <w:tcBorders>
              <w:top w:val="single" w:sz="4" w:space="0" w:color="auto"/>
              <w:left w:val="nil"/>
              <w:bottom w:val="single" w:sz="4" w:space="0" w:color="auto"/>
              <w:right w:val="nil"/>
            </w:tcBorders>
            <w:vAlign w:val="center"/>
          </w:tcPr>
          <w:p w14:paraId="1EDC5CE1" w14:textId="77777777" w:rsidR="00A919D8" w:rsidRDefault="00A919D8" w:rsidP="00335E0F">
            <w:pPr>
              <w:pStyle w:val="pa"/>
              <w:ind w:left="5"/>
              <w:jc w:val="center"/>
            </w:pPr>
          </w:p>
        </w:tc>
      </w:tr>
      <w:tr w:rsidR="00A919D8" w:rsidRPr="00CB1430" w14:paraId="518CBCE1" w14:textId="77777777" w:rsidTr="00335E0F">
        <w:trPr>
          <w:trHeight w:val="345"/>
          <w:jc w:val="center"/>
        </w:trPr>
        <w:tc>
          <w:tcPr>
            <w:tcW w:w="989" w:type="dxa"/>
            <w:tcBorders>
              <w:top w:val="single" w:sz="4" w:space="0" w:color="auto"/>
              <w:left w:val="nil"/>
              <w:bottom w:val="nil"/>
              <w:right w:val="nil"/>
            </w:tcBorders>
            <w:vAlign w:val="center"/>
          </w:tcPr>
          <w:p w14:paraId="6D2BD181" w14:textId="643D95A1" w:rsidR="00A919D8" w:rsidRDefault="00A919D8" w:rsidP="00254DE3">
            <w:pPr>
              <w:pStyle w:val="pa"/>
              <w:ind w:left="-178"/>
              <w:jc w:val="center"/>
            </w:pPr>
            <w:proofErr w:type="spellStart"/>
            <w:r>
              <w:t>RSFs</w:t>
            </w:r>
            <w:proofErr w:type="spellEnd"/>
            <w:r>
              <w:t xml:space="preserve"> 5</w:t>
            </w:r>
          </w:p>
        </w:tc>
        <w:tc>
          <w:tcPr>
            <w:tcW w:w="5125" w:type="dxa"/>
            <w:tcBorders>
              <w:top w:val="single" w:sz="4" w:space="0" w:color="auto"/>
              <w:left w:val="nil"/>
              <w:bottom w:val="nil"/>
              <w:right w:val="nil"/>
            </w:tcBorders>
            <w:shd w:val="clear" w:color="auto" w:fill="auto"/>
            <w:vAlign w:val="center"/>
          </w:tcPr>
          <w:p w14:paraId="451135DA" w14:textId="087330ED" w:rsidR="00A919D8" w:rsidRDefault="00335E0F" w:rsidP="00254DE3">
            <w:pPr>
              <w:pStyle w:val="pa"/>
              <w:jc w:val="center"/>
            </w:pPr>
            <w:r>
              <w:t>Conexión Inalámbrica usando tecnología 802.15.4g</w:t>
            </w:r>
          </w:p>
        </w:tc>
        <w:tc>
          <w:tcPr>
            <w:tcW w:w="1541" w:type="dxa"/>
            <w:tcBorders>
              <w:top w:val="single" w:sz="4" w:space="0" w:color="auto"/>
              <w:left w:val="nil"/>
              <w:bottom w:val="nil"/>
              <w:right w:val="nil"/>
            </w:tcBorders>
            <w:shd w:val="clear" w:color="auto" w:fill="auto"/>
            <w:vAlign w:val="center"/>
          </w:tcPr>
          <w:p w14:paraId="404BCCEE" w14:textId="5E9350EF" w:rsidR="00A919D8" w:rsidRDefault="00335E0F" w:rsidP="00254DE3">
            <w:pPr>
              <w:pStyle w:val="pa"/>
              <w:ind w:left="0"/>
              <w:jc w:val="center"/>
            </w:pPr>
            <w:r>
              <w:t>X</w:t>
            </w:r>
          </w:p>
        </w:tc>
        <w:tc>
          <w:tcPr>
            <w:tcW w:w="1134" w:type="dxa"/>
            <w:tcBorders>
              <w:top w:val="single" w:sz="4" w:space="0" w:color="auto"/>
              <w:left w:val="nil"/>
              <w:bottom w:val="nil"/>
              <w:right w:val="nil"/>
            </w:tcBorders>
            <w:vAlign w:val="center"/>
          </w:tcPr>
          <w:p w14:paraId="37018D0B" w14:textId="5494C454" w:rsidR="00A919D8" w:rsidRDefault="00A919D8" w:rsidP="00335E0F">
            <w:pPr>
              <w:pStyle w:val="pa"/>
              <w:ind w:left="5"/>
              <w:jc w:val="center"/>
            </w:pPr>
          </w:p>
        </w:tc>
      </w:tr>
      <w:tr w:rsidR="00A919D8" w:rsidRPr="00CB1430" w14:paraId="71665824" w14:textId="77777777" w:rsidTr="00335E0F">
        <w:trPr>
          <w:trHeight w:val="345"/>
          <w:jc w:val="center"/>
        </w:trPr>
        <w:tc>
          <w:tcPr>
            <w:tcW w:w="989" w:type="dxa"/>
            <w:tcBorders>
              <w:top w:val="nil"/>
              <w:left w:val="nil"/>
              <w:bottom w:val="nil"/>
              <w:right w:val="nil"/>
            </w:tcBorders>
            <w:vAlign w:val="center"/>
          </w:tcPr>
          <w:p w14:paraId="1F36F46F" w14:textId="705E6847" w:rsidR="00A919D8" w:rsidRDefault="00263026" w:rsidP="00254DE3">
            <w:pPr>
              <w:pStyle w:val="pa"/>
              <w:ind w:left="-178"/>
              <w:jc w:val="center"/>
            </w:pPr>
            <w:proofErr w:type="spellStart"/>
            <w:r>
              <w:t>RSFs</w:t>
            </w:r>
            <w:proofErr w:type="spellEnd"/>
            <w:r w:rsidR="00A919D8">
              <w:t xml:space="preserve"> 6</w:t>
            </w:r>
          </w:p>
        </w:tc>
        <w:tc>
          <w:tcPr>
            <w:tcW w:w="5125" w:type="dxa"/>
            <w:tcBorders>
              <w:top w:val="nil"/>
              <w:left w:val="nil"/>
              <w:bottom w:val="nil"/>
              <w:right w:val="nil"/>
            </w:tcBorders>
            <w:shd w:val="clear" w:color="auto" w:fill="auto"/>
            <w:vAlign w:val="center"/>
          </w:tcPr>
          <w:p w14:paraId="1A4C00FF" w14:textId="302453F4" w:rsidR="00A919D8" w:rsidRDefault="00335E0F" w:rsidP="00254DE3">
            <w:pPr>
              <w:pStyle w:val="pa"/>
              <w:jc w:val="center"/>
            </w:pPr>
            <w:r>
              <w:t>Envío y Recepción de datos entre los nodos en todo momento</w:t>
            </w:r>
          </w:p>
        </w:tc>
        <w:tc>
          <w:tcPr>
            <w:tcW w:w="1541" w:type="dxa"/>
            <w:tcBorders>
              <w:top w:val="nil"/>
              <w:left w:val="nil"/>
              <w:bottom w:val="nil"/>
              <w:right w:val="nil"/>
            </w:tcBorders>
            <w:shd w:val="clear" w:color="auto" w:fill="auto"/>
            <w:vAlign w:val="center"/>
          </w:tcPr>
          <w:p w14:paraId="70CEF2BA" w14:textId="6A3CACBF" w:rsidR="00A919D8" w:rsidRDefault="00335E0F" w:rsidP="00254DE3">
            <w:pPr>
              <w:pStyle w:val="pa"/>
              <w:ind w:left="0"/>
              <w:jc w:val="center"/>
            </w:pPr>
            <w:r>
              <w:t>X</w:t>
            </w:r>
          </w:p>
        </w:tc>
        <w:tc>
          <w:tcPr>
            <w:tcW w:w="1134" w:type="dxa"/>
            <w:tcBorders>
              <w:top w:val="nil"/>
              <w:left w:val="nil"/>
              <w:bottom w:val="nil"/>
              <w:right w:val="nil"/>
            </w:tcBorders>
            <w:vAlign w:val="center"/>
          </w:tcPr>
          <w:p w14:paraId="4E42BD55" w14:textId="34BBFA3F" w:rsidR="00A919D8" w:rsidRDefault="00A919D8" w:rsidP="00335E0F">
            <w:pPr>
              <w:pStyle w:val="pa"/>
              <w:ind w:left="5"/>
              <w:jc w:val="center"/>
            </w:pPr>
          </w:p>
        </w:tc>
      </w:tr>
      <w:tr w:rsidR="00A919D8" w:rsidRPr="00CB1430" w14:paraId="17628F9D" w14:textId="77777777" w:rsidTr="00335E0F">
        <w:trPr>
          <w:trHeight w:val="345"/>
          <w:jc w:val="center"/>
        </w:trPr>
        <w:tc>
          <w:tcPr>
            <w:tcW w:w="989" w:type="dxa"/>
            <w:tcBorders>
              <w:top w:val="nil"/>
              <w:left w:val="nil"/>
              <w:bottom w:val="nil"/>
              <w:right w:val="nil"/>
            </w:tcBorders>
            <w:vAlign w:val="center"/>
          </w:tcPr>
          <w:p w14:paraId="7E505D5A" w14:textId="3E376271" w:rsidR="00A919D8" w:rsidRDefault="00263026" w:rsidP="00254DE3">
            <w:pPr>
              <w:pStyle w:val="pa"/>
              <w:ind w:left="-178"/>
              <w:jc w:val="center"/>
            </w:pPr>
            <w:proofErr w:type="spellStart"/>
            <w:r>
              <w:t>RSFs</w:t>
            </w:r>
            <w:proofErr w:type="spellEnd"/>
            <w:r w:rsidR="00A919D8">
              <w:t xml:space="preserve"> 7</w:t>
            </w:r>
          </w:p>
        </w:tc>
        <w:tc>
          <w:tcPr>
            <w:tcW w:w="5125" w:type="dxa"/>
            <w:tcBorders>
              <w:top w:val="nil"/>
              <w:left w:val="nil"/>
              <w:bottom w:val="nil"/>
              <w:right w:val="nil"/>
            </w:tcBorders>
            <w:shd w:val="clear" w:color="auto" w:fill="auto"/>
            <w:vAlign w:val="center"/>
          </w:tcPr>
          <w:p w14:paraId="6C1A44B2" w14:textId="7FF1C504" w:rsidR="00A919D8" w:rsidRDefault="00335E0F" w:rsidP="00254DE3">
            <w:pPr>
              <w:pStyle w:val="pa"/>
              <w:jc w:val="center"/>
            </w:pPr>
            <w:r>
              <w:t>Adaptable a la disposición del Usuario</w:t>
            </w:r>
          </w:p>
        </w:tc>
        <w:tc>
          <w:tcPr>
            <w:tcW w:w="1541" w:type="dxa"/>
            <w:tcBorders>
              <w:top w:val="nil"/>
              <w:left w:val="nil"/>
              <w:bottom w:val="nil"/>
              <w:right w:val="nil"/>
            </w:tcBorders>
            <w:shd w:val="clear" w:color="auto" w:fill="auto"/>
            <w:vAlign w:val="center"/>
          </w:tcPr>
          <w:p w14:paraId="46CA5C5F" w14:textId="5D43E9B9" w:rsidR="00A919D8" w:rsidRDefault="00A919D8" w:rsidP="00254DE3">
            <w:pPr>
              <w:pStyle w:val="pa"/>
              <w:ind w:left="0"/>
              <w:jc w:val="center"/>
            </w:pPr>
          </w:p>
        </w:tc>
        <w:tc>
          <w:tcPr>
            <w:tcW w:w="1134" w:type="dxa"/>
            <w:tcBorders>
              <w:top w:val="nil"/>
              <w:left w:val="nil"/>
              <w:bottom w:val="nil"/>
              <w:right w:val="nil"/>
            </w:tcBorders>
            <w:vAlign w:val="center"/>
          </w:tcPr>
          <w:p w14:paraId="5C467E27" w14:textId="2A7C1B14" w:rsidR="00A919D8" w:rsidRDefault="00335E0F" w:rsidP="00335E0F">
            <w:pPr>
              <w:pStyle w:val="pa"/>
              <w:ind w:left="5"/>
              <w:jc w:val="center"/>
            </w:pPr>
            <w:r>
              <w:t>X</w:t>
            </w:r>
          </w:p>
        </w:tc>
      </w:tr>
      <w:tr w:rsidR="00A919D8" w:rsidRPr="00CB1430" w14:paraId="7CD6DA62" w14:textId="77777777" w:rsidTr="00335E0F">
        <w:trPr>
          <w:trHeight w:val="345"/>
          <w:jc w:val="center"/>
        </w:trPr>
        <w:tc>
          <w:tcPr>
            <w:tcW w:w="989" w:type="dxa"/>
            <w:tcBorders>
              <w:top w:val="nil"/>
              <w:left w:val="nil"/>
              <w:bottom w:val="single" w:sz="6" w:space="0" w:color="auto"/>
              <w:right w:val="nil"/>
            </w:tcBorders>
            <w:vAlign w:val="center"/>
          </w:tcPr>
          <w:p w14:paraId="3B2C2DA9" w14:textId="389B3820" w:rsidR="00A919D8" w:rsidRDefault="00263026" w:rsidP="00254DE3">
            <w:pPr>
              <w:pStyle w:val="pa"/>
              <w:ind w:left="-178"/>
              <w:jc w:val="center"/>
            </w:pPr>
            <w:proofErr w:type="spellStart"/>
            <w:r>
              <w:t>RSFs</w:t>
            </w:r>
            <w:proofErr w:type="spellEnd"/>
            <w:r w:rsidR="00A919D8">
              <w:t xml:space="preserve"> 8</w:t>
            </w:r>
          </w:p>
        </w:tc>
        <w:tc>
          <w:tcPr>
            <w:tcW w:w="5125" w:type="dxa"/>
            <w:tcBorders>
              <w:top w:val="nil"/>
              <w:left w:val="nil"/>
              <w:bottom w:val="single" w:sz="6" w:space="0" w:color="auto"/>
              <w:right w:val="nil"/>
            </w:tcBorders>
            <w:shd w:val="clear" w:color="auto" w:fill="auto"/>
            <w:vAlign w:val="center"/>
            <w:hideMark/>
          </w:tcPr>
          <w:p w14:paraId="28E08C01" w14:textId="7555EB25" w:rsidR="00A919D8" w:rsidRPr="00CB1430" w:rsidRDefault="00335E0F" w:rsidP="00254DE3">
            <w:pPr>
              <w:pStyle w:val="pa"/>
              <w:jc w:val="center"/>
              <w:rPr>
                <w:lang w:val="en-US"/>
              </w:rPr>
            </w:pPr>
            <w:r>
              <w:t>Conexión con la Base de Datos en la Nube</w:t>
            </w:r>
          </w:p>
        </w:tc>
        <w:tc>
          <w:tcPr>
            <w:tcW w:w="1541" w:type="dxa"/>
            <w:tcBorders>
              <w:top w:val="nil"/>
              <w:left w:val="nil"/>
              <w:bottom w:val="single" w:sz="6" w:space="0" w:color="auto"/>
              <w:right w:val="nil"/>
            </w:tcBorders>
            <w:shd w:val="clear" w:color="auto" w:fill="auto"/>
            <w:vAlign w:val="center"/>
            <w:hideMark/>
          </w:tcPr>
          <w:p w14:paraId="4967D383" w14:textId="77777777" w:rsidR="00A919D8" w:rsidRPr="00CB1430" w:rsidRDefault="00A919D8" w:rsidP="00254DE3">
            <w:pPr>
              <w:pStyle w:val="pa"/>
              <w:ind w:left="0"/>
              <w:jc w:val="center"/>
              <w:rPr>
                <w:lang w:val="en-US"/>
              </w:rPr>
            </w:pPr>
            <w:r>
              <w:rPr>
                <w:lang w:val="en-US"/>
              </w:rPr>
              <w:t>X</w:t>
            </w:r>
          </w:p>
        </w:tc>
        <w:tc>
          <w:tcPr>
            <w:tcW w:w="1134" w:type="dxa"/>
            <w:tcBorders>
              <w:top w:val="nil"/>
              <w:left w:val="nil"/>
              <w:bottom w:val="single" w:sz="6" w:space="0" w:color="auto"/>
              <w:right w:val="nil"/>
            </w:tcBorders>
            <w:vAlign w:val="center"/>
          </w:tcPr>
          <w:p w14:paraId="2F2A1791" w14:textId="77777777" w:rsidR="00A919D8" w:rsidRDefault="00A919D8" w:rsidP="00335E0F">
            <w:pPr>
              <w:pStyle w:val="pa"/>
              <w:ind w:left="5"/>
              <w:jc w:val="center"/>
            </w:pPr>
          </w:p>
        </w:tc>
      </w:tr>
    </w:tbl>
    <w:p w14:paraId="669690B8" w14:textId="5984D118" w:rsidR="00A919D8" w:rsidRDefault="00A919D8" w:rsidP="00A919D8">
      <w:pPr>
        <w:pStyle w:val="pa"/>
      </w:pPr>
      <w:r w:rsidRPr="00BA76D8">
        <w:rPr>
          <w:i/>
          <w:sz w:val="18"/>
          <w:szCs w:val="18"/>
        </w:rPr>
        <w:t>Fuente:</w:t>
      </w:r>
      <w:r w:rsidRPr="00BA76D8">
        <w:rPr>
          <w:sz w:val="18"/>
          <w:szCs w:val="18"/>
        </w:rPr>
        <w:t xml:space="preserve"> Criterios de diseño del proyecto.</w:t>
      </w:r>
    </w:p>
    <w:p w14:paraId="730C2580" w14:textId="120BA3DE" w:rsidR="002F08FB" w:rsidRDefault="000B3371" w:rsidP="000D1433">
      <w:pPr>
        <w:pStyle w:val="Tit4"/>
      </w:pPr>
      <w:bookmarkStart w:id="136" w:name="_Toc122000698"/>
      <w:r>
        <w:t>Requerimientos de Arquitectura</w:t>
      </w:r>
      <w:bookmarkEnd w:id="136"/>
    </w:p>
    <w:p w14:paraId="639A333E" w14:textId="2F7FC4C7" w:rsidR="00343316" w:rsidRDefault="00343316" w:rsidP="00343316">
      <w:pPr>
        <w:pStyle w:val="pa"/>
      </w:pPr>
      <w:r>
        <w:lastRenderedPageBreak/>
        <w:t>Se detallan los requerimientos y los componentes necesarios ya sea en software como en hardware, el análisis se presenta en la tabla 6.</w:t>
      </w:r>
    </w:p>
    <w:p w14:paraId="593D2BED" w14:textId="210FA025" w:rsidR="00343316" w:rsidRPr="0017298D" w:rsidRDefault="00343316" w:rsidP="00343316">
      <w:pPr>
        <w:pStyle w:val="Descripcin"/>
        <w:keepNext/>
        <w:rPr>
          <w:color w:val="auto"/>
        </w:rPr>
      </w:pPr>
      <w:r w:rsidRPr="0017298D">
        <w:rPr>
          <w:color w:val="auto"/>
        </w:rPr>
        <w:t xml:space="preserve">Tabla </w:t>
      </w:r>
      <w:r w:rsidRPr="0017298D">
        <w:rPr>
          <w:color w:val="auto"/>
        </w:rPr>
        <w:fldChar w:fldCharType="begin"/>
      </w:r>
      <w:r w:rsidRPr="0017298D">
        <w:rPr>
          <w:color w:val="auto"/>
        </w:rPr>
        <w:instrText xml:space="preserve"> SEQ Tabla \* ARABIC </w:instrText>
      </w:r>
      <w:r w:rsidRPr="0017298D">
        <w:rPr>
          <w:color w:val="auto"/>
        </w:rPr>
        <w:fldChar w:fldCharType="separate"/>
      </w:r>
      <w:r w:rsidR="003560BA">
        <w:rPr>
          <w:noProof/>
          <w:color w:val="auto"/>
        </w:rPr>
        <w:t>6</w:t>
      </w:r>
      <w:r w:rsidRPr="0017298D">
        <w:rPr>
          <w:color w:val="auto"/>
        </w:rPr>
        <w:fldChar w:fldCharType="end"/>
      </w:r>
      <w:r w:rsidRPr="0017298D">
        <w:rPr>
          <w:color w:val="auto"/>
        </w:rPr>
        <w:t xml:space="preserve">. </w:t>
      </w:r>
      <w:r>
        <w:rPr>
          <w:color w:val="auto"/>
        </w:rPr>
        <w:t>Requerimientos de Arquitectura</w:t>
      </w:r>
      <w:r w:rsidRPr="0017298D">
        <w:rPr>
          <w:color w:val="auto"/>
        </w:rPr>
        <w:t>.</w:t>
      </w:r>
    </w:p>
    <w:tbl>
      <w:tblPr>
        <w:tblW w:w="8789"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89"/>
        <w:gridCol w:w="5125"/>
        <w:gridCol w:w="1541"/>
        <w:gridCol w:w="1134"/>
      </w:tblGrid>
      <w:tr w:rsidR="00343316" w:rsidRPr="00CB1430" w14:paraId="1B288AD8" w14:textId="77777777" w:rsidTr="00254DE3">
        <w:trPr>
          <w:trHeight w:val="345"/>
          <w:jc w:val="center"/>
        </w:trPr>
        <w:tc>
          <w:tcPr>
            <w:tcW w:w="7655" w:type="dxa"/>
            <w:gridSpan w:val="3"/>
            <w:tcBorders>
              <w:top w:val="single" w:sz="4" w:space="0" w:color="auto"/>
              <w:left w:val="nil"/>
              <w:bottom w:val="single" w:sz="4" w:space="0" w:color="auto"/>
              <w:right w:val="nil"/>
            </w:tcBorders>
            <w:vAlign w:val="center"/>
          </w:tcPr>
          <w:p w14:paraId="1ACAFBE4" w14:textId="57FDC3D0" w:rsidR="00343316" w:rsidRPr="00CB1430" w:rsidRDefault="00343316" w:rsidP="00254DE3">
            <w:pPr>
              <w:pStyle w:val="pa"/>
              <w:jc w:val="center"/>
              <w:rPr>
                <w:lang w:val="en-US"/>
              </w:rPr>
            </w:pPr>
            <w:r w:rsidRPr="005D1E21">
              <w:t>REQUERIMIENTOS DE</w:t>
            </w:r>
            <w:r>
              <w:t xml:space="preserve"> ARQUITECTURA (</w:t>
            </w:r>
            <w:proofErr w:type="spellStart"/>
            <w:r>
              <w:t>RARa</w:t>
            </w:r>
            <w:proofErr w:type="spellEnd"/>
            <w:r>
              <w:t>)</w:t>
            </w:r>
          </w:p>
        </w:tc>
        <w:tc>
          <w:tcPr>
            <w:tcW w:w="1134" w:type="dxa"/>
            <w:tcBorders>
              <w:top w:val="single" w:sz="4" w:space="0" w:color="auto"/>
              <w:left w:val="nil"/>
              <w:bottom w:val="single" w:sz="4" w:space="0" w:color="auto"/>
              <w:right w:val="nil"/>
            </w:tcBorders>
          </w:tcPr>
          <w:p w14:paraId="782E16AB" w14:textId="77777777" w:rsidR="00343316" w:rsidRPr="005D1E21" w:rsidRDefault="00343316" w:rsidP="00254DE3">
            <w:pPr>
              <w:pStyle w:val="pa"/>
              <w:jc w:val="center"/>
            </w:pPr>
          </w:p>
        </w:tc>
      </w:tr>
      <w:tr w:rsidR="00343316" w:rsidRPr="00CB1430" w14:paraId="28084977" w14:textId="77777777" w:rsidTr="00254DE3">
        <w:trPr>
          <w:trHeight w:val="410"/>
          <w:jc w:val="center"/>
        </w:trPr>
        <w:tc>
          <w:tcPr>
            <w:tcW w:w="989" w:type="dxa"/>
            <w:tcBorders>
              <w:top w:val="single" w:sz="4" w:space="0" w:color="auto"/>
              <w:left w:val="nil"/>
              <w:bottom w:val="single" w:sz="6" w:space="0" w:color="auto"/>
              <w:right w:val="nil"/>
            </w:tcBorders>
            <w:vAlign w:val="center"/>
          </w:tcPr>
          <w:p w14:paraId="7D634985" w14:textId="77777777" w:rsidR="00343316" w:rsidRDefault="00343316" w:rsidP="00254DE3">
            <w:pPr>
              <w:pStyle w:val="pa"/>
              <w:ind w:left="-178"/>
              <w:jc w:val="center"/>
            </w:pPr>
            <w:proofErr w:type="spellStart"/>
            <w:r>
              <w:t>N°</w:t>
            </w:r>
            <w:proofErr w:type="spellEnd"/>
          </w:p>
        </w:tc>
        <w:tc>
          <w:tcPr>
            <w:tcW w:w="5125" w:type="dxa"/>
            <w:tcBorders>
              <w:top w:val="single" w:sz="4" w:space="0" w:color="auto"/>
              <w:left w:val="nil"/>
              <w:bottom w:val="single" w:sz="6" w:space="0" w:color="auto"/>
              <w:right w:val="nil"/>
            </w:tcBorders>
            <w:shd w:val="clear" w:color="auto" w:fill="auto"/>
            <w:vAlign w:val="center"/>
            <w:hideMark/>
          </w:tcPr>
          <w:p w14:paraId="65087757" w14:textId="77777777" w:rsidR="00343316" w:rsidRPr="00CB1430" w:rsidRDefault="00343316" w:rsidP="00254DE3">
            <w:pPr>
              <w:pStyle w:val="pa"/>
              <w:ind w:left="3"/>
              <w:jc w:val="center"/>
              <w:rPr>
                <w:lang w:val="en-US"/>
              </w:rPr>
            </w:pPr>
            <w:r>
              <w:t>Requerimientos</w:t>
            </w:r>
          </w:p>
        </w:tc>
        <w:tc>
          <w:tcPr>
            <w:tcW w:w="2675" w:type="dxa"/>
            <w:gridSpan w:val="2"/>
            <w:tcBorders>
              <w:top w:val="single" w:sz="4" w:space="0" w:color="auto"/>
              <w:left w:val="nil"/>
              <w:bottom w:val="single" w:sz="6" w:space="0" w:color="auto"/>
              <w:right w:val="nil"/>
            </w:tcBorders>
            <w:shd w:val="clear" w:color="auto" w:fill="auto"/>
            <w:vAlign w:val="center"/>
            <w:hideMark/>
          </w:tcPr>
          <w:p w14:paraId="10D7208C" w14:textId="77777777" w:rsidR="00343316" w:rsidRDefault="00343316" w:rsidP="00254DE3">
            <w:pPr>
              <w:pStyle w:val="pa"/>
              <w:ind w:left="3"/>
              <w:jc w:val="center"/>
            </w:pPr>
            <w:r>
              <w:t>Prioridad</w:t>
            </w:r>
          </w:p>
        </w:tc>
      </w:tr>
      <w:tr w:rsidR="00343316" w:rsidRPr="00CB1430" w14:paraId="3910A5B4" w14:textId="77777777" w:rsidTr="00254DE3">
        <w:trPr>
          <w:trHeight w:val="345"/>
          <w:jc w:val="center"/>
        </w:trPr>
        <w:tc>
          <w:tcPr>
            <w:tcW w:w="989" w:type="dxa"/>
            <w:tcBorders>
              <w:top w:val="single" w:sz="6" w:space="0" w:color="auto"/>
              <w:left w:val="nil"/>
              <w:bottom w:val="single" w:sz="4" w:space="0" w:color="auto"/>
              <w:right w:val="nil"/>
            </w:tcBorders>
            <w:vAlign w:val="center"/>
          </w:tcPr>
          <w:p w14:paraId="60F73352" w14:textId="77777777" w:rsidR="00343316" w:rsidRDefault="00343316" w:rsidP="00254DE3">
            <w:pPr>
              <w:pStyle w:val="pa"/>
              <w:ind w:left="-178"/>
              <w:jc w:val="center"/>
            </w:pPr>
          </w:p>
        </w:tc>
        <w:tc>
          <w:tcPr>
            <w:tcW w:w="5125" w:type="dxa"/>
            <w:tcBorders>
              <w:top w:val="single" w:sz="6" w:space="0" w:color="auto"/>
              <w:left w:val="nil"/>
              <w:bottom w:val="single" w:sz="4" w:space="0" w:color="auto"/>
              <w:right w:val="nil"/>
            </w:tcBorders>
            <w:shd w:val="clear" w:color="auto" w:fill="auto"/>
            <w:vAlign w:val="center"/>
            <w:hideMark/>
          </w:tcPr>
          <w:p w14:paraId="0678A982" w14:textId="5D898DE1" w:rsidR="00343316" w:rsidRPr="00CB1430" w:rsidRDefault="00343316" w:rsidP="00254DE3">
            <w:pPr>
              <w:pStyle w:val="pa"/>
              <w:jc w:val="center"/>
              <w:rPr>
                <w:lang w:val="en-US"/>
              </w:rPr>
            </w:pPr>
            <w:r>
              <w:t>Requerimiento Lógico</w:t>
            </w:r>
          </w:p>
        </w:tc>
        <w:tc>
          <w:tcPr>
            <w:tcW w:w="1541" w:type="dxa"/>
            <w:tcBorders>
              <w:top w:val="single" w:sz="6" w:space="0" w:color="auto"/>
              <w:left w:val="nil"/>
              <w:bottom w:val="single" w:sz="4" w:space="0" w:color="auto"/>
              <w:right w:val="nil"/>
            </w:tcBorders>
            <w:shd w:val="clear" w:color="auto" w:fill="auto"/>
            <w:vAlign w:val="center"/>
            <w:hideMark/>
          </w:tcPr>
          <w:p w14:paraId="5E0B9619" w14:textId="77777777" w:rsidR="00343316" w:rsidRPr="00CB1430" w:rsidRDefault="00343316" w:rsidP="00254DE3">
            <w:pPr>
              <w:pStyle w:val="pa"/>
              <w:ind w:left="0"/>
              <w:jc w:val="center"/>
              <w:rPr>
                <w:lang w:val="en-US"/>
              </w:rPr>
            </w:pPr>
            <w:r>
              <w:t>Alta</w:t>
            </w:r>
          </w:p>
        </w:tc>
        <w:tc>
          <w:tcPr>
            <w:tcW w:w="1134" w:type="dxa"/>
            <w:tcBorders>
              <w:top w:val="single" w:sz="6" w:space="0" w:color="auto"/>
              <w:left w:val="nil"/>
              <w:bottom w:val="single" w:sz="4" w:space="0" w:color="auto"/>
              <w:right w:val="nil"/>
            </w:tcBorders>
          </w:tcPr>
          <w:p w14:paraId="7D8A2DEC" w14:textId="77777777" w:rsidR="00343316" w:rsidRDefault="00343316" w:rsidP="00254DE3">
            <w:pPr>
              <w:pStyle w:val="pa"/>
              <w:ind w:left="5"/>
              <w:jc w:val="center"/>
            </w:pPr>
            <w:r>
              <w:t>Media</w:t>
            </w:r>
          </w:p>
        </w:tc>
      </w:tr>
      <w:tr w:rsidR="00343316" w:rsidRPr="00CB1430" w14:paraId="3A0E4C15" w14:textId="77777777" w:rsidTr="00254DE3">
        <w:trPr>
          <w:trHeight w:val="345"/>
          <w:jc w:val="center"/>
        </w:trPr>
        <w:tc>
          <w:tcPr>
            <w:tcW w:w="989" w:type="dxa"/>
            <w:tcBorders>
              <w:top w:val="single" w:sz="4" w:space="0" w:color="auto"/>
              <w:left w:val="nil"/>
              <w:bottom w:val="nil"/>
              <w:right w:val="nil"/>
            </w:tcBorders>
            <w:vAlign w:val="center"/>
          </w:tcPr>
          <w:p w14:paraId="4EB1C4AE" w14:textId="22DD5C09" w:rsidR="00343316" w:rsidRDefault="00343316" w:rsidP="00254DE3">
            <w:pPr>
              <w:pStyle w:val="pa"/>
              <w:ind w:left="-178"/>
              <w:jc w:val="center"/>
            </w:pPr>
            <w:proofErr w:type="spellStart"/>
            <w:r>
              <w:t>RARa</w:t>
            </w:r>
            <w:proofErr w:type="spellEnd"/>
            <w:r>
              <w:t xml:space="preserve"> 1</w:t>
            </w:r>
          </w:p>
        </w:tc>
        <w:tc>
          <w:tcPr>
            <w:tcW w:w="5125" w:type="dxa"/>
            <w:tcBorders>
              <w:top w:val="single" w:sz="4" w:space="0" w:color="auto"/>
              <w:left w:val="nil"/>
              <w:bottom w:val="nil"/>
              <w:right w:val="nil"/>
            </w:tcBorders>
            <w:shd w:val="clear" w:color="auto" w:fill="auto"/>
            <w:vAlign w:val="center"/>
            <w:hideMark/>
          </w:tcPr>
          <w:p w14:paraId="14D31C55" w14:textId="0BC21525" w:rsidR="00343316" w:rsidRPr="00AD7E4B" w:rsidRDefault="00343316" w:rsidP="00254DE3">
            <w:pPr>
              <w:pStyle w:val="pa"/>
              <w:jc w:val="center"/>
              <w:rPr>
                <w:lang w:val="es-EC"/>
              </w:rPr>
            </w:pPr>
            <w:r w:rsidRPr="00AD7E4B">
              <w:rPr>
                <w:lang w:val="es-EC"/>
              </w:rPr>
              <w:t>Entradas y Salidas Analógicas y Digitales</w:t>
            </w:r>
          </w:p>
        </w:tc>
        <w:tc>
          <w:tcPr>
            <w:tcW w:w="1541" w:type="dxa"/>
            <w:tcBorders>
              <w:top w:val="single" w:sz="4" w:space="0" w:color="auto"/>
              <w:left w:val="nil"/>
              <w:bottom w:val="nil"/>
              <w:right w:val="nil"/>
            </w:tcBorders>
            <w:shd w:val="clear" w:color="auto" w:fill="auto"/>
            <w:vAlign w:val="center"/>
            <w:hideMark/>
          </w:tcPr>
          <w:p w14:paraId="01F2A98C" w14:textId="77777777" w:rsidR="00343316" w:rsidRPr="00CB1430" w:rsidRDefault="00343316" w:rsidP="00254DE3">
            <w:pPr>
              <w:pStyle w:val="pa"/>
              <w:ind w:left="0"/>
              <w:jc w:val="center"/>
              <w:rPr>
                <w:lang w:val="en-US"/>
              </w:rPr>
            </w:pPr>
            <w:r>
              <w:t>X</w:t>
            </w:r>
          </w:p>
        </w:tc>
        <w:tc>
          <w:tcPr>
            <w:tcW w:w="1134" w:type="dxa"/>
            <w:tcBorders>
              <w:top w:val="single" w:sz="4" w:space="0" w:color="auto"/>
              <w:left w:val="nil"/>
              <w:bottom w:val="nil"/>
              <w:right w:val="nil"/>
            </w:tcBorders>
            <w:vAlign w:val="center"/>
          </w:tcPr>
          <w:p w14:paraId="555F09F8" w14:textId="77777777" w:rsidR="00343316" w:rsidRDefault="00343316" w:rsidP="00254DE3">
            <w:pPr>
              <w:pStyle w:val="pa"/>
              <w:ind w:left="5"/>
              <w:jc w:val="center"/>
            </w:pPr>
          </w:p>
        </w:tc>
      </w:tr>
      <w:tr w:rsidR="00343316" w:rsidRPr="00CB1430" w14:paraId="2F403E9F" w14:textId="77777777" w:rsidTr="00254DE3">
        <w:trPr>
          <w:trHeight w:val="345"/>
          <w:jc w:val="center"/>
        </w:trPr>
        <w:tc>
          <w:tcPr>
            <w:tcW w:w="989" w:type="dxa"/>
            <w:tcBorders>
              <w:top w:val="nil"/>
              <w:left w:val="nil"/>
              <w:bottom w:val="nil"/>
              <w:right w:val="nil"/>
            </w:tcBorders>
            <w:vAlign w:val="center"/>
          </w:tcPr>
          <w:p w14:paraId="51899C11" w14:textId="63388259" w:rsidR="00343316" w:rsidRDefault="00343316" w:rsidP="00254DE3">
            <w:pPr>
              <w:pStyle w:val="pa"/>
              <w:ind w:left="-178"/>
              <w:jc w:val="center"/>
            </w:pPr>
            <w:proofErr w:type="spellStart"/>
            <w:r>
              <w:t>RARa</w:t>
            </w:r>
            <w:proofErr w:type="spellEnd"/>
            <w:r>
              <w:t xml:space="preserve"> 2</w:t>
            </w:r>
          </w:p>
        </w:tc>
        <w:tc>
          <w:tcPr>
            <w:tcW w:w="5125" w:type="dxa"/>
            <w:tcBorders>
              <w:top w:val="nil"/>
              <w:left w:val="nil"/>
              <w:bottom w:val="nil"/>
              <w:right w:val="nil"/>
            </w:tcBorders>
            <w:shd w:val="clear" w:color="auto" w:fill="auto"/>
            <w:vAlign w:val="center"/>
          </w:tcPr>
          <w:p w14:paraId="27351B3C" w14:textId="6DC61210" w:rsidR="00343316" w:rsidRPr="00AD7E4B" w:rsidRDefault="00343316" w:rsidP="00254DE3">
            <w:pPr>
              <w:pStyle w:val="pa"/>
              <w:jc w:val="center"/>
              <w:rPr>
                <w:lang w:val="es-EC"/>
              </w:rPr>
            </w:pPr>
            <w:r w:rsidRPr="00AD7E4B">
              <w:rPr>
                <w:lang w:val="es-EC"/>
              </w:rPr>
              <w:t xml:space="preserve">Comunicación y Conexión en todo el sistema </w:t>
            </w:r>
          </w:p>
        </w:tc>
        <w:tc>
          <w:tcPr>
            <w:tcW w:w="1541" w:type="dxa"/>
            <w:tcBorders>
              <w:top w:val="nil"/>
              <w:left w:val="nil"/>
              <w:bottom w:val="nil"/>
              <w:right w:val="nil"/>
            </w:tcBorders>
            <w:shd w:val="clear" w:color="auto" w:fill="auto"/>
            <w:vAlign w:val="center"/>
          </w:tcPr>
          <w:p w14:paraId="3B628538" w14:textId="77777777" w:rsidR="00343316" w:rsidRDefault="00343316" w:rsidP="00254DE3">
            <w:pPr>
              <w:pStyle w:val="pa"/>
              <w:ind w:left="0"/>
              <w:jc w:val="center"/>
            </w:pPr>
            <w:r>
              <w:t>X</w:t>
            </w:r>
          </w:p>
        </w:tc>
        <w:tc>
          <w:tcPr>
            <w:tcW w:w="1134" w:type="dxa"/>
            <w:tcBorders>
              <w:top w:val="nil"/>
              <w:left w:val="nil"/>
              <w:bottom w:val="nil"/>
              <w:right w:val="nil"/>
            </w:tcBorders>
            <w:vAlign w:val="center"/>
          </w:tcPr>
          <w:p w14:paraId="4D9D8691" w14:textId="77777777" w:rsidR="00343316" w:rsidRDefault="00343316" w:rsidP="00254DE3">
            <w:pPr>
              <w:pStyle w:val="pa"/>
              <w:ind w:left="5"/>
              <w:jc w:val="center"/>
            </w:pPr>
          </w:p>
        </w:tc>
      </w:tr>
      <w:tr w:rsidR="00343316" w:rsidRPr="00CB1430" w14:paraId="51A4E212" w14:textId="77777777" w:rsidTr="00254DE3">
        <w:trPr>
          <w:trHeight w:val="345"/>
          <w:jc w:val="center"/>
        </w:trPr>
        <w:tc>
          <w:tcPr>
            <w:tcW w:w="989" w:type="dxa"/>
            <w:tcBorders>
              <w:top w:val="nil"/>
              <w:left w:val="nil"/>
              <w:bottom w:val="nil"/>
              <w:right w:val="nil"/>
            </w:tcBorders>
            <w:vAlign w:val="center"/>
          </w:tcPr>
          <w:p w14:paraId="4EAF1A59" w14:textId="54184831" w:rsidR="00343316" w:rsidRDefault="00343316" w:rsidP="00254DE3">
            <w:pPr>
              <w:pStyle w:val="pa"/>
              <w:ind w:left="-178"/>
              <w:jc w:val="center"/>
            </w:pPr>
            <w:proofErr w:type="spellStart"/>
            <w:r>
              <w:t>RARa</w:t>
            </w:r>
            <w:proofErr w:type="spellEnd"/>
            <w:r>
              <w:t xml:space="preserve"> 3</w:t>
            </w:r>
          </w:p>
        </w:tc>
        <w:tc>
          <w:tcPr>
            <w:tcW w:w="5125" w:type="dxa"/>
            <w:tcBorders>
              <w:top w:val="nil"/>
              <w:left w:val="nil"/>
              <w:bottom w:val="nil"/>
              <w:right w:val="nil"/>
            </w:tcBorders>
            <w:shd w:val="clear" w:color="auto" w:fill="auto"/>
            <w:vAlign w:val="center"/>
          </w:tcPr>
          <w:p w14:paraId="2E92B834" w14:textId="3310BE85" w:rsidR="00343316" w:rsidRPr="00AD7E4B" w:rsidRDefault="00343316" w:rsidP="00254DE3">
            <w:pPr>
              <w:pStyle w:val="pa"/>
              <w:jc w:val="center"/>
              <w:rPr>
                <w:lang w:val="es-EC"/>
              </w:rPr>
            </w:pPr>
            <w:r w:rsidRPr="00AD7E4B">
              <w:rPr>
                <w:lang w:val="es-EC"/>
              </w:rPr>
              <w:t>Calibración de Sensores</w:t>
            </w:r>
          </w:p>
        </w:tc>
        <w:tc>
          <w:tcPr>
            <w:tcW w:w="1541" w:type="dxa"/>
            <w:tcBorders>
              <w:top w:val="nil"/>
              <w:left w:val="nil"/>
              <w:bottom w:val="nil"/>
              <w:right w:val="nil"/>
            </w:tcBorders>
            <w:shd w:val="clear" w:color="auto" w:fill="auto"/>
            <w:vAlign w:val="center"/>
          </w:tcPr>
          <w:p w14:paraId="4DB15DA2" w14:textId="3FB1724F" w:rsidR="00343316" w:rsidRDefault="00343316" w:rsidP="00254DE3">
            <w:pPr>
              <w:pStyle w:val="pa"/>
              <w:ind w:left="0"/>
              <w:jc w:val="center"/>
            </w:pPr>
            <w:r>
              <w:t>X</w:t>
            </w:r>
          </w:p>
        </w:tc>
        <w:tc>
          <w:tcPr>
            <w:tcW w:w="1134" w:type="dxa"/>
            <w:tcBorders>
              <w:top w:val="nil"/>
              <w:left w:val="nil"/>
              <w:bottom w:val="nil"/>
              <w:right w:val="nil"/>
            </w:tcBorders>
            <w:vAlign w:val="center"/>
          </w:tcPr>
          <w:p w14:paraId="2861F947" w14:textId="157B0C14" w:rsidR="00343316" w:rsidRDefault="00343316" w:rsidP="00254DE3">
            <w:pPr>
              <w:pStyle w:val="pa"/>
              <w:ind w:left="5"/>
              <w:jc w:val="center"/>
            </w:pPr>
          </w:p>
        </w:tc>
      </w:tr>
      <w:tr w:rsidR="00343316" w:rsidRPr="00CB1430" w14:paraId="7276BEEC" w14:textId="77777777" w:rsidTr="00254DE3">
        <w:trPr>
          <w:trHeight w:val="345"/>
          <w:jc w:val="center"/>
        </w:trPr>
        <w:tc>
          <w:tcPr>
            <w:tcW w:w="989" w:type="dxa"/>
            <w:tcBorders>
              <w:top w:val="single" w:sz="4" w:space="0" w:color="auto"/>
              <w:left w:val="nil"/>
              <w:bottom w:val="single" w:sz="4" w:space="0" w:color="auto"/>
              <w:right w:val="nil"/>
            </w:tcBorders>
            <w:vAlign w:val="center"/>
          </w:tcPr>
          <w:p w14:paraId="0F5277EF" w14:textId="77777777" w:rsidR="00343316" w:rsidRDefault="00343316" w:rsidP="00254DE3">
            <w:pPr>
              <w:pStyle w:val="pa"/>
              <w:ind w:left="-178"/>
              <w:jc w:val="center"/>
            </w:pPr>
          </w:p>
        </w:tc>
        <w:tc>
          <w:tcPr>
            <w:tcW w:w="5125" w:type="dxa"/>
            <w:tcBorders>
              <w:top w:val="single" w:sz="4" w:space="0" w:color="auto"/>
              <w:left w:val="nil"/>
              <w:bottom w:val="single" w:sz="4" w:space="0" w:color="auto"/>
              <w:right w:val="nil"/>
            </w:tcBorders>
            <w:shd w:val="clear" w:color="auto" w:fill="auto"/>
            <w:vAlign w:val="center"/>
          </w:tcPr>
          <w:p w14:paraId="69CFCAB0" w14:textId="77777777" w:rsidR="00343316" w:rsidRDefault="00343316" w:rsidP="00254DE3">
            <w:pPr>
              <w:pStyle w:val="pa"/>
              <w:jc w:val="center"/>
            </w:pPr>
            <w:r>
              <w:t>Requerimientos de Conexión</w:t>
            </w:r>
          </w:p>
        </w:tc>
        <w:tc>
          <w:tcPr>
            <w:tcW w:w="1541" w:type="dxa"/>
            <w:tcBorders>
              <w:top w:val="single" w:sz="4" w:space="0" w:color="auto"/>
              <w:left w:val="nil"/>
              <w:bottom w:val="single" w:sz="4" w:space="0" w:color="auto"/>
              <w:right w:val="nil"/>
            </w:tcBorders>
            <w:shd w:val="clear" w:color="auto" w:fill="auto"/>
            <w:vAlign w:val="center"/>
          </w:tcPr>
          <w:p w14:paraId="639FAAFC" w14:textId="77777777" w:rsidR="00343316" w:rsidRDefault="00343316" w:rsidP="00254DE3">
            <w:pPr>
              <w:pStyle w:val="pa"/>
              <w:ind w:left="0"/>
              <w:jc w:val="center"/>
            </w:pPr>
          </w:p>
        </w:tc>
        <w:tc>
          <w:tcPr>
            <w:tcW w:w="1134" w:type="dxa"/>
            <w:tcBorders>
              <w:top w:val="single" w:sz="4" w:space="0" w:color="auto"/>
              <w:left w:val="nil"/>
              <w:bottom w:val="single" w:sz="4" w:space="0" w:color="auto"/>
              <w:right w:val="nil"/>
            </w:tcBorders>
            <w:vAlign w:val="center"/>
          </w:tcPr>
          <w:p w14:paraId="7F6F78B5" w14:textId="77777777" w:rsidR="00343316" w:rsidRDefault="00343316" w:rsidP="00254DE3">
            <w:pPr>
              <w:pStyle w:val="pa"/>
              <w:ind w:left="5"/>
              <w:jc w:val="center"/>
            </w:pPr>
          </w:p>
        </w:tc>
      </w:tr>
      <w:tr w:rsidR="00343316" w:rsidRPr="00CB1430" w14:paraId="125A8D11" w14:textId="77777777" w:rsidTr="00254DE3">
        <w:trPr>
          <w:trHeight w:val="345"/>
          <w:jc w:val="center"/>
        </w:trPr>
        <w:tc>
          <w:tcPr>
            <w:tcW w:w="989" w:type="dxa"/>
            <w:tcBorders>
              <w:top w:val="single" w:sz="4" w:space="0" w:color="auto"/>
              <w:left w:val="nil"/>
              <w:bottom w:val="nil"/>
              <w:right w:val="nil"/>
            </w:tcBorders>
            <w:vAlign w:val="center"/>
          </w:tcPr>
          <w:p w14:paraId="508757A6" w14:textId="77777777" w:rsidR="00343316" w:rsidRDefault="00343316" w:rsidP="00254DE3">
            <w:pPr>
              <w:pStyle w:val="pa"/>
              <w:ind w:left="-178"/>
              <w:jc w:val="center"/>
            </w:pPr>
            <w:proofErr w:type="spellStart"/>
            <w:r>
              <w:t>RSFs</w:t>
            </w:r>
            <w:proofErr w:type="spellEnd"/>
            <w:r>
              <w:t xml:space="preserve"> 5</w:t>
            </w:r>
          </w:p>
        </w:tc>
        <w:tc>
          <w:tcPr>
            <w:tcW w:w="5125" w:type="dxa"/>
            <w:tcBorders>
              <w:top w:val="single" w:sz="4" w:space="0" w:color="auto"/>
              <w:left w:val="nil"/>
              <w:bottom w:val="nil"/>
              <w:right w:val="nil"/>
            </w:tcBorders>
            <w:shd w:val="clear" w:color="auto" w:fill="auto"/>
            <w:vAlign w:val="center"/>
          </w:tcPr>
          <w:p w14:paraId="733A5524" w14:textId="77777777" w:rsidR="00343316" w:rsidRDefault="00343316" w:rsidP="00254DE3">
            <w:pPr>
              <w:pStyle w:val="pa"/>
              <w:jc w:val="center"/>
            </w:pPr>
            <w:r>
              <w:t>Conexión Inalámbrica usando tecnología 802.15.4g</w:t>
            </w:r>
          </w:p>
        </w:tc>
        <w:tc>
          <w:tcPr>
            <w:tcW w:w="1541" w:type="dxa"/>
            <w:tcBorders>
              <w:top w:val="single" w:sz="4" w:space="0" w:color="auto"/>
              <w:left w:val="nil"/>
              <w:bottom w:val="nil"/>
              <w:right w:val="nil"/>
            </w:tcBorders>
            <w:shd w:val="clear" w:color="auto" w:fill="auto"/>
            <w:vAlign w:val="center"/>
          </w:tcPr>
          <w:p w14:paraId="1FE13E1E" w14:textId="77777777" w:rsidR="00343316" w:rsidRDefault="00343316" w:rsidP="00254DE3">
            <w:pPr>
              <w:pStyle w:val="pa"/>
              <w:ind w:left="0"/>
              <w:jc w:val="center"/>
            </w:pPr>
            <w:r>
              <w:t>X</w:t>
            </w:r>
          </w:p>
        </w:tc>
        <w:tc>
          <w:tcPr>
            <w:tcW w:w="1134" w:type="dxa"/>
            <w:tcBorders>
              <w:top w:val="single" w:sz="4" w:space="0" w:color="auto"/>
              <w:left w:val="nil"/>
              <w:bottom w:val="nil"/>
              <w:right w:val="nil"/>
            </w:tcBorders>
            <w:vAlign w:val="center"/>
          </w:tcPr>
          <w:p w14:paraId="1F18B814" w14:textId="77777777" w:rsidR="00343316" w:rsidRDefault="00343316" w:rsidP="00254DE3">
            <w:pPr>
              <w:pStyle w:val="pa"/>
              <w:ind w:left="5"/>
              <w:jc w:val="center"/>
            </w:pPr>
          </w:p>
        </w:tc>
      </w:tr>
      <w:tr w:rsidR="00343316" w:rsidRPr="00CB1430" w14:paraId="28980901" w14:textId="77777777" w:rsidTr="00254DE3">
        <w:trPr>
          <w:trHeight w:val="345"/>
          <w:jc w:val="center"/>
        </w:trPr>
        <w:tc>
          <w:tcPr>
            <w:tcW w:w="989" w:type="dxa"/>
            <w:tcBorders>
              <w:top w:val="nil"/>
              <w:left w:val="nil"/>
              <w:bottom w:val="nil"/>
              <w:right w:val="nil"/>
            </w:tcBorders>
            <w:vAlign w:val="center"/>
          </w:tcPr>
          <w:p w14:paraId="36E288B0" w14:textId="77777777" w:rsidR="00343316" w:rsidRDefault="00343316" w:rsidP="00254DE3">
            <w:pPr>
              <w:pStyle w:val="pa"/>
              <w:ind w:left="-178"/>
              <w:jc w:val="center"/>
            </w:pPr>
            <w:proofErr w:type="spellStart"/>
            <w:r>
              <w:t>RSFs</w:t>
            </w:r>
            <w:proofErr w:type="spellEnd"/>
            <w:r>
              <w:t xml:space="preserve"> 6</w:t>
            </w:r>
          </w:p>
        </w:tc>
        <w:tc>
          <w:tcPr>
            <w:tcW w:w="5125" w:type="dxa"/>
            <w:tcBorders>
              <w:top w:val="nil"/>
              <w:left w:val="nil"/>
              <w:bottom w:val="nil"/>
              <w:right w:val="nil"/>
            </w:tcBorders>
            <w:shd w:val="clear" w:color="auto" w:fill="auto"/>
            <w:vAlign w:val="center"/>
          </w:tcPr>
          <w:p w14:paraId="2BA294AA" w14:textId="77777777" w:rsidR="00343316" w:rsidRDefault="00343316" w:rsidP="00254DE3">
            <w:pPr>
              <w:pStyle w:val="pa"/>
              <w:jc w:val="center"/>
            </w:pPr>
            <w:r>
              <w:t>Envío y Recepción de datos entre los nodos en todo momento</w:t>
            </w:r>
          </w:p>
        </w:tc>
        <w:tc>
          <w:tcPr>
            <w:tcW w:w="1541" w:type="dxa"/>
            <w:tcBorders>
              <w:top w:val="nil"/>
              <w:left w:val="nil"/>
              <w:bottom w:val="nil"/>
              <w:right w:val="nil"/>
            </w:tcBorders>
            <w:shd w:val="clear" w:color="auto" w:fill="auto"/>
            <w:vAlign w:val="center"/>
          </w:tcPr>
          <w:p w14:paraId="172E179A" w14:textId="77777777" w:rsidR="00343316" w:rsidRDefault="00343316" w:rsidP="00254DE3">
            <w:pPr>
              <w:pStyle w:val="pa"/>
              <w:ind w:left="0"/>
              <w:jc w:val="center"/>
            </w:pPr>
            <w:r>
              <w:t>X</w:t>
            </w:r>
          </w:p>
        </w:tc>
        <w:tc>
          <w:tcPr>
            <w:tcW w:w="1134" w:type="dxa"/>
            <w:tcBorders>
              <w:top w:val="nil"/>
              <w:left w:val="nil"/>
              <w:bottom w:val="nil"/>
              <w:right w:val="nil"/>
            </w:tcBorders>
            <w:vAlign w:val="center"/>
          </w:tcPr>
          <w:p w14:paraId="5E4C1A41" w14:textId="77777777" w:rsidR="00343316" w:rsidRDefault="00343316" w:rsidP="00254DE3">
            <w:pPr>
              <w:pStyle w:val="pa"/>
              <w:ind w:left="5"/>
              <w:jc w:val="center"/>
            </w:pPr>
          </w:p>
        </w:tc>
      </w:tr>
      <w:tr w:rsidR="00343316" w:rsidRPr="00CB1430" w14:paraId="35C6BDD9" w14:textId="77777777" w:rsidTr="00254DE3">
        <w:trPr>
          <w:trHeight w:val="345"/>
          <w:jc w:val="center"/>
        </w:trPr>
        <w:tc>
          <w:tcPr>
            <w:tcW w:w="989" w:type="dxa"/>
            <w:tcBorders>
              <w:top w:val="nil"/>
              <w:left w:val="nil"/>
              <w:bottom w:val="nil"/>
              <w:right w:val="nil"/>
            </w:tcBorders>
            <w:vAlign w:val="center"/>
          </w:tcPr>
          <w:p w14:paraId="6B9E3996" w14:textId="77777777" w:rsidR="00343316" w:rsidRDefault="00343316" w:rsidP="00254DE3">
            <w:pPr>
              <w:pStyle w:val="pa"/>
              <w:ind w:left="-178"/>
              <w:jc w:val="center"/>
            </w:pPr>
            <w:proofErr w:type="spellStart"/>
            <w:r>
              <w:t>RSFs</w:t>
            </w:r>
            <w:proofErr w:type="spellEnd"/>
            <w:r>
              <w:t xml:space="preserve"> 7</w:t>
            </w:r>
          </w:p>
        </w:tc>
        <w:tc>
          <w:tcPr>
            <w:tcW w:w="5125" w:type="dxa"/>
            <w:tcBorders>
              <w:top w:val="nil"/>
              <w:left w:val="nil"/>
              <w:bottom w:val="nil"/>
              <w:right w:val="nil"/>
            </w:tcBorders>
            <w:shd w:val="clear" w:color="auto" w:fill="auto"/>
            <w:vAlign w:val="center"/>
          </w:tcPr>
          <w:p w14:paraId="3014219C" w14:textId="77777777" w:rsidR="00343316" w:rsidRDefault="00343316" w:rsidP="00254DE3">
            <w:pPr>
              <w:pStyle w:val="pa"/>
              <w:jc w:val="center"/>
            </w:pPr>
            <w:r>
              <w:t>Adaptable a la disposición del Usuario</w:t>
            </w:r>
          </w:p>
        </w:tc>
        <w:tc>
          <w:tcPr>
            <w:tcW w:w="1541" w:type="dxa"/>
            <w:tcBorders>
              <w:top w:val="nil"/>
              <w:left w:val="nil"/>
              <w:bottom w:val="nil"/>
              <w:right w:val="nil"/>
            </w:tcBorders>
            <w:shd w:val="clear" w:color="auto" w:fill="auto"/>
            <w:vAlign w:val="center"/>
          </w:tcPr>
          <w:p w14:paraId="0F5A29BA" w14:textId="77777777" w:rsidR="00343316" w:rsidRDefault="00343316" w:rsidP="00254DE3">
            <w:pPr>
              <w:pStyle w:val="pa"/>
              <w:ind w:left="0"/>
              <w:jc w:val="center"/>
            </w:pPr>
          </w:p>
        </w:tc>
        <w:tc>
          <w:tcPr>
            <w:tcW w:w="1134" w:type="dxa"/>
            <w:tcBorders>
              <w:top w:val="nil"/>
              <w:left w:val="nil"/>
              <w:bottom w:val="nil"/>
              <w:right w:val="nil"/>
            </w:tcBorders>
            <w:vAlign w:val="center"/>
          </w:tcPr>
          <w:p w14:paraId="10FF8610" w14:textId="77777777" w:rsidR="00343316" w:rsidRDefault="00343316" w:rsidP="00254DE3">
            <w:pPr>
              <w:pStyle w:val="pa"/>
              <w:ind w:left="5"/>
              <w:jc w:val="center"/>
            </w:pPr>
            <w:r>
              <w:t>X</w:t>
            </w:r>
          </w:p>
        </w:tc>
      </w:tr>
      <w:tr w:rsidR="00343316" w:rsidRPr="00CB1430" w14:paraId="3CB3DE4D" w14:textId="77777777" w:rsidTr="00254DE3">
        <w:trPr>
          <w:trHeight w:val="345"/>
          <w:jc w:val="center"/>
        </w:trPr>
        <w:tc>
          <w:tcPr>
            <w:tcW w:w="989" w:type="dxa"/>
            <w:tcBorders>
              <w:top w:val="nil"/>
              <w:left w:val="nil"/>
              <w:bottom w:val="single" w:sz="6" w:space="0" w:color="auto"/>
              <w:right w:val="nil"/>
            </w:tcBorders>
            <w:vAlign w:val="center"/>
          </w:tcPr>
          <w:p w14:paraId="246E03DA" w14:textId="77777777" w:rsidR="00343316" w:rsidRDefault="00343316" w:rsidP="00254DE3">
            <w:pPr>
              <w:pStyle w:val="pa"/>
              <w:ind w:left="-178"/>
              <w:jc w:val="center"/>
            </w:pPr>
            <w:proofErr w:type="spellStart"/>
            <w:r>
              <w:t>RSFs</w:t>
            </w:r>
            <w:proofErr w:type="spellEnd"/>
            <w:r>
              <w:t xml:space="preserve"> 8</w:t>
            </w:r>
          </w:p>
        </w:tc>
        <w:tc>
          <w:tcPr>
            <w:tcW w:w="5125" w:type="dxa"/>
            <w:tcBorders>
              <w:top w:val="nil"/>
              <w:left w:val="nil"/>
              <w:bottom w:val="single" w:sz="6" w:space="0" w:color="auto"/>
              <w:right w:val="nil"/>
            </w:tcBorders>
            <w:shd w:val="clear" w:color="auto" w:fill="auto"/>
            <w:vAlign w:val="center"/>
            <w:hideMark/>
          </w:tcPr>
          <w:p w14:paraId="2B9689C1" w14:textId="77777777" w:rsidR="00343316" w:rsidRPr="00CB1430" w:rsidRDefault="00343316" w:rsidP="00254DE3">
            <w:pPr>
              <w:pStyle w:val="pa"/>
              <w:jc w:val="center"/>
              <w:rPr>
                <w:lang w:val="en-US"/>
              </w:rPr>
            </w:pPr>
            <w:r>
              <w:t>Conexión con la Base de Datos en la Nube</w:t>
            </w:r>
          </w:p>
        </w:tc>
        <w:tc>
          <w:tcPr>
            <w:tcW w:w="1541" w:type="dxa"/>
            <w:tcBorders>
              <w:top w:val="nil"/>
              <w:left w:val="nil"/>
              <w:bottom w:val="single" w:sz="6" w:space="0" w:color="auto"/>
              <w:right w:val="nil"/>
            </w:tcBorders>
            <w:shd w:val="clear" w:color="auto" w:fill="auto"/>
            <w:vAlign w:val="center"/>
            <w:hideMark/>
          </w:tcPr>
          <w:p w14:paraId="492F767F" w14:textId="77777777" w:rsidR="00343316" w:rsidRPr="00CB1430" w:rsidRDefault="00343316" w:rsidP="00254DE3">
            <w:pPr>
              <w:pStyle w:val="pa"/>
              <w:ind w:left="0"/>
              <w:jc w:val="center"/>
              <w:rPr>
                <w:lang w:val="en-US"/>
              </w:rPr>
            </w:pPr>
            <w:r>
              <w:rPr>
                <w:lang w:val="en-US"/>
              </w:rPr>
              <w:t>X</w:t>
            </w:r>
          </w:p>
        </w:tc>
        <w:tc>
          <w:tcPr>
            <w:tcW w:w="1134" w:type="dxa"/>
            <w:tcBorders>
              <w:top w:val="nil"/>
              <w:left w:val="nil"/>
              <w:bottom w:val="single" w:sz="6" w:space="0" w:color="auto"/>
              <w:right w:val="nil"/>
            </w:tcBorders>
            <w:vAlign w:val="center"/>
          </w:tcPr>
          <w:p w14:paraId="3CE1C79E" w14:textId="77777777" w:rsidR="00343316" w:rsidRDefault="00343316" w:rsidP="00254DE3">
            <w:pPr>
              <w:pStyle w:val="pa"/>
              <w:ind w:left="5"/>
              <w:jc w:val="center"/>
            </w:pPr>
          </w:p>
        </w:tc>
      </w:tr>
    </w:tbl>
    <w:p w14:paraId="53ACC023" w14:textId="50405F45" w:rsidR="00343316" w:rsidRDefault="00343316" w:rsidP="00343316">
      <w:pPr>
        <w:pStyle w:val="pa"/>
        <w:rPr>
          <w:sz w:val="18"/>
          <w:szCs w:val="18"/>
        </w:rPr>
      </w:pPr>
      <w:r w:rsidRPr="00BA76D8">
        <w:rPr>
          <w:i/>
          <w:sz w:val="18"/>
          <w:szCs w:val="18"/>
        </w:rPr>
        <w:t>Fuente:</w:t>
      </w:r>
      <w:r w:rsidRPr="00BA76D8">
        <w:rPr>
          <w:sz w:val="18"/>
          <w:szCs w:val="18"/>
        </w:rPr>
        <w:t xml:space="preserve"> Criterios de diseño del proyecto.</w:t>
      </w:r>
    </w:p>
    <w:p w14:paraId="5093B15B" w14:textId="77777777" w:rsidR="00AD7E4B" w:rsidRPr="00CD7952" w:rsidRDefault="00AD7E4B" w:rsidP="00343316">
      <w:pPr>
        <w:pStyle w:val="pa"/>
      </w:pPr>
    </w:p>
    <w:p w14:paraId="3D6B2F10" w14:textId="0AD1F064" w:rsidR="002F08FB" w:rsidRDefault="006D67C4" w:rsidP="00FD06D2">
      <w:pPr>
        <w:pStyle w:val="Ti3"/>
      </w:pPr>
      <w:bookmarkStart w:id="137" w:name="_Toc85570591"/>
      <w:bookmarkStart w:id="138" w:name="_Toc88063128"/>
      <w:bookmarkStart w:id="139" w:name="_Toc122000699"/>
      <w:r w:rsidRPr="00CD7952">
        <w:t>Hardware</w:t>
      </w:r>
      <w:r w:rsidR="000D1433">
        <w:t xml:space="preserve"> y Software</w:t>
      </w:r>
      <w:r w:rsidRPr="00CD7952">
        <w:t xml:space="preserve"> del sistema</w:t>
      </w:r>
      <w:bookmarkEnd w:id="137"/>
      <w:bookmarkEnd w:id="138"/>
      <w:bookmarkEnd w:id="139"/>
    </w:p>
    <w:p w14:paraId="2B6311F7" w14:textId="12B50268" w:rsidR="002F08FB" w:rsidRDefault="002F08FB" w:rsidP="002F08FB">
      <w:pPr>
        <w:pStyle w:val="Ti3"/>
        <w:numPr>
          <w:ilvl w:val="0"/>
          <w:numId w:val="0"/>
        </w:numPr>
      </w:pPr>
    </w:p>
    <w:p w14:paraId="205F3518" w14:textId="4D07E15A" w:rsidR="000D1433" w:rsidRDefault="002F08FB" w:rsidP="002F08FB">
      <w:pPr>
        <w:pStyle w:val="Tit4"/>
      </w:pPr>
      <w:bookmarkStart w:id="140" w:name="_Toc122000700"/>
      <w:bookmarkStart w:id="141" w:name="_Toc85570592"/>
      <w:bookmarkStart w:id="142" w:name="_Toc88063129"/>
      <w:r w:rsidRPr="002F08FB">
        <w:t xml:space="preserve">Elección de </w:t>
      </w:r>
      <w:r w:rsidR="000D1433">
        <w:t>Hardware</w:t>
      </w:r>
      <w:bookmarkEnd w:id="140"/>
    </w:p>
    <w:p w14:paraId="425D05BF" w14:textId="726A8D5D" w:rsidR="00AD7E4B" w:rsidRDefault="00DE406F" w:rsidP="00AD7E4B">
      <w:pPr>
        <w:pStyle w:val="Tit5"/>
      </w:pPr>
      <w:r>
        <w:t xml:space="preserve">Placa </w:t>
      </w:r>
      <w:r w:rsidR="00667E95">
        <w:t>O</w:t>
      </w:r>
      <w:r>
        <w:t>pen Mote</w:t>
      </w:r>
      <w:r w:rsidR="00667E95">
        <w:t xml:space="preserve"> - B</w:t>
      </w:r>
    </w:p>
    <w:p w14:paraId="7A447E3A" w14:textId="77777777" w:rsidR="001223A6" w:rsidRDefault="003E6C54" w:rsidP="003E6C54">
      <w:pPr>
        <w:pStyle w:val="pa"/>
      </w:pPr>
      <w:r>
        <w:t xml:space="preserve">El </w:t>
      </w:r>
      <w:proofErr w:type="spellStart"/>
      <w:r>
        <w:t>OpenMote</w:t>
      </w:r>
      <w:proofErr w:type="spellEnd"/>
      <w:r>
        <w:t xml:space="preserve"> B es la plataforma de creación de prototipos y desarrollo de hardware definitiva para el Industrial Internet </w:t>
      </w:r>
      <w:proofErr w:type="spellStart"/>
      <w:r>
        <w:t>of</w:t>
      </w:r>
      <w:proofErr w:type="spellEnd"/>
      <w:r>
        <w:t xml:space="preserve"> </w:t>
      </w:r>
      <w:proofErr w:type="spellStart"/>
      <w:r>
        <w:t>Things</w:t>
      </w:r>
      <w:proofErr w:type="spellEnd"/>
      <w:r>
        <w:t xml:space="preserve"> (IoT), específicamente para investigadores y desarrolladores que trabajan hacia redes inalámbricas de área de campo de baja potencia y largo alcance de última generación basadas en la pila IPv6.</w:t>
      </w:r>
    </w:p>
    <w:p w14:paraId="3BC22F8F" w14:textId="46B7A217" w:rsidR="00DE406F" w:rsidRDefault="003E6C54" w:rsidP="003E6C54">
      <w:pPr>
        <w:pStyle w:val="pa"/>
      </w:pPr>
      <w:r>
        <w:t xml:space="preserve">Está construido alrededor del bien soportado Texas Instruments CC2538 ARMCortex-M3 microcontrolador, y cuenta con operación multibanda simultánea en </w:t>
      </w:r>
      <w:r>
        <w:lastRenderedPageBreak/>
        <w:t>el 2.4 GHz y bandas ISM de 868/915 MHz con soporte completo para el último IEEE 802.15.4 estándares, incluidas las modulaciones MR-OFDM de IEEE 802.15.4g-2012</w:t>
      </w:r>
      <w:sdt>
        <w:sdtPr>
          <w:id w:val="-2083136561"/>
          <w:citation/>
        </w:sdtPr>
        <w:sdtContent>
          <w:r w:rsidR="001223A6">
            <w:fldChar w:fldCharType="begin"/>
          </w:r>
          <w:r w:rsidR="001223A6">
            <w:rPr>
              <w:lang w:val="es-MX"/>
            </w:rPr>
            <w:instrText xml:space="preserve"> CITATION IND19 \l 2058 </w:instrText>
          </w:r>
          <w:r w:rsidR="001223A6">
            <w:fldChar w:fldCharType="separate"/>
          </w:r>
          <w:r w:rsidR="001223A6">
            <w:rPr>
              <w:noProof/>
              <w:lang w:val="es-MX"/>
            </w:rPr>
            <w:t xml:space="preserve"> (INDUSTRIAL SHIELDS, 2019)</w:t>
          </w:r>
          <w:r w:rsidR="001223A6">
            <w:fldChar w:fldCharType="end"/>
          </w:r>
        </w:sdtContent>
      </w:sdt>
      <w:r>
        <w:t>.</w:t>
      </w:r>
    </w:p>
    <w:p w14:paraId="1430ADB0" w14:textId="6793075E" w:rsidR="00D370F4" w:rsidRPr="00D370F4" w:rsidRDefault="00D370F4" w:rsidP="00D370F4">
      <w:pPr>
        <w:pStyle w:val="Descripcin"/>
        <w:keepNext/>
        <w:rPr>
          <w:color w:val="auto"/>
        </w:rPr>
      </w:pPr>
      <w:r w:rsidRPr="00D370F4">
        <w:rPr>
          <w:color w:val="auto"/>
        </w:rPr>
        <w:t xml:space="preserve">Tabla </w:t>
      </w:r>
      <w:r w:rsidRPr="00D370F4">
        <w:rPr>
          <w:color w:val="auto"/>
        </w:rPr>
        <w:fldChar w:fldCharType="begin"/>
      </w:r>
      <w:r w:rsidRPr="00D370F4">
        <w:rPr>
          <w:color w:val="auto"/>
        </w:rPr>
        <w:instrText xml:space="preserve"> SEQ Tabla \* ARABIC </w:instrText>
      </w:r>
      <w:r w:rsidRPr="00D370F4">
        <w:rPr>
          <w:color w:val="auto"/>
        </w:rPr>
        <w:fldChar w:fldCharType="separate"/>
      </w:r>
      <w:r w:rsidR="003560BA">
        <w:rPr>
          <w:noProof/>
          <w:color w:val="auto"/>
        </w:rPr>
        <w:t>7</w:t>
      </w:r>
      <w:r w:rsidRPr="00D370F4">
        <w:rPr>
          <w:color w:val="auto"/>
        </w:rPr>
        <w:fldChar w:fldCharType="end"/>
      </w:r>
      <w:r w:rsidRPr="00D370F4">
        <w:rPr>
          <w:color w:val="auto"/>
        </w:rPr>
        <w:t xml:space="preserve">. </w:t>
      </w:r>
      <w:r w:rsidR="001223A6" w:rsidRPr="00D370F4">
        <w:rPr>
          <w:color w:val="auto"/>
        </w:rPr>
        <w:t>Características</w:t>
      </w:r>
      <w:r w:rsidRPr="00D370F4">
        <w:rPr>
          <w:color w:val="auto"/>
        </w:rPr>
        <w:t xml:space="preserve"> Técnicas del Open Mote - B</w:t>
      </w:r>
    </w:p>
    <w:tbl>
      <w:tblPr>
        <w:tblStyle w:val="Tablaconcuadrcula"/>
        <w:tblW w:w="0" w:type="auto"/>
        <w:tblInd w:w="708" w:type="dxa"/>
        <w:tblLook w:val="04A0" w:firstRow="1" w:lastRow="0" w:firstColumn="1" w:lastColumn="0" w:noHBand="0" w:noVBand="1"/>
      </w:tblPr>
      <w:tblGrid>
        <w:gridCol w:w="3687"/>
        <w:gridCol w:w="4536"/>
      </w:tblGrid>
      <w:tr w:rsidR="003E6C54" w:rsidRPr="00D370F4" w14:paraId="49BCBD03" w14:textId="77777777" w:rsidTr="00D370F4">
        <w:tc>
          <w:tcPr>
            <w:tcW w:w="8223" w:type="dxa"/>
            <w:gridSpan w:val="2"/>
            <w:tcBorders>
              <w:top w:val="single" w:sz="4" w:space="0" w:color="auto"/>
              <w:left w:val="nil"/>
              <w:right w:val="nil"/>
            </w:tcBorders>
            <w:vAlign w:val="center"/>
          </w:tcPr>
          <w:p w14:paraId="78B819A5" w14:textId="178BAEEE" w:rsidR="003E6C54" w:rsidRPr="00D370F4" w:rsidRDefault="003E6C54" w:rsidP="003E6C54">
            <w:pPr>
              <w:pStyle w:val="Tit5"/>
              <w:numPr>
                <w:ilvl w:val="0"/>
                <w:numId w:val="0"/>
              </w:numPr>
              <w:jc w:val="center"/>
              <w:rPr>
                <w:i w:val="0"/>
                <w:iCs w:val="0"/>
                <w:lang w:val="es-ES"/>
              </w:rPr>
            </w:pPr>
            <w:r w:rsidRPr="00D370F4">
              <w:rPr>
                <w:i w:val="0"/>
                <w:iCs w:val="0"/>
                <w:lang w:val="es-ES"/>
              </w:rPr>
              <w:t>Micro-</w:t>
            </w:r>
            <w:proofErr w:type="spellStart"/>
            <w:r w:rsidRPr="00D370F4">
              <w:rPr>
                <w:i w:val="0"/>
                <w:iCs w:val="0"/>
                <w:lang w:val="es-ES"/>
              </w:rPr>
              <w:t>Controller</w:t>
            </w:r>
            <w:proofErr w:type="spellEnd"/>
            <w:r w:rsidRPr="00D370F4">
              <w:rPr>
                <w:i w:val="0"/>
                <w:iCs w:val="0"/>
                <w:lang w:val="es-ES"/>
              </w:rPr>
              <w:t xml:space="preserve"> (Texas Instruments, CC2538)</w:t>
            </w:r>
          </w:p>
        </w:tc>
      </w:tr>
      <w:tr w:rsidR="003E6C54" w14:paraId="1053C826" w14:textId="77777777" w:rsidTr="00D370F4">
        <w:tc>
          <w:tcPr>
            <w:tcW w:w="3687" w:type="dxa"/>
            <w:vMerge w:val="restart"/>
            <w:tcBorders>
              <w:left w:val="nil"/>
              <w:right w:val="nil"/>
            </w:tcBorders>
            <w:vAlign w:val="center"/>
          </w:tcPr>
          <w:p w14:paraId="68ABEF7C" w14:textId="1888AD07" w:rsidR="003E6C54" w:rsidRPr="003E6C54" w:rsidRDefault="003E6C54" w:rsidP="003E6C54">
            <w:pPr>
              <w:pStyle w:val="Tit5"/>
              <w:numPr>
                <w:ilvl w:val="0"/>
                <w:numId w:val="0"/>
              </w:numPr>
              <w:jc w:val="center"/>
              <w:rPr>
                <w:b w:val="0"/>
                <w:bCs w:val="0"/>
                <w:i w:val="0"/>
                <w:iCs w:val="0"/>
                <w:lang w:val="es-ES"/>
              </w:rPr>
            </w:pPr>
            <w:r w:rsidRPr="003E6C54">
              <w:rPr>
                <w:b w:val="0"/>
                <w:bCs w:val="0"/>
                <w:i w:val="0"/>
                <w:iCs w:val="0"/>
                <w:lang w:val="es-ES"/>
              </w:rPr>
              <w:t xml:space="preserve">ARM Cortex-M3 </w:t>
            </w:r>
            <w:proofErr w:type="spellStart"/>
            <w:r w:rsidRPr="003E6C54">
              <w:rPr>
                <w:b w:val="0"/>
                <w:bCs w:val="0"/>
                <w:i w:val="0"/>
                <w:iCs w:val="0"/>
                <w:lang w:val="es-ES"/>
              </w:rPr>
              <w:t>with</w:t>
            </w:r>
            <w:proofErr w:type="spellEnd"/>
            <w:r w:rsidRPr="003E6C54">
              <w:rPr>
                <w:b w:val="0"/>
                <w:bCs w:val="0"/>
                <w:i w:val="0"/>
                <w:iCs w:val="0"/>
                <w:lang w:val="es-ES"/>
              </w:rPr>
              <w:t xml:space="preserve"> </w:t>
            </w:r>
            <w:proofErr w:type="spellStart"/>
            <w:r w:rsidRPr="003E6C54">
              <w:rPr>
                <w:b w:val="0"/>
                <w:bCs w:val="0"/>
                <w:i w:val="0"/>
                <w:iCs w:val="0"/>
                <w:lang w:val="es-ES"/>
              </w:rPr>
              <w:t>code</w:t>
            </w:r>
            <w:proofErr w:type="spellEnd"/>
            <w:r w:rsidRPr="003E6C54">
              <w:rPr>
                <w:b w:val="0"/>
                <w:bCs w:val="0"/>
                <w:i w:val="0"/>
                <w:iCs w:val="0"/>
                <w:lang w:val="es-ES"/>
              </w:rPr>
              <w:t xml:space="preserve"> </w:t>
            </w:r>
            <w:proofErr w:type="spellStart"/>
            <w:r w:rsidRPr="003E6C54">
              <w:rPr>
                <w:b w:val="0"/>
                <w:bCs w:val="0"/>
                <w:i w:val="0"/>
                <w:iCs w:val="0"/>
                <w:lang w:val="es-ES"/>
              </w:rPr>
              <w:t>pre-fetch</w:t>
            </w:r>
            <w:proofErr w:type="spellEnd"/>
          </w:p>
        </w:tc>
        <w:tc>
          <w:tcPr>
            <w:tcW w:w="4536" w:type="dxa"/>
            <w:tcBorders>
              <w:left w:val="nil"/>
              <w:bottom w:val="nil"/>
              <w:right w:val="nil"/>
            </w:tcBorders>
            <w:vAlign w:val="center"/>
          </w:tcPr>
          <w:p w14:paraId="270F4842" w14:textId="375E88F2" w:rsidR="003E6C54" w:rsidRPr="003E6C54" w:rsidRDefault="003E6C54" w:rsidP="003E6C54">
            <w:pPr>
              <w:pStyle w:val="Tit5"/>
              <w:numPr>
                <w:ilvl w:val="0"/>
                <w:numId w:val="0"/>
              </w:numPr>
              <w:jc w:val="center"/>
              <w:rPr>
                <w:b w:val="0"/>
                <w:bCs w:val="0"/>
                <w:i w:val="0"/>
                <w:iCs w:val="0"/>
                <w:lang w:val="es-ES"/>
              </w:rPr>
            </w:pPr>
            <w:r w:rsidRPr="003E6C54">
              <w:rPr>
                <w:b w:val="0"/>
                <w:bCs w:val="0"/>
                <w:i w:val="0"/>
                <w:iCs w:val="0"/>
                <w:lang w:val="es-ES"/>
              </w:rPr>
              <w:t>Funcionamiento a 16 MHz o 32 MHz</w:t>
            </w:r>
          </w:p>
        </w:tc>
      </w:tr>
      <w:tr w:rsidR="003E6C54" w14:paraId="5092F076" w14:textId="77777777" w:rsidTr="00D370F4">
        <w:tc>
          <w:tcPr>
            <w:tcW w:w="3687" w:type="dxa"/>
            <w:vMerge/>
            <w:tcBorders>
              <w:left w:val="nil"/>
              <w:right w:val="nil"/>
            </w:tcBorders>
            <w:vAlign w:val="center"/>
          </w:tcPr>
          <w:p w14:paraId="793207CF" w14:textId="77777777" w:rsidR="003E6C54" w:rsidRPr="003E6C54" w:rsidRDefault="003E6C5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0F627E46" w14:textId="2D7A2970" w:rsidR="003E6C54" w:rsidRPr="003E6C54" w:rsidRDefault="003E6C54" w:rsidP="003E6C54">
            <w:pPr>
              <w:pStyle w:val="Tit5"/>
              <w:numPr>
                <w:ilvl w:val="0"/>
                <w:numId w:val="0"/>
              </w:numPr>
              <w:jc w:val="center"/>
              <w:rPr>
                <w:b w:val="0"/>
                <w:bCs w:val="0"/>
                <w:i w:val="0"/>
                <w:iCs w:val="0"/>
                <w:lang w:val="es-ES"/>
              </w:rPr>
            </w:pPr>
            <w:r w:rsidRPr="003E6C54">
              <w:rPr>
                <w:b w:val="0"/>
                <w:bCs w:val="0"/>
                <w:i w:val="0"/>
                <w:iCs w:val="0"/>
                <w:lang w:val="es-ES"/>
              </w:rPr>
              <w:t xml:space="preserve">32 </w:t>
            </w:r>
            <w:proofErr w:type="spellStart"/>
            <w:r w:rsidRPr="003E6C54">
              <w:rPr>
                <w:b w:val="0"/>
                <w:bCs w:val="0"/>
                <w:i w:val="0"/>
                <w:iCs w:val="0"/>
                <w:lang w:val="es-ES"/>
              </w:rPr>
              <w:t>Kbytes</w:t>
            </w:r>
            <w:proofErr w:type="spellEnd"/>
            <w:r w:rsidRPr="003E6C54">
              <w:rPr>
                <w:b w:val="0"/>
                <w:bCs w:val="0"/>
                <w:i w:val="0"/>
                <w:iCs w:val="0"/>
                <w:lang w:val="es-ES"/>
              </w:rPr>
              <w:t xml:space="preserve"> RAM</w:t>
            </w:r>
          </w:p>
        </w:tc>
      </w:tr>
      <w:tr w:rsidR="003E6C54" w14:paraId="7F865CB1" w14:textId="77777777" w:rsidTr="00D370F4">
        <w:tc>
          <w:tcPr>
            <w:tcW w:w="3687" w:type="dxa"/>
            <w:vMerge/>
            <w:tcBorders>
              <w:left w:val="nil"/>
              <w:bottom w:val="nil"/>
              <w:right w:val="nil"/>
            </w:tcBorders>
            <w:vAlign w:val="center"/>
          </w:tcPr>
          <w:p w14:paraId="301FBF14" w14:textId="77777777" w:rsidR="003E6C54" w:rsidRPr="003E6C54" w:rsidRDefault="003E6C5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4CF21E6F" w14:textId="3DC668F3" w:rsidR="003E6C54" w:rsidRPr="003E6C54" w:rsidRDefault="003E6C54" w:rsidP="003E6C54">
            <w:pPr>
              <w:pStyle w:val="Tit5"/>
              <w:numPr>
                <w:ilvl w:val="0"/>
                <w:numId w:val="0"/>
              </w:numPr>
              <w:jc w:val="center"/>
              <w:rPr>
                <w:b w:val="0"/>
                <w:bCs w:val="0"/>
                <w:i w:val="0"/>
                <w:iCs w:val="0"/>
                <w:lang w:val="es-ES"/>
              </w:rPr>
            </w:pPr>
            <w:r w:rsidRPr="003E6C54">
              <w:rPr>
                <w:b w:val="0"/>
                <w:bCs w:val="0"/>
                <w:i w:val="0"/>
                <w:iCs w:val="0"/>
                <w:lang w:val="es-ES"/>
              </w:rPr>
              <w:t xml:space="preserve">512 </w:t>
            </w:r>
            <w:proofErr w:type="spellStart"/>
            <w:r w:rsidRPr="003E6C54">
              <w:rPr>
                <w:b w:val="0"/>
                <w:bCs w:val="0"/>
                <w:i w:val="0"/>
                <w:iCs w:val="0"/>
                <w:lang w:val="es-ES"/>
              </w:rPr>
              <w:t>Kbytes</w:t>
            </w:r>
            <w:proofErr w:type="spellEnd"/>
            <w:r w:rsidRPr="003E6C54">
              <w:rPr>
                <w:b w:val="0"/>
                <w:bCs w:val="0"/>
                <w:i w:val="0"/>
                <w:iCs w:val="0"/>
                <w:lang w:val="es-ES"/>
              </w:rPr>
              <w:t xml:space="preserve"> FLASH</w:t>
            </w:r>
          </w:p>
        </w:tc>
      </w:tr>
      <w:tr w:rsidR="003E6C54" w14:paraId="405BF77D" w14:textId="77777777" w:rsidTr="00D370F4">
        <w:tc>
          <w:tcPr>
            <w:tcW w:w="3687" w:type="dxa"/>
            <w:vMerge w:val="restart"/>
            <w:tcBorders>
              <w:top w:val="nil"/>
              <w:left w:val="nil"/>
              <w:bottom w:val="nil"/>
              <w:right w:val="nil"/>
            </w:tcBorders>
            <w:vAlign w:val="center"/>
          </w:tcPr>
          <w:p w14:paraId="609EE05E" w14:textId="6F06CE0C" w:rsidR="003E6C54" w:rsidRPr="003E6C54" w:rsidRDefault="003E6C54" w:rsidP="003E6C54">
            <w:pPr>
              <w:pStyle w:val="Tit5"/>
              <w:numPr>
                <w:ilvl w:val="0"/>
                <w:numId w:val="0"/>
              </w:numPr>
              <w:jc w:val="center"/>
              <w:rPr>
                <w:b w:val="0"/>
                <w:bCs w:val="0"/>
                <w:i w:val="0"/>
                <w:iCs w:val="0"/>
                <w:lang w:val="es-ES"/>
              </w:rPr>
            </w:pPr>
            <w:r w:rsidRPr="003E6C54">
              <w:rPr>
                <w:b w:val="0"/>
                <w:bCs w:val="0"/>
                <w:i w:val="0"/>
                <w:iCs w:val="0"/>
                <w:lang w:val="es-ES"/>
              </w:rPr>
              <w:t>Periféricos en chip</w:t>
            </w:r>
          </w:p>
        </w:tc>
        <w:tc>
          <w:tcPr>
            <w:tcW w:w="4536" w:type="dxa"/>
            <w:tcBorders>
              <w:top w:val="nil"/>
              <w:left w:val="nil"/>
              <w:bottom w:val="nil"/>
              <w:right w:val="nil"/>
            </w:tcBorders>
            <w:vAlign w:val="center"/>
          </w:tcPr>
          <w:p w14:paraId="4A126FE8" w14:textId="6B7D48C0" w:rsidR="003E6C54" w:rsidRPr="003E6C54" w:rsidRDefault="003E6C54" w:rsidP="003E6C54">
            <w:pPr>
              <w:pStyle w:val="Tit5"/>
              <w:numPr>
                <w:ilvl w:val="0"/>
                <w:numId w:val="0"/>
              </w:numPr>
              <w:jc w:val="center"/>
              <w:rPr>
                <w:b w:val="0"/>
                <w:bCs w:val="0"/>
                <w:i w:val="0"/>
                <w:iCs w:val="0"/>
                <w:lang w:val="es-ES"/>
              </w:rPr>
            </w:pPr>
            <w:r>
              <w:rPr>
                <w:b w:val="0"/>
                <w:bCs w:val="0"/>
                <w:i w:val="0"/>
                <w:iCs w:val="0"/>
                <w:lang w:val="es-ES"/>
              </w:rPr>
              <w:t>4</w:t>
            </w:r>
            <w:r w:rsidRPr="003E6C54">
              <w:rPr>
                <w:b w:val="0"/>
                <w:bCs w:val="0"/>
                <w:i w:val="0"/>
                <w:iCs w:val="0"/>
                <w:lang w:val="es-ES"/>
              </w:rPr>
              <w:t>x propósito general, 1x temporizador de suspensión</w:t>
            </w:r>
          </w:p>
        </w:tc>
      </w:tr>
      <w:tr w:rsidR="003E6C54" w14:paraId="353CCA71" w14:textId="77777777" w:rsidTr="00D370F4">
        <w:tc>
          <w:tcPr>
            <w:tcW w:w="3687" w:type="dxa"/>
            <w:vMerge/>
            <w:tcBorders>
              <w:top w:val="nil"/>
              <w:left w:val="nil"/>
              <w:bottom w:val="nil"/>
              <w:right w:val="nil"/>
            </w:tcBorders>
            <w:vAlign w:val="center"/>
          </w:tcPr>
          <w:p w14:paraId="233258F1" w14:textId="77777777" w:rsidR="003E6C54" w:rsidRPr="003E6C54" w:rsidRDefault="003E6C5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5D8AE9EB" w14:textId="5C01AB3E" w:rsidR="003E6C54" w:rsidRPr="003E6C54" w:rsidRDefault="003E6C54" w:rsidP="003E6C54">
            <w:pPr>
              <w:pStyle w:val="Tit5"/>
              <w:numPr>
                <w:ilvl w:val="0"/>
                <w:numId w:val="0"/>
              </w:numPr>
              <w:jc w:val="center"/>
              <w:rPr>
                <w:b w:val="0"/>
                <w:bCs w:val="0"/>
                <w:i w:val="0"/>
                <w:iCs w:val="0"/>
                <w:lang w:val="es-ES"/>
              </w:rPr>
            </w:pPr>
            <w:r w:rsidRPr="003E6C54">
              <w:rPr>
                <w:b w:val="0"/>
                <w:bCs w:val="0"/>
                <w:i w:val="0"/>
                <w:iCs w:val="0"/>
                <w:lang w:val="es-ES"/>
              </w:rPr>
              <w:t>1x ADC de 12 bits con 8 canales</w:t>
            </w:r>
          </w:p>
        </w:tc>
      </w:tr>
      <w:tr w:rsidR="003E6C54" w14:paraId="7FB59179" w14:textId="77777777" w:rsidTr="00D370F4">
        <w:tc>
          <w:tcPr>
            <w:tcW w:w="3687" w:type="dxa"/>
            <w:vMerge/>
            <w:tcBorders>
              <w:top w:val="nil"/>
              <w:left w:val="nil"/>
              <w:bottom w:val="nil"/>
              <w:right w:val="nil"/>
            </w:tcBorders>
            <w:vAlign w:val="center"/>
          </w:tcPr>
          <w:p w14:paraId="782F245E" w14:textId="77777777" w:rsidR="003E6C54" w:rsidRPr="003E6C54" w:rsidRDefault="003E6C5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439329C0" w14:textId="5C7E6987" w:rsidR="003E6C54" w:rsidRPr="003E6C54" w:rsidRDefault="003E6C54" w:rsidP="003E6C54">
            <w:pPr>
              <w:pStyle w:val="Tit5"/>
              <w:numPr>
                <w:ilvl w:val="0"/>
                <w:numId w:val="0"/>
              </w:numPr>
              <w:jc w:val="center"/>
              <w:rPr>
                <w:b w:val="0"/>
                <w:bCs w:val="0"/>
                <w:i w:val="0"/>
                <w:iCs w:val="0"/>
                <w:lang w:val="es-ES"/>
              </w:rPr>
            </w:pPr>
            <w:r w:rsidRPr="003E6C54">
              <w:rPr>
                <w:b w:val="0"/>
                <w:bCs w:val="0"/>
                <w:i w:val="0"/>
                <w:iCs w:val="0"/>
                <w:lang w:val="es-ES"/>
              </w:rPr>
              <w:t>2x SPI, 2x UART, 1x I2C</w:t>
            </w:r>
          </w:p>
        </w:tc>
      </w:tr>
      <w:tr w:rsidR="00697725" w14:paraId="380F6D3E" w14:textId="77777777" w:rsidTr="00D370F4">
        <w:tc>
          <w:tcPr>
            <w:tcW w:w="3687" w:type="dxa"/>
            <w:vMerge w:val="restart"/>
            <w:tcBorders>
              <w:top w:val="nil"/>
              <w:left w:val="nil"/>
              <w:bottom w:val="nil"/>
              <w:right w:val="nil"/>
            </w:tcBorders>
            <w:vAlign w:val="center"/>
          </w:tcPr>
          <w:p w14:paraId="739AD048" w14:textId="1C952AE2"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Aceleración de hardware de seguridad</w:t>
            </w:r>
          </w:p>
        </w:tc>
        <w:tc>
          <w:tcPr>
            <w:tcW w:w="4536" w:type="dxa"/>
            <w:tcBorders>
              <w:top w:val="nil"/>
              <w:left w:val="nil"/>
              <w:bottom w:val="nil"/>
              <w:right w:val="nil"/>
            </w:tcBorders>
            <w:vAlign w:val="center"/>
          </w:tcPr>
          <w:p w14:paraId="153547C7" w14:textId="36515B24"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Cifrado AES-128/256/SHA2</w:t>
            </w:r>
          </w:p>
        </w:tc>
      </w:tr>
      <w:tr w:rsidR="00697725" w14:paraId="4AF75A75" w14:textId="77777777" w:rsidTr="00D370F4">
        <w:tc>
          <w:tcPr>
            <w:tcW w:w="3687" w:type="dxa"/>
            <w:vMerge/>
            <w:tcBorders>
              <w:top w:val="nil"/>
              <w:left w:val="nil"/>
              <w:bottom w:val="nil"/>
              <w:right w:val="nil"/>
            </w:tcBorders>
            <w:vAlign w:val="center"/>
          </w:tcPr>
          <w:p w14:paraId="118B3FDA"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261D3E9A" w14:textId="247B33A4"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Intercambio seguro de claves ECC-128/256</w:t>
            </w:r>
          </w:p>
        </w:tc>
      </w:tr>
      <w:tr w:rsidR="00697725" w14:paraId="22136BB6" w14:textId="77777777" w:rsidTr="00D370F4">
        <w:tc>
          <w:tcPr>
            <w:tcW w:w="3687" w:type="dxa"/>
            <w:vMerge w:val="restart"/>
            <w:tcBorders>
              <w:top w:val="nil"/>
              <w:left w:val="nil"/>
              <w:bottom w:val="nil"/>
              <w:right w:val="nil"/>
            </w:tcBorders>
            <w:vAlign w:val="center"/>
          </w:tcPr>
          <w:p w14:paraId="1F60A1FE" w14:textId="2CA4C079"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Operación de baja potencia</w:t>
            </w:r>
          </w:p>
        </w:tc>
        <w:tc>
          <w:tcPr>
            <w:tcW w:w="4536" w:type="dxa"/>
            <w:tcBorders>
              <w:top w:val="nil"/>
              <w:left w:val="nil"/>
              <w:bottom w:val="nil"/>
              <w:right w:val="nil"/>
            </w:tcBorders>
            <w:vAlign w:val="center"/>
          </w:tcPr>
          <w:p w14:paraId="59335A13" w14:textId="45B9E6D1"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Modo activo: 7/13mA (16/32 MHz)</w:t>
            </w:r>
          </w:p>
        </w:tc>
      </w:tr>
      <w:tr w:rsidR="00697725" w14:paraId="4A95C62B" w14:textId="77777777" w:rsidTr="00D370F4">
        <w:tc>
          <w:tcPr>
            <w:tcW w:w="3687" w:type="dxa"/>
            <w:vMerge/>
            <w:tcBorders>
              <w:top w:val="nil"/>
              <w:left w:val="nil"/>
              <w:bottom w:val="nil"/>
              <w:right w:val="nil"/>
            </w:tcBorders>
            <w:vAlign w:val="center"/>
          </w:tcPr>
          <w:p w14:paraId="5E17F2AB"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57C563E2" w14:textId="325F9024"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LPM1: 600uA (retención completa, activación 4us)</w:t>
            </w:r>
          </w:p>
        </w:tc>
      </w:tr>
      <w:tr w:rsidR="00697725" w14:paraId="0E29BAF7" w14:textId="77777777" w:rsidTr="00D370F4">
        <w:tc>
          <w:tcPr>
            <w:tcW w:w="3687" w:type="dxa"/>
            <w:vMerge/>
            <w:tcBorders>
              <w:top w:val="nil"/>
              <w:left w:val="nil"/>
              <w:bottom w:val="nil"/>
              <w:right w:val="nil"/>
            </w:tcBorders>
            <w:vAlign w:val="center"/>
          </w:tcPr>
          <w:p w14:paraId="56ECB855"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52688100" w14:textId="4B066677" w:rsidR="00697725" w:rsidRPr="003E6C54" w:rsidRDefault="00697725" w:rsidP="00697725">
            <w:pPr>
              <w:pStyle w:val="Tit5"/>
              <w:numPr>
                <w:ilvl w:val="0"/>
                <w:numId w:val="0"/>
              </w:numPr>
              <w:jc w:val="center"/>
              <w:rPr>
                <w:b w:val="0"/>
                <w:bCs w:val="0"/>
                <w:i w:val="0"/>
                <w:iCs w:val="0"/>
                <w:lang w:val="es-ES"/>
              </w:rPr>
            </w:pPr>
            <w:r w:rsidRPr="00697725">
              <w:rPr>
                <w:b w:val="0"/>
                <w:bCs w:val="0"/>
                <w:i w:val="0"/>
                <w:iCs w:val="0"/>
                <w:lang w:val="es-ES"/>
              </w:rPr>
              <w:t xml:space="preserve">LPM2: 1,3 </w:t>
            </w:r>
            <w:proofErr w:type="spellStart"/>
            <w:r w:rsidRPr="00697725">
              <w:rPr>
                <w:b w:val="0"/>
                <w:bCs w:val="0"/>
                <w:i w:val="0"/>
                <w:iCs w:val="0"/>
                <w:lang w:val="es-ES"/>
              </w:rPr>
              <w:t>uA</w:t>
            </w:r>
            <w:proofErr w:type="spellEnd"/>
            <w:r w:rsidRPr="00697725">
              <w:rPr>
                <w:b w:val="0"/>
                <w:bCs w:val="0"/>
                <w:i w:val="0"/>
                <w:iCs w:val="0"/>
                <w:lang w:val="es-ES"/>
              </w:rPr>
              <w:t xml:space="preserve"> (retención de RAM de 16</w:t>
            </w:r>
            <w:r>
              <w:rPr>
                <w:b w:val="0"/>
                <w:bCs w:val="0"/>
                <w:i w:val="0"/>
                <w:iCs w:val="0"/>
                <w:lang w:val="es-ES"/>
              </w:rPr>
              <w:t xml:space="preserve"> </w:t>
            </w:r>
            <w:r w:rsidRPr="00697725">
              <w:rPr>
                <w:b w:val="0"/>
                <w:bCs w:val="0"/>
                <w:i w:val="0"/>
                <w:iCs w:val="0"/>
                <w:lang w:val="es-ES"/>
              </w:rPr>
              <w:t xml:space="preserve">Kbyte, activación de 128 </w:t>
            </w:r>
            <w:proofErr w:type="spellStart"/>
            <w:r w:rsidRPr="00697725">
              <w:rPr>
                <w:b w:val="0"/>
                <w:bCs w:val="0"/>
                <w:i w:val="0"/>
                <w:iCs w:val="0"/>
                <w:lang w:val="es-ES"/>
              </w:rPr>
              <w:t>us</w:t>
            </w:r>
            <w:proofErr w:type="spellEnd"/>
            <w:r w:rsidRPr="00697725">
              <w:rPr>
                <w:b w:val="0"/>
                <w:bCs w:val="0"/>
                <w:i w:val="0"/>
                <w:iCs w:val="0"/>
                <w:lang w:val="es-ES"/>
              </w:rPr>
              <w:t>, activación</w:t>
            </w:r>
            <w:r>
              <w:rPr>
                <w:b w:val="0"/>
                <w:bCs w:val="0"/>
                <w:i w:val="0"/>
                <w:iCs w:val="0"/>
                <w:lang w:val="es-ES"/>
              </w:rPr>
              <w:t xml:space="preserve"> </w:t>
            </w:r>
            <w:r w:rsidRPr="00697725">
              <w:rPr>
                <w:b w:val="0"/>
                <w:bCs w:val="0"/>
                <w:i w:val="0"/>
                <w:iCs w:val="0"/>
                <w:lang w:val="es-ES"/>
              </w:rPr>
              <w:t>desde</w:t>
            </w:r>
            <w:r>
              <w:rPr>
                <w:b w:val="0"/>
                <w:bCs w:val="0"/>
                <w:i w:val="0"/>
                <w:iCs w:val="0"/>
                <w:lang w:val="es-ES"/>
              </w:rPr>
              <w:t xml:space="preserve"> </w:t>
            </w:r>
            <w:r w:rsidRPr="00697725">
              <w:rPr>
                <w:b w:val="0"/>
                <w:bCs w:val="0"/>
                <w:i w:val="0"/>
                <w:iCs w:val="0"/>
                <w:lang w:val="es-ES"/>
              </w:rPr>
              <w:t>RTC)</w:t>
            </w:r>
          </w:p>
        </w:tc>
      </w:tr>
      <w:tr w:rsidR="00697725" w14:paraId="69C35B47" w14:textId="77777777" w:rsidTr="00D370F4">
        <w:tc>
          <w:tcPr>
            <w:tcW w:w="3687" w:type="dxa"/>
            <w:vMerge/>
            <w:tcBorders>
              <w:top w:val="nil"/>
              <w:left w:val="nil"/>
              <w:bottom w:val="nil"/>
              <w:right w:val="nil"/>
            </w:tcBorders>
            <w:vAlign w:val="center"/>
          </w:tcPr>
          <w:p w14:paraId="37536684"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right w:val="nil"/>
            </w:tcBorders>
            <w:vAlign w:val="center"/>
          </w:tcPr>
          <w:p w14:paraId="1590A980" w14:textId="3C5B460B"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 xml:space="preserve">LPM3: 0,4 </w:t>
            </w:r>
            <w:proofErr w:type="spellStart"/>
            <w:r w:rsidRPr="00697725">
              <w:rPr>
                <w:b w:val="0"/>
                <w:bCs w:val="0"/>
                <w:i w:val="0"/>
                <w:iCs w:val="0"/>
                <w:lang w:val="es-ES"/>
              </w:rPr>
              <w:t>uA</w:t>
            </w:r>
            <w:proofErr w:type="spellEnd"/>
            <w:r w:rsidRPr="00697725">
              <w:rPr>
                <w:b w:val="0"/>
                <w:bCs w:val="0"/>
                <w:i w:val="0"/>
                <w:iCs w:val="0"/>
                <w:lang w:val="es-ES"/>
              </w:rPr>
              <w:t xml:space="preserve"> (retención de RAM de 16 Kbyte, activación de 128us, activación</w:t>
            </w:r>
            <w:r>
              <w:rPr>
                <w:b w:val="0"/>
                <w:bCs w:val="0"/>
                <w:i w:val="0"/>
                <w:iCs w:val="0"/>
                <w:lang w:val="es-ES"/>
              </w:rPr>
              <w:t xml:space="preserve"> </w:t>
            </w:r>
            <w:r w:rsidRPr="00697725">
              <w:rPr>
                <w:b w:val="0"/>
                <w:bCs w:val="0"/>
                <w:i w:val="0"/>
                <w:iCs w:val="0"/>
                <w:lang w:val="es-ES"/>
              </w:rPr>
              <w:t>desde GPIO)</w:t>
            </w:r>
          </w:p>
        </w:tc>
      </w:tr>
      <w:tr w:rsidR="00697725" w:rsidRPr="00D370F4" w14:paraId="0B711619" w14:textId="77777777" w:rsidTr="00D370F4">
        <w:tc>
          <w:tcPr>
            <w:tcW w:w="8223" w:type="dxa"/>
            <w:gridSpan w:val="2"/>
            <w:tcBorders>
              <w:left w:val="nil"/>
              <w:right w:val="nil"/>
            </w:tcBorders>
            <w:vAlign w:val="center"/>
          </w:tcPr>
          <w:p w14:paraId="5AD3D3CC" w14:textId="0828BB98" w:rsidR="00697725" w:rsidRPr="00D370F4" w:rsidRDefault="00697725" w:rsidP="003E6C54">
            <w:pPr>
              <w:pStyle w:val="Tit5"/>
              <w:numPr>
                <w:ilvl w:val="0"/>
                <w:numId w:val="0"/>
              </w:numPr>
              <w:jc w:val="center"/>
              <w:rPr>
                <w:i w:val="0"/>
                <w:iCs w:val="0"/>
                <w:lang w:val="es-ES"/>
              </w:rPr>
            </w:pPr>
            <w:proofErr w:type="spellStart"/>
            <w:r w:rsidRPr="00D370F4">
              <w:rPr>
                <w:i w:val="0"/>
                <w:iCs w:val="0"/>
                <w:lang w:val="es-ES"/>
              </w:rPr>
              <w:t>Transceiver</w:t>
            </w:r>
            <w:proofErr w:type="spellEnd"/>
            <w:r w:rsidRPr="00D370F4">
              <w:rPr>
                <w:i w:val="0"/>
                <w:iCs w:val="0"/>
                <w:lang w:val="es-ES"/>
              </w:rPr>
              <w:t xml:space="preserve"> 1 (Texas Instruments, CC2538)</w:t>
            </w:r>
          </w:p>
        </w:tc>
      </w:tr>
      <w:tr w:rsidR="00697725" w14:paraId="72FE9ADC" w14:textId="77777777" w:rsidTr="00D370F4">
        <w:tc>
          <w:tcPr>
            <w:tcW w:w="3687" w:type="dxa"/>
            <w:vMerge w:val="restart"/>
            <w:tcBorders>
              <w:left w:val="nil"/>
              <w:right w:val="nil"/>
            </w:tcBorders>
            <w:vAlign w:val="center"/>
          </w:tcPr>
          <w:p w14:paraId="0C698085" w14:textId="42F10593"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Opera en la banda ISM de 2,4 GHz con soporte para IEEE 802.15.4-2006</w:t>
            </w:r>
          </w:p>
        </w:tc>
        <w:tc>
          <w:tcPr>
            <w:tcW w:w="4536" w:type="dxa"/>
            <w:tcBorders>
              <w:left w:val="nil"/>
              <w:bottom w:val="nil"/>
              <w:right w:val="nil"/>
            </w:tcBorders>
            <w:vAlign w:val="center"/>
          </w:tcPr>
          <w:p w14:paraId="46743413" w14:textId="3B832C07"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Modulación: OQPSK con DSSS</w:t>
            </w:r>
          </w:p>
        </w:tc>
      </w:tr>
      <w:tr w:rsidR="00697725" w14:paraId="075A7DE8" w14:textId="77777777" w:rsidTr="00D370F4">
        <w:tc>
          <w:tcPr>
            <w:tcW w:w="3687" w:type="dxa"/>
            <w:vMerge/>
            <w:tcBorders>
              <w:left w:val="nil"/>
              <w:right w:val="nil"/>
            </w:tcBorders>
            <w:vAlign w:val="center"/>
          </w:tcPr>
          <w:p w14:paraId="307000F4"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53E15A85" w14:textId="7B4091EC"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Velocidad de datos: 250 kbps</w:t>
            </w:r>
          </w:p>
        </w:tc>
      </w:tr>
      <w:tr w:rsidR="00697725" w14:paraId="5E408885" w14:textId="77777777" w:rsidTr="00D370F4">
        <w:tc>
          <w:tcPr>
            <w:tcW w:w="3687" w:type="dxa"/>
            <w:vMerge/>
            <w:tcBorders>
              <w:left w:val="nil"/>
              <w:right w:val="nil"/>
            </w:tcBorders>
            <w:vAlign w:val="center"/>
          </w:tcPr>
          <w:p w14:paraId="359CDBBD"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5DA6ACD0" w14:textId="120F0F4C"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Sensibilidad del receptor: -97 dBm</w:t>
            </w:r>
          </w:p>
        </w:tc>
      </w:tr>
      <w:tr w:rsidR="00697725" w14:paraId="47BEFDE0" w14:textId="77777777" w:rsidTr="00D370F4">
        <w:tc>
          <w:tcPr>
            <w:tcW w:w="3687" w:type="dxa"/>
            <w:vMerge/>
            <w:tcBorders>
              <w:left w:val="nil"/>
              <w:right w:val="nil"/>
            </w:tcBorders>
            <w:vAlign w:val="center"/>
          </w:tcPr>
          <w:p w14:paraId="6CC231CD"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70FD7D5B" w14:textId="1C295D06"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Potencia de transmisión: 7 dBm</w:t>
            </w:r>
          </w:p>
        </w:tc>
      </w:tr>
      <w:tr w:rsidR="00697725" w14:paraId="32C013DF" w14:textId="77777777" w:rsidTr="00D370F4">
        <w:tc>
          <w:tcPr>
            <w:tcW w:w="3687" w:type="dxa"/>
            <w:vMerge/>
            <w:tcBorders>
              <w:left w:val="nil"/>
              <w:right w:val="nil"/>
            </w:tcBorders>
            <w:vAlign w:val="center"/>
          </w:tcPr>
          <w:p w14:paraId="051E50EC"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77131957" w14:textId="2D8A9D44"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Corriente de transmisión: 24 mA a 0 dBm</w:t>
            </w:r>
          </w:p>
        </w:tc>
      </w:tr>
      <w:tr w:rsidR="00697725" w14:paraId="115D39EF" w14:textId="77777777" w:rsidTr="00D370F4">
        <w:tc>
          <w:tcPr>
            <w:tcW w:w="3687" w:type="dxa"/>
            <w:vMerge/>
            <w:tcBorders>
              <w:left w:val="nil"/>
              <w:right w:val="nil"/>
            </w:tcBorders>
            <w:vAlign w:val="center"/>
          </w:tcPr>
          <w:p w14:paraId="0DC70FD5" w14:textId="77777777" w:rsidR="00697725" w:rsidRPr="003E6C54" w:rsidRDefault="00697725" w:rsidP="003E6C54">
            <w:pPr>
              <w:pStyle w:val="Tit5"/>
              <w:numPr>
                <w:ilvl w:val="0"/>
                <w:numId w:val="0"/>
              </w:numPr>
              <w:jc w:val="center"/>
              <w:rPr>
                <w:b w:val="0"/>
                <w:bCs w:val="0"/>
                <w:i w:val="0"/>
                <w:iCs w:val="0"/>
                <w:lang w:val="es-ES"/>
              </w:rPr>
            </w:pPr>
          </w:p>
        </w:tc>
        <w:tc>
          <w:tcPr>
            <w:tcW w:w="4536" w:type="dxa"/>
            <w:tcBorders>
              <w:top w:val="nil"/>
              <w:left w:val="nil"/>
              <w:right w:val="nil"/>
            </w:tcBorders>
            <w:vAlign w:val="center"/>
          </w:tcPr>
          <w:p w14:paraId="28B70C3D" w14:textId="62E5E87F" w:rsidR="00697725" w:rsidRPr="003E6C54" w:rsidRDefault="00697725" w:rsidP="003E6C54">
            <w:pPr>
              <w:pStyle w:val="Tit5"/>
              <w:numPr>
                <w:ilvl w:val="0"/>
                <w:numId w:val="0"/>
              </w:numPr>
              <w:jc w:val="center"/>
              <w:rPr>
                <w:b w:val="0"/>
                <w:bCs w:val="0"/>
                <w:i w:val="0"/>
                <w:iCs w:val="0"/>
                <w:lang w:val="es-ES"/>
              </w:rPr>
            </w:pPr>
            <w:r w:rsidRPr="00697725">
              <w:rPr>
                <w:b w:val="0"/>
                <w:bCs w:val="0"/>
                <w:i w:val="0"/>
                <w:iCs w:val="0"/>
                <w:lang w:val="es-ES"/>
              </w:rPr>
              <w:t>Recibir corriente: 20 mA</w:t>
            </w:r>
          </w:p>
        </w:tc>
      </w:tr>
      <w:tr w:rsidR="00D370F4" w14:paraId="5DDB0159" w14:textId="77777777" w:rsidTr="00D370F4">
        <w:tc>
          <w:tcPr>
            <w:tcW w:w="8223" w:type="dxa"/>
            <w:gridSpan w:val="2"/>
            <w:tcBorders>
              <w:left w:val="nil"/>
              <w:right w:val="nil"/>
            </w:tcBorders>
            <w:vAlign w:val="center"/>
          </w:tcPr>
          <w:p w14:paraId="495F08A2" w14:textId="129A2075" w:rsidR="00D370F4" w:rsidRPr="00D370F4" w:rsidRDefault="00D370F4" w:rsidP="003E6C54">
            <w:pPr>
              <w:pStyle w:val="Tit5"/>
              <w:numPr>
                <w:ilvl w:val="0"/>
                <w:numId w:val="0"/>
              </w:numPr>
              <w:jc w:val="center"/>
              <w:rPr>
                <w:i w:val="0"/>
                <w:iCs w:val="0"/>
                <w:lang w:val="es-ES"/>
              </w:rPr>
            </w:pPr>
            <w:proofErr w:type="spellStart"/>
            <w:r w:rsidRPr="00D370F4">
              <w:rPr>
                <w:i w:val="0"/>
                <w:iCs w:val="0"/>
                <w:lang w:val="es-ES"/>
              </w:rPr>
              <w:t>Transceiver</w:t>
            </w:r>
            <w:proofErr w:type="spellEnd"/>
            <w:r w:rsidRPr="00D370F4">
              <w:rPr>
                <w:i w:val="0"/>
                <w:iCs w:val="0"/>
                <w:lang w:val="es-ES"/>
              </w:rPr>
              <w:t xml:space="preserve"> 2 (ATMEL, AT86RF215)</w:t>
            </w:r>
          </w:p>
        </w:tc>
      </w:tr>
      <w:tr w:rsidR="00D370F4" w14:paraId="3DB31FDA" w14:textId="77777777" w:rsidTr="00D370F4">
        <w:tc>
          <w:tcPr>
            <w:tcW w:w="3687" w:type="dxa"/>
            <w:vMerge w:val="restart"/>
            <w:tcBorders>
              <w:left w:val="nil"/>
              <w:right w:val="nil"/>
            </w:tcBorders>
            <w:vAlign w:val="center"/>
          </w:tcPr>
          <w:p w14:paraId="625AE5ED" w14:textId="77777777" w:rsidR="00D370F4" w:rsidRPr="00D370F4" w:rsidRDefault="00D370F4" w:rsidP="00D370F4">
            <w:pPr>
              <w:pStyle w:val="Tit5"/>
              <w:numPr>
                <w:ilvl w:val="0"/>
                <w:numId w:val="0"/>
              </w:numPr>
              <w:jc w:val="center"/>
              <w:rPr>
                <w:b w:val="0"/>
                <w:bCs w:val="0"/>
                <w:i w:val="0"/>
                <w:iCs w:val="0"/>
                <w:lang w:val="es-ES"/>
              </w:rPr>
            </w:pPr>
            <w:r w:rsidRPr="00D370F4">
              <w:rPr>
                <w:b w:val="0"/>
                <w:bCs w:val="0"/>
                <w:i w:val="0"/>
                <w:iCs w:val="0"/>
                <w:lang w:val="es-ES"/>
              </w:rPr>
              <w:t>Opera en las bandas ISM de 868/915 MHz y 2,4 GHz con soporte para IEEE</w:t>
            </w:r>
          </w:p>
          <w:p w14:paraId="7CEAFB2F" w14:textId="5433A710" w:rsidR="00D370F4" w:rsidRPr="003E6C54" w:rsidRDefault="00D370F4" w:rsidP="00D370F4">
            <w:pPr>
              <w:pStyle w:val="Tit5"/>
              <w:numPr>
                <w:ilvl w:val="0"/>
                <w:numId w:val="0"/>
              </w:numPr>
              <w:jc w:val="center"/>
              <w:rPr>
                <w:b w:val="0"/>
                <w:bCs w:val="0"/>
                <w:i w:val="0"/>
                <w:iCs w:val="0"/>
                <w:lang w:val="es-ES"/>
              </w:rPr>
            </w:pPr>
            <w:r w:rsidRPr="00D370F4">
              <w:rPr>
                <w:b w:val="0"/>
                <w:bCs w:val="0"/>
                <w:i w:val="0"/>
                <w:iCs w:val="0"/>
                <w:lang w:val="es-ES"/>
              </w:rPr>
              <w:t>802.15.4g-2012</w:t>
            </w:r>
          </w:p>
        </w:tc>
        <w:tc>
          <w:tcPr>
            <w:tcW w:w="4536" w:type="dxa"/>
            <w:tcBorders>
              <w:left w:val="nil"/>
              <w:bottom w:val="nil"/>
              <w:right w:val="nil"/>
            </w:tcBorders>
            <w:vAlign w:val="center"/>
          </w:tcPr>
          <w:p w14:paraId="5DB32C30" w14:textId="454D8D05" w:rsidR="00D370F4" w:rsidRPr="00697725" w:rsidRDefault="00D370F4" w:rsidP="003E6C54">
            <w:pPr>
              <w:pStyle w:val="Tit5"/>
              <w:numPr>
                <w:ilvl w:val="0"/>
                <w:numId w:val="0"/>
              </w:numPr>
              <w:jc w:val="center"/>
              <w:rPr>
                <w:b w:val="0"/>
                <w:bCs w:val="0"/>
                <w:i w:val="0"/>
                <w:iCs w:val="0"/>
                <w:lang w:val="es-ES"/>
              </w:rPr>
            </w:pPr>
            <w:r w:rsidRPr="00D370F4">
              <w:rPr>
                <w:b w:val="0"/>
                <w:bCs w:val="0"/>
                <w:i w:val="0"/>
                <w:iCs w:val="0"/>
                <w:lang w:val="es-ES"/>
              </w:rPr>
              <w:t>Modulación: MR-FSK/OFDM/O-QPSK</w:t>
            </w:r>
          </w:p>
        </w:tc>
      </w:tr>
      <w:tr w:rsidR="00D370F4" w14:paraId="31B98F20" w14:textId="77777777" w:rsidTr="00D370F4">
        <w:tc>
          <w:tcPr>
            <w:tcW w:w="3687" w:type="dxa"/>
            <w:vMerge/>
            <w:tcBorders>
              <w:left w:val="nil"/>
              <w:right w:val="nil"/>
            </w:tcBorders>
            <w:vAlign w:val="center"/>
          </w:tcPr>
          <w:p w14:paraId="75A79A7E" w14:textId="77777777" w:rsidR="00D370F4" w:rsidRPr="003E6C54" w:rsidRDefault="00D370F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39DEC1B2" w14:textId="26C81491" w:rsidR="00D370F4" w:rsidRPr="00697725" w:rsidRDefault="00D370F4" w:rsidP="003E6C54">
            <w:pPr>
              <w:pStyle w:val="Tit5"/>
              <w:numPr>
                <w:ilvl w:val="0"/>
                <w:numId w:val="0"/>
              </w:numPr>
              <w:jc w:val="center"/>
              <w:rPr>
                <w:b w:val="0"/>
                <w:bCs w:val="0"/>
                <w:i w:val="0"/>
                <w:iCs w:val="0"/>
                <w:lang w:val="es-ES"/>
              </w:rPr>
            </w:pPr>
            <w:r w:rsidRPr="00D370F4">
              <w:rPr>
                <w:b w:val="0"/>
                <w:bCs w:val="0"/>
                <w:i w:val="0"/>
                <w:iCs w:val="0"/>
                <w:lang w:val="es-ES"/>
              </w:rPr>
              <w:t>Velocidad de datos: 6,25 kbps a 2400 kbps</w:t>
            </w:r>
          </w:p>
        </w:tc>
      </w:tr>
      <w:tr w:rsidR="00D370F4" w14:paraId="3051F8E1" w14:textId="77777777" w:rsidTr="00D370F4">
        <w:tc>
          <w:tcPr>
            <w:tcW w:w="3687" w:type="dxa"/>
            <w:vMerge/>
            <w:tcBorders>
              <w:left w:val="nil"/>
              <w:right w:val="nil"/>
            </w:tcBorders>
            <w:vAlign w:val="center"/>
          </w:tcPr>
          <w:p w14:paraId="24C7FDF8" w14:textId="77777777" w:rsidR="00D370F4" w:rsidRPr="003E6C54" w:rsidRDefault="00D370F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2766DDA6" w14:textId="074A1614" w:rsidR="00D370F4" w:rsidRPr="00697725" w:rsidRDefault="00D370F4" w:rsidP="003E6C54">
            <w:pPr>
              <w:pStyle w:val="Tit5"/>
              <w:numPr>
                <w:ilvl w:val="0"/>
                <w:numId w:val="0"/>
              </w:numPr>
              <w:jc w:val="center"/>
              <w:rPr>
                <w:b w:val="0"/>
                <w:bCs w:val="0"/>
                <w:i w:val="0"/>
                <w:iCs w:val="0"/>
                <w:lang w:val="es-ES"/>
              </w:rPr>
            </w:pPr>
            <w:r w:rsidRPr="00D370F4">
              <w:rPr>
                <w:b w:val="0"/>
                <w:bCs w:val="0"/>
                <w:i w:val="0"/>
                <w:iCs w:val="0"/>
                <w:lang w:val="es-ES"/>
              </w:rPr>
              <w:t>Sensibilidad del receptor: -123 dBm</w:t>
            </w:r>
          </w:p>
        </w:tc>
      </w:tr>
      <w:tr w:rsidR="00D370F4" w14:paraId="69E4478B" w14:textId="77777777" w:rsidTr="00D370F4">
        <w:tc>
          <w:tcPr>
            <w:tcW w:w="3687" w:type="dxa"/>
            <w:vMerge/>
            <w:tcBorders>
              <w:left w:val="nil"/>
              <w:right w:val="nil"/>
            </w:tcBorders>
            <w:vAlign w:val="center"/>
          </w:tcPr>
          <w:p w14:paraId="53C5A5D4" w14:textId="77777777" w:rsidR="00D370F4" w:rsidRPr="003E6C54" w:rsidRDefault="00D370F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6077AAE7" w14:textId="5A9A5313" w:rsidR="00D370F4" w:rsidRPr="00697725" w:rsidRDefault="00D370F4" w:rsidP="003E6C54">
            <w:pPr>
              <w:pStyle w:val="Tit5"/>
              <w:numPr>
                <w:ilvl w:val="0"/>
                <w:numId w:val="0"/>
              </w:numPr>
              <w:jc w:val="center"/>
              <w:rPr>
                <w:b w:val="0"/>
                <w:bCs w:val="0"/>
                <w:i w:val="0"/>
                <w:iCs w:val="0"/>
                <w:lang w:val="es-ES"/>
              </w:rPr>
            </w:pPr>
            <w:r w:rsidRPr="00D370F4">
              <w:rPr>
                <w:b w:val="0"/>
                <w:bCs w:val="0"/>
                <w:i w:val="0"/>
                <w:iCs w:val="0"/>
                <w:lang w:val="es-ES"/>
              </w:rPr>
              <w:t>Potencia de transmisión: 14.5dBm</w:t>
            </w:r>
          </w:p>
        </w:tc>
      </w:tr>
      <w:tr w:rsidR="00D370F4" w14:paraId="468191C6" w14:textId="77777777" w:rsidTr="00D370F4">
        <w:tc>
          <w:tcPr>
            <w:tcW w:w="3687" w:type="dxa"/>
            <w:vMerge/>
            <w:tcBorders>
              <w:left w:val="nil"/>
              <w:right w:val="nil"/>
            </w:tcBorders>
            <w:vAlign w:val="center"/>
          </w:tcPr>
          <w:p w14:paraId="75998159" w14:textId="77777777" w:rsidR="00D370F4" w:rsidRPr="003E6C54" w:rsidRDefault="00D370F4" w:rsidP="003E6C54">
            <w:pPr>
              <w:pStyle w:val="Tit5"/>
              <w:numPr>
                <w:ilvl w:val="0"/>
                <w:numId w:val="0"/>
              </w:numPr>
              <w:jc w:val="center"/>
              <w:rPr>
                <w:b w:val="0"/>
                <w:bCs w:val="0"/>
                <w:i w:val="0"/>
                <w:iCs w:val="0"/>
                <w:lang w:val="es-ES"/>
              </w:rPr>
            </w:pPr>
          </w:p>
        </w:tc>
        <w:tc>
          <w:tcPr>
            <w:tcW w:w="4536" w:type="dxa"/>
            <w:tcBorders>
              <w:top w:val="nil"/>
              <w:left w:val="nil"/>
              <w:bottom w:val="nil"/>
              <w:right w:val="nil"/>
            </w:tcBorders>
            <w:vAlign w:val="center"/>
          </w:tcPr>
          <w:p w14:paraId="1D043C14" w14:textId="62CC28D2" w:rsidR="00D370F4" w:rsidRPr="00697725" w:rsidRDefault="00D370F4" w:rsidP="003E6C54">
            <w:pPr>
              <w:pStyle w:val="Tit5"/>
              <w:numPr>
                <w:ilvl w:val="0"/>
                <w:numId w:val="0"/>
              </w:numPr>
              <w:jc w:val="center"/>
              <w:rPr>
                <w:b w:val="0"/>
                <w:bCs w:val="0"/>
                <w:i w:val="0"/>
                <w:iCs w:val="0"/>
                <w:lang w:val="es-ES"/>
              </w:rPr>
            </w:pPr>
            <w:r w:rsidRPr="00D370F4">
              <w:rPr>
                <w:b w:val="0"/>
                <w:bCs w:val="0"/>
                <w:i w:val="0"/>
                <w:iCs w:val="0"/>
                <w:lang w:val="es-ES"/>
              </w:rPr>
              <w:t>Corriente de transmisión: 62 mA a 14 dBm</w:t>
            </w:r>
          </w:p>
        </w:tc>
      </w:tr>
      <w:tr w:rsidR="00D370F4" w14:paraId="23426CE2" w14:textId="77777777" w:rsidTr="00D370F4">
        <w:tc>
          <w:tcPr>
            <w:tcW w:w="3687" w:type="dxa"/>
            <w:vMerge/>
            <w:tcBorders>
              <w:left w:val="nil"/>
              <w:right w:val="nil"/>
            </w:tcBorders>
            <w:vAlign w:val="center"/>
          </w:tcPr>
          <w:p w14:paraId="1816F098" w14:textId="77777777" w:rsidR="00D370F4" w:rsidRPr="003E6C54" w:rsidRDefault="00D370F4" w:rsidP="003E6C54">
            <w:pPr>
              <w:pStyle w:val="Tit5"/>
              <w:numPr>
                <w:ilvl w:val="0"/>
                <w:numId w:val="0"/>
              </w:numPr>
              <w:jc w:val="center"/>
              <w:rPr>
                <w:b w:val="0"/>
                <w:bCs w:val="0"/>
                <w:i w:val="0"/>
                <w:iCs w:val="0"/>
                <w:lang w:val="es-ES"/>
              </w:rPr>
            </w:pPr>
          </w:p>
        </w:tc>
        <w:tc>
          <w:tcPr>
            <w:tcW w:w="4536" w:type="dxa"/>
            <w:tcBorders>
              <w:top w:val="nil"/>
              <w:left w:val="nil"/>
              <w:right w:val="nil"/>
            </w:tcBorders>
            <w:vAlign w:val="center"/>
          </w:tcPr>
          <w:p w14:paraId="4318A36D" w14:textId="179B5433" w:rsidR="00D370F4" w:rsidRPr="00697725" w:rsidRDefault="00D370F4" w:rsidP="003E6C54">
            <w:pPr>
              <w:pStyle w:val="Tit5"/>
              <w:numPr>
                <w:ilvl w:val="0"/>
                <w:numId w:val="0"/>
              </w:numPr>
              <w:jc w:val="center"/>
              <w:rPr>
                <w:b w:val="0"/>
                <w:bCs w:val="0"/>
                <w:i w:val="0"/>
                <w:iCs w:val="0"/>
                <w:lang w:val="es-ES"/>
              </w:rPr>
            </w:pPr>
            <w:r w:rsidRPr="00D370F4">
              <w:rPr>
                <w:b w:val="0"/>
                <w:bCs w:val="0"/>
                <w:i w:val="0"/>
                <w:iCs w:val="0"/>
                <w:lang w:val="es-ES"/>
              </w:rPr>
              <w:t>Corriente de recepción: 28 mA</w:t>
            </w:r>
          </w:p>
        </w:tc>
      </w:tr>
    </w:tbl>
    <w:p w14:paraId="328EDFFB" w14:textId="6284BDD5" w:rsidR="00DE406F" w:rsidRPr="001223A6" w:rsidRDefault="00D370F4" w:rsidP="00DE406F">
      <w:pPr>
        <w:pStyle w:val="Tit5"/>
        <w:numPr>
          <w:ilvl w:val="0"/>
          <w:numId w:val="0"/>
        </w:numPr>
        <w:ind w:left="708"/>
        <w:rPr>
          <w:b w:val="0"/>
          <w:bCs w:val="0"/>
          <w:sz w:val="18"/>
          <w:szCs w:val="18"/>
        </w:rPr>
      </w:pPr>
      <w:r w:rsidRPr="001223A6">
        <w:rPr>
          <w:b w:val="0"/>
          <w:bCs w:val="0"/>
          <w:sz w:val="18"/>
          <w:szCs w:val="18"/>
        </w:rPr>
        <w:t xml:space="preserve">Fuente: </w:t>
      </w:r>
      <w:proofErr w:type="spellStart"/>
      <w:r w:rsidRPr="001223A6">
        <w:rPr>
          <w:b w:val="0"/>
          <w:bCs w:val="0"/>
          <w:sz w:val="18"/>
          <w:szCs w:val="18"/>
        </w:rPr>
        <w:t>Datasheet</w:t>
      </w:r>
      <w:proofErr w:type="spellEnd"/>
      <w:r w:rsidRPr="001223A6">
        <w:rPr>
          <w:b w:val="0"/>
          <w:bCs w:val="0"/>
          <w:sz w:val="18"/>
          <w:szCs w:val="18"/>
        </w:rPr>
        <w:t xml:space="preserve"> de la placa.</w:t>
      </w:r>
      <w:sdt>
        <w:sdtPr>
          <w:rPr>
            <w:b w:val="0"/>
            <w:bCs w:val="0"/>
            <w:sz w:val="18"/>
            <w:szCs w:val="18"/>
          </w:rPr>
          <w:id w:val="-104042747"/>
          <w:citation/>
        </w:sdtPr>
        <w:sdtContent>
          <w:r w:rsidR="001223A6" w:rsidRPr="001223A6">
            <w:rPr>
              <w:b w:val="0"/>
              <w:bCs w:val="0"/>
              <w:sz w:val="18"/>
              <w:szCs w:val="18"/>
            </w:rPr>
            <w:fldChar w:fldCharType="begin"/>
          </w:r>
          <w:r w:rsidR="001223A6" w:rsidRPr="001223A6">
            <w:rPr>
              <w:b w:val="0"/>
              <w:bCs w:val="0"/>
              <w:sz w:val="18"/>
              <w:szCs w:val="18"/>
              <w:lang w:val="es-MX"/>
            </w:rPr>
            <w:instrText xml:space="preserve"> CITATION IND19 \l 2058 </w:instrText>
          </w:r>
          <w:r w:rsidR="001223A6" w:rsidRPr="001223A6">
            <w:rPr>
              <w:b w:val="0"/>
              <w:bCs w:val="0"/>
              <w:sz w:val="18"/>
              <w:szCs w:val="18"/>
            </w:rPr>
            <w:fldChar w:fldCharType="separate"/>
          </w:r>
          <w:r w:rsidR="001223A6" w:rsidRPr="001223A6">
            <w:rPr>
              <w:b w:val="0"/>
              <w:bCs w:val="0"/>
              <w:noProof/>
              <w:sz w:val="18"/>
              <w:szCs w:val="18"/>
              <w:lang w:val="es-MX"/>
            </w:rPr>
            <w:t xml:space="preserve"> (INDUSTRIAL SHIELDS, 2019)</w:t>
          </w:r>
          <w:r w:rsidR="001223A6" w:rsidRPr="001223A6">
            <w:rPr>
              <w:b w:val="0"/>
              <w:bCs w:val="0"/>
              <w:sz w:val="18"/>
              <w:szCs w:val="18"/>
            </w:rPr>
            <w:fldChar w:fldCharType="end"/>
          </w:r>
        </w:sdtContent>
      </w:sdt>
    </w:p>
    <w:p w14:paraId="3CD99096" w14:textId="3ED35258" w:rsidR="00D370F4" w:rsidRDefault="00D370F4" w:rsidP="00DE406F">
      <w:pPr>
        <w:pStyle w:val="Tit5"/>
        <w:numPr>
          <w:ilvl w:val="0"/>
          <w:numId w:val="0"/>
        </w:numPr>
        <w:ind w:left="708"/>
      </w:pPr>
    </w:p>
    <w:p w14:paraId="4C0ABF5A" w14:textId="2C92622A" w:rsidR="00E46BB7" w:rsidRDefault="00E46BB7" w:rsidP="00E46BB7">
      <w:pPr>
        <w:pStyle w:val="Tit5"/>
      </w:pPr>
      <w:r>
        <w:t>Arduino UNO</w:t>
      </w:r>
    </w:p>
    <w:p w14:paraId="50A01562" w14:textId="67A69916" w:rsidR="00E46BB7" w:rsidRDefault="00E46BB7" w:rsidP="00E46BB7">
      <w:pPr>
        <w:pStyle w:val="pa"/>
      </w:pPr>
      <w:r w:rsidRPr="00E46BB7">
        <w:t xml:space="preserve">Arduino UNO es una placa de microcontrolador basada en el ATmega328P. Tiene 14 pines de entrada/salida digital (de los cuales 6 pueden usarse como salidas PWM), 6 entradas analógicas, un resonador de cerámica de 16 MHz, una conexión USB, un conector de alimentación, un cabezal ICSP y un botón de reinicio. Contiene todo lo necesario para soportar el microcontrolador; simplemente conéctelo a una computadora </w:t>
      </w:r>
      <w:r w:rsidRPr="00E46BB7">
        <w:lastRenderedPageBreak/>
        <w:t>con un cable USB o enciéndalo con un adaptador de CA a CC o una batería para comenzar. Puede jugar con su UNO sin preocuparse demasiado por hacer algo mal, en el peor de los casos, puede reemplazar el chip por unos pocos dólares y comenzar de nuevo.</w:t>
      </w:r>
    </w:p>
    <w:p w14:paraId="42CC69D0" w14:textId="037EC423" w:rsidR="00E46BB7" w:rsidRPr="00346BB8" w:rsidRDefault="00E46BB7" w:rsidP="00E46BB7">
      <w:pPr>
        <w:pStyle w:val="Descripcin"/>
        <w:keepNext/>
        <w:rPr>
          <w:color w:val="auto"/>
        </w:rPr>
      </w:pPr>
      <w:r w:rsidRPr="00346BB8">
        <w:rPr>
          <w:color w:val="auto"/>
        </w:rPr>
        <w:t xml:space="preserve">Tabla </w:t>
      </w:r>
      <w:r w:rsidRPr="00346BB8">
        <w:rPr>
          <w:color w:val="auto"/>
        </w:rPr>
        <w:fldChar w:fldCharType="begin"/>
      </w:r>
      <w:r w:rsidRPr="00346BB8">
        <w:rPr>
          <w:color w:val="auto"/>
        </w:rPr>
        <w:instrText xml:space="preserve"> SEQ Tabla \* ARABIC </w:instrText>
      </w:r>
      <w:r w:rsidRPr="00346BB8">
        <w:rPr>
          <w:color w:val="auto"/>
        </w:rPr>
        <w:fldChar w:fldCharType="separate"/>
      </w:r>
      <w:r>
        <w:rPr>
          <w:noProof/>
          <w:color w:val="auto"/>
        </w:rPr>
        <w:t>8</w:t>
      </w:r>
      <w:r w:rsidRPr="00346BB8">
        <w:rPr>
          <w:color w:val="auto"/>
        </w:rPr>
        <w:fldChar w:fldCharType="end"/>
      </w:r>
      <w:r w:rsidRPr="00346BB8">
        <w:rPr>
          <w:color w:val="auto"/>
        </w:rPr>
        <w:t>.</w:t>
      </w:r>
      <w:r>
        <w:rPr>
          <w:color w:val="auto"/>
        </w:rPr>
        <w:t xml:space="preserve"> Especificaciones Arduino UNO</w:t>
      </w:r>
      <w:r w:rsidRPr="00346BB8">
        <w:rPr>
          <w:color w:val="auto"/>
        </w:rPr>
        <w:t>.</w:t>
      </w:r>
    </w:p>
    <w:tbl>
      <w:tblPr>
        <w:tblStyle w:val="Tablaconcuadrcula"/>
        <w:tblW w:w="8659" w:type="dxa"/>
        <w:tblInd w:w="708" w:type="dxa"/>
        <w:tblLook w:val="04A0" w:firstRow="1" w:lastRow="0" w:firstColumn="1" w:lastColumn="0" w:noHBand="0" w:noVBand="1"/>
      </w:tblPr>
      <w:tblGrid>
        <w:gridCol w:w="2815"/>
        <w:gridCol w:w="2856"/>
        <w:gridCol w:w="2988"/>
      </w:tblGrid>
      <w:tr w:rsidR="00E46BB7" w:rsidRPr="00492F0D" w14:paraId="7CBDE2CC" w14:textId="77777777" w:rsidTr="00DA0209">
        <w:tc>
          <w:tcPr>
            <w:tcW w:w="2815" w:type="dxa"/>
            <w:tcBorders>
              <w:left w:val="nil"/>
              <w:right w:val="nil"/>
            </w:tcBorders>
            <w:vAlign w:val="center"/>
          </w:tcPr>
          <w:p w14:paraId="370419EB" w14:textId="3FABFCDD" w:rsidR="00E46BB7" w:rsidRPr="00492F0D" w:rsidRDefault="00E46BB7" w:rsidP="00DA0209">
            <w:pPr>
              <w:pStyle w:val="pa"/>
              <w:ind w:left="0" w:firstLine="0"/>
              <w:jc w:val="center"/>
              <w:rPr>
                <w:b/>
                <w:bCs/>
              </w:rPr>
            </w:pPr>
            <w:proofErr w:type="spellStart"/>
            <w:r w:rsidRPr="00E46BB7">
              <w:rPr>
                <w:b/>
                <w:bCs/>
              </w:rPr>
              <w:t>Board</w:t>
            </w:r>
            <w:proofErr w:type="spellEnd"/>
          </w:p>
        </w:tc>
        <w:tc>
          <w:tcPr>
            <w:tcW w:w="5844" w:type="dxa"/>
            <w:gridSpan w:val="2"/>
            <w:tcBorders>
              <w:left w:val="nil"/>
              <w:right w:val="nil"/>
            </w:tcBorders>
            <w:vAlign w:val="center"/>
          </w:tcPr>
          <w:p w14:paraId="33631F8B" w14:textId="1929A677" w:rsidR="00E46BB7" w:rsidRPr="00492F0D" w:rsidRDefault="00E46BB7" w:rsidP="00DA0209">
            <w:pPr>
              <w:pStyle w:val="pa"/>
              <w:ind w:left="0" w:firstLine="0"/>
              <w:jc w:val="center"/>
              <w:rPr>
                <w:b/>
                <w:bCs/>
              </w:rPr>
            </w:pPr>
            <w:r w:rsidRPr="00E46BB7">
              <w:rPr>
                <w:b/>
                <w:bCs/>
              </w:rPr>
              <w:tab/>
              <w:t>Arduino UNO R3</w:t>
            </w:r>
          </w:p>
        </w:tc>
      </w:tr>
      <w:tr w:rsidR="00E46BB7" w14:paraId="1C7B5AF2" w14:textId="77777777" w:rsidTr="002E6C20">
        <w:tc>
          <w:tcPr>
            <w:tcW w:w="2815" w:type="dxa"/>
            <w:tcBorders>
              <w:left w:val="nil"/>
              <w:bottom w:val="nil"/>
              <w:right w:val="nil"/>
            </w:tcBorders>
            <w:vAlign w:val="center"/>
          </w:tcPr>
          <w:p w14:paraId="1BB29B01" w14:textId="6CB233CC" w:rsidR="00E46BB7" w:rsidRDefault="002E6C20" w:rsidP="00DA0209">
            <w:pPr>
              <w:pStyle w:val="pa"/>
              <w:ind w:left="0" w:firstLine="0"/>
              <w:jc w:val="center"/>
            </w:pPr>
            <w:r w:rsidRPr="002E6C20">
              <w:t>Microcontrolador</w:t>
            </w:r>
          </w:p>
        </w:tc>
        <w:tc>
          <w:tcPr>
            <w:tcW w:w="5844" w:type="dxa"/>
            <w:gridSpan w:val="2"/>
            <w:tcBorders>
              <w:left w:val="nil"/>
              <w:bottom w:val="nil"/>
              <w:right w:val="nil"/>
            </w:tcBorders>
            <w:vAlign w:val="center"/>
          </w:tcPr>
          <w:p w14:paraId="2DF1489C" w14:textId="2037B851" w:rsidR="00E46BB7" w:rsidRDefault="002E6C20" w:rsidP="002E6C20">
            <w:pPr>
              <w:pStyle w:val="pa"/>
              <w:ind w:left="0" w:firstLine="0"/>
              <w:jc w:val="center"/>
            </w:pPr>
            <w:r w:rsidRPr="002E6C20">
              <w:rPr>
                <w:sz w:val="25"/>
                <w:szCs w:val="25"/>
                <w:shd w:val="clear" w:color="auto" w:fill="FFFFFF"/>
              </w:rPr>
              <w:t>ATmega328P</w:t>
            </w:r>
          </w:p>
        </w:tc>
      </w:tr>
      <w:tr w:rsidR="00E46BB7" w14:paraId="5269DBAE" w14:textId="77777777" w:rsidTr="00DA0209">
        <w:tc>
          <w:tcPr>
            <w:tcW w:w="2815" w:type="dxa"/>
            <w:tcBorders>
              <w:top w:val="nil"/>
              <w:left w:val="nil"/>
              <w:bottom w:val="nil"/>
              <w:right w:val="nil"/>
            </w:tcBorders>
            <w:vAlign w:val="center"/>
          </w:tcPr>
          <w:p w14:paraId="435CBA53" w14:textId="075163A8" w:rsidR="00E46BB7" w:rsidRDefault="002E6C20" w:rsidP="00DA0209">
            <w:pPr>
              <w:pStyle w:val="pa"/>
              <w:ind w:left="0" w:firstLine="0"/>
              <w:jc w:val="center"/>
            </w:pPr>
            <w:r w:rsidRPr="002E6C20">
              <w:t xml:space="preserve">USB </w:t>
            </w:r>
            <w:proofErr w:type="spellStart"/>
            <w:r w:rsidRPr="002E6C20">
              <w:t>connector</w:t>
            </w:r>
            <w:proofErr w:type="spellEnd"/>
          </w:p>
        </w:tc>
        <w:tc>
          <w:tcPr>
            <w:tcW w:w="5844" w:type="dxa"/>
            <w:gridSpan w:val="2"/>
            <w:tcBorders>
              <w:top w:val="nil"/>
              <w:left w:val="nil"/>
              <w:bottom w:val="nil"/>
              <w:right w:val="nil"/>
            </w:tcBorders>
            <w:vAlign w:val="center"/>
          </w:tcPr>
          <w:p w14:paraId="5764D5C5" w14:textId="1F2A6E74" w:rsidR="00E46BB7" w:rsidRDefault="002E6C20" w:rsidP="00DA0209">
            <w:pPr>
              <w:pStyle w:val="pa"/>
              <w:ind w:left="0" w:firstLine="0"/>
              <w:jc w:val="center"/>
            </w:pPr>
            <w:r w:rsidRPr="002E6C20">
              <w:t>USB-B</w:t>
            </w:r>
          </w:p>
        </w:tc>
      </w:tr>
      <w:tr w:rsidR="002E6C20" w14:paraId="36C94770" w14:textId="77777777" w:rsidTr="007F0642">
        <w:tc>
          <w:tcPr>
            <w:tcW w:w="2815" w:type="dxa"/>
            <w:vMerge w:val="restart"/>
            <w:tcBorders>
              <w:top w:val="nil"/>
              <w:left w:val="nil"/>
              <w:right w:val="nil"/>
            </w:tcBorders>
            <w:vAlign w:val="center"/>
          </w:tcPr>
          <w:p w14:paraId="421D7861" w14:textId="53ECC23D" w:rsidR="002E6C20" w:rsidRDefault="002E6C20" w:rsidP="00DA0209">
            <w:pPr>
              <w:pStyle w:val="pa"/>
              <w:ind w:left="0" w:firstLine="0"/>
              <w:jc w:val="center"/>
            </w:pPr>
            <w:proofErr w:type="spellStart"/>
            <w:r w:rsidRPr="002E6C20">
              <w:t>Pins</w:t>
            </w:r>
            <w:proofErr w:type="spellEnd"/>
          </w:p>
        </w:tc>
        <w:tc>
          <w:tcPr>
            <w:tcW w:w="5844" w:type="dxa"/>
            <w:gridSpan w:val="2"/>
            <w:tcBorders>
              <w:top w:val="nil"/>
              <w:left w:val="nil"/>
              <w:bottom w:val="nil"/>
              <w:right w:val="nil"/>
            </w:tcBorders>
            <w:vAlign w:val="center"/>
          </w:tcPr>
          <w:p w14:paraId="7F9FF6BA" w14:textId="4A1FA001" w:rsidR="002E6C20" w:rsidRDefault="002E6C20" w:rsidP="00DA0209">
            <w:pPr>
              <w:pStyle w:val="pa"/>
              <w:ind w:left="0" w:firstLine="0"/>
              <w:jc w:val="center"/>
            </w:pPr>
            <w:proofErr w:type="spellStart"/>
            <w:r w:rsidRPr="002E6C20">
              <w:t>Built</w:t>
            </w:r>
            <w:proofErr w:type="spellEnd"/>
            <w:r w:rsidRPr="002E6C20">
              <w:t>-in LED Pin</w:t>
            </w:r>
            <w:r>
              <w:t>: 13</w:t>
            </w:r>
          </w:p>
        </w:tc>
      </w:tr>
      <w:tr w:rsidR="002E6C20" w14:paraId="4A032A2D" w14:textId="77777777" w:rsidTr="007F0642">
        <w:tc>
          <w:tcPr>
            <w:tcW w:w="2815" w:type="dxa"/>
            <w:vMerge/>
            <w:tcBorders>
              <w:left w:val="nil"/>
              <w:right w:val="nil"/>
            </w:tcBorders>
            <w:vAlign w:val="center"/>
          </w:tcPr>
          <w:p w14:paraId="0815DAAB" w14:textId="77777777" w:rsidR="002E6C20" w:rsidRPr="002E6C20" w:rsidRDefault="002E6C20" w:rsidP="00DA0209">
            <w:pPr>
              <w:pStyle w:val="pa"/>
              <w:ind w:left="0" w:firstLine="0"/>
              <w:jc w:val="center"/>
            </w:pPr>
          </w:p>
        </w:tc>
        <w:tc>
          <w:tcPr>
            <w:tcW w:w="5844" w:type="dxa"/>
            <w:gridSpan w:val="2"/>
            <w:tcBorders>
              <w:top w:val="nil"/>
              <w:left w:val="nil"/>
              <w:bottom w:val="nil"/>
              <w:right w:val="nil"/>
            </w:tcBorders>
            <w:vAlign w:val="center"/>
          </w:tcPr>
          <w:p w14:paraId="4972891E" w14:textId="2335FEB4" w:rsidR="002E6C20" w:rsidRPr="002E6C20" w:rsidRDefault="002E6C20" w:rsidP="00DA0209">
            <w:pPr>
              <w:pStyle w:val="pa"/>
              <w:ind w:left="0" w:firstLine="0"/>
              <w:jc w:val="center"/>
            </w:pPr>
            <w:r w:rsidRPr="002E6C20">
              <w:t xml:space="preserve">Digital I/O </w:t>
            </w:r>
            <w:proofErr w:type="spellStart"/>
            <w:r w:rsidRPr="002E6C20">
              <w:t>Pins</w:t>
            </w:r>
            <w:proofErr w:type="spellEnd"/>
            <w:r>
              <w:t>: 14</w:t>
            </w:r>
          </w:p>
        </w:tc>
      </w:tr>
      <w:tr w:rsidR="002E6C20" w14:paraId="4DB7CFA4" w14:textId="77777777" w:rsidTr="007F0642">
        <w:tc>
          <w:tcPr>
            <w:tcW w:w="2815" w:type="dxa"/>
            <w:vMerge/>
            <w:tcBorders>
              <w:left w:val="nil"/>
              <w:right w:val="nil"/>
            </w:tcBorders>
            <w:vAlign w:val="center"/>
          </w:tcPr>
          <w:p w14:paraId="2C09A298" w14:textId="77777777" w:rsidR="002E6C20" w:rsidRPr="002E6C20" w:rsidRDefault="002E6C20" w:rsidP="00DA0209">
            <w:pPr>
              <w:pStyle w:val="pa"/>
              <w:ind w:left="0" w:firstLine="0"/>
              <w:jc w:val="center"/>
            </w:pPr>
          </w:p>
        </w:tc>
        <w:tc>
          <w:tcPr>
            <w:tcW w:w="5844" w:type="dxa"/>
            <w:gridSpan w:val="2"/>
            <w:tcBorders>
              <w:top w:val="nil"/>
              <w:left w:val="nil"/>
              <w:bottom w:val="nil"/>
              <w:right w:val="nil"/>
            </w:tcBorders>
            <w:vAlign w:val="center"/>
          </w:tcPr>
          <w:p w14:paraId="08AF7212" w14:textId="606211CB" w:rsidR="002E6C20" w:rsidRPr="002E6C20" w:rsidRDefault="002E6C20" w:rsidP="00DA0209">
            <w:pPr>
              <w:pStyle w:val="pa"/>
              <w:ind w:left="0" w:firstLine="0"/>
              <w:jc w:val="center"/>
            </w:pPr>
            <w:proofErr w:type="spellStart"/>
            <w:r w:rsidRPr="002E6C20">
              <w:t>Analog</w:t>
            </w:r>
            <w:proofErr w:type="spellEnd"/>
            <w:r w:rsidRPr="002E6C20">
              <w:t xml:space="preserve"> input </w:t>
            </w:r>
            <w:proofErr w:type="spellStart"/>
            <w:r w:rsidRPr="002E6C20">
              <w:t>pins</w:t>
            </w:r>
            <w:proofErr w:type="spellEnd"/>
            <w:r>
              <w:t>: 6</w:t>
            </w:r>
          </w:p>
        </w:tc>
      </w:tr>
      <w:tr w:rsidR="002E6C20" w14:paraId="6217AD89" w14:textId="77777777" w:rsidTr="007F0642">
        <w:tc>
          <w:tcPr>
            <w:tcW w:w="2815" w:type="dxa"/>
            <w:vMerge/>
            <w:tcBorders>
              <w:left w:val="nil"/>
              <w:bottom w:val="nil"/>
              <w:right w:val="nil"/>
            </w:tcBorders>
            <w:vAlign w:val="center"/>
          </w:tcPr>
          <w:p w14:paraId="4CFFC0B3" w14:textId="77777777" w:rsidR="002E6C20" w:rsidRPr="002E6C20" w:rsidRDefault="002E6C20" w:rsidP="00DA0209">
            <w:pPr>
              <w:pStyle w:val="pa"/>
              <w:ind w:left="0" w:firstLine="0"/>
              <w:jc w:val="center"/>
            </w:pPr>
          </w:p>
        </w:tc>
        <w:tc>
          <w:tcPr>
            <w:tcW w:w="5844" w:type="dxa"/>
            <w:gridSpan w:val="2"/>
            <w:tcBorders>
              <w:top w:val="nil"/>
              <w:left w:val="nil"/>
              <w:bottom w:val="nil"/>
              <w:right w:val="nil"/>
            </w:tcBorders>
            <w:vAlign w:val="center"/>
          </w:tcPr>
          <w:p w14:paraId="0A906FA4" w14:textId="22B1B3FD" w:rsidR="002E6C20" w:rsidRPr="002E6C20" w:rsidRDefault="002E6C20" w:rsidP="00DA0209">
            <w:pPr>
              <w:pStyle w:val="pa"/>
              <w:ind w:left="0" w:firstLine="0"/>
              <w:jc w:val="center"/>
            </w:pPr>
            <w:r w:rsidRPr="002E6C20">
              <w:t xml:space="preserve">PWM </w:t>
            </w:r>
            <w:proofErr w:type="spellStart"/>
            <w:r w:rsidRPr="002E6C20">
              <w:t>pins</w:t>
            </w:r>
            <w:proofErr w:type="spellEnd"/>
            <w:r>
              <w:t xml:space="preserve">: 6 </w:t>
            </w:r>
          </w:p>
        </w:tc>
      </w:tr>
      <w:tr w:rsidR="002E6C20" w14:paraId="002F3803" w14:textId="77777777" w:rsidTr="00057661">
        <w:tc>
          <w:tcPr>
            <w:tcW w:w="2815" w:type="dxa"/>
            <w:vMerge w:val="restart"/>
            <w:tcBorders>
              <w:top w:val="nil"/>
              <w:left w:val="nil"/>
              <w:right w:val="nil"/>
            </w:tcBorders>
            <w:vAlign w:val="center"/>
          </w:tcPr>
          <w:p w14:paraId="08AE9FED" w14:textId="2BC43EBA" w:rsidR="002E6C20" w:rsidRDefault="002E6C20" w:rsidP="00DA0209">
            <w:pPr>
              <w:pStyle w:val="pa"/>
              <w:ind w:left="0" w:firstLine="0"/>
              <w:jc w:val="center"/>
            </w:pPr>
            <w:proofErr w:type="spellStart"/>
            <w:r w:rsidRPr="002E6C20">
              <w:t>Communication</w:t>
            </w:r>
            <w:proofErr w:type="spellEnd"/>
          </w:p>
        </w:tc>
        <w:tc>
          <w:tcPr>
            <w:tcW w:w="5844" w:type="dxa"/>
            <w:gridSpan w:val="2"/>
            <w:tcBorders>
              <w:top w:val="nil"/>
              <w:left w:val="nil"/>
              <w:bottom w:val="nil"/>
              <w:right w:val="nil"/>
            </w:tcBorders>
            <w:vAlign w:val="center"/>
          </w:tcPr>
          <w:p w14:paraId="2E39F315" w14:textId="547C33FA" w:rsidR="002E6C20" w:rsidRDefault="002E6C20" w:rsidP="00DA0209">
            <w:pPr>
              <w:pStyle w:val="pa"/>
              <w:ind w:left="0" w:firstLine="0"/>
              <w:jc w:val="center"/>
            </w:pPr>
            <w:r w:rsidRPr="002E6C20">
              <w:rPr>
                <w:sz w:val="25"/>
                <w:szCs w:val="25"/>
                <w:shd w:val="clear" w:color="auto" w:fill="FFFFFF"/>
              </w:rPr>
              <w:t>UART</w:t>
            </w:r>
            <w:r>
              <w:rPr>
                <w:sz w:val="25"/>
                <w:szCs w:val="25"/>
                <w:shd w:val="clear" w:color="auto" w:fill="FFFFFF"/>
              </w:rPr>
              <w:t>: Sí</w:t>
            </w:r>
          </w:p>
        </w:tc>
      </w:tr>
      <w:tr w:rsidR="002E6C20" w14:paraId="6219A3A6" w14:textId="77777777" w:rsidTr="00057661">
        <w:tc>
          <w:tcPr>
            <w:tcW w:w="2815" w:type="dxa"/>
            <w:vMerge/>
            <w:tcBorders>
              <w:left w:val="nil"/>
              <w:right w:val="nil"/>
            </w:tcBorders>
            <w:vAlign w:val="center"/>
          </w:tcPr>
          <w:p w14:paraId="47881059" w14:textId="77777777" w:rsidR="002E6C20" w:rsidRPr="00DC3BA9" w:rsidRDefault="002E6C20" w:rsidP="00DA0209">
            <w:pPr>
              <w:pStyle w:val="pa"/>
              <w:ind w:left="0" w:firstLine="0"/>
              <w:jc w:val="center"/>
            </w:pPr>
          </w:p>
        </w:tc>
        <w:tc>
          <w:tcPr>
            <w:tcW w:w="5844" w:type="dxa"/>
            <w:gridSpan w:val="2"/>
            <w:tcBorders>
              <w:top w:val="nil"/>
              <w:left w:val="nil"/>
              <w:bottom w:val="nil"/>
              <w:right w:val="nil"/>
            </w:tcBorders>
            <w:vAlign w:val="center"/>
          </w:tcPr>
          <w:p w14:paraId="49E7F11C" w14:textId="52829962" w:rsidR="002E6C20" w:rsidRDefault="002E6C20" w:rsidP="00DA0209">
            <w:pPr>
              <w:pStyle w:val="pa"/>
              <w:ind w:left="0" w:firstLine="0"/>
              <w:jc w:val="center"/>
              <w:rPr>
                <w:sz w:val="25"/>
                <w:szCs w:val="25"/>
                <w:shd w:val="clear" w:color="auto" w:fill="FFFFFF"/>
              </w:rPr>
            </w:pPr>
            <w:r w:rsidRPr="002E6C20">
              <w:rPr>
                <w:sz w:val="25"/>
                <w:szCs w:val="25"/>
                <w:shd w:val="clear" w:color="auto" w:fill="FFFFFF"/>
              </w:rPr>
              <w:t>I2C</w:t>
            </w:r>
            <w:r>
              <w:rPr>
                <w:sz w:val="25"/>
                <w:szCs w:val="25"/>
                <w:shd w:val="clear" w:color="auto" w:fill="FFFFFF"/>
              </w:rPr>
              <w:t>: Sí</w:t>
            </w:r>
          </w:p>
        </w:tc>
      </w:tr>
      <w:tr w:rsidR="002E6C20" w14:paraId="6C4A8D03" w14:textId="77777777" w:rsidTr="00057661">
        <w:tc>
          <w:tcPr>
            <w:tcW w:w="2815" w:type="dxa"/>
            <w:vMerge/>
            <w:tcBorders>
              <w:left w:val="nil"/>
              <w:bottom w:val="nil"/>
              <w:right w:val="nil"/>
            </w:tcBorders>
            <w:vAlign w:val="center"/>
          </w:tcPr>
          <w:p w14:paraId="3AD662C8" w14:textId="77777777" w:rsidR="002E6C20" w:rsidRPr="00DC3BA9" w:rsidRDefault="002E6C20" w:rsidP="00DA0209">
            <w:pPr>
              <w:pStyle w:val="pa"/>
              <w:ind w:left="0" w:firstLine="0"/>
              <w:jc w:val="center"/>
            </w:pPr>
          </w:p>
        </w:tc>
        <w:tc>
          <w:tcPr>
            <w:tcW w:w="5844" w:type="dxa"/>
            <w:gridSpan w:val="2"/>
            <w:tcBorders>
              <w:top w:val="nil"/>
              <w:left w:val="nil"/>
              <w:bottom w:val="nil"/>
              <w:right w:val="nil"/>
            </w:tcBorders>
            <w:vAlign w:val="center"/>
          </w:tcPr>
          <w:p w14:paraId="4D987197" w14:textId="410D969E" w:rsidR="002E6C20" w:rsidRDefault="002E6C20" w:rsidP="00DA0209">
            <w:pPr>
              <w:pStyle w:val="pa"/>
              <w:ind w:left="0" w:firstLine="0"/>
              <w:jc w:val="center"/>
              <w:rPr>
                <w:sz w:val="25"/>
                <w:szCs w:val="25"/>
                <w:shd w:val="clear" w:color="auto" w:fill="FFFFFF"/>
              </w:rPr>
            </w:pPr>
            <w:r w:rsidRPr="002E6C20">
              <w:rPr>
                <w:sz w:val="25"/>
                <w:szCs w:val="25"/>
                <w:shd w:val="clear" w:color="auto" w:fill="FFFFFF"/>
              </w:rPr>
              <w:t>SPI</w:t>
            </w:r>
            <w:r>
              <w:rPr>
                <w:sz w:val="25"/>
                <w:szCs w:val="25"/>
                <w:shd w:val="clear" w:color="auto" w:fill="FFFFFF"/>
              </w:rPr>
              <w:t>: Sí</w:t>
            </w:r>
          </w:p>
        </w:tc>
      </w:tr>
      <w:tr w:rsidR="007F75D7" w14:paraId="7E86F331" w14:textId="77777777" w:rsidTr="000906AD">
        <w:tc>
          <w:tcPr>
            <w:tcW w:w="2815" w:type="dxa"/>
            <w:vMerge w:val="restart"/>
            <w:tcBorders>
              <w:top w:val="nil"/>
              <w:left w:val="nil"/>
              <w:right w:val="nil"/>
            </w:tcBorders>
            <w:vAlign w:val="center"/>
          </w:tcPr>
          <w:p w14:paraId="2E84743A" w14:textId="4688EFCF" w:rsidR="007F75D7" w:rsidRDefault="007F75D7" w:rsidP="00DA0209">
            <w:pPr>
              <w:pStyle w:val="pa"/>
              <w:ind w:left="0" w:firstLine="0"/>
              <w:jc w:val="center"/>
            </w:pPr>
            <w:proofErr w:type="spellStart"/>
            <w:r w:rsidRPr="002E6C20">
              <w:t>Power</w:t>
            </w:r>
            <w:proofErr w:type="spellEnd"/>
          </w:p>
        </w:tc>
        <w:tc>
          <w:tcPr>
            <w:tcW w:w="5844" w:type="dxa"/>
            <w:gridSpan w:val="2"/>
            <w:tcBorders>
              <w:top w:val="nil"/>
              <w:left w:val="nil"/>
              <w:bottom w:val="nil"/>
              <w:right w:val="nil"/>
            </w:tcBorders>
            <w:vAlign w:val="center"/>
          </w:tcPr>
          <w:p w14:paraId="2A6BA433" w14:textId="564D52DC" w:rsidR="007F75D7" w:rsidRDefault="007F75D7" w:rsidP="00DA0209">
            <w:pPr>
              <w:pStyle w:val="pa"/>
              <w:ind w:left="0" w:firstLine="0"/>
              <w:jc w:val="center"/>
            </w:pPr>
            <w:r w:rsidRPr="007F75D7">
              <w:rPr>
                <w:sz w:val="25"/>
                <w:szCs w:val="25"/>
                <w:shd w:val="clear" w:color="auto" w:fill="FFFFFF"/>
              </w:rPr>
              <w:t xml:space="preserve">I/O </w:t>
            </w:r>
            <w:proofErr w:type="spellStart"/>
            <w:r w:rsidRPr="007F75D7">
              <w:rPr>
                <w:sz w:val="25"/>
                <w:szCs w:val="25"/>
                <w:shd w:val="clear" w:color="auto" w:fill="FFFFFF"/>
              </w:rPr>
              <w:t>Voltage</w:t>
            </w:r>
            <w:proofErr w:type="spellEnd"/>
            <w:r>
              <w:rPr>
                <w:sz w:val="25"/>
                <w:szCs w:val="25"/>
                <w:shd w:val="clear" w:color="auto" w:fill="FFFFFF"/>
              </w:rPr>
              <w:t>: 5 V.</w:t>
            </w:r>
          </w:p>
        </w:tc>
      </w:tr>
      <w:tr w:rsidR="007F75D7" w14:paraId="46F60342" w14:textId="77777777" w:rsidTr="000906AD">
        <w:tc>
          <w:tcPr>
            <w:tcW w:w="2815" w:type="dxa"/>
            <w:vMerge/>
            <w:tcBorders>
              <w:left w:val="nil"/>
              <w:right w:val="nil"/>
            </w:tcBorders>
            <w:vAlign w:val="center"/>
          </w:tcPr>
          <w:p w14:paraId="6B609612" w14:textId="77777777" w:rsidR="007F75D7" w:rsidRPr="002E6C20" w:rsidRDefault="007F75D7" w:rsidP="00DA0209">
            <w:pPr>
              <w:pStyle w:val="pa"/>
              <w:ind w:left="0" w:firstLine="0"/>
              <w:jc w:val="center"/>
            </w:pPr>
          </w:p>
        </w:tc>
        <w:tc>
          <w:tcPr>
            <w:tcW w:w="5844" w:type="dxa"/>
            <w:gridSpan w:val="2"/>
            <w:tcBorders>
              <w:top w:val="nil"/>
              <w:left w:val="nil"/>
              <w:bottom w:val="nil"/>
              <w:right w:val="nil"/>
            </w:tcBorders>
            <w:vAlign w:val="center"/>
          </w:tcPr>
          <w:p w14:paraId="736A1008" w14:textId="31BA0C76" w:rsidR="007F75D7" w:rsidRDefault="007F75D7" w:rsidP="00DA0209">
            <w:pPr>
              <w:pStyle w:val="pa"/>
              <w:ind w:left="0" w:firstLine="0"/>
              <w:jc w:val="center"/>
              <w:rPr>
                <w:sz w:val="25"/>
                <w:szCs w:val="25"/>
                <w:shd w:val="clear" w:color="auto" w:fill="FFFFFF"/>
              </w:rPr>
            </w:pPr>
            <w:r w:rsidRPr="007F75D7">
              <w:rPr>
                <w:sz w:val="25"/>
                <w:szCs w:val="25"/>
                <w:shd w:val="clear" w:color="auto" w:fill="FFFFFF"/>
              </w:rPr>
              <w:t xml:space="preserve">Input </w:t>
            </w:r>
            <w:proofErr w:type="spellStart"/>
            <w:r w:rsidRPr="007F75D7">
              <w:rPr>
                <w:sz w:val="25"/>
                <w:szCs w:val="25"/>
                <w:shd w:val="clear" w:color="auto" w:fill="FFFFFF"/>
              </w:rPr>
              <w:t>voltage</w:t>
            </w:r>
            <w:proofErr w:type="spellEnd"/>
            <w:r w:rsidRPr="007F75D7">
              <w:rPr>
                <w:sz w:val="25"/>
                <w:szCs w:val="25"/>
                <w:shd w:val="clear" w:color="auto" w:fill="FFFFFF"/>
              </w:rPr>
              <w:t xml:space="preserve"> (nominal)</w:t>
            </w:r>
            <w:r>
              <w:rPr>
                <w:sz w:val="25"/>
                <w:szCs w:val="25"/>
                <w:shd w:val="clear" w:color="auto" w:fill="FFFFFF"/>
              </w:rPr>
              <w:t>: 7 – 12 V.</w:t>
            </w:r>
          </w:p>
        </w:tc>
      </w:tr>
      <w:tr w:rsidR="007F75D7" w14:paraId="7851009D" w14:textId="77777777" w:rsidTr="000906AD">
        <w:tc>
          <w:tcPr>
            <w:tcW w:w="2815" w:type="dxa"/>
            <w:vMerge/>
            <w:tcBorders>
              <w:left w:val="nil"/>
              <w:right w:val="nil"/>
            </w:tcBorders>
            <w:vAlign w:val="center"/>
          </w:tcPr>
          <w:p w14:paraId="2789FB6D" w14:textId="77777777" w:rsidR="007F75D7" w:rsidRPr="002E6C20" w:rsidRDefault="007F75D7" w:rsidP="00DA0209">
            <w:pPr>
              <w:pStyle w:val="pa"/>
              <w:ind w:left="0" w:firstLine="0"/>
              <w:jc w:val="center"/>
            </w:pPr>
          </w:p>
        </w:tc>
        <w:tc>
          <w:tcPr>
            <w:tcW w:w="5844" w:type="dxa"/>
            <w:gridSpan w:val="2"/>
            <w:tcBorders>
              <w:top w:val="nil"/>
              <w:left w:val="nil"/>
              <w:bottom w:val="nil"/>
              <w:right w:val="nil"/>
            </w:tcBorders>
            <w:vAlign w:val="center"/>
          </w:tcPr>
          <w:p w14:paraId="737F5E49" w14:textId="47994835" w:rsidR="007F75D7" w:rsidRDefault="007F75D7" w:rsidP="00DA0209">
            <w:pPr>
              <w:pStyle w:val="pa"/>
              <w:ind w:left="0" w:firstLine="0"/>
              <w:jc w:val="center"/>
              <w:rPr>
                <w:sz w:val="25"/>
                <w:szCs w:val="25"/>
                <w:shd w:val="clear" w:color="auto" w:fill="FFFFFF"/>
              </w:rPr>
            </w:pPr>
            <w:r w:rsidRPr="007F75D7">
              <w:rPr>
                <w:sz w:val="25"/>
                <w:szCs w:val="25"/>
                <w:shd w:val="clear" w:color="auto" w:fill="FFFFFF"/>
              </w:rPr>
              <w:t xml:space="preserve">DC </w:t>
            </w:r>
            <w:proofErr w:type="spellStart"/>
            <w:r w:rsidRPr="007F75D7">
              <w:rPr>
                <w:sz w:val="25"/>
                <w:szCs w:val="25"/>
                <w:shd w:val="clear" w:color="auto" w:fill="FFFFFF"/>
              </w:rPr>
              <w:t>Current</w:t>
            </w:r>
            <w:proofErr w:type="spellEnd"/>
            <w:r w:rsidRPr="007F75D7">
              <w:rPr>
                <w:sz w:val="25"/>
                <w:szCs w:val="25"/>
                <w:shd w:val="clear" w:color="auto" w:fill="FFFFFF"/>
              </w:rPr>
              <w:t xml:space="preserve"> </w:t>
            </w:r>
            <w:proofErr w:type="gramStart"/>
            <w:r w:rsidRPr="007F75D7">
              <w:rPr>
                <w:sz w:val="25"/>
                <w:szCs w:val="25"/>
                <w:shd w:val="clear" w:color="auto" w:fill="FFFFFF"/>
              </w:rPr>
              <w:t>per I</w:t>
            </w:r>
            <w:proofErr w:type="gramEnd"/>
            <w:r w:rsidRPr="007F75D7">
              <w:rPr>
                <w:sz w:val="25"/>
                <w:szCs w:val="25"/>
                <w:shd w:val="clear" w:color="auto" w:fill="FFFFFF"/>
              </w:rPr>
              <w:t>/O Pin</w:t>
            </w:r>
            <w:r>
              <w:rPr>
                <w:sz w:val="25"/>
                <w:szCs w:val="25"/>
                <w:shd w:val="clear" w:color="auto" w:fill="FFFFFF"/>
              </w:rPr>
              <w:t xml:space="preserve">: </w:t>
            </w:r>
            <w:r w:rsidRPr="007F75D7">
              <w:rPr>
                <w:sz w:val="25"/>
                <w:szCs w:val="25"/>
                <w:shd w:val="clear" w:color="auto" w:fill="FFFFFF"/>
              </w:rPr>
              <w:t>20 mA</w:t>
            </w:r>
          </w:p>
        </w:tc>
      </w:tr>
      <w:tr w:rsidR="007F75D7" w14:paraId="03138657" w14:textId="77777777" w:rsidTr="000906AD">
        <w:tc>
          <w:tcPr>
            <w:tcW w:w="2815" w:type="dxa"/>
            <w:vMerge/>
            <w:tcBorders>
              <w:left w:val="nil"/>
              <w:bottom w:val="nil"/>
              <w:right w:val="nil"/>
            </w:tcBorders>
            <w:vAlign w:val="center"/>
          </w:tcPr>
          <w:p w14:paraId="1F0B8D73" w14:textId="77777777" w:rsidR="007F75D7" w:rsidRPr="002E6C20" w:rsidRDefault="007F75D7" w:rsidP="00DA0209">
            <w:pPr>
              <w:pStyle w:val="pa"/>
              <w:ind w:left="0" w:firstLine="0"/>
              <w:jc w:val="center"/>
            </w:pPr>
          </w:p>
        </w:tc>
        <w:tc>
          <w:tcPr>
            <w:tcW w:w="5844" w:type="dxa"/>
            <w:gridSpan w:val="2"/>
            <w:tcBorders>
              <w:top w:val="nil"/>
              <w:left w:val="nil"/>
              <w:bottom w:val="nil"/>
              <w:right w:val="nil"/>
            </w:tcBorders>
            <w:vAlign w:val="center"/>
          </w:tcPr>
          <w:p w14:paraId="193E38BE" w14:textId="21E04976" w:rsidR="007F75D7" w:rsidRDefault="007F75D7" w:rsidP="00DA0209">
            <w:pPr>
              <w:pStyle w:val="pa"/>
              <w:ind w:left="0" w:firstLine="0"/>
              <w:jc w:val="center"/>
              <w:rPr>
                <w:sz w:val="25"/>
                <w:szCs w:val="25"/>
                <w:shd w:val="clear" w:color="auto" w:fill="FFFFFF"/>
              </w:rPr>
            </w:pPr>
            <w:proofErr w:type="spellStart"/>
            <w:r w:rsidRPr="007F75D7">
              <w:rPr>
                <w:sz w:val="25"/>
                <w:szCs w:val="25"/>
                <w:shd w:val="clear" w:color="auto" w:fill="FFFFFF"/>
              </w:rPr>
              <w:t>Power</w:t>
            </w:r>
            <w:proofErr w:type="spellEnd"/>
            <w:r w:rsidRPr="007F75D7">
              <w:rPr>
                <w:sz w:val="25"/>
                <w:szCs w:val="25"/>
                <w:shd w:val="clear" w:color="auto" w:fill="FFFFFF"/>
              </w:rPr>
              <w:t xml:space="preserve"> </w:t>
            </w:r>
            <w:proofErr w:type="spellStart"/>
            <w:r w:rsidRPr="007F75D7">
              <w:rPr>
                <w:sz w:val="25"/>
                <w:szCs w:val="25"/>
                <w:shd w:val="clear" w:color="auto" w:fill="FFFFFF"/>
              </w:rPr>
              <w:t>Supply</w:t>
            </w:r>
            <w:proofErr w:type="spellEnd"/>
            <w:r w:rsidRPr="007F75D7">
              <w:rPr>
                <w:sz w:val="25"/>
                <w:szCs w:val="25"/>
                <w:shd w:val="clear" w:color="auto" w:fill="FFFFFF"/>
              </w:rPr>
              <w:t xml:space="preserve"> </w:t>
            </w:r>
            <w:proofErr w:type="spellStart"/>
            <w:r w:rsidRPr="007F75D7">
              <w:rPr>
                <w:sz w:val="25"/>
                <w:szCs w:val="25"/>
                <w:shd w:val="clear" w:color="auto" w:fill="FFFFFF"/>
              </w:rPr>
              <w:t>Connector</w:t>
            </w:r>
            <w:proofErr w:type="spellEnd"/>
            <w:r>
              <w:rPr>
                <w:sz w:val="25"/>
                <w:szCs w:val="25"/>
                <w:shd w:val="clear" w:color="auto" w:fill="FFFFFF"/>
              </w:rPr>
              <w:t xml:space="preserve">: </w:t>
            </w:r>
            <w:proofErr w:type="spellStart"/>
            <w:r w:rsidRPr="007F75D7">
              <w:rPr>
                <w:sz w:val="25"/>
                <w:szCs w:val="25"/>
                <w:shd w:val="clear" w:color="auto" w:fill="FFFFFF"/>
              </w:rPr>
              <w:t>Barrel</w:t>
            </w:r>
            <w:proofErr w:type="spellEnd"/>
            <w:r w:rsidRPr="007F75D7">
              <w:rPr>
                <w:sz w:val="25"/>
                <w:szCs w:val="25"/>
                <w:shd w:val="clear" w:color="auto" w:fill="FFFFFF"/>
              </w:rPr>
              <w:t xml:space="preserve"> Plug</w:t>
            </w:r>
          </w:p>
        </w:tc>
      </w:tr>
      <w:tr w:rsidR="007F75D7" w14:paraId="04A772D5" w14:textId="77777777" w:rsidTr="00BE1D99">
        <w:tc>
          <w:tcPr>
            <w:tcW w:w="2815" w:type="dxa"/>
            <w:vMerge w:val="restart"/>
            <w:tcBorders>
              <w:top w:val="nil"/>
              <w:left w:val="nil"/>
              <w:right w:val="nil"/>
            </w:tcBorders>
            <w:vAlign w:val="center"/>
          </w:tcPr>
          <w:p w14:paraId="1A2CA79F" w14:textId="1C2229DE" w:rsidR="007F75D7" w:rsidRDefault="007F75D7" w:rsidP="00DA0209">
            <w:pPr>
              <w:pStyle w:val="pa"/>
              <w:ind w:left="0" w:firstLine="0"/>
              <w:jc w:val="center"/>
            </w:pPr>
            <w:proofErr w:type="spellStart"/>
            <w:r w:rsidRPr="007F75D7">
              <w:t>Clock</w:t>
            </w:r>
            <w:proofErr w:type="spellEnd"/>
            <w:r w:rsidRPr="007F75D7">
              <w:t xml:space="preserve"> </w:t>
            </w:r>
            <w:proofErr w:type="spellStart"/>
            <w:r w:rsidRPr="007F75D7">
              <w:t>speed</w:t>
            </w:r>
            <w:proofErr w:type="spellEnd"/>
          </w:p>
        </w:tc>
        <w:tc>
          <w:tcPr>
            <w:tcW w:w="5844" w:type="dxa"/>
            <w:gridSpan w:val="2"/>
            <w:tcBorders>
              <w:top w:val="nil"/>
              <w:left w:val="nil"/>
              <w:bottom w:val="nil"/>
              <w:right w:val="nil"/>
            </w:tcBorders>
            <w:vAlign w:val="center"/>
          </w:tcPr>
          <w:p w14:paraId="3E274C50" w14:textId="35309942" w:rsidR="007F75D7" w:rsidRDefault="007F75D7" w:rsidP="00DA0209">
            <w:pPr>
              <w:pStyle w:val="pa"/>
              <w:ind w:left="0" w:firstLine="0"/>
              <w:jc w:val="center"/>
            </w:pPr>
            <w:r w:rsidRPr="007F75D7">
              <w:rPr>
                <w:rFonts w:eastAsia="Times New Roman"/>
                <w:sz w:val="25"/>
                <w:szCs w:val="25"/>
                <w:lang w:eastAsia="es-ES"/>
              </w:rPr>
              <w:tab/>
            </w:r>
            <w:proofErr w:type="spellStart"/>
            <w:r w:rsidRPr="007F75D7">
              <w:rPr>
                <w:rFonts w:eastAsia="Times New Roman"/>
                <w:sz w:val="25"/>
                <w:szCs w:val="25"/>
                <w:lang w:eastAsia="es-ES"/>
              </w:rPr>
              <w:t>Main</w:t>
            </w:r>
            <w:proofErr w:type="spellEnd"/>
            <w:r w:rsidRPr="007F75D7">
              <w:rPr>
                <w:rFonts w:eastAsia="Times New Roman"/>
                <w:sz w:val="25"/>
                <w:szCs w:val="25"/>
                <w:lang w:eastAsia="es-ES"/>
              </w:rPr>
              <w:t xml:space="preserve"> </w:t>
            </w:r>
            <w:proofErr w:type="spellStart"/>
            <w:r w:rsidRPr="007F75D7">
              <w:rPr>
                <w:rFonts w:eastAsia="Times New Roman"/>
                <w:sz w:val="25"/>
                <w:szCs w:val="25"/>
                <w:lang w:eastAsia="es-ES"/>
              </w:rPr>
              <w:t>Processor</w:t>
            </w:r>
            <w:proofErr w:type="spellEnd"/>
            <w:r>
              <w:rPr>
                <w:rFonts w:eastAsia="Times New Roman"/>
                <w:sz w:val="25"/>
                <w:szCs w:val="25"/>
                <w:lang w:eastAsia="es-ES"/>
              </w:rPr>
              <w:t xml:space="preserve">: </w:t>
            </w:r>
            <w:r w:rsidRPr="007F75D7">
              <w:rPr>
                <w:rFonts w:eastAsia="Times New Roman"/>
                <w:sz w:val="25"/>
                <w:szCs w:val="25"/>
                <w:lang w:eastAsia="es-ES"/>
              </w:rPr>
              <w:t>ATmega328P 16 MHz</w:t>
            </w:r>
          </w:p>
        </w:tc>
      </w:tr>
      <w:tr w:rsidR="007F75D7" w14:paraId="33D8650E" w14:textId="77777777" w:rsidTr="00BE1D99">
        <w:tc>
          <w:tcPr>
            <w:tcW w:w="2815" w:type="dxa"/>
            <w:vMerge/>
            <w:tcBorders>
              <w:left w:val="nil"/>
              <w:bottom w:val="nil"/>
              <w:right w:val="nil"/>
            </w:tcBorders>
            <w:vAlign w:val="center"/>
          </w:tcPr>
          <w:p w14:paraId="07E3BD02" w14:textId="77777777" w:rsidR="007F75D7" w:rsidRPr="00DC3BA9" w:rsidRDefault="007F75D7" w:rsidP="00DA0209">
            <w:pPr>
              <w:pStyle w:val="pa"/>
              <w:ind w:left="0" w:firstLine="0"/>
              <w:jc w:val="center"/>
            </w:pPr>
          </w:p>
        </w:tc>
        <w:tc>
          <w:tcPr>
            <w:tcW w:w="5844" w:type="dxa"/>
            <w:gridSpan w:val="2"/>
            <w:tcBorders>
              <w:top w:val="nil"/>
              <w:left w:val="nil"/>
              <w:bottom w:val="nil"/>
              <w:right w:val="nil"/>
            </w:tcBorders>
            <w:vAlign w:val="center"/>
          </w:tcPr>
          <w:p w14:paraId="46D6A72E" w14:textId="497D7038" w:rsidR="007F75D7" w:rsidRDefault="007F75D7" w:rsidP="00DA0209">
            <w:pPr>
              <w:pStyle w:val="pa"/>
              <w:ind w:left="0" w:firstLine="0"/>
              <w:jc w:val="center"/>
            </w:pPr>
            <w:r w:rsidRPr="007F75D7">
              <w:t xml:space="preserve">USB-Serial </w:t>
            </w:r>
            <w:proofErr w:type="spellStart"/>
            <w:r w:rsidRPr="007F75D7">
              <w:t>Processor</w:t>
            </w:r>
            <w:proofErr w:type="spellEnd"/>
            <w:r>
              <w:t xml:space="preserve">: </w:t>
            </w:r>
            <w:r w:rsidRPr="007F75D7">
              <w:t>ATmega16U2 16 MHz</w:t>
            </w:r>
          </w:p>
        </w:tc>
      </w:tr>
      <w:tr w:rsidR="00E46BB7" w14:paraId="444FA1E9" w14:textId="77777777" w:rsidTr="00DA0209">
        <w:tc>
          <w:tcPr>
            <w:tcW w:w="2815" w:type="dxa"/>
            <w:tcBorders>
              <w:top w:val="nil"/>
              <w:left w:val="nil"/>
              <w:bottom w:val="nil"/>
              <w:right w:val="nil"/>
            </w:tcBorders>
            <w:vAlign w:val="center"/>
          </w:tcPr>
          <w:p w14:paraId="26ECF9B9" w14:textId="514C91BB" w:rsidR="00E46BB7" w:rsidRDefault="007F75D7" w:rsidP="00DA0209">
            <w:pPr>
              <w:pStyle w:val="pa"/>
              <w:ind w:left="0" w:firstLine="0"/>
              <w:jc w:val="center"/>
            </w:pPr>
            <w:proofErr w:type="spellStart"/>
            <w:r w:rsidRPr="007F75D7">
              <w:t>Memory</w:t>
            </w:r>
            <w:proofErr w:type="spellEnd"/>
          </w:p>
        </w:tc>
        <w:tc>
          <w:tcPr>
            <w:tcW w:w="5844" w:type="dxa"/>
            <w:gridSpan w:val="2"/>
            <w:tcBorders>
              <w:top w:val="nil"/>
              <w:left w:val="nil"/>
              <w:bottom w:val="nil"/>
              <w:right w:val="nil"/>
            </w:tcBorders>
            <w:vAlign w:val="center"/>
          </w:tcPr>
          <w:p w14:paraId="6C34E55A" w14:textId="635457A9" w:rsidR="00E46BB7" w:rsidRDefault="007F75D7" w:rsidP="00DA0209">
            <w:pPr>
              <w:pStyle w:val="pa"/>
              <w:ind w:left="0" w:firstLine="0"/>
              <w:jc w:val="center"/>
            </w:pPr>
            <w:r w:rsidRPr="007F75D7">
              <w:t>2KB SRAM, 32KB FLASH, 1KB EEPROM</w:t>
            </w:r>
          </w:p>
        </w:tc>
      </w:tr>
      <w:tr w:rsidR="002E6C20" w14:paraId="12DE86A3" w14:textId="77777777" w:rsidTr="00500CC1">
        <w:tc>
          <w:tcPr>
            <w:tcW w:w="2815" w:type="dxa"/>
            <w:vMerge w:val="restart"/>
            <w:tcBorders>
              <w:top w:val="nil"/>
              <w:left w:val="nil"/>
              <w:right w:val="nil"/>
            </w:tcBorders>
            <w:vAlign w:val="center"/>
          </w:tcPr>
          <w:p w14:paraId="3E0336FE" w14:textId="77777777" w:rsidR="002E6C20" w:rsidRDefault="002E6C20" w:rsidP="00DA0209">
            <w:pPr>
              <w:pStyle w:val="pa"/>
              <w:ind w:left="0" w:firstLine="0"/>
              <w:jc w:val="center"/>
            </w:pPr>
            <w:r w:rsidRPr="00DC3BA9">
              <w:t>Dimensiones</w:t>
            </w:r>
          </w:p>
        </w:tc>
        <w:tc>
          <w:tcPr>
            <w:tcW w:w="2856" w:type="dxa"/>
            <w:tcBorders>
              <w:top w:val="nil"/>
              <w:left w:val="nil"/>
              <w:bottom w:val="nil"/>
              <w:right w:val="nil"/>
            </w:tcBorders>
            <w:vAlign w:val="center"/>
          </w:tcPr>
          <w:p w14:paraId="1C6195D4" w14:textId="093F6F31" w:rsidR="002E6C20" w:rsidRPr="00492F0D" w:rsidRDefault="002E6C20" w:rsidP="00DA0209">
            <w:pPr>
              <w:shd w:val="clear" w:color="auto" w:fill="FFFFFF"/>
              <w:jc w:val="center"/>
              <w:rPr>
                <w:rFonts w:ascii="Times New Roman" w:eastAsia="Times New Roman" w:hAnsi="Times New Roman" w:cs="Times New Roman"/>
                <w:sz w:val="25"/>
                <w:szCs w:val="25"/>
                <w:lang w:val="es-ES" w:eastAsia="es-ES"/>
              </w:rPr>
            </w:pPr>
            <w:r w:rsidRPr="002E6C20">
              <w:rPr>
                <w:rFonts w:ascii="Times New Roman" w:eastAsia="Times New Roman" w:hAnsi="Times New Roman" w:cs="Times New Roman"/>
                <w:sz w:val="25"/>
                <w:szCs w:val="25"/>
                <w:lang w:val="es-ES" w:eastAsia="es-ES"/>
              </w:rPr>
              <w:t>Peso</w:t>
            </w:r>
            <w:r>
              <w:rPr>
                <w:rFonts w:ascii="Times New Roman" w:eastAsia="Times New Roman" w:hAnsi="Times New Roman" w:cs="Times New Roman"/>
                <w:sz w:val="25"/>
                <w:szCs w:val="25"/>
                <w:lang w:val="es-ES" w:eastAsia="es-ES"/>
              </w:rPr>
              <w:t xml:space="preserve">: </w:t>
            </w:r>
            <w:r w:rsidRPr="002E6C20">
              <w:rPr>
                <w:rFonts w:ascii="Times New Roman" w:eastAsia="Times New Roman" w:hAnsi="Times New Roman" w:cs="Times New Roman"/>
                <w:sz w:val="25"/>
                <w:szCs w:val="25"/>
                <w:lang w:val="es-ES" w:eastAsia="es-ES"/>
              </w:rPr>
              <w:tab/>
              <w:t>25 g</w:t>
            </w:r>
          </w:p>
        </w:tc>
        <w:tc>
          <w:tcPr>
            <w:tcW w:w="2988" w:type="dxa"/>
            <w:tcBorders>
              <w:top w:val="nil"/>
              <w:left w:val="nil"/>
              <w:bottom w:val="nil"/>
              <w:right w:val="nil"/>
            </w:tcBorders>
            <w:vAlign w:val="center"/>
          </w:tcPr>
          <w:p w14:paraId="66BD9A8A" w14:textId="133A40B3" w:rsidR="002E6C20" w:rsidRDefault="002E6C20" w:rsidP="00DA0209">
            <w:pPr>
              <w:pStyle w:val="pa"/>
              <w:spacing w:line="240" w:lineRule="auto"/>
              <w:ind w:left="0" w:firstLine="0"/>
              <w:jc w:val="center"/>
            </w:pPr>
            <w:r w:rsidRPr="002E6C20">
              <w:t>Ancho</w:t>
            </w:r>
            <w:r>
              <w:t xml:space="preserve">: </w:t>
            </w:r>
            <w:r w:rsidRPr="002E6C20">
              <w:t>53.4 mm</w:t>
            </w:r>
          </w:p>
        </w:tc>
      </w:tr>
      <w:tr w:rsidR="002E6C20" w14:paraId="674C2DD6" w14:textId="77777777" w:rsidTr="00500CC1">
        <w:tc>
          <w:tcPr>
            <w:tcW w:w="2815" w:type="dxa"/>
            <w:vMerge/>
            <w:tcBorders>
              <w:left w:val="nil"/>
              <w:right w:val="nil"/>
            </w:tcBorders>
            <w:vAlign w:val="center"/>
          </w:tcPr>
          <w:p w14:paraId="5B995E88" w14:textId="77777777" w:rsidR="002E6C20" w:rsidRPr="00DC3BA9" w:rsidRDefault="002E6C20" w:rsidP="00DA0209">
            <w:pPr>
              <w:pStyle w:val="pa"/>
              <w:ind w:left="0" w:firstLine="0"/>
              <w:jc w:val="center"/>
            </w:pPr>
          </w:p>
        </w:tc>
        <w:tc>
          <w:tcPr>
            <w:tcW w:w="5844" w:type="dxa"/>
            <w:gridSpan w:val="2"/>
            <w:tcBorders>
              <w:top w:val="nil"/>
              <w:left w:val="nil"/>
              <w:right w:val="nil"/>
            </w:tcBorders>
            <w:vAlign w:val="center"/>
          </w:tcPr>
          <w:p w14:paraId="2C5F83B3" w14:textId="2C0D52CC" w:rsidR="002E6C20" w:rsidRDefault="007F75D7" w:rsidP="00DA0209">
            <w:pPr>
              <w:pStyle w:val="pa"/>
              <w:spacing w:line="240" w:lineRule="auto"/>
              <w:ind w:left="0" w:firstLine="0"/>
              <w:jc w:val="center"/>
            </w:pPr>
            <w:r w:rsidRPr="007F75D7">
              <w:t>Longitud</w:t>
            </w:r>
            <w:r>
              <w:t xml:space="preserve">: </w:t>
            </w:r>
            <w:r w:rsidRPr="007F75D7">
              <w:t>68.6 mm</w:t>
            </w:r>
          </w:p>
        </w:tc>
      </w:tr>
    </w:tbl>
    <w:p w14:paraId="7DDFE145" w14:textId="4996C374" w:rsidR="00E46BB7" w:rsidRPr="00140D79" w:rsidRDefault="00E46BB7" w:rsidP="00E46BB7">
      <w:pPr>
        <w:pStyle w:val="pa"/>
        <w:rPr>
          <w:sz w:val="18"/>
          <w:szCs w:val="18"/>
        </w:rPr>
      </w:pPr>
      <w:r w:rsidRPr="00BA76D8">
        <w:rPr>
          <w:i/>
          <w:sz w:val="18"/>
          <w:szCs w:val="18"/>
        </w:rPr>
        <w:t>Fuente:</w:t>
      </w:r>
      <w:r w:rsidRPr="00BA76D8">
        <w:rPr>
          <w:sz w:val="18"/>
          <w:szCs w:val="18"/>
        </w:rPr>
        <w:t xml:space="preserve"> </w:t>
      </w:r>
      <w:proofErr w:type="spellStart"/>
      <w:r>
        <w:rPr>
          <w:sz w:val="18"/>
          <w:szCs w:val="18"/>
        </w:rPr>
        <w:t>Datasheet</w:t>
      </w:r>
      <w:proofErr w:type="spellEnd"/>
      <w:r>
        <w:rPr>
          <w:sz w:val="18"/>
          <w:szCs w:val="18"/>
        </w:rPr>
        <w:t xml:space="preserve"> del</w:t>
      </w:r>
      <w:r w:rsidR="007F75D7">
        <w:rPr>
          <w:sz w:val="18"/>
          <w:szCs w:val="18"/>
        </w:rPr>
        <w:t xml:space="preserve"> Arduino UNO</w:t>
      </w:r>
      <w:r w:rsidRPr="00BA76D8">
        <w:rPr>
          <w:sz w:val="18"/>
          <w:szCs w:val="18"/>
        </w:rPr>
        <w:t>.</w:t>
      </w:r>
      <w:sdt>
        <w:sdtPr>
          <w:rPr>
            <w:sz w:val="18"/>
            <w:szCs w:val="18"/>
          </w:rPr>
          <w:id w:val="-1639563309"/>
          <w:citation/>
        </w:sdtPr>
        <w:sdtContent>
          <w:r w:rsidR="007F75D7">
            <w:rPr>
              <w:sz w:val="18"/>
              <w:szCs w:val="18"/>
            </w:rPr>
            <w:fldChar w:fldCharType="begin"/>
          </w:r>
          <w:r w:rsidR="007F75D7">
            <w:rPr>
              <w:sz w:val="18"/>
              <w:szCs w:val="18"/>
              <w:lang w:val="es-MX"/>
            </w:rPr>
            <w:instrText xml:space="preserve"> CITATION Ard22 \l 2058 </w:instrText>
          </w:r>
          <w:r w:rsidR="007F75D7">
            <w:rPr>
              <w:sz w:val="18"/>
              <w:szCs w:val="18"/>
            </w:rPr>
            <w:fldChar w:fldCharType="separate"/>
          </w:r>
          <w:r w:rsidR="007F75D7">
            <w:rPr>
              <w:noProof/>
              <w:sz w:val="18"/>
              <w:szCs w:val="18"/>
              <w:lang w:val="es-MX"/>
            </w:rPr>
            <w:t xml:space="preserve"> </w:t>
          </w:r>
          <w:r w:rsidR="007F75D7" w:rsidRPr="007F75D7">
            <w:rPr>
              <w:noProof/>
              <w:sz w:val="18"/>
              <w:szCs w:val="18"/>
              <w:lang w:val="es-MX"/>
            </w:rPr>
            <w:t>(Arduino, 2022)</w:t>
          </w:r>
          <w:r w:rsidR="007F75D7">
            <w:rPr>
              <w:sz w:val="18"/>
              <w:szCs w:val="18"/>
            </w:rPr>
            <w:fldChar w:fldCharType="end"/>
          </w:r>
        </w:sdtContent>
      </w:sdt>
      <w:r>
        <w:rPr>
          <w:sz w:val="18"/>
          <w:szCs w:val="18"/>
        </w:rPr>
        <w:t>.</w:t>
      </w:r>
    </w:p>
    <w:p w14:paraId="486D49E1" w14:textId="588D1C06" w:rsidR="000D1433" w:rsidRDefault="000D1433" w:rsidP="002F08FB">
      <w:pPr>
        <w:pStyle w:val="Tit4"/>
      </w:pPr>
      <w:bookmarkStart w:id="143" w:name="_Toc122000701"/>
      <w:r>
        <w:t>Elección de Sensores</w:t>
      </w:r>
      <w:bookmarkEnd w:id="143"/>
    </w:p>
    <w:p w14:paraId="3878F3D0" w14:textId="55005A5F" w:rsidR="000D1433" w:rsidRDefault="000D1433" w:rsidP="000D1433">
      <w:pPr>
        <w:pStyle w:val="Tit5"/>
      </w:pPr>
      <w:r>
        <w:t xml:space="preserve">Sensor </w:t>
      </w:r>
      <w:r w:rsidR="00DE406F">
        <w:t>PH</w:t>
      </w:r>
      <w:r w:rsidR="00B0531C">
        <w:t xml:space="preserve"> SEN0161</w:t>
      </w:r>
    </w:p>
    <w:p w14:paraId="7F9B415B" w14:textId="67CF49B5" w:rsidR="00DE406F" w:rsidRDefault="00DE406F" w:rsidP="00DE406F">
      <w:pPr>
        <w:pStyle w:val="pa"/>
      </w:pPr>
    </w:p>
    <w:p w14:paraId="1FA1102B" w14:textId="09351C5C" w:rsidR="006019AA" w:rsidRDefault="006019AA" w:rsidP="006019AA">
      <w:pPr>
        <w:pStyle w:val="pa"/>
      </w:pPr>
      <w:r>
        <w:t>El medidor de pH analógico V2 está diseñado específicamente para medir el pH de la solución y reflejar la acidez o alcalinidad. Se usa comúnmente en diversas aplicaciones, como acuaponía, acuicultura y pruebas ambientales de agua.</w:t>
      </w:r>
    </w:p>
    <w:p w14:paraId="6486F87A" w14:textId="09B294D0" w:rsidR="006164E9" w:rsidRDefault="006019AA" w:rsidP="006164E9">
      <w:pPr>
        <w:pStyle w:val="pa"/>
      </w:pPr>
      <w:r>
        <w:t xml:space="preserve">Como una versión mejorada del medidor de pH V1, este producto mejora en gran medida la precisión y la experiencia del usuario. El chip regulador de voltaje </w:t>
      </w:r>
      <w:r>
        <w:lastRenderedPageBreak/>
        <w:t xml:space="preserve">incorporado admite un amplio suministro de voltaje de 3,3 ~ 5,5 V, que es compatible con la placa de control principal de 5 V y 3,3 V. La señal de salida filtrada por hardware tiene un </w:t>
      </w:r>
      <w:proofErr w:type="spellStart"/>
      <w:r>
        <w:t>jitter</w:t>
      </w:r>
      <w:proofErr w:type="spellEnd"/>
      <w:r>
        <w:t xml:space="preserve"> bajo. La biblioteca de software adopta el método de calibración de dos puntos y puede identificar automáticamente dos soluciones tampón estándar (4.0 y 7.0), de manera simple y conveniente</w:t>
      </w:r>
      <w:sdt>
        <w:sdtPr>
          <w:id w:val="-1133712046"/>
          <w:citation/>
        </w:sdtPr>
        <w:sdtContent>
          <w:r w:rsidR="00CC6E5E">
            <w:fldChar w:fldCharType="begin"/>
          </w:r>
          <w:r w:rsidR="00CC6E5E">
            <w:rPr>
              <w:lang w:val="es-MX"/>
            </w:rPr>
            <w:instrText xml:space="preserve"> CITATION DFR20 \l 2058 </w:instrText>
          </w:r>
          <w:r w:rsidR="00CC6E5E">
            <w:fldChar w:fldCharType="separate"/>
          </w:r>
          <w:r w:rsidR="00CC6E5E">
            <w:rPr>
              <w:noProof/>
              <w:lang w:val="es-MX"/>
            </w:rPr>
            <w:t xml:space="preserve"> (DFRobot Gravity, 2020)</w:t>
          </w:r>
          <w:r w:rsidR="00CC6E5E">
            <w:fldChar w:fldCharType="end"/>
          </w:r>
        </w:sdtContent>
      </w:sdt>
      <w:r>
        <w:t>.</w:t>
      </w:r>
    </w:p>
    <w:p w14:paraId="075F3DBD" w14:textId="1571F800" w:rsidR="006164E9" w:rsidRPr="006164E9" w:rsidRDefault="006164E9" w:rsidP="006164E9">
      <w:pPr>
        <w:pStyle w:val="Descripcin"/>
        <w:keepNext/>
        <w:rPr>
          <w:color w:val="auto"/>
        </w:rPr>
      </w:pPr>
      <w:r w:rsidRPr="006164E9">
        <w:rPr>
          <w:color w:val="auto"/>
        </w:rPr>
        <w:t xml:space="preserve">Tabla </w:t>
      </w:r>
      <w:r w:rsidRPr="006164E9">
        <w:rPr>
          <w:color w:val="auto"/>
        </w:rPr>
        <w:fldChar w:fldCharType="begin"/>
      </w:r>
      <w:r w:rsidRPr="006164E9">
        <w:rPr>
          <w:color w:val="auto"/>
        </w:rPr>
        <w:instrText xml:space="preserve"> SEQ Tabla \* ARABIC </w:instrText>
      </w:r>
      <w:r w:rsidRPr="006164E9">
        <w:rPr>
          <w:color w:val="auto"/>
        </w:rPr>
        <w:fldChar w:fldCharType="separate"/>
      </w:r>
      <w:r w:rsidR="003560BA">
        <w:rPr>
          <w:noProof/>
          <w:color w:val="auto"/>
        </w:rPr>
        <w:t>8</w:t>
      </w:r>
      <w:r w:rsidRPr="006164E9">
        <w:rPr>
          <w:color w:val="auto"/>
        </w:rPr>
        <w:fldChar w:fldCharType="end"/>
      </w:r>
      <w:r w:rsidRPr="006164E9">
        <w:rPr>
          <w:color w:val="auto"/>
        </w:rPr>
        <w:t>. Características del Sensor de pH.</w:t>
      </w:r>
    </w:p>
    <w:tbl>
      <w:tblPr>
        <w:tblStyle w:val="Tablaconcuadrcula"/>
        <w:tblW w:w="0" w:type="auto"/>
        <w:jc w:val="center"/>
        <w:tblLook w:val="04A0" w:firstRow="1" w:lastRow="0" w:firstColumn="1" w:lastColumn="0" w:noHBand="0" w:noVBand="1"/>
      </w:tblPr>
      <w:tblGrid>
        <w:gridCol w:w="4154"/>
        <w:gridCol w:w="4154"/>
      </w:tblGrid>
      <w:tr w:rsidR="007265C2" w14:paraId="291B5F87" w14:textId="77777777" w:rsidTr="006940C2">
        <w:trPr>
          <w:jc w:val="center"/>
        </w:trPr>
        <w:tc>
          <w:tcPr>
            <w:tcW w:w="8308" w:type="dxa"/>
            <w:gridSpan w:val="2"/>
            <w:tcBorders>
              <w:left w:val="nil"/>
              <w:bottom w:val="single" w:sz="4" w:space="0" w:color="auto"/>
              <w:right w:val="nil"/>
            </w:tcBorders>
            <w:vAlign w:val="center"/>
          </w:tcPr>
          <w:p w14:paraId="3B75967F" w14:textId="58420BA0" w:rsidR="007265C2" w:rsidRPr="007265C2" w:rsidRDefault="007265C2" w:rsidP="007265C2">
            <w:pPr>
              <w:pStyle w:val="pa"/>
              <w:ind w:left="0" w:firstLine="0"/>
              <w:jc w:val="center"/>
              <w:rPr>
                <w:b/>
                <w:bCs/>
              </w:rPr>
            </w:pPr>
            <w:r w:rsidRPr="007265C2">
              <w:rPr>
                <w:b/>
                <w:bCs/>
              </w:rPr>
              <w:t>Placa de conversión de señal (transmisor) V2</w:t>
            </w:r>
          </w:p>
        </w:tc>
      </w:tr>
      <w:tr w:rsidR="007265C2" w14:paraId="45F58A44" w14:textId="77777777" w:rsidTr="006940C2">
        <w:trPr>
          <w:jc w:val="center"/>
        </w:trPr>
        <w:tc>
          <w:tcPr>
            <w:tcW w:w="4154" w:type="dxa"/>
            <w:tcBorders>
              <w:left w:val="nil"/>
              <w:bottom w:val="nil"/>
              <w:right w:val="nil"/>
            </w:tcBorders>
            <w:vAlign w:val="center"/>
          </w:tcPr>
          <w:p w14:paraId="1A2C8C45" w14:textId="5E1EF248" w:rsidR="007265C2" w:rsidRDefault="007265C2" w:rsidP="007265C2">
            <w:pPr>
              <w:pStyle w:val="pa"/>
              <w:ind w:left="0" w:firstLine="0"/>
              <w:jc w:val="center"/>
            </w:pPr>
            <w:r w:rsidRPr="007265C2">
              <w:t>Voltaje de suministro</w:t>
            </w:r>
          </w:p>
        </w:tc>
        <w:tc>
          <w:tcPr>
            <w:tcW w:w="4154" w:type="dxa"/>
            <w:tcBorders>
              <w:left w:val="nil"/>
              <w:bottom w:val="nil"/>
              <w:right w:val="nil"/>
            </w:tcBorders>
            <w:vAlign w:val="center"/>
          </w:tcPr>
          <w:p w14:paraId="3A0DFED2" w14:textId="76C5BD1D" w:rsidR="007265C2" w:rsidRDefault="007265C2" w:rsidP="007265C2">
            <w:pPr>
              <w:pStyle w:val="pa"/>
              <w:ind w:left="0" w:firstLine="0"/>
              <w:jc w:val="center"/>
            </w:pPr>
            <w:r>
              <w:t>3.3 ~ 5.5 V</w:t>
            </w:r>
          </w:p>
        </w:tc>
      </w:tr>
      <w:tr w:rsidR="007265C2" w14:paraId="1FE006BC" w14:textId="77777777" w:rsidTr="006940C2">
        <w:trPr>
          <w:jc w:val="center"/>
        </w:trPr>
        <w:tc>
          <w:tcPr>
            <w:tcW w:w="4154" w:type="dxa"/>
            <w:tcBorders>
              <w:top w:val="nil"/>
              <w:left w:val="nil"/>
              <w:bottom w:val="nil"/>
              <w:right w:val="nil"/>
            </w:tcBorders>
            <w:vAlign w:val="center"/>
          </w:tcPr>
          <w:p w14:paraId="77C63395" w14:textId="239ACD9D" w:rsidR="007265C2" w:rsidRDefault="007265C2" w:rsidP="007265C2">
            <w:pPr>
              <w:pStyle w:val="pa"/>
              <w:ind w:left="0" w:firstLine="0"/>
              <w:jc w:val="center"/>
            </w:pPr>
            <w:r>
              <w:t>Voltaje de Salida</w:t>
            </w:r>
          </w:p>
        </w:tc>
        <w:tc>
          <w:tcPr>
            <w:tcW w:w="4154" w:type="dxa"/>
            <w:tcBorders>
              <w:top w:val="nil"/>
              <w:left w:val="nil"/>
              <w:bottom w:val="nil"/>
              <w:right w:val="nil"/>
            </w:tcBorders>
            <w:vAlign w:val="center"/>
          </w:tcPr>
          <w:p w14:paraId="09B5D604" w14:textId="08B94E40" w:rsidR="007265C2" w:rsidRDefault="007265C2" w:rsidP="007265C2">
            <w:pPr>
              <w:pStyle w:val="pa"/>
              <w:ind w:left="0" w:firstLine="0"/>
              <w:jc w:val="center"/>
            </w:pPr>
            <w:r>
              <w:t>0 ~ 3.0V</w:t>
            </w:r>
          </w:p>
        </w:tc>
      </w:tr>
      <w:tr w:rsidR="007265C2" w14:paraId="6F8FD6F7" w14:textId="77777777" w:rsidTr="006940C2">
        <w:trPr>
          <w:jc w:val="center"/>
        </w:trPr>
        <w:tc>
          <w:tcPr>
            <w:tcW w:w="4154" w:type="dxa"/>
            <w:tcBorders>
              <w:top w:val="nil"/>
              <w:left w:val="nil"/>
              <w:bottom w:val="nil"/>
              <w:right w:val="nil"/>
            </w:tcBorders>
            <w:vAlign w:val="center"/>
          </w:tcPr>
          <w:p w14:paraId="706F255F" w14:textId="6B092CDA" w:rsidR="007265C2" w:rsidRDefault="007265C2" w:rsidP="007265C2">
            <w:pPr>
              <w:pStyle w:val="pa"/>
              <w:ind w:left="0" w:firstLine="0"/>
              <w:jc w:val="center"/>
            </w:pPr>
            <w:r w:rsidRPr="007265C2">
              <w:t>Conector de sonda</w:t>
            </w:r>
          </w:p>
        </w:tc>
        <w:tc>
          <w:tcPr>
            <w:tcW w:w="4154" w:type="dxa"/>
            <w:tcBorders>
              <w:top w:val="nil"/>
              <w:left w:val="nil"/>
              <w:bottom w:val="nil"/>
              <w:right w:val="nil"/>
            </w:tcBorders>
            <w:vAlign w:val="center"/>
          </w:tcPr>
          <w:p w14:paraId="72F9ADDC" w14:textId="14F9FF83" w:rsidR="007265C2" w:rsidRDefault="007265C2" w:rsidP="007265C2">
            <w:pPr>
              <w:pStyle w:val="pa"/>
              <w:ind w:left="0" w:firstLine="0"/>
              <w:jc w:val="center"/>
            </w:pPr>
            <w:r>
              <w:t>BNC</w:t>
            </w:r>
          </w:p>
        </w:tc>
      </w:tr>
      <w:tr w:rsidR="007265C2" w14:paraId="2C470AE1" w14:textId="77777777" w:rsidTr="006940C2">
        <w:trPr>
          <w:jc w:val="center"/>
        </w:trPr>
        <w:tc>
          <w:tcPr>
            <w:tcW w:w="4154" w:type="dxa"/>
            <w:tcBorders>
              <w:top w:val="nil"/>
              <w:left w:val="nil"/>
              <w:bottom w:val="nil"/>
              <w:right w:val="nil"/>
            </w:tcBorders>
            <w:vAlign w:val="center"/>
          </w:tcPr>
          <w:p w14:paraId="7C36C048" w14:textId="59B81AAB" w:rsidR="007265C2" w:rsidRDefault="007265C2" w:rsidP="007265C2">
            <w:pPr>
              <w:pStyle w:val="pa"/>
              <w:ind w:left="0" w:firstLine="0"/>
              <w:jc w:val="center"/>
            </w:pPr>
            <w:r w:rsidRPr="007265C2">
              <w:t>Conector de señal</w:t>
            </w:r>
          </w:p>
        </w:tc>
        <w:tc>
          <w:tcPr>
            <w:tcW w:w="4154" w:type="dxa"/>
            <w:tcBorders>
              <w:top w:val="nil"/>
              <w:left w:val="nil"/>
              <w:bottom w:val="nil"/>
              <w:right w:val="nil"/>
            </w:tcBorders>
            <w:vAlign w:val="center"/>
          </w:tcPr>
          <w:p w14:paraId="5B7B826A" w14:textId="5C068C5C" w:rsidR="007265C2" w:rsidRDefault="007265C2" w:rsidP="007265C2">
            <w:pPr>
              <w:pStyle w:val="pa"/>
              <w:ind w:left="0" w:firstLine="0"/>
              <w:jc w:val="center"/>
            </w:pPr>
            <w:r>
              <w:t>PH2.0-3 P</w:t>
            </w:r>
          </w:p>
        </w:tc>
      </w:tr>
      <w:tr w:rsidR="007265C2" w14:paraId="630E6AE5" w14:textId="77777777" w:rsidTr="006940C2">
        <w:trPr>
          <w:jc w:val="center"/>
        </w:trPr>
        <w:tc>
          <w:tcPr>
            <w:tcW w:w="4154" w:type="dxa"/>
            <w:tcBorders>
              <w:top w:val="nil"/>
              <w:left w:val="nil"/>
              <w:bottom w:val="nil"/>
              <w:right w:val="nil"/>
            </w:tcBorders>
            <w:vAlign w:val="center"/>
          </w:tcPr>
          <w:p w14:paraId="3C792292" w14:textId="15A91823" w:rsidR="007265C2" w:rsidRDefault="007265C2" w:rsidP="007265C2">
            <w:pPr>
              <w:pStyle w:val="pa"/>
              <w:ind w:left="0" w:firstLine="0"/>
              <w:jc w:val="center"/>
            </w:pPr>
            <w:r w:rsidRPr="007265C2">
              <w:t>Precisión de la medición</w:t>
            </w:r>
          </w:p>
        </w:tc>
        <w:tc>
          <w:tcPr>
            <w:tcW w:w="4154" w:type="dxa"/>
            <w:tcBorders>
              <w:top w:val="nil"/>
              <w:left w:val="nil"/>
              <w:bottom w:val="nil"/>
              <w:right w:val="nil"/>
            </w:tcBorders>
            <w:vAlign w:val="center"/>
          </w:tcPr>
          <w:p w14:paraId="0E3003CC" w14:textId="126A8059" w:rsidR="007265C2" w:rsidRDefault="007265C2" w:rsidP="007265C2">
            <w:pPr>
              <w:pStyle w:val="pa"/>
              <w:ind w:left="0" w:firstLine="0"/>
              <w:jc w:val="center"/>
            </w:pPr>
            <w:r>
              <w:t>± 0.1 @ 25 ℃</w:t>
            </w:r>
          </w:p>
        </w:tc>
      </w:tr>
      <w:tr w:rsidR="007265C2" w14:paraId="4B5C1142" w14:textId="77777777" w:rsidTr="006940C2">
        <w:trPr>
          <w:jc w:val="center"/>
        </w:trPr>
        <w:tc>
          <w:tcPr>
            <w:tcW w:w="4154" w:type="dxa"/>
            <w:tcBorders>
              <w:top w:val="nil"/>
              <w:left w:val="nil"/>
              <w:bottom w:val="single" w:sz="4" w:space="0" w:color="auto"/>
              <w:right w:val="nil"/>
            </w:tcBorders>
            <w:vAlign w:val="center"/>
          </w:tcPr>
          <w:p w14:paraId="3B27BF77" w14:textId="1B2FD0D1" w:rsidR="007265C2" w:rsidRDefault="006940C2" w:rsidP="007265C2">
            <w:pPr>
              <w:pStyle w:val="pa"/>
              <w:ind w:left="0" w:firstLine="0"/>
              <w:jc w:val="center"/>
            </w:pPr>
            <w:r w:rsidRPr="006940C2">
              <w:t>Dimensión</w:t>
            </w:r>
          </w:p>
        </w:tc>
        <w:tc>
          <w:tcPr>
            <w:tcW w:w="4154" w:type="dxa"/>
            <w:tcBorders>
              <w:top w:val="nil"/>
              <w:left w:val="nil"/>
              <w:bottom w:val="single" w:sz="4" w:space="0" w:color="auto"/>
              <w:right w:val="nil"/>
            </w:tcBorders>
            <w:vAlign w:val="center"/>
          </w:tcPr>
          <w:p w14:paraId="7EE8FDC3" w14:textId="4FA470AB" w:rsidR="007265C2" w:rsidRDefault="006940C2" w:rsidP="007265C2">
            <w:pPr>
              <w:pStyle w:val="pa"/>
              <w:ind w:left="0" w:firstLine="0"/>
              <w:jc w:val="center"/>
            </w:pPr>
            <w:r>
              <w:t>42mm*32mm/1.66*1.26in</w:t>
            </w:r>
          </w:p>
        </w:tc>
      </w:tr>
      <w:tr w:rsidR="006940C2" w14:paraId="6823BA49" w14:textId="77777777" w:rsidTr="006940C2">
        <w:trPr>
          <w:jc w:val="center"/>
        </w:trPr>
        <w:tc>
          <w:tcPr>
            <w:tcW w:w="8308" w:type="dxa"/>
            <w:gridSpan w:val="2"/>
            <w:tcBorders>
              <w:left w:val="nil"/>
              <w:bottom w:val="single" w:sz="4" w:space="0" w:color="auto"/>
              <w:right w:val="nil"/>
            </w:tcBorders>
            <w:vAlign w:val="center"/>
          </w:tcPr>
          <w:p w14:paraId="25E89EE0" w14:textId="67C6CB25" w:rsidR="006940C2" w:rsidRPr="006164E9" w:rsidRDefault="006164E9" w:rsidP="007265C2">
            <w:pPr>
              <w:pStyle w:val="pa"/>
              <w:ind w:left="0" w:firstLine="0"/>
              <w:jc w:val="center"/>
              <w:rPr>
                <w:b/>
                <w:bCs/>
              </w:rPr>
            </w:pPr>
            <w:r w:rsidRPr="006164E9">
              <w:rPr>
                <w:b/>
                <w:bCs/>
              </w:rPr>
              <w:t>Sonda de pH</w:t>
            </w:r>
          </w:p>
        </w:tc>
      </w:tr>
      <w:tr w:rsidR="006940C2" w14:paraId="35849D61" w14:textId="77777777" w:rsidTr="006940C2">
        <w:trPr>
          <w:jc w:val="center"/>
        </w:trPr>
        <w:tc>
          <w:tcPr>
            <w:tcW w:w="4154" w:type="dxa"/>
            <w:tcBorders>
              <w:left w:val="nil"/>
              <w:bottom w:val="nil"/>
              <w:right w:val="nil"/>
            </w:tcBorders>
            <w:vAlign w:val="center"/>
          </w:tcPr>
          <w:p w14:paraId="51A59FD8" w14:textId="33C62872" w:rsidR="006940C2" w:rsidRDefault="006940C2" w:rsidP="006940C2">
            <w:pPr>
              <w:pStyle w:val="pa"/>
              <w:ind w:left="0" w:firstLine="0"/>
              <w:jc w:val="center"/>
            </w:pPr>
            <w:r w:rsidRPr="006940C2">
              <w:t>Tipo de sonda</w:t>
            </w:r>
          </w:p>
        </w:tc>
        <w:tc>
          <w:tcPr>
            <w:tcW w:w="4154" w:type="dxa"/>
            <w:tcBorders>
              <w:left w:val="nil"/>
              <w:bottom w:val="nil"/>
              <w:right w:val="nil"/>
            </w:tcBorders>
            <w:vAlign w:val="center"/>
          </w:tcPr>
          <w:p w14:paraId="59F20A5E" w14:textId="605BC45C" w:rsidR="006940C2" w:rsidRDefault="006940C2" w:rsidP="006940C2">
            <w:pPr>
              <w:pStyle w:val="pa"/>
              <w:ind w:left="0" w:firstLine="0"/>
              <w:jc w:val="center"/>
            </w:pPr>
            <w:r w:rsidRPr="006940C2">
              <w:t>Grado de laboratorio</w:t>
            </w:r>
          </w:p>
        </w:tc>
      </w:tr>
      <w:tr w:rsidR="006940C2" w14:paraId="40A19B0E" w14:textId="77777777" w:rsidTr="006940C2">
        <w:trPr>
          <w:jc w:val="center"/>
        </w:trPr>
        <w:tc>
          <w:tcPr>
            <w:tcW w:w="4154" w:type="dxa"/>
            <w:tcBorders>
              <w:top w:val="nil"/>
              <w:left w:val="nil"/>
              <w:bottom w:val="nil"/>
              <w:right w:val="nil"/>
            </w:tcBorders>
            <w:vAlign w:val="center"/>
          </w:tcPr>
          <w:p w14:paraId="0AF19D51" w14:textId="3A3CACB3" w:rsidR="006940C2" w:rsidRDefault="006940C2" w:rsidP="006940C2">
            <w:pPr>
              <w:pStyle w:val="pa"/>
              <w:ind w:left="0" w:firstLine="0"/>
              <w:jc w:val="center"/>
            </w:pPr>
            <w:r w:rsidRPr="006940C2">
              <w:t>Rango de detección</w:t>
            </w:r>
          </w:p>
        </w:tc>
        <w:tc>
          <w:tcPr>
            <w:tcW w:w="4154" w:type="dxa"/>
            <w:tcBorders>
              <w:top w:val="nil"/>
              <w:left w:val="nil"/>
              <w:bottom w:val="nil"/>
              <w:right w:val="nil"/>
            </w:tcBorders>
            <w:vAlign w:val="center"/>
          </w:tcPr>
          <w:p w14:paraId="722CED89" w14:textId="02781EBB" w:rsidR="006940C2" w:rsidRDefault="006940C2" w:rsidP="006940C2">
            <w:pPr>
              <w:pStyle w:val="pa"/>
              <w:ind w:left="0" w:firstLine="0"/>
              <w:jc w:val="center"/>
            </w:pPr>
            <w:r>
              <w:t>0 ~ 14</w:t>
            </w:r>
          </w:p>
        </w:tc>
      </w:tr>
      <w:tr w:rsidR="006940C2" w14:paraId="24BF8325" w14:textId="77777777" w:rsidTr="006940C2">
        <w:trPr>
          <w:jc w:val="center"/>
        </w:trPr>
        <w:tc>
          <w:tcPr>
            <w:tcW w:w="4154" w:type="dxa"/>
            <w:tcBorders>
              <w:top w:val="nil"/>
              <w:left w:val="nil"/>
              <w:bottom w:val="nil"/>
              <w:right w:val="nil"/>
            </w:tcBorders>
            <w:vAlign w:val="center"/>
          </w:tcPr>
          <w:p w14:paraId="5A7CA1CE" w14:textId="55F516DA" w:rsidR="006940C2" w:rsidRDefault="006940C2" w:rsidP="006940C2">
            <w:pPr>
              <w:pStyle w:val="pa"/>
              <w:ind w:left="0" w:firstLine="0"/>
              <w:jc w:val="center"/>
            </w:pPr>
            <w:r w:rsidRPr="006940C2">
              <w:t>Rango de temperatura</w:t>
            </w:r>
          </w:p>
        </w:tc>
        <w:tc>
          <w:tcPr>
            <w:tcW w:w="4154" w:type="dxa"/>
            <w:tcBorders>
              <w:top w:val="nil"/>
              <w:left w:val="nil"/>
              <w:bottom w:val="nil"/>
              <w:right w:val="nil"/>
            </w:tcBorders>
            <w:vAlign w:val="center"/>
          </w:tcPr>
          <w:p w14:paraId="7A583393" w14:textId="5EABD13B" w:rsidR="006940C2" w:rsidRDefault="006940C2" w:rsidP="006940C2">
            <w:pPr>
              <w:pStyle w:val="pa"/>
              <w:ind w:left="0" w:firstLine="0"/>
              <w:jc w:val="center"/>
            </w:pPr>
            <w:r>
              <w:t>5 ~ 60 °C</w:t>
            </w:r>
          </w:p>
        </w:tc>
      </w:tr>
      <w:tr w:rsidR="006940C2" w14:paraId="1FEA808E" w14:textId="77777777" w:rsidTr="006940C2">
        <w:trPr>
          <w:jc w:val="center"/>
        </w:trPr>
        <w:tc>
          <w:tcPr>
            <w:tcW w:w="4154" w:type="dxa"/>
            <w:tcBorders>
              <w:top w:val="nil"/>
              <w:left w:val="nil"/>
              <w:bottom w:val="nil"/>
              <w:right w:val="nil"/>
            </w:tcBorders>
            <w:vAlign w:val="center"/>
          </w:tcPr>
          <w:p w14:paraId="67060162" w14:textId="1DF7D5E1" w:rsidR="006940C2" w:rsidRDefault="006940C2" w:rsidP="006940C2">
            <w:pPr>
              <w:pStyle w:val="pa"/>
              <w:ind w:left="0" w:firstLine="0"/>
              <w:jc w:val="center"/>
            </w:pPr>
            <w:r w:rsidRPr="006940C2">
              <w:t>Punto cero</w:t>
            </w:r>
          </w:p>
        </w:tc>
        <w:tc>
          <w:tcPr>
            <w:tcW w:w="4154" w:type="dxa"/>
            <w:tcBorders>
              <w:top w:val="nil"/>
              <w:left w:val="nil"/>
              <w:bottom w:val="nil"/>
              <w:right w:val="nil"/>
            </w:tcBorders>
            <w:vAlign w:val="center"/>
          </w:tcPr>
          <w:p w14:paraId="6C700130" w14:textId="1FB98DE2" w:rsidR="006940C2" w:rsidRDefault="006940C2" w:rsidP="006940C2">
            <w:pPr>
              <w:pStyle w:val="pa"/>
              <w:ind w:left="0" w:firstLine="0"/>
              <w:jc w:val="center"/>
            </w:pPr>
            <w:r>
              <w:t>7 ± 0.5</w:t>
            </w:r>
          </w:p>
        </w:tc>
      </w:tr>
      <w:tr w:rsidR="006940C2" w14:paraId="20B4A02A" w14:textId="77777777" w:rsidTr="006940C2">
        <w:trPr>
          <w:jc w:val="center"/>
        </w:trPr>
        <w:tc>
          <w:tcPr>
            <w:tcW w:w="4154" w:type="dxa"/>
            <w:tcBorders>
              <w:top w:val="nil"/>
              <w:left w:val="nil"/>
              <w:bottom w:val="nil"/>
              <w:right w:val="nil"/>
            </w:tcBorders>
            <w:vAlign w:val="center"/>
          </w:tcPr>
          <w:p w14:paraId="7899A893" w14:textId="3AA5B408" w:rsidR="006940C2" w:rsidRDefault="006940C2" w:rsidP="006940C2">
            <w:pPr>
              <w:pStyle w:val="pa"/>
              <w:ind w:left="0" w:firstLine="0"/>
              <w:jc w:val="center"/>
            </w:pPr>
            <w:r w:rsidRPr="006940C2">
              <w:t>Tiempo de respuesta</w:t>
            </w:r>
          </w:p>
        </w:tc>
        <w:tc>
          <w:tcPr>
            <w:tcW w:w="4154" w:type="dxa"/>
            <w:tcBorders>
              <w:top w:val="nil"/>
              <w:left w:val="nil"/>
              <w:bottom w:val="nil"/>
              <w:right w:val="nil"/>
            </w:tcBorders>
            <w:vAlign w:val="center"/>
          </w:tcPr>
          <w:p w14:paraId="39E4FC6C" w14:textId="74B42455" w:rsidR="006940C2" w:rsidRDefault="006940C2" w:rsidP="006940C2">
            <w:pPr>
              <w:pStyle w:val="pa"/>
              <w:ind w:left="0" w:firstLine="0"/>
              <w:jc w:val="center"/>
            </w:pPr>
            <w:r>
              <w:t>&lt; 2 min</w:t>
            </w:r>
          </w:p>
        </w:tc>
      </w:tr>
      <w:tr w:rsidR="006940C2" w14:paraId="38F25AFB" w14:textId="77777777" w:rsidTr="006940C2">
        <w:trPr>
          <w:jc w:val="center"/>
        </w:trPr>
        <w:tc>
          <w:tcPr>
            <w:tcW w:w="4154" w:type="dxa"/>
            <w:tcBorders>
              <w:top w:val="nil"/>
              <w:left w:val="nil"/>
              <w:bottom w:val="nil"/>
              <w:right w:val="nil"/>
            </w:tcBorders>
            <w:vAlign w:val="center"/>
          </w:tcPr>
          <w:p w14:paraId="4C71386F" w14:textId="00C64C24" w:rsidR="006940C2" w:rsidRDefault="006940C2" w:rsidP="006940C2">
            <w:pPr>
              <w:pStyle w:val="pa"/>
              <w:ind w:left="0" w:firstLine="0"/>
              <w:jc w:val="center"/>
            </w:pPr>
            <w:r w:rsidRPr="006940C2">
              <w:t>Resistencia interna</w:t>
            </w:r>
          </w:p>
        </w:tc>
        <w:tc>
          <w:tcPr>
            <w:tcW w:w="4154" w:type="dxa"/>
            <w:tcBorders>
              <w:top w:val="nil"/>
              <w:left w:val="nil"/>
              <w:bottom w:val="nil"/>
              <w:right w:val="nil"/>
            </w:tcBorders>
            <w:vAlign w:val="center"/>
          </w:tcPr>
          <w:p w14:paraId="2E8ED79D" w14:textId="06E458EB" w:rsidR="006940C2" w:rsidRDefault="006940C2" w:rsidP="006940C2">
            <w:pPr>
              <w:pStyle w:val="pa"/>
              <w:ind w:left="0" w:firstLine="0"/>
              <w:jc w:val="center"/>
            </w:pPr>
            <w:r>
              <w:t>&lt; 250 MΩ</w:t>
            </w:r>
          </w:p>
        </w:tc>
      </w:tr>
      <w:tr w:rsidR="006940C2" w14:paraId="55731DF6" w14:textId="77777777" w:rsidTr="006164E9">
        <w:trPr>
          <w:jc w:val="center"/>
        </w:trPr>
        <w:tc>
          <w:tcPr>
            <w:tcW w:w="4154" w:type="dxa"/>
            <w:tcBorders>
              <w:top w:val="nil"/>
              <w:left w:val="nil"/>
              <w:bottom w:val="nil"/>
              <w:right w:val="nil"/>
            </w:tcBorders>
            <w:vAlign w:val="center"/>
          </w:tcPr>
          <w:p w14:paraId="44992AD2" w14:textId="033F4952" w:rsidR="006940C2" w:rsidRDefault="006940C2" w:rsidP="006940C2">
            <w:pPr>
              <w:pStyle w:val="pa"/>
              <w:ind w:left="0" w:firstLine="0"/>
              <w:jc w:val="center"/>
            </w:pPr>
            <w:r w:rsidRPr="006940C2">
              <w:t>Vida útil de la sonda</w:t>
            </w:r>
          </w:p>
        </w:tc>
        <w:tc>
          <w:tcPr>
            <w:tcW w:w="4154" w:type="dxa"/>
            <w:tcBorders>
              <w:top w:val="nil"/>
              <w:left w:val="nil"/>
              <w:bottom w:val="nil"/>
              <w:right w:val="nil"/>
            </w:tcBorders>
            <w:vAlign w:val="center"/>
          </w:tcPr>
          <w:p w14:paraId="430C99BF" w14:textId="494BAE3C" w:rsidR="006940C2" w:rsidRDefault="006940C2" w:rsidP="006940C2">
            <w:pPr>
              <w:pStyle w:val="pa"/>
              <w:spacing w:line="240" w:lineRule="auto"/>
              <w:ind w:left="0" w:firstLine="0"/>
              <w:jc w:val="center"/>
            </w:pPr>
            <w:r>
              <w:t xml:space="preserve">&gt;0.5 año </w:t>
            </w:r>
            <w:r w:rsidRPr="006940C2">
              <w:t xml:space="preserve">(La vida </w:t>
            </w:r>
            <w:r>
              <w:t>útil</w:t>
            </w:r>
            <w:r w:rsidRPr="006940C2">
              <w:t xml:space="preserve"> está relacionada con la frecuencia de uso y la escena)</w:t>
            </w:r>
          </w:p>
        </w:tc>
      </w:tr>
      <w:tr w:rsidR="006940C2" w14:paraId="22BDB5AC" w14:textId="77777777" w:rsidTr="006164E9">
        <w:trPr>
          <w:jc w:val="center"/>
        </w:trPr>
        <w:tc>
          <w:tcPr>
            <w:tcW w:w="4154" w:type="dxa"/>
            <w:tcBorders>
              <w:top w:val="nil"/>
              <w:left w:val="nil"/>
              <w:right w:val="nil"/>
            </w:tcBorders>
            <w:vAlign w:val="center"/>
          </w:tcPr>
          <w:p w14:paraId="4D089603" w14:textId="716973C1" w:rsidR="006940C2" w:rsidRDefault="006940C2" w:rsidP="006940C2">
            <w:pPr>
              <w:pStyle w:val="pa"/>
              <w:ind w:left="0" w:firstLine="0"/>
              <w:jc w:val="center"/>
            </w:pPr>
            <w:r w:rsidRPr="006940C2">
              <w:t>Longitud del cable</w:t>
            </w:r>
          </w:p>
        </w:tc>
        <w:tc>
          <w:tcPr>
            <w:tcW w:w="4154" w:type="dxa"/>
            <w:tcBorders>
              <w:top w:val="nil"/>
              <w:left w:val="nil"/>
              <w:right w:val="nil"/>
            </w:tcBorders>
            <w:vAlign w:val="center"/>
          </w:tcPr>
          <w:p w14:paraId="5D6FBD4A" w14:textId="632AFBF9" w:rsidR="006940C2" w:rsidRDefault="006940C2" w:rsidP="006940C2">
            <w:pPr>
              <w:pStyle w:val="pa"/>
              <w:ind w:left="0" w:firstLine="0"/>
              <w:jc w:val="center"/>
            </w:pPr>
            <w:r>
              <w:t>100 cm</w:t>
            </w:r>
          </w:p>
        </w:tc>
      </w:tr>
    </w:tbl>
    <w:p w14:paraId="052E3FBD" w14:textId="48DDE2E4" w:rsidR="006164E9" w:rsidRPr="00140D79" w:rsidRDefault="006164E9" w:rsidP="006164E9">
      <w:pPr>
        <w:pStyle w:val="pa"/>
        <w:rPr>
          <w:sz w:val="18"/>
          <w:szCs w:val="18"/>
        </w:rPr>
      </w:pPr>
      <w:r w:rsidRPr="00BA76D8">
        <w:rPr>
          <w:i/>
          <w:sz w:val="18"/>
          <w:szCs w:val="18"/>
        </w:rPr>
        <w:t>Fuente:</w:t>
      </w:r>
      <w:r w:rsidRPr="00BA76D8">
        <w:rPr>
          <w:sz w:val="18"/>
          <w:szCs w:val="18"/>
        </w:rPr>
        <w:t xml:space="preserve"> </w:t>
      </w:r>
      <w:proofErr w:type="spellStart"/>
      <w:r>
        <w:rPr>
          <w:sz w:val="18"/>
          <w:szCs w:val="18"/>
        </w:rPr>
        <w:t>Datasheet</w:t>
      </w:r>
      <w:proofErr w:type="spellEnd"/>
      <w:r>
        <w:rPr>
          <w:sz w:val="18"/>
          <w:szCs w:val="18"/>
        </w:rPr>
        <w:t xml:space="preserve"> del Sensor</w:t>
      </w:r>
      <w:r w:rsidRPr="00BA76D8">
        <w:rPr>
          <w:sz w:val="18"/>
          <w:szCs w:val="18"/>
        </w:rPr>
        <w:t>.</w:t>
      </w:r>
      <w:sdt>
        <w:sdtPr>
          <w:rPr>
            <w:sz w:val="18"/>
            <w:szCs w:val="18"/>
          </w:rPr>
          <w:id w:val="-1658760332"/>
          <w:citation/>
        </w:sdtPr>
        <w:sdtContent>
          <w:r w:rsidR="00705AE4">
            <w:rPr>
              <w:sz w:val="18"/>
              <w:szCs w:val="18"/>
            </w:rPr>
            <w:fldChar w:fldCharType="begin"/>
          </w:r>
          <w:r w:rsidR="00705AE4">
            <w:rPr>
              <w:sz w:val="18"/>
              <w:szCs w:val="18"/>
              <w:lang w:val="es-MX"/>
            </w:rPr>
            <w:instrText xml:space="preserve"> CITATION DFR20 \l 2058 </w:instrText>
          </w:r>
          <w:r w:rsidR="00705AE4">
            <w:rPr>
              <w:sz w:val="18"/>
              <w:szCs w:val="18"/>
            </w:rPr>
            <w:fldChar w:fldCharType="separate"/>
          </w:r>
          <w:r w:rsidR="00705AE4">
            <w:rPr>
              <w:noProof/>
              <w:sz w:val="18"/>
              <w:szCs w:val="18"/>
              <w:lang w:val="es-MX"/>
            </w:rPr>
            <w:t xml:space="preserve"> </w:t>
          </w:r>
          <w:r w:rsidR="00705AE4" w:rsidRPr="00705AE4">
            <w:rPr>
              <w:noProof/>
              <w:sz w:val="18"/>
              <w:szCs w:val="18"/>
              <w:lang w:val="es-MX"/>
            </w:rPr>
            <w:t>(DFRobot Gravity, 2020)</w:t>
          </w:r>
          <w:r w:rsidR="00705AE4">
            <w:rPr>
              <w:sz w:val="18"/>
              <w:szCs w:val="18"/>
            </w:rPr>
            <w:fldChar w:fldCharType="end"/>
          </w:r>
        </w:sdtContent>
      </w:sdt>
      <w:r w:rsidR="00705AE4">
        <w:rPr>
          <w:sz w:val="18"/>
          <w:szCs w:val="18"/>
        </w:rPr>
        <w:t>.</w:t>
      </w:r>
    </w:p>
    <w:p w14:paraId="4EF76C24" w14:textId="6D055FDC" w:rsidR="007265C2" w:rsidRPr="00DE406F" w:rsidRDefault="007265C2" w:rsidP="006019AA">
      <w:pPr>
        <w:pStyle w:val="pa"/>
      </w:pPr>
    </w:p>
    <w:p w14:paraId="4D8BCE1B" w14:textId="64723911" w:rsidR="000D1433" w:rsidRDefault="000D1433" w:rsidP="000D1433">
      <w:pPr>
        <w:pStyle w:val="Tit5"/>
      </w:pPr>
      <w:r>
        <w:t xml:space="preserve">Sensor </w:t>
      </w:r>
      <w:r w:rsidR="00DE406F">
        <w:t>Temperatura</w:t>
      </w:r>
      <w:r w:rsidR="00140D79">
        <w:t xml:space="preserve"> DHT22</w:t>
      </w:r>
    </w:p>
    <w:p w14:paraId="24F7ECC0" w14:textId="73505B9A" w:rsidR="00DE406F" w:rsidRDefault="00DE406F" w:rsidP="00DE406F">
      <w:pPr>
        <w:pStyle w:val="pa"/>
      </w:pPr>
    </w:p>
    <w:p w14:paraId="287A0995" w14:textId="325C2068" w:rsidR="00346BB8" w:rsidRDefault="00346BB8" w:rsidP="00346BB8">
      <w:pPr>
        <w:pStyle w:val="pa"/>
      </w:pPr>
      <w:r>
        <w:t xml:space="preserve">El sensor de temperatura </w:t>
      </w:r>
      <w:r w:rsidR="00E17EBB">
        <w:t>u</w:t>
      </w:r>
      <w:r>
        <w:t xml:space="preserve">tiliza tecnología exclusiva de recolección de señales digitales y tecnología de detección de humedad, lo que garantiza su confiabilidad y estabilidad. </w:t>
      </w:r>
    </w:p>
    <w:p w14:paraId="40E3048B" w14:textId="02600A5E" w:rsidR="00346BB8" w:rsidRDefault="00346BB8" w:rsidP="00346BB8">
      <w:pPr>
        <w:pStyle w:val="pa"/>
      </w:pPr>
      <w:r>
        <w:t xml:space="preserve">Sus elementos de detección están conectados con una computadora de un solo chip de 8 bits. Cada sensor de este modelo está compensado por temperatura y calibrado en una cámara de calibración precisa y la calibración- El coeficiente se guarda en el tipo </w:t>
      </w:r>
      <w:r>
        <w:lastRenderedPageBreak/>
        <w:t>de programa en la memoria OTP, cuando el sensor está detectando, citará el coeficiente de la memoria</w:t>
      </w:r>
      <w:sdt>
        <w:sdtPr>
          <w:id w:val="-1982913003"/>
          <w:citation/>
        </w:sdtPr>
        <w:sdtContent>
          <w:r>
            <w:fldChar w:fldCharType="begin"/>
          </w:r>
          <w:r>
            <w:rPr>
              <w:lang w:val="es-MX"/>
            </w:rPr>
            <w:instrText xml:space="preserve"> CITATION Aos20 \l 2058 </w:instrText>
          </w:r>
          <w:r>
            <w:fldChar w:fldCharType="separate"/>
          </w:r>
          <w:r>
            <w:rPr>
              <w:noProof/>
              <w:lang w:val="es-MX"/>
            </w:rPr>
            <w:t xml:space="preserve"> (Aosong Electronics Co, 2020)</w:t>
          </w:r>
          <w:r>
            <w:fldChar w:fldCharType="end"/>
          </w:r>
        </w:sdtContent>
      </w:sdt>
      <w:r>
        <w:t xml:space="preserve">. </w:t>
      </w:r>
    </w:p>
    <w:p w14:paraId="46FD48F4" w14:textId="42187F93" w:rsidR="00492F0D" w:rsidRDefault="00346BB8" w:rsidP="00346BB8">
      <w:pPr>
        <w:pStyle w:val="pa"/>
      </w:pPr>
      <w:r>
        <w:t>El tamaño pequeño, el bajo consumo y la larga distancia de transmisión (20 m) permiten que DHT22 se adapte a todo tipo de ocasiones de aplicación difíciles. Empaquetado de una sola fila con cuatro pines, lo que hace que la conexión sea muy conveniente.</w:t>
      </w:r>
    </w:p>
    <w:p w14:paraId="7ABE8A13" w14:textId="08785FCA" w:rsidR="00492F0D" w:rsidRPr="00346BB8" w:rsidRDefault="00492F0D" w:rsidP="00492F0D">
      <w:pPr>
        <w:pStyle w:val="Descripcin"/>
        <w:keepNext/>
        <w:rPr>
          <w:color w:val="auto"/>
        </w:rPr>
      </w:pPr>
      <w:r w:rsidRPr="00346BB8">
        <w:rPr>
          <w:color w:val="auto"/>
        </w:rPr>
        <w:t xml:space="preserve">Tabla </w:t>
      </w:r>
      <w:r w:rsidRPr="00346BB8">
        <w:rPr>
          <w:color w:val="auto"/>
        </w:rPr>
        <w:fldChar w:fldCharType="begin"/>
      </w:r>
      <w:r w:rsidRPr="00346BB8">
        <w:rPr>
          <w:color w:val="auto"/>
        </w:rPr>
        <w:instrText xml:space="preserve"> SEQ Tabla \* ARABIC </w:instrText>
      </w:r>
      <w:r w:rsidRPr="00346BB8">
        <w:rPr>
          <w:color w:val="auto"/>
        </w:rPr>
        <w:fldChar w:fldCharType="separate"/>
      </w:r>
      <w:r w:rsidR="003560BA">
        <w:rPr>
          <w:noProof/>
          <w:color w:val="auto"/>
        </w:rPr>
        <w:t>9</w:t>
      </w:r>
      <w:r w:rsidRPr="00346BB8">
        <w:rPr>
          <w:color w:val="auto"/>
        </w:rPr>
        <w:fldChar w:fldCharType="end"/>
      </w:r>
      <w:r w:rsidRPr="00346BB8">
        <w:rPr>
          <w:color w:val="auto"/>
        </w:rPr>
        <w:t xml:space="preserve">. Características del Sensor </w:t>
      </w:r>
      <w:r w:rsidR="00346BB8" w:rsidRPr="00346BB8">
        <w:rPr>
          <w:color w:val="auto"/>
        </w:rPr>
        <w:t>DHT22.</w:t>
      </w:r>
    </w:p>
    <w:tbl>
      <w:tblPr>
        <w:tblStyle w:val="Tablaconcuadrcula"/>
        <w:tblW w:w="8659" w:type="dxa"/>
        <w:tblInd w:w="708" w:type="dxa"/>
        <w:tblLook w:val="04A0" w:firstRow="1" w:lastRow="0" w:firstColumn="1" w:lastColumn="0" w:noHBand="0" w:noVBand="1"/>
      </w:tblPr>
      <w:tblGrid>
        <w:gridCol w:w="2815"/>
        <w:gridCol w:w="2573"/>
        <w:gridCol w:w="283"/>
        <w:gridCol w:w="2988"/>
      </w:tblGrid>
      <w:tr w:rsidR="004E00B4" w:rsidRPr="00492F0D" w14:paraId="1EFD11E1" w14:textId="77777777" w:rsidTr="00492F0D">
        <w:tc>
          <w:tcPr>
            <w:tcW w:w="2815" w:type="dxa"/>
            <w:tcBorders>
              <w:left w:val="nil"/>
              <w:right w:val="nil"/>
            </w:tcBorders>
            <w:vAlign w:val="center"/>
          </w:tcPr>
          <w:p w14:paraId="729E8DD5" w14:textId="382A4D6B" w:rsidR="004E00B4" w:rsidRPr="00492F0D" w:rsidRDefault="004E00B4" w:rsidP="004E00B4">
            <w:pPr>
              <w:pStyle w:val="pa"/>
              <w:ind w:left="0" w:firstLine="0"/>
              <w:jc w:val="center"/>
              <w:rPr>
                <w:b/>
                <w:bCs/>
              </w:rPr>
            </w:pPr>
            <w:r w:rsidRPr="00492F0D">
              <w:rPr>
                <w:b/>
                <w:bCs/>
              </w:rPr>
              <w:t>Modelo</w:t>
            </w:r>
          </w:p>
        </w:tc>
        <w:tc>
          <w:tcPr>
            <w:tcW w:w="5844" w:type="dxa"/>
            <w:gridSpan w:val="3"/>
            <w:tcBorders>
              <w:left w:val="nil"/>
              <w:right w:val="nil"/>
            </w:tcBorders>
            <w:vAlign w:val="center"/>
          </w:tcPr>
          <w:p w14:paraId="60E7282C" w14:textId="1385B64A" w:rsidR="004E00B4" w:rsidRPr="00492F0D" w:rsidRDefault="004E00B4" w:rsidP="004E00B4">
            <w:pPr>
              <w:pStyle w:val="pa"/>
              <w:ind w:left="0" w:firstLine="0"/>
              <w:jc w:val="center"/>
              <w:rPr>
                <w:b/>
                <w:bCs/>
              </w:rPr>
            </w:pPr>
            <w:r w:rsidRPr="00492F0D">
              <w:rPr>
                <w:b/>
                <w:bCs/>
              </w:rPr>
              <w:t>DHT22</w:t>
            </w:r>
          </w:p>
        </w:tc>
      </w:tr>
      <w:tr w:rsidR="00FC7E14" w14:paraId="70F3F625" w14:textId="77777777" w:rsidTr="00492F0D">
        <w:tc>
          <w:tcPr>
            <w:tcW w:w="2815" w:type="dxa"/>
            <w:tcBorders>
              <w:left w:val="nil"/>
              <w:bottom w:val="nil"/>
              <w:right w:val="nil"/>
            </w:tcBorders>
            <w:vAlign w:val="center"/>
          </w:tcPr>
          <w:p w14:paraId="6DA39BCF" w14:textId="4DB279D0" w:rsidR="00FC7E14" w:rsidRDefault="00FC7E14" w:rsidP="004E00B4">
            <w:pPr>
              <w:pStyle w:val="pa"/>
              <w:ind w:left="0" w:firstLine="0"/>
              <w:jc w:val="center"/>
            </w:pPr>
            <w:r>
              <w:t>Fuente de Alimentación</w:t>
            </w:r>
          </w:p>
        </w:tc>
        <w:tc>
          <w:tcPr>
            <w:tcW w:w="5844" w:type="dxa"/>
            <w:gridSpan w:val="3"/>
            <w:tcBorders>
              <w:left w:val="nil"/>
              <w:bottom w:val="nil"/>
              <w:right w:val="nil"/>
            </w:tcBorders>
            <w:vAlign w:val="center"/>
          </w:tcPr>
          <w:p w14:paraId="03E485F7" w14:textId="4F5BBA2A" w:rsidR="00FC7E14" w:rsidRDefault="00FC7E14" w:rsidP="00FC7E14">
            <w:pPr>
              <w:pStyle w:val="pa"/>
              <w:ind w:left="0" w:firstLine="0"/>
              <w:jc w:val="center"/>
            </w:pPr>
            <w:r>
              <w:rPr>
                <w:sz w:val="25"/>
                <w:szCs w:val="25"/>
                <w:shd w:val="clear" w:color="auto" w:fill="FFFFFF"/>
              </w:rPr>
              <w:t>3.3-6V DC</w:t>
            </w:r>
          </w:p>
        </w:tc>
      </w:tr>
      <w:tr w:rsidR="00DC3BA9" w14:paraId="50D7FEEE" w14:textId="77777777" w:rsidTr="00492F0D">
        <w:tc>
          <w:tcPr>
            <w:tcW w:w="2815" w:type="dxa"/>
            <w:tcBorders>
              <w:top w:val="nil"/>
              <w:left w:val="nil"/>
              <w:bottom w:val="nil"/>
              <w:right w:val="nil"/>
            </w:tcBorders>
            <w:vAlign w:val="center"/>
          </w:tcPr>
          <w:p w14:paraId="5A36EA18" w14:textId="54D3B67D" w:rsidR="00DC3BA9" w:rsidRDefault="00DC3BA9" w:rsidP="004E00B4">
            <w:pPr>
              <w:pStyle w:val="pa"/>
              <w:ind w:left="0" w:firstLine="0"/>
              <w:jc w:val="center"/>
            </w:pPr>
            <w:r w:rsidRPr="004E00B4">
              <w:t>Señal de salida</w:t>
            </w:r>
          </w:p>
        </w:tc>
        <w:tc>
          <w:tcPr>
            <w:tcW w:w="5844" w:type="dxa"/>
            <w:gridSpan w:val="3"/>
            <w:tcBorders>
              <w:top w:val="nil"/>
              <w:left w:val="nil"/>
              <w:bottom w:val="nil"/>
              <w:right w:val="nil"/>
            </w:tcBorders>
            <w:vAlign w:val="center"/>
          </w:tcPr>
          <w:p w14:paraId="56352BA3" w14:textId="0BBDE854" w:rsidR="00DC3BA9" w:rsidRDefault="00DC3BA9" w:rsidP="00FC7E14">
            <w:pPr>
              <w:pStyle w:val="pa"/>
              <w:ind w:left="0" w:firstLine="0"/>
              <w:jc w:val="center"/>
            </w:pPr>
            <w:r>
              <w:t>S</w:t>
            </w:r>
            <w:r w:rsidRPr="00DC3BA9">
              <w:t>eñal digital a través de un solo bus</w:t>
            </w:r>
          </w:p>
        </w:tc>
      </w:tr>
      <w:tr w:rsidR="00DC3BA9" w14:paraId="2F7E10A3" w14:textId="77777777" w:rsidTr="00492F0D">
        <w:tc>
          <w:tcPr>
            <w:tcW w:w="2815" w:type="dxa"/>
            <w:tcBorders>
              <w:top w:val="nil"/>
              <w:left w:val="nil"/>
              <w:bottom w:val="nil"/>
              <w:right w:val="nil"/>
            </w:tcBorders>
            <w:vAlign w:val="center"/>
          </w:tcPr>
          <w:p w14:paraId="095BCDD3" w14:textId="63F8A2FD" w:rsidR="00DC3BA9" w:rsidRDefault="00DC3BA9" w:rsidP="004E00B4">
            <w:pPr>
              <w:pStyle w:val="pa"/>
              <w:ind w:left="0" w:firstLine="0"/>
              <w:jc w:val="center"/>
            </w:pPr>
            <w:r>
              <w:t>E</w:t>
            </w:r>
            <w:r w:rsidRPr="00DC3BA9">
              <w:t>lemento de detección</w:t>
            </w:r>
          </w:p>
        </w:tc>
        <w:tc>
          <w:tcPr>
            <w:tcW w:w="5844" w:type="dxa"/>
            <w:gridSpan w:val="3"/>
            <w:tcBorders>
              <w:top w:val="nil"/>
              <w:left w:val="nil"/>
              <w:bottom w:val="nil"/>
              <w:right w:val="nil"/>
            </w:tcBorders>
            <w:vAlign w:val="center"/>
          </w:tcPr>
          <w:p w14:paraId="22A1AD32" w14:textId="000E32E5" w:rsidR="00DC3BA9" w:rsidRDefault="00DC3BA9" w:rsidP="004E00B4">
            <w:pPr>
              <w:pStyle w:val="pa"/>
              <w:ind w:left="0" w:firstLine="0"/>
              <w:jc w:val="center"/>
            </w:pPr>
            <w:r w:rsidRPr="00DC3BA9">
              <w:t>Condensador de polímero</w:t>
            </w:r>
          </w:p>
        </w:tc>
      </w:tr>
      <w:tr w:rsidR="004E00B4" w14:paraId="023B100F" w14:textId="77777777" w:rsidTr="00492F0D">
        <w:trPr>
          <w:trHeight w:val="263"/>
        </w:trPr>
        <w:tc>
          <w:tcPr>
            <w:tcW w:w="2815" w:type="dxa"/>
            <w:tcBorders>
              <w:top w:val="nil"/>
              <w:left w:val="nil"/>
              <w:bottom w:val="nil"/>
              <w:right w:val="nil"/>
            </w:tcBorders>
            <w:vAlign w:val="center"/>
          </w:tcPr>
          <w:p w14:paraId="75BD0E8A" w14:textId="420E66FE" w:rsidR="004E00B4" w:rsidRDefault="00DC3BA9" w:rsidP="004E00B4">
            <w:pPr>
              <w:pStyle w:val="pa"/>
              <w:ind w:left="0" w:firstLine="0"/>
              <w:jc w:val="center"/>
            </w:pPr>
            <w:r w:rsidRPr="00DC3BA9">
              <w:t>Rango de operación</w:t>
            </w:r>
          </w:p>
        </w:tc>
        <w:tc>
          <w:tcPr>
            <w:tcW w:w="2573" w:type="dxa"/>
            <w:tcBorders>
              <w:top w:val="nil"/>
              <w:left w:val="nil"/>
              <w:bottom w:val="nil"/>
              <w:right w:val="nil"/>
            </w:tcBorders>
            <w:vAlign w:val="center"/>
          </w:tcPr>
          <w:p w14:paraId="70E3B832" w14:textId="661F3C8A" w:rsidR="004E00B4" w:rsidRPr="00DC3BA9" w:rsidRDefault="00FC7E14" w:rsidP="00DC3BA9">
            <w:pPr>
              <w:shd w:val="clear" w:color="auto" w:fill="FFFFFF"/>
              <w:rPr>
                <w:rFonts w:ascii="Times New Roman" w:eastAsia="Times New Roman" w:hAnsi="Times New Roman" w:cs="Times New Roman"/>
                <w:sz w:val="25"/>
                <w:szCs w:val="25"/>
                <w:lang w:val="es-ES" w:eastAsia="es-ES"/>
              </w:rPr>
            </w:pPr>
            <w:r>
              <w:rPr>
                <w:rFonts w:ascii="Times New Roman" w:eastAsia="Times New Roman" w:hAnsi="Times New Roman" w:cs="Times New Roman"/>
                <w:sz w:val="25"/>
                <w:szCs w:val="25"/>
                <w:lang w:val="es-ES" w:eastAsia="es-ES"/>
              </w:rPr>
              <w:t>H</w:t>
            </w:r>
            <w:r w:rsidR="00DC3BA9" w:rsidRPr="00DC3BA9">
              <w:rPr>
                <w:rFonts w:ascii="Times New Roman" w:eastAsia="Times New Roman" w:hAnsi="Times New Roman" w:cs="Times New Roman"/>
                <w:sz w:val="25"/>
                <w:szCs w:val="25"/>
                <w:lang w:val="es-ES" w:eastAsia="es-ES"/>
              </w:rPr>
              <w:t>um</w:t>
            </w:r>
            <w:r w:rsidR="00DC3BA9">
              <w:rPr>
                <w:rFonts w:ascii="Times New Roman" w:eastAsia="Times New Roman" w:hAnsi="Times New Roman" w:cs="Times New Roman"/>
                <w:sz w:val="25"/>
                <w:szCs w:val="25"/>
                <w:lang w:val="es-ES" w:eastAsia="es-ES"/>
              </w:rPr>
              <w:t>edad</w:t>
            </w:r>
            <w:r w:rsidR="00DC3BA9" w:rsidRPr="00DC3BA9">
              <w:rPr>
                <w:rFonts w:ascii="Times New Roman" w:eastAsia="Times New Roman" w:hAnsi="Times New Roman" w:cs="Times New Roman"/>
                <w:sz w:val="25"/>
                <w:szCs w:val="25"/>
                <w:lang w:val="es-ES" w:eastAsia="es-ES"/>
              </w:rPr>
              <w:t xml:space="preserve"> 0-100%RH</w:t>
            </w:r>
          </w:p>
        </w:tc>
        <w:tc>
          <w:tcPr>
            <w:tcW w:w="3271" w:type="dxa"/>
            <w:gridSpan w:val="2"/>
            <w:tcBorders>
              <w:top w:val="nil"/>
              <w:left w:val="nil"/>
              <w:bottom w:val="nil"/>
              <w:right w:val="nil"/>
            </w:tcBorders>
            <w:vAlign w:val="center"/>
          </w:tcPr>
          <w:p w14:paraId="6B1E3DF0" w14:textId="5804F9C5" w:rsidR="004E00B4" w:rsidRPr="00DC3BA9" w:rsidRDefault="00FC7E14" w:rsidP="00DC3BA9">
            <w:pPr>
              <w:shd w:val="clear" w:color="auto" w:fill="FFFFFF"/>
              <w:rPr>
                <w:rFonts w:ascii="Times New Roman" w:eastAsia="Times New Roman" w:hAnsi="Times New Roman" w:cs="Times New Roman"/>
                <w:sz w:val="25"/>
                <w:szCs w:val="25"/>
                <w:lang w:val="es-ES" w:eastAsia="es-ES"/>
              </w:rPr>
            </w:pPr>
            <w:r>
              <w:rPr>
                <w:rFonts w:ascii="Times New Roman" w:eastAsia="Times New Roman" w:hAnsi="Times New Roman" w:cs="Times New Roman"/>
                <w:sz w:val="25"/>
                <w:szCs w:val="25"/>
                <w:lang w:val="es-ES" w:eastAsia="es-ES"/>
              </w:rPr>
              <w:t>T</w:t>
            </w:r>
            <w:r w:rsidR="00DC3BA9" w:rsidRPr="00DC3BA9">
              <w:rPr>
                <w:rFonts w:ascii="Times New Roman" w:eastAsia="Times New Roman" w:hAnsi="Times New Roman" w:cs="Times New Roman"/>
                <w:sz w:val="25"/>
                <w:szCs w:val="25"/>
                <w:lang w:val="es-ES" w:eastAsia="es-ES"/>
              </w:rPr>
              <w:t>emperatur</w:t>
            </w:r>
            <w:r w:rsidR="00DC3BA9">
              <w:rPr>
                <w:rFonts w:ascii="Times New Roman" w:eastAsia="Times New Roman" w:hAnsi="Times New Roman" w:cs="Times New Roman"/>
                <w:sz w:val="25"/>
                <w:szCs w:val="25"/>
                <w:lang w:val="es-ES" w:eastAsia="es-ES"/>
              </w:rPr>
              <w:t>a</w:t>
            </w:r>
            <w:r w:rsidR="00DC3BA9" w:rsidRPr="00DC3BA9">
              <w:rPr>
                <w:rFonts w:ascii="Times New Roman" w:eastAsia="Times New Roman" w:hAnsi="Times New Roman" w:cs="Times New Roman"/>
                <w:sz w:val="25"/>
                <w:szCs w:val="25"/>
                <w:lang w:val="es-ES" w:eastAsia="es-ES"/>
              </w:rPr>
              <w:t xml:space="preserve"> -40</w:t>
            </w:r>
            <w:r w:rsidR="00DC3BA9">
              <w:rPr>
                <w:rFonts w:ascii="Times New Roman" w:eastAsia="Times New Roman" w:hAnsi="Times New Roman" w:cs="Times New Roman"/>
                <w:sz w:val="25"/>
                <w:szCs w:val="25"/>
                <w:lang w:val="es-ES" w:eastAsia="es-ES"/>
              </w:rPr>
              <w:t xml:space="preserve"> </w:t>
            </w:r>
            <w:r w:rsidR="00DC3BA9" w:rsidRPr="00DC3BA9">
              <w:rPr>
                <w:rFonts w:ascii="Times New Roman" w:eastAsia="Times New Roman" w:hAnsi="Times New Roman" w:cs="Times New Roman"/>
                <w:sz w:val="25"/>
                <w:szCs w:val="25"/>
                <w:lang w:val="es-ES" w:eastAsia="es-ES"/>
              </w:rPr>
              <w:t>~</w:t>
            </w:r>
            <w:r w:rsidR="00DC3BA9">
              <w:rPr>
                <w:rFonts w:ascii="Times New Roman" w:eastAsia="Times New Roman" w:hAnsi="Times New Roman" w:cs="Times New Roman"/>
                <w:sz w:val="25"/>
                <w:szCs w:val="25"/>
                <w:lang w:val="es-ES" w:eastAsia="es-ES"/>
              </w:rPr>
              <w:t xml:space="preserve"> </w:t>
            </w:r>
            <w:r w:rsidR="00DC3BA9" w:rsidRPr="00DC3BA9">
              <w:rPr>
                <w:rFonts w:ascii="Times New Roman" w:eastAsia="Times New Roman" w:hAnsi="Times New Roman" w:cs="Times New Roman"/>
                <w:sz w:val="25"/>
                <w:szCs w:val="25"/>
                <w:lang w:val="es-ES" w:eastAsia="es-ES"/>
              </w:rPr>
              <w:t>80</w:t>
            </w:r>
            <w:r w:rsidR="00DC3BA9">
              <w:rPr>
                <w:rFonts w:ascii="Times New Roman" w:eastAsia="Times New Roman" w:hAnsi="Times New Roman" w:cs="Times New Roman"/>
                <w:sz w:val="25"/>
                <w:szCs w:val="25"/>
                <w:lang w:val="es-ES" w:eastAsia="es-ES"/>
              </w:rPr>
              <w:t xml:space="preserve"> </w:t>
            </w:r>
            <w:r w:rsidR="00DC3BA9" w:rsidRPr="00DC3BA9">
              <w:rPr>
                <w:rFonts w:ascii="Times New Roman" w:eastAsia="Times New Roman" w:hAnsi="Times New Roman" w:cs="Times New Roman"/>
                <w:sz w:val="25"/>
                <w:szCs w:val="25"/>
                <w:lang w:val="es-ES" w:eastAsia="es-ES"/>
              </w:rPr>
              <w:t>Celsius</w:t>
            </w:r>
          </w:p>
        </w:tc>
      </w:tr>
      <w:tr w:rsidR="004E00B4" w14:paraId="3546481C" w14:textId="77777777" w:rsidTr="00492F0D">
        <w:tc>
          <w:tcPr>
            <w:tcW w:w="2815" w:type="dxa"/>
            <w:tcBorders>
              <w:top w:val="nil"/>
              <w:left w:val="nil"/>
              <w:bottom w:val="nil"/>
              <w:right w:val="nil"/>
            </w:tcBorders>
            <w:vAlign w:val="center"/>
          </w:tcPr>
          <w:p w14:paraId="1250FCE8" w14:textId="6728ED43" w:rsidR="004E00B4" w:rsidRDefault="00DC3BA9" w:rsidP="004E00B4">
            <w:pPr>
              <w:pStyle w:val="pa"/>
              <w:ind w:left="0" w:firstLine="0"/>
              <w:jc w:val="center"/>
            </w:pPr>
            <w:r w:rsidRPr="00DC3BA9">
              <w:t>Precisión</w:t>
            </w:r>
          </w:p>
        </w:tc>
        <w:tc>
          <w:tcPr>
            <w:tcW w:w="2573" w:type="dxa"/>
            <w:tcBorders>
              <w:top w:val="nil"/>
              <w:left w:val="nil"/>
              <w:bottom w:val="nil"/>
              <w:right w:val="nil"/>
            </w:tcBorders>
            <w:vAlign w:val="center"/>
          </w:tcPr>
          <w:p w14:paraId="480312E4" w14:textId="73E2D61D" w:rsidR="004E00B4" w:rsidRDefault="00FC7E14" w:rsidP="00492F0D">
            <w:pPr>
              <w:pStyle w:val="pa"/>
              <w:spacing w:line="240" w:lineRule="auto"/>
              <w:ind w:left="0" w:firstLine="0"/>
              <w:jc w:val="center"/>
            </w:pPr>
            <w:r>
              <w:t>H</w:t>
            </w:r>
            <w:r w:rsidR="00DC3BA9" w:rsidRPr="00DC3BA9">
              <w:t>um</w:t>
            </w:r>
            <w:r>
              <w:t>edad</w:t>
            </w:r>
            <w:r w:rsidR="00DC3BA9" w:rsidRPr="00DC3BA9">
              <w:t xml:space="preserve"> +-2%RH</w:t>
            </w:r>
            <w:r>
              <w:t xml:space="preserve"> </w:t>
            </w:r>
            <w:r w:rsidR="00DC3BA9" w:rsidRPr="00DC3BA9">
              <w:t>(Max +-5%RH)</w:t>
            </w:r>
          </w:p>
        </w:tc>
        <w:tc>
          <w:tcPr>
            <w:tcW w:w="3271" w:type="dxa"/>
            <w:gridSpan w:val="2"/>
            <w:tcBorders>
              <w:top w:val="nil"/>
              <w:left w:val="nil"/>
              <w:bottom w:val="nil"/>
              <w:right w:val="nil"/>
            </w:tcBorders>
            <w:vAlign w:val="center"/>
          </w:tcPr>
          <w:p w14:paraId="38F8A106" w14:textId="23C07546" w:rsidR="004E00B4" w:rsidRDefault="00FC7E14" w:rsidP="004E00B4">
            <w:pPr>
              <w:pStyle w:val="pa"/>
              <w:ind w:left="0" w:firstLine="0"/>
              <w:jc w:val="center"/>
            </w:pPr>
            <w:r>
              <w:rPr>
                <w:sz w:val="25"/>
                <w:szCs w:val="25"/>
                <w:shd w:val="clear" w:color="auto" w:fill="FFFFFF"/>
              </w:rPr>
              <w:t>Temperatura &lt;+-0.5Celsius</w:t>
            </w:r>
          </w:p>
        </w:tc>
      </w:tr>
      <w:tr w:rsidR="00DC3BA9" w14:paraId="4125B747" w14:textId="77777777" w:rsidTr="00492F0D">
        <w:tc>
          <w:tcPr>
            <w:tcW w:w="2815" w:type="dxa"/>
            <w:tcBorders>
              <w:top w:val="nil"/>
              <w:left w:val="nil"/>
              <w:bottom w:val="nil"/>
              <w:right w:val="nil"/>
            </w:tcBorders>
            <w:vAlign w:val="center"/>
          </w:tcPr>
          <w:p w14:paraId="1E1C57AC" w14:textId="26BE26BF" w:rsidR="00DC3BA9" w:rsidRDefault="00DC3BA9" w:rsidP="004E00B4">
            <w:pPr>
              <w:pStyle w:val="pa"/>
              <w:ind w:left="0" w:firstLine="0"/>
              <w:jc w:val="center"/>
            </w:pPr>
            <w:r w:rsidRPr="00DC3BA9">
              <w:t>Resolución o sensibilidad</w:t>
            </w:r>
          </w:p>
        </w:tc>
        <w:tc>
          <w:tcPr>
            <w:tcW w:w="2573" w:type="dxa"/>
            <w:tcBorders>
              <w:top w:val="nil"/>
              <w:left w:val="nil"/>
              <w:bottom w:val="nil"/>
              <w:right w:val="nil"/>
            </w:tcBorders>
            <w:vAlign w:val="center"/>
          </w:tcPr>
          <w:p w14:paraId="405C1AF4" w14:textId="749BCA05" w:rsidR="00DC3BA9" w:rsidRDefault="00FC7E14" w:rsidP="004E00B4">
            <w:pPr>
              <w:pStyle w:val="pa"/>
              <w:ind w:left="0" w:firstLine="0"/>
              <w:jc w:val="center"/>
            </w:pPr>
            <w:r>
              <w:t>H</w:t>
            </w:r>
            <w:r w:rsidRPr="00DC3BA9">
              <w:t>um</w:t>
            </w:r>
            <w:r>
              <w:t>edad</w:t>
            </w:r>
            <w:r w:rsidRPr="00FC7E14">
              <w:t xml:space="preserve"> 0.1%RH</w:t>
            </w:r>
          </w:p>
        </w:tc>
        <w:tc>
          <w:tcPr>
            <w:tcW w:w="3271" w:type="dxa"/>
            <w:gridSpan w:val="2"/>
            <w:tcBorders>
              <w:top w:val="nil"/>
              <w:left w:val="nil"/>
              <w:bottom w:val="nil"/>
              <w:right w:val="nil"/>
            </w:tcBorders>
            <w:vAlign w:val="center"/>
          </w:tcPr>
          <w:p w14:paraId="2882E8B2" w14:textId="536E3A76" w:rsidR="00DC3BA9" w:rsidRDefault="00FC7E14" w:rsidP="004E00B4">
            <w:pPr>
              <w:pStyle w:val="pa"/>
              <w:ind w:left="0" w:firstLine="0"/>
              <w:jc w:val="center"/>
            </w:pPr>
            <w:r>
              <w:rPr>
                <w:sz w:val="25"/>
                <w:szCs w:val="25"/>
                <w:shd w:val="clear" w:color="auto" w:fill="FFFFFF"/>
              </w:rPr>
              <w:t>Temperatura 0.1Celsius</w:t>
            </w:r>
          </w:p>
        </w:tc>
      </w:tr>
      <w:tr w:rsidR="004E00B4" w14:paraId="5155A564" w14:textId="77777777" w:rsidTr="00492F0D">
        <w:tc>
          <w:tcPr>
            <w:tcW w:w="2815" w:type="dxa"/>
            <w:tcBorders>
              <w:top w:val="nil"/>
              <w:left w:val="nil"/>
              <w:bottom w:val="nil"/>
              <w:right w:val="nil"/>
            </w:tcBorders>
            <w:vAlign w:val="center"/>
          </w:tcPr>
          <w:p w14:paraId="64492759" w14:textId="4214CD33" w:rsidR="004E00B4" w:rsidRDefault="00DC3BA9" w:rsidP="004E00B4">
            <w:pPr>
              <w:pStyle w:val="pa"/>
              <w:ind w:left="0" w:firstLine="0"/>
              <w:jc w:val="center"/>
            </w:pPr>
            <w:r w:rsidRPr="00DC3BA9">
              <w:t>Repetibilidad</w:t>
            </w:r>
          </w:p>
        </w:tc>
        <w:tc>
          <w:tcPr>
            <w:tcW w:w="2573" w:type="dxa"/>
            <w:tcBorders>
              <w:top w:val="nil"/>
              <w:left w:val="nil"/>
              <w:bottom w:val="nil"/>
              <w:right w:val="nil"/>
            </w:tcBorders>
            <w:vAlign w:val="center"/>
          </w:tcPr>
          <w:p w14:paraId="65775E9E" w14:textId="26A76611" w:rsidR="004E00B4" w:rsidRPr="00FC7E14" w:rsidRDefault="00FC7E14" w:rsidP="00FC7E14">
            <w:pPr>
              <w:shd w:val="clear" w:color="auto" w:fill="FFFFFF"/>
              <w:jc w:val="center"/>
              <w:rPr>
                <w:rFonts w:ascii="Times New Roman" w:eastAsia="Times New Roman" w:hAnsi="Times New Roman" w:cs="Times New Roman"/>
                <w:sz w:val="25"/>
                <w:szCs w:val="25"/>
                <w:lang w:val="es-ES" w:eastAsia="es-ES"/>
              </w:rPr>
            </w:pPr>
            <w:r w:rsidRPr="00FC7E14">
              <w:rPr>
                <w:rFonts w:ascii="Times New Roman" w:eastAsia="Times New Roman" w:hAnsi="Times New Roman" w:cs="Times New Roman"/>
                <w:sz w:val="25"/>
                <w:szCs w:val="25"/>
                <w:lang w:val="es-ES" w:eastAsia="es-ES"/>
              </w:rPr>
              <w:t>Humedad +-1%RH</w:t>
            </w:r>
          </w:p>
        </w:tc>
        <w:tc>
          <w:tcPr>
            <w:tcW w:w="3271" w:type="dxa"/>
            <w:gridSpan w:val="2"/>
            <w:tcBorders>
              <w:top w:val="nil"/>
              <w:left w:val="nil"/>
              <w:bottom w:val="nil"/>
              <w:right w:val="nil"/>
            </w:tcBorders>
            <w:vAlign w:val="center"/>
          </w:tcPr>
          <w:p w14:paraId="2F75B2B5" w14:textId="7B9EAF61" w:rsidR="004E00B4" w:rsidRDefault="00FC7E14" w:rsidP="004E00B4">
            <w:pPr>
              <w:pStyle w:val="pa"/>
              <w:ind w:left="0" w:firstLine="0"/>
              <w:jc w:val="center"/>
            </w:pPr>
            <w:r>
              <w:rPr>
                <w:sz w:val="25"/>
                <w:szCs w:val="25"/>
                <w:shd w:val="clear" w:color="auto" w:fill="FFFFFF"/>
              </w:rPr>
              <w:t>Temperatura +-0.2Celsius</w:t>
            </w:r>
          </w:p>
        </w:tc>
      </w:tr>
      <w:tr w:rsidR="00492F0D" w14:paraId="48379B08" w14:textId="77777777" w:rsidTr="00492F0D">
        <w:tc>
          <w:tcPr>
            <w:tcW w:w="2815" w:type="dxa"/>
            <w:tcBorders>
              <w:top w:val="nil"/>
              <w:left w:val="nil"/>
              <w:bottom w:val="nil"/>
              <w:right w:val="nil"/>
            </w:tcBorders>
            <w:vAlign w:val="center"/>
          </w:tcPr>
          <w:p w14:paraId="49BD2927" w14:textId="63E8146C" w:rsidR="00492F0D" w:rsidRDefault="00492F0D" w:rsidP="004E00B4">
            <w:pPr>
              <w:pStyle w:val="pa"/>
              <w:ind w:left="0" w:firstLine="0"/>
              <w:jc w:val="center"/>
            </w:pPr>
            <w:r w:rsidRPr="00DC3BA9">
              <w:t>Histéresis de humedad</w:t>
            </w:r>
          </w:p>
        </w:tc>
        <w:tc>
          <w:tcPr>
            <w:tcW w:w="5844" w:type="dxa"/>
            <w:gridSpan w:val="3"/>
            <w:tcBorders>
              <w:top w:val="nil"/>
              <w:left w:val="nil"/>
              <w:bottom w:val="nil"/>
              <w:right w:val="nil"/>
            </w:tcBorders>
            <w:vAlign w:val="center"/>
          </w:tcPr>
          <w:p w14:paraId="5A13E4A6" w14:textId="46D86EF3" w:rsidR="00492F0D" w:rsidRDefault="00492F0D" w:rsidP="004E00B4">
            <w:pPr>
              <w:pStyle w:val="pa"/>
              <w:ind w:left="0" w:firstLine="0"/>
              <w:jc w:val="center"/>
            </w:pPr>
            <w:r>
              <w:rPr>
                <w:sz w:val="25"/>
                <w:szCs w:val="25"/>
                <w:shd w:val="clear" w:color="auto" w:fill="FFFFFF"/>
              </w:rPr>
              <w:t>+-0.3%RH</w:t>
            </w:r>
          </w:p>
        </w:tc>
      </w:tr>
      <w:tr w:rsidR="00492F0D" w14:paraId="1A2536A6" w14:textId="77777777" w:rsidTr="00492F0D">
        <w:tc>
          <w:tcPr>
            <w:tcW w:w="2815" w:type="dxa"/>
            <w:tcBorders>
              <w:top w:val="nil"/>
              <w:left w:val="nil"/>
              <w:bottom w:val="nil"/>
              <w:right w:val="nil"/>
            </w:tcBorders>
            <w:vAlign w:val="center"/>
          </w:tcPr>
          <w:p w14:paraId="5DB6CCC9" w14:textId="490BC470" w:rsidR="00492F0D" w:rsidRDefault="00492F0D" w:rsidP="004E00B4">
            <w:pPr>
              <w:pStyle w:val="pa"/>
              <w:ind w:left="0" w:firstLine="0"/>
              <w:jc w:val="center"/>
            </w:pPr>
            <w:r w:rsidRPr="00DC3BA9">
              <w:t>Estabilidad a largo plazo</w:t>
            </w:r>
          </w:p>
        </w:tc>
        <w:tc>
          <w:tcPr>
            <w:tcW w:w="5844" w:type="dxa"/>
            <w:gridSpan w:val="3"/>
            <w:tcBorders>
              <w:top w:val="nil"/>
              <w:left w:val="nil"/>
              <w:bottom w:val="nil"/>
              <w:right w:val="nil"/>
            </w:tcBorders>
            <w:vAlign w:val="center"/>
          </w:tcPr>
          <w:p w14:paraId="1A17B270" w14:textId="3D388A75" w:rsidR="00492F0D" w:rsidRDefault="00492F0D" w:rsidP="004E00B4">
            <w:pPr>
              <w:pStyle w:val="pa"/>
              <w:ind w:left="0" w:firstLine="0"/>
              <w:jc w:val="center"/>
            </w:pPr>
            <w:r>
              <w:rPr>
                <w:sz w:val="25"/>
                <w:szCs w:val="25"/>
                <w:shd w:val="clear" w:color="auto" w:fill="FFFFFF"/>
              </w:rPr>
              <w:t>+-0.5%RH/año</w:t>
            </w:r>
          </w:p>
        </w:tc>
      </w:tr>
      <w:tr w:rsidR="00492F0D" w14:paraId="45F70057" w14:textId="77777777" w:rsidTr="00492F0D">
        <w:tc>
          <w:tcPr>
            <w:tcW w:w="2815" w:type="dxa"/>
            <w:tcBorders>
              <w:top w:val="nil"/>
              <w:left w:val="nil"/>
              <w:bottom w:val="nil"/>
              <w:right w:val="nil"/>
            </w:tcBorders>
            <w:vAlign w:val="center"/>
          </w:tcPr>
          <w:p w14:paraId="79CA6AB6" w14:textId="67A57823" w:rsidR="00492F0D" w:rsidRDefault="00492F0D" w:rsidP="004E00B4">
            <w:pPr>
              <w:pStyle w:val="pa"/>
              <w:ind w:left="0" w:firstLine="0"/>
              <w:jc w:val="center"/>
            </w:pPr>
            <w:r w:rsidRPr="00DC3BA9">
              <w:t>Período de detección</w:t>
            </w:r>
          </w:p>
        </w:tc>
        <w:tc>
          <w:tcPr>
            <w:tcW w:w="5844" w:type="dxa"/>
            <w:gridSpan w:val="3"/>
            <w:tcBorders>
              <w:top w:val="nil"/>
              <w:left w:val="nil"/>
              <w:bottom w:val="nil"/>
              <w:right w:val="nil"/>
            </w:tcBorders>
            <w:vAlign w:val="center"/>
          </w:tcPr>
          <w:p w14:paraId="17201CA1" w14:textId="056EAA5D" w:rsidR="00492F0D" w:rsidRDefault="00492F0D" w:rsidP="004E00B4">
            <w:pPr>
              <w:pStyle w:val="pa"/>
              <w:ind w:left="0" w:firstLine="0"/>
              <w:jc w:val="center"/>
            </w:pPr>
            <w:r>
              <w:rPr>
                <w:rFonts w:eastAsia="Times New Roman"/>
                <w:sz w:val="25"/>
                <w:szCs w:val="25"/>
                <w:lang w:eastAsia="es-ES"/>
              </w:rPr>
              <w:t>Promedio</w:t>
            </w:r>
            <w:r w:rsidRPr="00FC7E14">
              <w:rPr>
                <w:rFonts w:eastAsia="Times New Roman"/>
                <w:sz w:val="25"/>
                <w:szCs w:val="25"/>
                <w:lang w:eastAsia="es-ES"/>
              </w:rPr>
              <w:t>:</w:t>
            </w:r>
            <w:r>
              <w:rPr>
                <w:rFonts w:eastAsia="Times New Roman"/>
                <w:sz w:val="25"/>
                <w:szCs w:val="25"/>
                <w:lang w:eastAsia="es-ES"/>
              </w:rPr>
              <w:t xml:space="preserve"> </w:t>
            </w:r>
            <w:r w:rsidRPr="00FC7E14">
              <w:rPr>
                <w:rFonts w:eastAsia="Times New Roman"/>
                <w:sz w:val="25"/>
                <w:szCs w:val="25"/>
                <w:lang w:eastAsia="es-ES"/>
              </w:rPr>
              <w:t>2s</w:t>
            </w:r>
          </w:p>
        </w:tc>
      </w:tr>
      <w:tr w:rsidR="00492F0D" w14:paraId="060011D7" w14:textId="77777777" w:rsidTr="00492F0D">
        <w:tc>
          <w:tcPr>
            <w:tcW w:w="2815" w:type="dxa"/>
            <w:tcBorders>
              <w:top w:val="nil"/>
              <w:left w:val="nil"/>
              <w:bottom w:val="nil"/>
              <w:right w:val="nil"/>
            </w:tcBorders>
            <w:vAlign w:val="center"/>
          </w:tcPr>
          <w:p w14:paraId="66D18437" w14:textId="2ADBF6A9" w:rsidR="00492F0D" w:rsidRDefault="00492F0D" w:rsidP="004E00B4">
            <w:pPr>
              <w:pStyle w:val="pa"/>
              <w:ind w:left="0" w:firstLine="0"/>
              <w:jc w:val="center"/>
            </w:pPr>
            <w:r w:rsidRPr="00DC3BA9">
              <w:t>Intercambiabilidad</w:t>
            </w:r>
          </w:p>
        </w:tc>
        <w:tc>
          <w:tcPr>
            <w:tcW w:w="5844" w:type="dxa"/>
            <w:gridSpan w:val="3"/>
            <w:tcBorders>
              <w:top w:val="nil"/>
              <w:left w:val="nil"/>
              <w:bottom w:val="nil"/>
              <w:right w:val="nil"/>
            </w:tcBorders>
            <w:vAlign w:val="center"/>
          </w:tcPr>
          <w:p w14:paraId="7DA38A5D" w14:textId="78037ED8" w:rsidR="00492F0D" w:rsidRDefault="00492F0D" w:rsidP="004E00B4">
            <w:pPr>
              <w:pStyle w:val="pa"/>
              <w:ind w:left="0" w:firstLine="0"/>
              <w:jc w:val="center"/>
            </w:pPr>
            <w:r>
              <w:t>T</w:t>
            </w:r>
            <w:r w:rsidRPr="00492F0D">
              <w:t xml:space="preserve">otalmente </w:t>
            </w:r>
            <w:r>
              <w:t>I</w:t>
            </w:r>
            <w:r w:rsidRPr="00492F0D">
              <w:t>ntercambiable</w:t>
            </w:r>
          </w:p>
        </w:tc>
      </w:tr>
      <w:tr w:rsidR="00492F0D" w14:paraId="677C722A" w14:textId="77777777" w:rsidTr="00492F0D">
        <w:tc>
          <w:tcPr>
            <w:tcW w:w="2815" w:type="dxa"/>
            <w:tcBorders>
              <w:top w:val="nil"/>
              <w:left w:val="nil"/>
              <w:right w:val="nil"/>
            </w:tcBorders>
            <w:vAlign w:val="center"/>
          </w:tcPr>
          <w:p w14:paraId="20AE4E7B" w14:textId="62297B55" w:rsidR="00492F0D" w:rsidRDefault="00492F0D" w:rsidP="004E00B4">
            <w:pPr>
              <w:pStyle w:val="pa"/>
              <w:ind w:left="0" w:firstLine="0"/>
              <w:jc w:val="center"/>
            </w:pPr>
            <w:r w:rsidRPr="00DC3BA9">
              <w:t>Dimensiones</w:t>
            </w:r>
          </w:p>
        </w:tc>
        <w:tc>
          <w:tcPr>
            <w:tcW w:w="2856" w:type="dxa"/>
            <w:gridSpan w:val="2"/>
            <w:tcBorders>
              <w:top w:val="nil"/>
              <w:left w:val="nil"/>
              <w:right w:val="nil"/>
            </w:tcBorders>
            <w:vAlign w:val="center"/>
          </w:tcPr>
          <w:p w14:paraId="5E99A554" w14:textId="6EC71649" w:rsidR="00492F0D" w:rsidRPr="00492F0D" w:rsidRDefault="00492F0D" w:rsidP="00492F0D">
            <w:pPr>
              <w:shd w:val="clear" w:color="auto" w:fill="FFFFFF"/>
              <w:jc w:val="center"/>
              <w:rPr>
                <w:rFonts w:ascii="Times New Roman" w:eastAsia="Times New Roman" w:hAnsi="Times New Roman" w:cs="Times New Roman"/>
                <w:sz w:val="25"/>
                <w:szCs w:val="25"/>
                <w:lang w:val="es-ES" w:eastAsia="es-ES"/>
              </w:rPr>
            </w:pPr>
            <w:r>
              <w:rPr>
                <w:rFonts w:ascii="Times New Roman" w:eastAsia="Times New Roman" w:hAnsi="Times New Roman" w:cs="Times New Roman"/>
                <w:sz w:val="25"/>
                <w:szCs w:val="25"/>
                <w:lang w:val="es-ES" w:eastAsia="es-ES"/>
              </w:rPr>
              <w:t>T</w:t>
            </w:r>
            <w:r w:rsidRPr="00492F0D">
              <w:rPr>
                <w:rFonts w:ascii="Times New Roman" w:eastAsia="Times New Roman" w:hAnsi="Times New Roman" w:cs="Times New Roman"/>
                <w:sz w:val="25"/>
                <w:szCs w:val="25"/>
                <w:lang w:val="es-ES" w:eastAsia="es-ES"/>
              </w:rPr>
              <w:t>alla pequeña 14*18*5.5mm</w:t>
            </w:r>
          </w:p>
        </w:tc>
        <w:tc>
          <w:tcPr>
            <w:tcW w:w="2988" w:type="dxa"/>
            <w:tcBorders>
              <w:top w:val="nil"/>
              <w:left w:val="nil"/>
              <w:right w:val="nil"/>
            </w:tcBorders>
            <w:vAlign w:val="center"/>
          </w:tcPr>
          <w:p w14:paraId="20EAB708" w14:textId="5CC1E0DE" w:rsidR="00492F0D" w:rsidRDefault="00492F0D" w:rsidP="00492F0D">
            <w:pPr>
              <w:pStyle w:val="pa"/>
              <w:spacing w:line="240" w:lineRule="auto"/>
              <w:ind w:left="0" w:firstLine="0"/>
              <w:jc w:val="center"/>
            </w:pPr>
            <w:r>
              <w:t>T</w:t>
            </w:r>
            <w:r w:rsidRPr="00492F0D">
              <w:t xml:space="preserve">amaño </w:t>
            </w:r>
            <w:r>
              <w:t>G</w:t>
            </w:r>
            <w:r w:rsidRPr="00492F0D">
              <w:t>rande 22*28*5mm</w:t>
            </w:r>
          </w:p>
        </w:tc>
      </w:tr>
    </w:tbl>
    <w:p w14:paraId="4872B3E0" w14:textId="09F5920A" w:rsidR="004E00B4" w:rsidRPr="00140D79" w:rsidRDefault="00492F0D" w:rsidP="00140D79">
      <w:pPr>
        <w:pStyle w:val="pa"/>
        <w:rPr>
          <w:sz w:val="18"/>
          <w:szCs w:val="18"/>
        </w:rPr>
      </w:pPr>
      <w:r w:rsidRPr="00BA76D8">
        <w:rPr>
          <w:i/>
          <w:sz w:val="18"/>
          <w:szCs w:val="18"/>
        </w:rPr>
        <w:t>Fuente:</w:t>
      </w:r>
      <w:r w:rsidRPr="00BA76D8">
        <w:rPr>
          <w:sz w:val="18"/>
          <w:szCs w:val="18"/>
        </w:rPr>
        <w:t xml:space="preserve"> </w:t>
      </w:r>
      <w:proofErr w:type="spellStart"/>
      <w:r>
        <w:rPr>
          <w:sz w:val="18"/>
          <w:szCs w:val="18"/>
        </w:rPr>
        <w:t>Datasheet</w:t>
      </w:r>
      <w:proofErr w:type="spellEnd"/>
      <w:r>
        <w:rPr>
          <w:sz w:val="18"/>
          <w:szCs w:val="18"/>
        </w:rPr>
        <w:t xml:space="preserve"> del Sensor</w:t>
      </w:r>
      <w:r w:rsidRPr="00BA76D8">
        <w:rPr>
          <w:sz w:val="18"/>
          <w:szCs w:val="18"/>
        </w:rPr>
        <w:t>.</w:t>
      </w:r>
      <w:sdt>
        <w:sdtPr>
          <w:rPr>
            <w:sz w:val="18"/>
            <w:szCs w:val="18"/>
          </w:rPr>
          <w:id w:val="-866986504"/>
          <w:citation/>
        </w:sdtPr>
        <w:sdtContent>
          <w:r w:rsidR="00705AE4">
            <w:rPr>
              <w:sz w:val="18"/>
              <w:szCs w:val="18"/>
            </w:rPr>
            <w:fldChar w:fldCharType="begin"/>
          </w:r>
          <w:r w:rsidR="00705AE4">
            <w:rPr>
              <w:sz w:val="18"/>
              <w:szCs w:val="18"/>
              <w:lang w:val="es-MX"/>
            </w:rPr>
            <w:instrText xml:space="preserve"> CITATION Aos20 \l 2058 </w:instrText>
          </w:r>
          <w:r w:rsidR="00705AE4">
            <w:rPr>
              <w:sz w:val="18"/>
              <w:szCs w:val="18"/>
            </w:rPr>
            <w:fldChar w:fldCharType="separate"/>
          </w:r>
          <w:r w:rsidR="00705AE4">
            <w:rPr>
              <w:noProof/>
              <w:sz w:val="18"/>
              <w:szCs w:val="18"/>
              <w:lang w:val="es-MX"/>
            </w:rPr>
            <w:t xml:space="preserve"> </w:t>
          </w:r>
          <w:r w:rsidR="00705AE4" w:rsidRPr="00705AE4">
            <w:rPr>
              <w:noProof/>
              <w:sz w:val="18"/>
              <w:szCs w:val="18"/>
              <w:lang w:val="es-MX"/>
            </w:rPr>
            <w:t>(Aosong Electronics Co, 2020)</w:t>
          </w:r>
          <w:r w:rsidR="00705AE4">
            <w:rPr>
              <w:sz w:val="18"/>
              <w:szCs w:val="18"/>
            </w:rPr>
            <w:fldChar w:fldCharType="end"/>
          </w:r>
        </w:sdtContent>
      </w:sdt>
      <w:r w:rsidR="00705AE4">
        <w:rPr>
          <w:sz w:val="18"/>
          <w:szCs w:val="18"/>
        </w:rPr>
        <w:t>.</w:t>
      </w:r>
    </w:p>
    <w:p w14:paraId="6B5E51B2" w14:textId="3FF2A21E" w:rsidR="000D1433" w:rsidRDefault="000D1433" w:rsidP="000D1433">
      <w:pPr>
        <w:pStyle w:val="Tit5"/>
      </w:pPr>
      <w:r>
        <w:t xml:space="preserve">Sensor </w:t>
      </w:r>
      <w:r w:rsidR="00DE406F">
        <w:t>Humedad del Suelo</w:t>
      </w:r>
    </w:p>
    <w:p w14:paraId="5A4226D3" w14:textId="5AC44230" w:rsidR="00DE406F" w:rsidRDefault="00DE406F" w:rsidP="00DE406F">
      <w:pPr>
        <w:pStyle w:val="pa"/>
      </w:pPr>
    </w:p>
    <w:p w14:paraId="362C1E01" w14:textId="60A5C0E0" w:rsidR="00DE406F" w:rsidRDefault="006164E9" w:rsidP="00DE406F">
      <w:pPr>
        <w:pStyle w:val="pa"/>
      </w:pPr>
      <w:r w:rsidRPr="006164E9">
        <w:t>Este es un sensor de humedad del suelo capacitivo analógico que mide los niveles de humedad del suelo mediante detección capacitiva, es decir, la capacitancia varía según el contenido de agua presente en el suelo. La capacitancia se convierte en nivel de voltaje básicamente de 1,2 V a 3,0 V como máximo. La ventaja del sensor de humedad del suelo capacitivo es que están hechos de un material resistente a la corrosión que le da una larga vida útil</w:t>
      </w:r>
      <w:sdt>
        <w:sdtPr>
          <w:id w:val="1876191080"/>
          <w:citation/>
        </w:sdtPr>
        <w:sdtContent>
          <w:r w:rsidR="00E34405">
            <w:fldChar w:fldCharType="begin"/>
          </w:r>
          <w:r w:rsidR="00E34405">
            <w:rPr>
              <w:lang w:val="es-MX"/>
            </w:rPr>
            <w:instrText xml:space="preserve"> CITATION DFR201 \l 2058 </w:instrText>
          </w:r>
          <w:r w:rsidR="00E34405">
            <w:fldChar w:fldCharType="separate"/>
          </w:r>
          <w:r w:rsidR="00E34405">
            <w:rPr>
              <w:noProof/>
              <w:lang w:val="es-MX"/>
            </w:rPr>
            <w:t xml:space="preserve"> (DFRobot, 2020)</w:t>
          </w:r>
          <w:r w:rsidR="00E34405">
            <w:fldChar w:fldCharType="end"/>
          </w:r>
        </w:sdtContent>
      </w:sdt>
      <w:r w:rsidRPr="006164E9">
        <w:t>.</w:t>
      </w:r>
    </w:p>
    <w:p w14:paraId="03B72300" w14:textId="2A0C681E" w:rsidR="00E34405" w:rsidRPr="00E34405" w:rsidRDefault="00E34405" w:rsidP="00E34405">
      <w:pPr>
        <w:pStyle w:val="Descripcin"/>
        <w:keepNext/>
        <w:rPr>
          <w:color w:val="auto"/>
        </w:rPr>
      </w:pPr>
      <w:r w:rsidRPr="00E34405">
        <w:rPr>
          <w:color w:val="auto"/>
        </w:rPr>
        <w:t xml:space="preserve">Tabla </w:t>
      </w:r>
      <w:r w:rsidRPr="00E34405">
        <w:rPr>
          <w:color w:val="auto"/>
        </w:rPr>
        <w:fldChar w:fldCharType="begin"/>
      </w:r>
      <w:r w:rsidRPr="00E34405">
        <w:rPr>
          <w:color w:val="auto"/>
        </w:rPr>
        <w:instrText xml:space="preserve"> SEQ Tabla \* ARABIC </w:instrText>
      </w:r>
      <w:r w:rsidRPr="00E34405">
        <w:rPr>
          <w:color w:val="auto"/>
        </w:rPr>
        <w:fldChar w:fldCharType="separate"/>
      </w:r>
      <w:r w:rsidR="003560BA">
        <w:rPr>
          <w:noProof/>
          <w:color w:val="auto"/>
        </w:rPr>
        <w:t>10</w:t>
      </w:r>
      <w:r w:rsidRPr="00E34405">
        <w:rPr>
          <w:color w:val="auto"/>
        </w:rPr>
        <w:fldChar w:fldCharType="end"/>
      </w:r>
      <w:r w:rsidRPr="00E34405">
        <w:rPr>
          <w:color w:val="auto"/>
        </w:rPr>
        <w:t>. Características del Sensor de Humedad de Suelo.</w:t>
      </w:r>
    </w:p>
    <w:tbl>
      <w:tblPr>
        <w:tblStyle w:val="Tablaconcuadrcula"/>
        <w:tblW w:w="8318" w:type="dxa"/>
        <w:tblInd w:w="708" w:type="dxa"/>
        <w:tblLook w:val="04A0" w:firstRow="1" w:lastRow="0" w:firstColumn="1" w:lastColumn="0" w:noHBand="0" w:noVBand="1"/>
      </w:tblPr>
      <w:tblGrid>
        <w:gridCol w:w="4159"/>
        <w:gridCol w:w="4159"/>
      </w:tblGrid>
      <w:tr w:rsidR="00E34405" w14:paraId="2F5FE3D1" w14:textId="77777777" w:rsidTr="00E34405">
        <w:tc>
          <w:tcPr>
            <w:tcW w:w="8318" w:type="dxa"/>
            <w:gridSpan w:val="2"/>
            <w:tcBorders>
              <w:left w:val="nil"/>
              <w:bottom w:val="single" w:sz="4" w:space="0" w:color="auto"/>
              <w:right w:val="nil"/>
            </w:tcBorders>
            <w:vAlign w:val="center"/>
          </w:tcPr>
          <w:p w14:paraId="78E2C9AD" w14:textId="2D8880AE" w:rsidR="00E34405" w:rsidRPr="00E34405" w:rsidRDefault="00E34405" w:rsidP="00E34405">
            <w:pPr>
              <w:pStyle w:val="pa"/>
              <w:ind w:left="0" w:firstLine="0"/>
              <w:jc w:val="center"/>
              <w:rPr>
                <w:b/>
                <w:bCs/>
              </w:rPr>
            </w:pPr>
            <w:r w:rsidRPr="00E34405">
              <w:rPr>
                <w:b/>
                <w:bCs/>
              </w:rPr>
              <w:t>Sensor capacitivo de humedad del suelo: SEN0193</w:t>
            </w:r>
          </w:p>
        </w:tc>
      </w:tr>
      <w:tr w:rsidR="00E34405" w14:paraId="50810138" w14:textId="77777777" w:rsidTr="00E34405">
        <w:tc>
          <w:tcPr>
            <w:tcW w:w="4159" w:type="dxa"/>
            <w:tcBorders>
              <w:left w:val="nil"/>
              <w:bottom w:val="nil"/>
              <w:right w:val="nil"/>
            </w:tcBorders>
            <w:vAlign w:val="center"/>
          </w:tcPr>
          <w:p w14:paraId="0CB3870B" w14:textId="59E8B8E5" w:rsidR="00E34405" w:rsidRDefault="00E34405" w:rsidP="00E34405">
            <w:pPr>
              <w:pStyle w:val="pa"/>
              <w:ind w:left="0" w:firstLine="0"/>
              <w:jc w:val="center"/>
            </w:pPr>
            <w:r>
              <w:lastRenderedPageBreak/>
              <w:t xml:space="preserve">Voltaje </w:t>
            </w:r>
            <w:r w:rsidRPr="00E34405">
              <w:t>de funcionamiento</w:t>
            </w:r>
          </w:p>
        </w:tc>
        <w:tc>
          <w:tcPr>
            <w:tcW w:w="4159" w:type="dxa"/>
            <w:tcBorders>
              <w:left w:val="nil"/>
              <w:bottom w:val="nil"/>
              <w:right w:val="nil"/>
            </w:tcBorders>
            <w:vAlign w:val="center"/>
          </w:tcPr>
          <w:p w14:paraId="5E507AB9" w14:textId="7585B8D7" w:rsidR="00E34405" w:rsidRDefault="00E34405" w:rsidP="00E34405">
            <w:pPr>
              <w:pStyle w:val="pa"/>
              <w:ind w:left="0" w:firstLine="0"/>
              <w:jc w:val="center"/>
            </w:pPr>
            <w:r>
              <w:t>3.3 ~ 5.5 VDC</w:t>
            </w:r>
          </w:p>
        </w:tc>
      </w:tr>
      <w:tr w:rsidR="00E34405" w14:paraId="4C9CE113" w14:textId="77777777" w:rsidTr="00E34405">
        <w:tc>
          <w:tcPr>
            <w:tcW w:w="4159" w:type="dxa"/>
            <w:tcBorders>
              <w:top w:val="nil"/>
              <w:left w:val="nil"/>
              <w:bottom w:val="nil"/>
              <w:right w:val="nil"/>
            </w:tcBorders>
            <w:vAlign w:val="center"/>
          </w:tcPr>
          <w:p w14:paraId="00189E69" w14:textId="6FED7F2E" w:rsidR="00E34405" w:rsidRDefault="00E34405" w:rsidP="00E34405">
            <w:pPr>
              <w:pStyle w:val="pa"/>
              <w:ind w:left="0" w:firstLine="0"/>
              <w:jc w:val="center"/>
            </w:pPr>
            <w:r>
              <w:t>Voltaje</w:t>
            </w:r>
            <w:r w:rsidRPr="00E34405">
              <w:t xml:space="preserve"> de salida</w:t>
            </w:r>
          </w:p>
        </w:tc>
        <w:tc>
          <w:tcPr>
            <w:tcW w:w="4159" w:type="dxa"/>
            <w:tcBorders>
              <w:top w:val="nil"/>
              <w:left w:val="nil"/>
              <w:bottom w:val="nil"/>
              <w:right w:val="nil"/>
            </w:tcBorders>
            <w:vAlign w:val="center"/>
          </w:tcPr>
          <w:p w14:paraId="4B81C62F" w14:textId="2DE34229" w:rsidR="00E34405" w:rsidRDefault="00E34405" w:rsidP="00E34405">
            <w:pPr>
              <w:pStyle w:val="pa"/>
              <w:ind w:left="0" w:firstLine="0"/>
              <w:jc w:val="center"/>
            </w:pPr>
            <w:r>
              <w:t>0 ~ 3.0 VDC</w:t>
            </w:r>
          </w:p>
        </w:tc>
      </w:tr>
      <w:tr w:rsidR="00E34405" w14:paraId="7E48A897" w14:textId="77777777" w:rsidTr="00E34405">
        <w:tc>
          <w:tcPr>
            <w:tcW w:w="4159" w:type="dxa"/>
            <w:tcBorders>
              <w:top w:val="nil"/>
              <w:left w:val="nil"/>
              <w:bottom w:val="nil"/>
              <w:right w:val="nil"/>
            </w:tcBorders>
            <w:vAlign w:val="center"/>
          </w:tcPr>
          <w:p w14:paraId="397381E0" w14:textId="5267B399" w:rsidR="00E34405" w:rsidRDefault="00E34405" w:rsidP="00E34405">
            <w:pPr>
              <w:pStyle w:val="pa"/>
              <w:ind w:left="0" w:firstLine="0"/>
              <w:jc w:val="center"/>
            </w:pPr>
            <w:r w:rsidRPr="00E34405">
              <w:t>Corriente de funcionamiento</w:t>
            </w:r>
          </w:p>
        </w:tc>
        <w:tc>
          <w:tcPr>
            <w:tcW w:w="4159" w:type="dxa"/>
            <w:tcBorders>
              <w:top w:val="nil"/>
              <w:left w:val="nil"/>
              <w:bottom w:val="nil"/>
              <w:right w:val="nil"/>
            </w:tcBorders>
            <w:vAlign w:val="center"/>
          </w:tcPr>
          <w:p w14:paraId="1F4A3E67" w14:textId="362F0136" w:rsidR="00E34405" w:rsidRDefault="00E34405" w:rsidP="00E34405">
            <w:pPr>
              <w:pStyle w:val="pa"/>
              <w:ind w:left="0" w:firstLine="0"/>
              <w:jc w:val="center"/>
            </w:pPr>
            <w:r>
              <w:t>5mA</w:t>
            </w:r>
          </w:p>
        </w:tc>
      </w:tr>
      <w:tr w:rsidR="00E34405" w14:paraId="751EEF00" w14:textId="77777777" w:rsidTr="00E34405">
        <w:tc>
          <w:tcPr>
            <w:tcW w:w="4159" w:type="dxa"/>
            <w:tcBorders>
              <w:top w:val="nil"/>
              <w:left w:val="nil"/>
              <w:bottom w:val="nil"/>
              <w:right w:val="nil"/>
            </w:tcBorders>
            <w:vAlign w:val="center"/>
          </w:tcPr>
          <w:p w14:paraId="4478AB61" w14:textId="6F22E225" w:rsidR="00E34405" w:rsidRDefault="00E34405" w:rsidP="00E34405">
            <w:pPr>
              <w:pStyle w:val="pa"/>
              <w:ind w:left="0" w:firstLine="0"/>
              <w:jc w:val="center"/>
            </w:pPr>
            <w:r w:rsidRPr="00E34405">
              <w:t>Interfaz</w:t>
            </w:r>
          </w:p>
        </w:tc>
        <w:tc>
          <w:tcPr>
            <w:tcW w:w="4159" w:type="dxa"/>
            <w:tcBorders>
              <w:top w:val="nil"/>
              <w:left w:val="nil"/>
              <w:bottom w:val="nil"/>
              <w:right w:val="nil"/>
            </w:tcBorders>
            <w:vAlign w:val="center"/>
          </w:tcPr>
          <w:p w14:paraId="64539243" w14:textId="4B082DDE" w:rsidR="00E34405" w:rsidRDefault="00E34405" w:rsidP="00E34405">
            <w:pPr>
              <w:pStyle w:val="pa"/>
              <w:ind w:left="0" w:firstLine="0"/>
              <w:jc w:val="center"/>
            </w:pPr>
            <w:r>
              <w:t>PH2.0-3P</w:t>
            </w:r>
          </w:p>
        </w:tc>
      </w:tr>
      <w:tr w:rsidR="00E34405" w14:paraId="66102499" w14:textId="77777777" w:rsidTr="00E34405">
        <w:tc>
          <w:tcPr>
            <w:tcW w:w="4159" w:type="dxa"/>
            <w:tcBorders>
              <w:top w:val="nil"/>
              <w:left w:val="nil"/>
              <w:bottom w:val="nil"/>
              <w:right w:val="nil"/>
            </w:tcBorders>
            <w:vAlign w:val="center"/>
          </w:tcPr>
          <w:p w14:paraId="3EC3CAF6" w14:textId="2CAE52AF" w:rsidR="00E34405" w:rsidRDefault="00E34405" w:rsidP="00E34405">
            <w:pPr>
              <w:pStyle w:val="pa"/>
              <w:ind w:left="0" w:firstLine="0"/>
              <w:jc w:val="center"/>
            </w:pPr>
            <w:r w:rsidRPr="00E34405">
              <w:t>Dimensiones</w:t>
            </w:r>
          </w:p>
        </w:tc>
        <w:tc>
          <w:tcPr>
            <w:tcW w:w="4159" w:type="dxa"/>
            <w:tcBorders>
              <w:top w:val="nil"/>
              <w:left w:val="nil"/>
              <w:bottom w:val="nil"/>
              <w:right w:val="nil"/>
            </w:tcBorders>
            <w:vAlign w:val="center"/>
          </w:tcPr>
          <w:p w14:paraId="784E11DC" w14:textId="15039F97" w:rsidR="00E34405" w:rsidRDefault="00E34405" w:rsidP="00E34405">
            <w:pPr>
              <w:pStyle w:val="pa"/>
              <w:ind w:left="0" w:firstLine="0"/>
              <w:jc w:val="center"/>
            </w:pPr>
            <w:r>
              <w:t xml:space="preserve">3.86 x 0.905 </w:t>
            </w:r>
            <w:proofErr w:type="spellStart"/>
            <w:r>
              <w:t>inches</w:t>
            </w:r>
            <w:proofErr w:type="spellEnd"/>
            <w:r>
              <w:t xml:space="preserve"> (L x W)</w:t>
            </w:r>
          </w:p>
        </w:tc>
      </w:tr>
      <w:tr w:rsidR="00E34405" w14:paraId="73C8C3CE" w14:textId="77777777" w:rsidTr="00E34405">
        <w:tc>
          <w:tcPr>
            <w:tcW w:w="4159" w:type="dxa"/>
            <w:tcBorders>
              <w:top w:val="nil"/>
              <w:left w:val="nil"/>
              <w:right w:val="nil"/>
            </w:tcBorders>
            <w:vAlign w:val="center"/>
          </w:tcPr>
          <w:p w14:paraId="1458EF35" w14:textId="75C10F84" w:rsidR="00E34405" w:rsidRDefault="00E34405" w:rsidP="00E34405">
            <w:pPr>
              <w:pStyle w:val="pa"/>
              <w:ind w:left="0" w:firstLine="0"/>
              <w:jc w:val="center"/>
            </w:pPr>
            <w:r w:rsidRPr="00E34405">
              <w:t>Peso</w:t>
            </w:r>
          </w:p>
        </w:tc>
        <w:tc>
          <w:tcPr>
            <w:tcW w:w="4159" w:type="dxa"/>
            <w:tcBorders>
              <w:top w:val="nil"/>
              <w:left w:val="nil"/>
              <w:right w:val="nil"/>
            </w:tcBorders>
            <w:vAlign w:val="center"/>
          </w:tcPr>
          <w:p w14:paraId="32DD6DC4" w14:textId="717552D4" w:rsidR="00E34405" w:rsidRDefault="00E34405" w:rsidP="00E34405">
            <w:pPr>
              <w:pStyle w:val="pa"/>
              <w:ind w:left="0" w:firstLine="0"/>
              <w:jc w:val="center"/>
            </w:pPr>
            <w:r>
              <w:t>15g</w:t>
            </w:r>
          </w:p>
        </w:tc>
      </w:tr>
    </w:tbl>
    <w:p w14:paraId="37BB42AE" w14:textId="1DBDAB17" w:rsidR="000D1433" w:rsidRPr="00E34405" w:rsidRDefault="00E34405" w:rsidP="00E34405">
      <w:pPr>
        <w:pStyle w:val="pa"/>
        <w:rPr>
          <w:sz w:val="18"/>
          <w:szCs w:val="18"/>
        </w:rPr>
      </w:pPr>
      <w:r w:rsidRPr="00BA76D8">
        <w:rPr>
          <w:i/>
          <w:sz w:val="18"/>
          <w:szCs w:val="18"/>
        </w:rPr>
        <w:t>Fuente:</w:t>
      </w:r>
      <w:r w:rsidRPr="00BA76D8">
        <w:rPr>
          <w:sz w:val="18"/>
          <w:szCs w:val="18"/>
        </w:rPr>
        <w:t xml:space="preserve"> </w:t>
      </w:r>
      <w:proofErr w:type="spellStart"/>
      <w:r>
        <w:rPr>
          <w:sz w:val="18"/>
          <w:szCs w:val="18"/>
        </w:rPr>
        <w:t>Datasheet</w:t>
      </w:r>
      <w:proofErr w:type="spellEnd"/>
      <w:r>
        <w:rPr>
          <w:sz w:val="18"/>
          <w:szCs w:val="18"/>
        </w:rPr>
        <w:t xml:space="preserve"> del Sensor</w:t>
      </w:r>
      <w:r w:rsidRPr="00BA76D8">
        <w:rPr>
          <w:sz w:val="18"/>
          <w:szCs w:val="18"/>
        </w:rPr>
        <w:t>.</w:t>
      </w:r>
      <w:sdt>
        <w:sdtPr>
          <w:rPr>
            <w:sz w:val="18"/>
            <w:szCs w:val="18"/>
          </w:rPr>
          <w:id w:val="1310284705"/>
          <w:citation/>
        </w:sdtPr>
        <w:sdtContent>
          <w:r w:rsidR="00705AE4">
            <w:rPr>
              <w:sz w:val="18"/>
              <w:szCs w:val="18"/>
            </w:rPr>
            <w:fldChar w:fldCharType="begin"/>
          </w:r>
          <w:r w:rsidR="00705AE4">
            <w:rPr>
              <w:sz w:val="18"/>
              <w:szCs w:val="18"/>
              <w:lang w:val="es-MX"/>
            </w:rPr>
            <w:instrText xml:space="preserve"> CITATION DFR201 \l 2058 </w:instrText>
          </w:r>
          <w:r w:rsidR="00705AE4">
            <w:rPr>
              <w:sz w:val="18"/>
              <w:szCs w:val="18"/>
            </w:rPr>
            <w:fldChar w:fldCharType="separate"/>
          </w:r>
          <w:r w:rsidR="00705AE4">
            <w:rPr>
              <w:noProof/>
              <w:sz w:val="18"/>
              <w:szCs w:val="18"/>
              <w:lang w:val="es-MX"/>
            </w:rPr>
            <w:t xml:space="preserve"> </w:t>
          </w:r>
          <w:r w:rsidR="00705AE4" w:rsidRPr="00705AE4">
            <w:rPr>
              <w:noProof/>
              <w:sz w:val="18"/>
              <w:szCs w:val="18"/>
              <w:lang w:val="es-MX"/>
            </w:rPr>
            <w:t>(DFRobot, 2020)</w:t>
          </w:r>
          <w:r w:rsidR="00705AE4">
            <w:rPr>
              <w:sz w:val="18"/>
              <w:szCs w:val="18"/>
            </w:rPr>
            <w:fldChar w:fldCharType="end"/>
          </w:r>
        </w:sdtContent>
      </w:sdt>
      <w:r w:rsidR="00705AE4">
        <w:rPr>
          <w:sz w:val="18"/>
          <w:szCs w:val="18"/>
        </w:rPr>
        <w:t>.</w:t>
      </w:r>
    </w:p>
    <w:p w14:paraId="452A02CF" w14:textId="71DD76DE" w:rsidR="002F08FB" w:rsidRDefault="000D1433" w:rsidP="002F08FB">
      <w:pPr>
        <w:pStyle w:val="Tit4"/>
      </w:pPr>
      <w:bookmarkStart w:id="144" w:name="_Toc122000702"/>
      <w:bookmarkEnd w:id="141"/>
      <w:bookmarkEnd w:id="142"/>
      <w:r>
        <w:t>Elección de Software</w:t>
      </w:r>
      <w:bookmarkEnd w:id="144"/>
    </w:p>
    <w:p w14:paraId="34005533" w14:textId="1019CE6F" w:rsidR="000D1433" w:rsidRDefault="000D1433" w:rsidP="000D1433">
      <w:pPr>
        <w:pStyle w:val="Tit5"/>
      </w:pPr>
      <w:r>
        <w:t>Software para programación de Nodos</w:t>
      </w:r>
    </w:p>
    <w:p w14:paraId="49113ADC" w14:textId="244265BF" w:rsidR="00DE406F" w:rsidRDefault="00DE406F" w:rsidP="00DE406F">
      <w:pPr>
        <w:pStyle w:val="pa"/>
      </w:pPr>
    </w:p>
    <w:p w14:paraId="224628BB" w14:textId="2C18902D" w:rsidR="00DE406F" w:rsidRPr="008D1695" w:rsidRDefault="00DE406F" w:rsidP="008D1695">
      <w:pPr>
        <w:pStyle w:val="pa"/>
        <w:numPr>
          <w:ilvl w:val="0"/>
          <w:numId w:val="2"/>
        </w:numPr>
        <w:rPr>
          <w:b/>
          <w:bCs/>
        </w:rPr>
      </w:pPr>
      <w:r w:rsidRPr="008D1695">
        <w:rPr>
          <w:b/>
          <w:bCs/>
        </w:rPr>
        <w:t>RIOT-OS</w:t>
      </w:r>
    </w:p>
    <w:p w14:paraId="29CF6521" w14:textId="7B5C4117" w:rsidR="008D1695" w:rsidRDefault="008D1695" w:rsidP="008D1695">
      <w:pPr>
        <w:pStyle w:val="pa"/>
        <w:ind w:left="709" w:firstLine="284"/>
      </w:pPr>
      <w:r w:rsidRPr="008D1695">
        <w:t xml:space="preserve">RIOT es un sistema operativo de código abierto basado en </w:t>
      </w:r>
      <w:proofErr w:type="spellStart"/>
      <w:r w:rsidRPr="008D1695">
        <w:t>microkernel</w:t>
      </w:r>
      <w:proofErr w:type="spellEnd"/>
      <w:r w:rsidRPr="008D1695">
        <w:t xml:space="preserve">, diseñado para cumplir con los requisitos de los dispositivos de Internet de las cosas (IoT) y otros dispositivos integrados. </w:t>
      </w:r>
      <w:r w:rsidR="00813ECC">
        <w:t>“</w:t>
      </w:r>
      <w:r w:rsidRPr="008D1695">
        <w:t>Estos requisitos incluyen una huella de memoria muy baja (kilobytes), alta eficiencia energética, capacidades en tiempo real, soporte para una amplia gama de hardware de bajo consumo, pilas de comunicación para redes inalámbricas y pilas de comunicación para redes cableadas</w:t>
      </w:r>
      <w:r w:rsidR="00813ECC">
        <w:t>”</w:t>
      </w:r>
      <w:sdt>
        <w:sdtPr>
          <w:id w:val="1300339991"/>
          <w:citation/>
        </w:sdtPr>
        <w:sdtContent>
          <w:r w:rsidR="00813ECC">
            <w:fldChar w:fldCharType="begin"/>
          </w:r>
          <w:r w:rsidR="00813ECC">
            <w:rPr>
              <w:lang w:val="es-MX"/>
            </w:rPr>
            <w:instrText xml:space="preserve"> CITATION Bac13 \l 2058 </w:instrText>
          </w:r>
          <w:r w:rsidR="00813ECC">
            <w:fldChar w:fldCharType="separate"/>
          </w:r>
          <w:r w:rsidR="00813ECC">
            <w:rPr>
              <w:noProof/>
              <w:lang w:val="es-MX"/>
            </w:rPr>
            <w:t xml:space="preserve"> (Baccelli, Hahm, Günes, Wählisch, &amp; Schmidt, 2013)</w:t>
          </w:r>
          <w:r w:rsidR="00813ECC">
            <w:fldChar w:fldCharType="end"/>
          </w:r>
        </w:sdtContent>
      </w:sdt>
      <w:r w:rsidRPr="008D1695">
        <w:t>.</w:t>
      </w:r>
    </w:p>
    <w:p w14:paraId="4133A42B" w14:textId="77777777" w:rsidR="008D1695" w:rsidRDefault="008D1695" w:rsidP="008D1695">
      <w:pPr>
        <w:pStyle w:val="pa"/>
        <w:keepNext/>
        <w:ind w:left="709" w:firstLine="284"/>
      </w:pPr>
      <w:r w:rsidRPr="008D1695">
        <w:t>El código base de RIOT está estructurado en cinco grupos.</w:t>
      </w:r>
    </w:p>
    <w:p w14:paraId="6FBDCAAB" w14:textId="0B186050" w:rsidR="008D1695" w:rsidRDefault="008D1695" w:rsidP="008D1695">
      <w:pPr>
        <w:pStyle w:val="pa"/>
        <w:keepNext/>
        <w:ind w:left="709" w:firstLine="284"/>
        <w:jc w:val="center"/>
      </w:pPr>
      <w:r>
        <w:rPr>
          <w:noProof/>
        </w:rPr>
        <w:drawing>
          <wp:inline distT="0" distB="0" distL="0" distR="0" wp14:anchorId="1F70C8EF" wp14:editId="58A11297">
            <wp:extent cx="3394253" cy="2143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8528" cy="2145824"/>
                    </a:xfrm>
                    <a:prstGeom prst="rect">
                      <a:avLst/>
                    </a:prstGeom>
                  </pic:spPr>
                </pic:pic>
              </a:graphicData>
            </a:graphic>
          </wp:inline>
        </w:drawing>
      </w:r>
    </w:p>
    <w:p w14:paraId="704269A2" w14:textId="4D62D786" w:rsidR="008D1695" w:rsidRPr="00CC2E77" w:rsidRDefault="008D1695" w:rsidP="008D1695">
      <w:pPr>
        <w:pStyle w:val="Descripcin"/>
        <w:jc w:val="center"/>
        <w:rPr>
          <w:color w:val="auto"/>
        </w:rPr>
      </w:pPr>
      <w:r w:rsidRPr="00CC2E77">
        <w:rPr>
          <w:color w:val="auto"/>
        </w:rPr>
        <w:t xml:space="preserve">Figura  </w:t>
      </w:r>
      <w:r w:rsidRPr="00CC2E77">
        <w:rPr>
          <w:color w:val="auto"/>
        </w:rPr>
        <w:fldChar w:fldCharType="begin"/>
      </w:r>
      <w:r w:rsidRPr="00CC2E77">
        <w:rPr>
          <w:color w:val="auto"/>
        </w:rPr>
        <w:instrText xml:space="preserve"> SEQ Figura_ \* ARABIC </w:instrText>
      </w:r>
      <w:r w:rsidRPr="00CC2E77">
        <w:rPr>
          <w:color w:val="auto"/>
        </w:rPr>
        <w:fldChar w:fldCharType="separate"/>
      </w:r>
      <w:r w:rsidR="00E119E1">
        <w:rPr>
          <w:noProof/>
          <w:color w:val="auto"/>
        </w:rPr>
        <w:t>1</w:t>
      </w:r>
      <w:r w:rsidRPr="00CC2E77">
        <w:rPr>
          <w:noProof/>
          <w:color w:val="auto"/>
        </w:rPr>
        <w:fldChar w:fldCharType="end"/>
      </w:r>
      <w:r w:rsidRPr="00CC2E77">
        <w:rPr>
          <w:color w:val="auto"/>
        </w:rPr>
        <w:t>. Estructura de RIOT-OS.</w:t>
      </w:r>
      <w:r w:rsidR="00CC2E77">
        <w:rPr>
          <w:color w:val="auto"/>
        </w:rPr>
        <w:t xml:space="preserve"> Fuente:</w:t>
      </w:r>
      <w:r w:rsidRPr="00CC2E77">
        <w:rPr>
          <w:color w:val="auto"/>
        </w:rPr>
        <w:t xml:space="preserve"> </w:t>
      </w:r>
      <w:sdt>
        <w:sdtPr>
          <w:rPr>
            <w:color w:val="auto"/>
          </w:rPr>
          <w:id w:val="411596578"/>
          <w:citation/>
        </w:sdtPr>
        <w:sdtContent>
          <w:r w:rsidRPr="00CC2E77">
            <w:rPr>
              <w:color w:val="auto"/>
            </w:rPr>
            <w:fldChar w:fldCharType="begin"/>
          </w:r>
          <w:r w:rsidRPr="00CC2E77">
            <w:rPr>
              <w:color w:val="auto"/>
              <w:lang w:val="es-MX"/>
            </w:rPr>
            <w:instrText xml:space="preserve"> CITATION Bac13 \l 2058 </w:instrText>
          </w:r>
          <w:r w:rsidRPr="00CC2E77">
            <w:rPr>
              <w:color w:val="auto"/>
            </w:rPr>
            <w:fldChar w:fldCharType="separate"/>
          </w:r>
          <w:r w:rsidRPr="00CC2E77">
            <w:rPr>
              <w:noProof/>
              <w:color w:val="auto"/>
              <w:lang w:val="es-MX"/>
            </w:rPr>
            <w:t>(Baccelli, Hahm, Günes, Wählisch, &amp; Schmidt, 2013)</w:t>
          </w:r>
          <w:r w:rsidRPr="00CC2E77">
            <w:rPr>
              <w:color w:val="auto"/>
            </w:rPr>
            <w:fldChar w:fldCharType="end"/>
          </w:r>
        </w:sdtContent>
      </w:sdt>
      <w:r w:rsidRPr="00CC2E77">
        <w:rPr>
          <w:color w:val="auto"/>
        </w:rPr>
        <w:t>.</w:t>
      </w:r>
    </w:p>
    <w:p w14:paraId="176B8C8E" w14:textId="39253B12" w:rsidR="008D1695" w:rsidRDefault="008D1695" w:rsidP="008D1695">
      <w:pPr>
        <w:pStyle w:val="pa"/>
        <w:numPr>
          <w:ilvl w:val="1"/>
          <w:numId w:val="2"/>
        </w:numPr>
      </w:pPr>
      <w:r>
        <w:t>El núcleo (</w:t>
      </w:r>
      <w:proofErr w:type="spellStart"/>
      <w:r>
        <w:t>core</w:t>
      </w:r>
      <w:proofErr w:type="spellEnd"/>
      <w:r>
        <w:t>)</w:t>
      </w:r>
    </w:p>
    <w:p w14:paraId="13FBD232" w14:textId="559134EF" w:rsidR="008D1695" w:rsidRDefault="008D1695" w:rsidP="008D1695">
      <w:pPr>
        <w:pStyle w:val="pa"/>
        <w:numPr>
          <w:ilvl w:val="1"/>
          <w:numId w:val="2"/>
        </w:numPr>
      </w:pPr>
      <w:r>
        <w:t>Código específico de la plataforma (</w:t>
      </w:r>
      <w:proofErr w:type="spellStart"/>
      <w:r>
        <w:t>cpu</w:t>
      </w:r>
      <w:proofErr w:type="spellEnd"/>
      <w:r>
        <w:t xml:space="preserve">; </w:t>
      </w:r>
      <w:proofErr w:type="spellStart"/>
      <w:r>
        <w:t>boards</w:t>
      </w:r>
      <w:proofErr w:type="spellEnd"/>
      <w:r>
        <w:t>)</w:t>
      </w:r>
    </w:p>
    <w:p w14:paraId="3EBB7AE4" w14:textId="57BB5B0E" w:rsidR="008D1695" w:rsidRDefault="008D1695" w:rsidP="008D1695">
      <w:pPr>
        <w:pStyle w:val="pa"/>
        <w:numPr>
          <w:ilvl w:val="1"/>
          <w:numId w:val="2"/>
        </w:numPr>
      </w:pPr>
      <w:r>
        <w:t>Controladores de dispositivos (drivers)</w:t>
      </w:r>
    </w:p>
    <w:p w14:paraId="3966558B" w14:textId="77777777" w:rsidR="008D1695" w:rsidRDefault="008D1695" w:rsidP="008D1695">
      <w:pPr>
        <w:pStyle w:val="pa"/>
        <w:numPr>
          <w:ilvl w:val="1"/>
          <w:numId w:val="2"/>
        </w:numPr>
      </w:pPr>
      <w:r>
        <w:t>Bibliotecas y código de red (</w:t>
      </w:r>
      <w:proofErr w:type="spellStart"/>
      <w:r>
        <w:t>sys</w:t>
      </w:r>
      <w:proofErr w:type="spellEnd"/>
      <w:r>
        <w:t xml:space="preserve">; </w:t>
      </w:r>
      <w:proofErr w:type="spellStart"/>
      <w:r>
        <w:t>pkg</w:t>
      </w:r>
      <w:proofErr w:type="spellEnd"/>
      <w:r>
        <w:t>)</w:t>
      </w:r>
    </w:p>
    <w:p w14:paraId="25EC91BC" w14:textId="20572190" w:rsidR="008D1695" w:rsidRDefault="008D1695" w:rsidP="008D1695">
      <w:pPr>
        <w:pStyle w:val="pa"/>
        <w:numPr>
          <w:ilvl w:val="1"/>
          <w:numId w:val="2"/>
        </w:numPr>
      </w:pPr>
      <w:r>
        <w:lastRenderedPageBreak/>
        <w:t>Aplicaciones para demostrar características y para probar (</w:t>
      </w:r>
      <w:proofErr w:type="spellStart"/>
      <w:r>
        <w:t>examples</w:t>
      </w:r>
      <w:proofErr w:type="spellEnd"/>
      <w:r>
        <w:t>; test)</w:t>
      </w:r>
    </w:p>
    <w:p w14:paraId="5EF2F37E" w14:textId="49AF4AC8" w:rsidR="008D1695" w:rsidRDefault="008D1695" w:rsidP="008D1695">
      <w:pPr>
        <w:pStyle w:val="pa"/>
      </w:pPr>
      <w:r>
        <w:t>Además, RIOT incluye una colección de scripts para varias tareas (</w:t>
      </w:r>
      <w:proofErr w:type="spellStart"/>
      <w:r>
        <w:t>dist</w:t>
      </w:r>
      <w:proofErr w:type="spellEnd"/>
      <w:r>
        <w:t>), así como un entorno predefinido para generar esta documentación (</w:t>
      </w:r>
      <w:proofErr w:type="spellStart"/>
      <w:r>
        <w:t>doc</w:t>
      </w:r>
      <w:proofErr w:type="spellEnd"/>
      <w:r>
        <w:t>).</w:t>
      </w:r>
    </w:p>
    <w:p w14:paraId="4E80E814" w14:textId="77777777" w:rsidR="00813ECC" w:rsidRDefault="008D1695" w:rsidP="00813ECC">
      <w:pPr>
        <w:pStyle w:val="pa"/>
      </w:pPr>
      <w:r>
        <w:t xml:space="preserve">Este Software fue seleccionado principalmente por su </w:t>
      </w:r>
      <w:r w:rsidR="00813ECC">
        <w:t xml:space="preserve">diseño hacia las aplicaciones </w:t>
      </w:r>
      <w:proofErr w:type="gramStart"/>
      <w:r w:rsidR="00813ECC">
        <w:t>IoT</w:t>
      </w:r>
      <w:proofErr w:type="gramEnd"/>
      <w:r w:rsidR="00813ECC">
        <w:t xml:space="preserve"> así como su compatibilidad y soporte para placas </w:t>
      </w:r>
      <w:proofErr w:type="spellStart"/>
      <w:r w:rsidR="00813ECC">
        <w:t>OpenMote</w:t>
      </w:r>
      <w:proofErr w:type="spellEnd"/>
      <w:r w:rsidR="00813ECC">
        <w:t xml:space="preserve">-b. </w:t>
      </w:r>
    </w:p>
    <w:p w14:paraId="5E976E4C" w14:textId="14D28D46" w:rsidR="00813ECC" w:rsidRDefault="00813ECC" w:rsidP="00813ECC">
      <w:pPr>
        <w:pStyle w:val="pa"/>
        <w:ind w:left="1056" w:firstLine="360"/>
      </w:pPr>
      <w:proofErr w:type="spellStart"/>
      <w:r w:rsidRPr="00813ECC">
        <w:t>OpenMote</w:t>
      </w:r>
      <w:proofErr w:type="spellEnd"/>
      <w:r w:rsidRPr="00813ECC">
        <w:t xml:space="preserve"> es una placa delgada que viene con un </w:t>
      </w:r>
      <w:proofErr w:type="spellStart"/>
      <w:r w:rsidRPr="00813ECC">
        <w:t>SoC</w:t>
      </w:r>
      <w:proofErr w:type="spellEnd"/>
      <w:r w:rsidRPr="00813ECC">
        <w:t xml:space="preserve"> de TI que combina un microcontrolador ARM Cortex-M3 con una radio IEEE802.15.4.</w:t>
      </w:r>
      <w:r>
        <w:t xml:space="preserve"> </w:t>
      </w:r>
      <w:r w:rsidRPr="00813ECC">
        <w:t xml:space="preserve">Actualmente, RIOT admite la actualización del </w:t>
      </w:r>
      <w:proofErr w:type="spellStart"/>
      <w:r w:rsidRPr="00813ECC">
        <w:t>OpenMote</w:t>
      </w:r>
      <w:proofErr w:type="spellEnd"/>
      <w:r w:rsidRPr="00813ECC">
        <w:t xml:space="preserve"> mediante un adaptador </w:t>
      </w:r>
      <w:proofErr w:type="spellStart"/>
      <w:r w:rsidRPr="00813ECC">
        <w:t>Segger</w:t>
      </w:r>
      <w:proofErr w:type="spellEnd"/>
      <w:r w:rsidRPr="00813ECC">
        <w:t xml:space="preserve"> </w:t>
      </w:r>
      <w:proofErr w:type="spellStart"/>
      <w:r w:rsidRPr="00813ECC">
        <w:t>JLink</w:t>
      </w:r>
      <w:proofErr w:type="spellEnd"/>
      <w:r w:rsidRPr="00813ECC">
        <w:t xml:space="preserve"> JTAG o mediante USB, mediante el cargador de arranque de la placa</w:t>
      </w:r>
      <w:sdt>
        <w:sdtPr>
          <w:id w:val="-1752952985"/>
          <w:citation/>
        </w:sdtPr>
        <w:sdtContent>
          <w:r>
            <w:fldChar w:fldCharType="begin"/>
          </w:r>
          <w:r>
            <w:rPr>
              <w:lang w:val="es-MX"/>
            </w:rPr>
            <w:instrText xml:space="preserve"> CITATION Bac13 \l 2058 </w:instrText>
          </w:r>
          <w:r>
            <w:fldChar w:fldCharType="separate"/>
          </w:r>
          <w:r>
            <w:rPr>
              <w:noProof/>
              <w:lang w:val="es-MX"/>
            </w:rPr>
            <w:t xml:space="preserve"> (Baccelli, Hahm, Günes, Wählisch, &amp; Schmidt, 2013)</w:t>
          </w:r>
          <w:r>
            <w:fldChar w:fldCharType="end"/>
          </w:r>
        </w:sdtContent>
      </w:sdt>
      <w:r w:rsidRPr="00813ECC">
        <w:t>.</w:t>
      </w:r>
    </w:p>
    <w:p w14:paraId="7F9C8F65" w14:textId="3514E866" w:rsidR="00813ECC" w:rsidRDefault="00813ECC" w:rsidP="00813ECC">
      <w:pPr>
        <w:pStyle w:val="Descripcin"/>
        <w:keepNext/>
      </w:pPr>
      <w:r>
        <w:t xml:space="preserve">Tabla </w:t>
      </w:r>
      <w:fldSimple w:instr=" SEQ Tabla \* ARABIC ">
        <w:r w:rsidR="003560BA">
          <w:rPr>
            <w:noProof/>
          </w:rPr>
          <w:t>11</w:t>
        </w:r>
      </w:fldSimple>
      <w:r>
        <w:t>. Características de la placa compatible en RIOT.</w:t>
      </w:r>
    </w:p>
    <w:tbl>
      <w:tblPr>
        <w:tblStyle w:val="Tablaconcuadrcula"/>
        <w:tblW w:w="8318" w:type="dxa"/>
        <w:tblInd w:w="708" w:type="dxa"/>
        <w:tblLook w:val="04A0" w:firstRow="1" w:lastRow="0" w:firstColumn="1" w:lastColumn="0" w:noHBand="0" w:noVBand="1"/>
      </w:tblPr>
      <w:tblGrid>
        <w:gridCol w:w="4159"/>
        <w:gridCol w:w="4159"/>
      </w:tblGrid>
      <w:tr w:rsidR="00813ECC" w14:paraId="696DA7C3" w14:textId="77777777" w:rsidTr="002F72DA">
        <w:tc>
          <w:tcPr>
            <w:tcW w:w="4159" w:type="dxa"/>
            <w:tcBorders>
              <w:left w:val="nil"/>
              <w:bottom w:val="single" w:sz="4" w:space="0" w:color="auto"/>
              <w:right w:val="nil"/>
            </w:tcBorders>
            <w:vAlign w:val="center"/>
          </w:tcPr>
          <w:p w14:paraId="5594A156" w14:textId="120FECF2" w:rsidR="00813ECC" w:rsidRPr="00E34405" w:rsidRDefault="00813ECC" w:rsidP="00DA0209">
            <w:pPr>
              <w:pStyle w:val="pa"/>
              <w:ind w:left="0" w:firstLine="0"/>
              <w:jc w:val="center"/>
              <w:rPr>
                <w:b/>
                <w:bCs/>
              </w:rPr>
            </w:pPr>
            <w:r>
              <w:rPr>
                <w:b/>
                <w:bCs/>
              </w:rPr>
              <w:t>MCU</w:t>
            </w:r>
          </w:p>
        </w:tc>
        <w:tc>
          <w:tcPr>
            <w:tcW w:w="4159" w:type="dxa"/>
            <w:tcBorders>
              <w:left w:val="nil"/>
              <w:bottom w:val="single" w:sz="4" w:space="0" w:color="auto"/>
              <w:right w:val="nil"/>
            </w:tcBorders>
            <w:vAlign w:val="center"/>
          </w:tcPr>
          <w:p w14:paraId="45BC71FC" w14:textId="5208B5BF" w:rsidR="00813ECC" w:rsidRPr="00E34405" w:rsidRDefault="00813ECC" w:rsidP="00DA0209">
            <w:pPr>
              <w:pStyle w:val="pa"/>
              <w:ind w:left="0" w:firstLine="0"/>
              <w:jc w:val="center"/>
              <w:rPr>
                <w:b/>
                <w:bCs/>
              </w:rPr>
            </w:pPr>
            <w:r w:rsidRPr="00813ECC">
              <w:rPr>
                <w:b/>
                <w:bCs/>
              </w:rPr>
              <w:t>CC2538SF53</w:t>
            </w:r>
          </w:p>
        </w:tc>
      </w:tr>
      <w:tr w:rsidR="00813ECC" w14:paraId="3298F070" w14:textId="77777777" w:rsidTr="00DA0209">
        <w:tc>
          <w:tcPr>
            <w:tcW w:w="4159" w:type="dxa"/>
            <w:tcBorders>
              <w:left w:val="nil"/>
              <w:bottom w:val="nil"/>
              <w:right w:val="nil"/>
            </w:tcBorders>
            <w:vAlign w:val="center"/>
          </w:tcPr>
          <w:p w14:paraId="2EC9CE2A" w14:textId="2499608D" w:rsidR="00813ECC" w:rsidRDefault="00813ECC" w:rsidP="00DA0209">
            <w:pPr>
              <w:pStyle w:val="pa"/>
              <w:ind w:left="0" w:firstLine="0"/>
              <w:jc w:val="center"/>
            </w:pPr>
            <w:r w:rsidRPr="00813ECC">
              <w:t>Familia</w:t>
            </w:r>
          </w:p>
        </w:tc>
        <w:tc>
          <w:tcPr>
            <w:tcW w:w="4159" w:type="dxa"/>
            <w:tcBorders>
              <w:left w:val="nil"/>
              <w:bottom w:val="nil"/>
              <w:right w:val="nil"/>
            </w:tcBorders>
            <w:vAlign w:val="center"/>
          </w:tcPr>
          <w:p w14:paraId="0EF6F16F" w14:textId="555D9905" w:rsidR="00813ECC" w:rsidRDefault="00813ECC" w:rsidP="00DA0209">
            <w:pPr>
              <w:pStyle w:val="pa"/>
              <w:ind w:left="0" w:firstLine="0"/>
              <w:jc w:val="center"/>
            </w:pPr>
            <w:r w:rsidRPr="00813ECC">
              <w:t>ARM Cortex-M3</w:t>
            </w:r>
          </w:p>
        </w:tc>
      </w:tr>
      <w:tr w:rsidR="00813ECC" w14:paraId="2791D682" w14:textId="77777777" w:rsidTr="00DA0209">
        <w:tc>
          <w:tcPr>
            <w:tcW w:w="4159" w:type="dxa"/>
            <w:tcBorders>
              <w:top w:val="nil"/>
              <w:left w:val="nil"/>
              <w:bottom w:val="nil"/>
              <w:right w:val="nil"/>
            </w:tcBorders>
            <w:vAlign w:val="center"/>
          </w:tcPr>
          <w:p w14:paraId="304CCC9C" w14:textId="681CA39C" w:rsidR="00813ECC" w:rsidRDefault="00813ECC" w:rsidP="00DA0209">
            <w:pPr>
              <w:pStyle w:val="pa"/>
              <w:ind w:left="0" w:firstLine="0"/>
              <w:jc w:val="center"/>
            </w:pPr>
            <w:r w:rsidRPr="00813ECC">
              <w:t>Vendedor</w:t>
            </w:r>
          </w:p>
        </w:tc>
        <w:tc>
          <w:tcPr>
            <w:tcW w:w="4159" w:type="dxa"/>
            <w:tcBorders>
              <w:top w:val="nil"/>
              <w:left w:val="nil"/>
              <w:bottom w:val="nil"/>
              <w:right w:val="nil"/>
            </w:tcBorders>
            <w:vAlign w:val="center"/>
          </w:tcPr>
          <w:p w14:paraId="0D5240EF" w14:textId="25CAC3C9" w:rsidR="00813ECC" w:rsidRDefault="00813ECC" w:rsidP="00DA0209">
            <w:pPr>
              <w:pStyle w:val="pa"/>
              <w:ind w:left="0" w:firstLine="0"/>
              <w:jc w:val="center"/>
            </w:pPr>
            <w:r w:rsidRPr="00813ECC">
              <w:t>Texas Instruments</w:t>
            </w:r>
          </w:p>
        </w:tc>
      </w:tr>
      <w:tr w:rsidR="00813ECC" w14:paraId="06495A61" w14:textId="77777777" w:rsidTr="00DA0209">
        <w:tc>
          <w:tcPr>
            <w:tcW w:w="4159" w:type="dxa"/>
            <w:tcBorders>
              <w:top w:val="nil"/>
              <w:left w:val="nil"/>
              <w:bottom w:val="nil"/>
              <w:right w:val="nil"/>
            </w:tcBorders>
            <w:vAlign w:val="center"/>
          </w:tcPr>
          <w:p w14:paraId="20DF1038" w14:textId="2715A689" w:rsidR="00813ECC" w:rsidRDefault="00813ECC" w:rsidP="00DA0209">
            <w:pPr>
              <w:pStyle w:val="pa"/>
              <w:ind w:left="0" w:firstLine="0"/>
              <w:jc w:val="center"/>
            </w:pPr>
            <w:r w:rsidRPr="00813ECC">
              <w:t>RAM</w:t>
            </w:r>
          </w:p>
        </w:tc>
        <w:tc>
          <w:tcPr>
            <w:tcW w:w="4159" w:type="dxa"/>
            <w:tcBorders>
              <w:top w:val="nil"/>
              <w:left w:val="nil"/>
              <w:bottom w:val="nil"/>
              <w:right w:val="nil"/>
            </w:tcBorders>
            <w:vAlign w:val="center"/>
          </w:tcPr>
          <w:p w14:paraId="287E09C4" w14:textId="77FC98EF" w:rsidR="00813ECC" w:rsidRDefault="00813ECC" w:rsidP="00DA0209">
            <w:pPr>
              <w:pStyle w:val="pa"/>
              <w:ind w:left="0" w:firstLine="0"/>
              <w:jc w:val="center"/>
            </w:pPr>
            <w:r w:rsidRPr="00813ECC">
              <w:t>32Kb</w:t>
            </w:r>
          </w:p>
        </w:tc>
      </w:tr>
      <w:tr w:rsidR="00813ECC" w14:paraId="2541294D" w14:textId="77777777" w:rsidTr="00DA0209">
        <w:tc>
          <w:tcPr>
            <w:tcW w:w="4159" w:type="dxa"/>
            <w:tcBorders>
              <w:top w:val="nil"/>
              <w:left w:val="nil"/>
              <w:bottom w:val="nil"/>
              <w:right w:val="nil"/>
            </w:tcBorders>
            <w:vAlign w:val="center"/>
          </w:tcPr>
          <w:p w14:paraId="471CFB3A" w14:textId="7FA22A56" w:rsidR="00813ECC" w:rsidRDefault="00813ECC" w:rsidP="00DA0209">
            <w:pPr>
              <w:pStyle w:val="pa"/>
              <w:ind w:left="0" w:firstLine="0"/>
              <w:jc w:val="center"/>
            </w:pPr>
            <w:r w:rsidRPr="00813ECC">
              <w:t>Flash</w:t>
            </w:r>
          </w:p>
        </w:tc>
        <w:tc>
          <w:tcPr>
            <w:tcW w:w="4159" w:type="dxa"/>
            <w:tcBorders>
              <w:top w:val="nil"/>
              <w:left w:val="nil"/>
              <w:bottom w:val="nil"/>
              <w:right w:val="nil"/>
            </w:tcBorders>
            <w:vAlign w:val="center"/>
          </w:tcPr>
          <w:p w14:paraId="3DDEBE8E" w14:textId="6C3DADCE" w:rsidR="00813ECC" w:rsidRDefault="00813ECC" w:rsidP="00DA0209">
            <w:pPr>
              <w:pStyle w:val="pa"/>
              <w:ind w:left="0" w:firstLine="0"/>
              <w:jc w:val="center"/>
            </w:pPr>
            <w:r w:rsidRPr="00813ECC">
              <w:t>512Kb</w:t>
            </w:r>
          </w:p>
        </w:tc>
      </w:tr>
      <w:tr w:rsidR="00813ECC" w14:paraId="6A3F3ED6" w14:textId="77777777" w:rsidTr="00DA0209">
        <w:tc>
          <w:tcPr>
            <w:tcW w:w="4159" w:type="dxa"/>
            <w:tcBorders>
              <w:top w:val="nil"/>
              <w:left w:val="nil"/>
              <w:bottom w:val="nil"/>
              <w:right w:val="nil"/>
            </w:tcBorders>
            <w:vAlign w:val="center"/>
          </w:tcPr>
          <w:p w14:paraId="3C68AE2F" w14:textId="208105F4" w:rsidR="00813ECC" w:rsidRPr="00813ECC" w:rsidRDefault="00813ECC" w:rsidP="00DA0209">
            <w:pPr>
              <w:pStyle w:val="pa"/>
              <w:ind w:left="0" w:firstLine="0"/>
              <w:jc w:val="center"/>
            </w:pPr>
            <w:r w:rsidRPr="00813ECC">
              <w:t>Frecuencia</w:t>
            </w:r>
          </w:p>
        </w:tc>
        <w:tc>
          <w:tcPr>
            <w:tcW w:w="4159" w:type="dxa"/>
            <w:tcBorders>
              <w:top w:val="nil"/>
              <w:left w:val="nil"/>
              <w:bottom w:val="nil"/>
              <w:right w:val="nil"/>
            </w:tcBorders>
            <w:vAlign w:val="center"/>
          </w:tcPr>
          <w:p w14:paraId="16EF027D" w14:textId="5C52DED5" w:rsidR="00813ECC" w:rsidRDefault="00813ECC" w:rsidP="00DA0209">
            <w:pPr>
              <w:pStyle w:val="pa"/>
              <w:ind w:left="0" w:firstLine="0"/>
              <w:jc w:val="center"/>
            </w:pPr>
            <w:r w:rsidRPr="00813ECC">
              <w:t>32MHz</w:t>
            </w:r>
          </w:p>
        </w:tc>
      </w:tr>
      <w:tr w:rsidR="00813ECC" w14:paraId="3D928E3C" w14:textId="77777777" w:rsidTr="00813ECC">
        <w:tc>
          <w:tcPr>
            <w:tcW w:w="4159" w:type="dxa"/>
            <w:tcBorders>
              <w:top w:val="nil"/>
              <w:left w:val="nil"/>
              <w:bottom w:val="nil"/>
              <w:right w:val="nil"/>
            </w:tcBorders>
            <w:vAlign w:val="center"/>
          </w:tcPr>
          <w:p w14:paraId="4183B71F" w14:textId="3C532267" w:rsidR="00813ECC" w:rsidRPr="00813ECC" w:rsidRDefault="00813ECC" w:rsidP="00DA0209">
            <w:pPr>
              <w:pStyle w:val="pa"/>
              <w:ind w:left="0" w:firstLine="0"/>
              <w:jc w:val="center"/>
            </w:pPr>
            <w:r w:rsidRPr="00813ECC">
              <w:t>FPU</w:t>
            </w:r>
          </w:p>
        </w:tc>
        <w:tc>
          <w:tcPr>
            <w:tcW w:w="4159" w:type="dxa"/>
            <w:tcBorders>
              <w:top w:val="nil"/>
              <w:left w:val="nil"/>
              <w:bottom w:val="nil"/>
              <w:right w:val="nil"/>
            </w:tcBorders>
            <w:vAlign w:val="center"/>
          </w:tcPr>
          <w:p w14:paraId="7514E498" w14:textId="3817C835" w:rsidR="00813ECC" w:rsidRDefault="00813ECC" w:rsidP="00813ECC">
            <w:pPr>
              <w:pStyle w:val="pa"/>
              <w:ind w:left="0" w:firstLine="0"/>
              <w:jc w:val="center"/>
            </w:pPr>
            <w:r w:rsidRPr="00813ECC">
              <w:t>no</w:t>
            </w:r>
          </w:p>
        </w:tc>
      </w:tr>
      <w:tr w:rsidR="00813ECC" w14:paraId="582EDD36" w14:textId="77777777" w:rsidTr="00813ECC">
        <w:tc>
          <w:tcPr>
            <w:tcW w:w="4159" w:type="dxa"/>
            <w:tcBorders>
              <w:top w:val="nil"/>
              <w:left w:val="nil"/>
              <w:bottom w:val="nil"/>
              <w:right w:val="nil"/>
            </w:tcBorders>
            <w:vAlign w:val="center"/>
          </w:tcPr>
          <w:p w14:paraId="215DB58A" w14:textId="0519BB84" w:rsidR="00813ECC" w:rsidRPr="00813ECC" w:rsidRDefault="00813ECC" w:rsidP="00DA0209">
            <w:pPr>
              <w:pStyle w:val="pa"/>
              <w:ind w:left="0" w:firstLine="0"/>
              <w:jc w:val="center"/>
            </w:pPr>
            <w:proofErr w:type="spellStart"/>
            <w:r w:rsidRPr="00813ECC">
              <w:t>Timers</w:t>
            </w:r>
            <w:proofErr w:type="spellEnd"/>
          </w:p>
        </w:tc>
        <w:tc>
          <w:tcPr>
            <w:tcW w:w="4159" w:type="dxa"/>
            <w:tcBorders>
              <w:top w:val="nil"/>
              <w:left w:val="nil"/>
              <w:bottom w:val="nil"/>
              <w:right w:val="nil"/>
            </w:tcBorders>
            <w:vAlign w:val="center"/>
          </w:tcPr>
          <w:p w14:paraId="230A2B61" w14:textId="4E7D6CDE" w:rsidR="00813ECC" w:rsidRDefault="00813ECC" w:rsidP="00813ECC">
            <w:pPr>
              <w:pStyle w:val="pa"/>
              <w:ind w:left="0" w:firstLine="0"/>
              <w:jc w:val="center"/>
            </w:pPr>
            <w:r w:rsidRPr="00813ECC">
              <w:t>4</w:t>
            </w:r>
          </w:p>
        </w:tc>
      </w:tr>
      <w:tr w:rsidR="00813ECC" w14:paraId="7A034FB9" w14:textId="77777777" w:rsidTr="00DA0209">
        <w:tc>
          <w:tcPr>
            <w:tcW w:w="4159" w:type="dxa"/>
            <w:tcBorders>
              <w:top w:val="nil"/>
              <w:left w:val="nil"/>
              <w:bottom w:val="nil"/>
              <w:right w:val="nil"/>
            </w:tcBorders>
            <w:vAlign w:val="center"/>
          </w:tcPr>
          <w:p w14:paraId="2CB468A7" w14:textId="61579FE4" w:rsidR="00813ECC" w:rsidRPr="00813ECC" w:rsidRDefault="00813ECC" w:rsidP="00DA0209">
            <w:pPr>
              <w:pStyle w:val="pa"/>
              <w:ind w:left="0" w:firstLine="0"/>
              <w:jc w:val="center"/>
            </w:pPr>
            <w:proofErr w:type="spellStart"/>
            <w:r w:rsidRPr="00813ECC">
              <w:t>ADCs</w:t>
            </w:r>
            <w:proofErr w:type="spellEnd"/>
          </w:p>
        </w:tc>
        <w:tc>
          <w:tcPr>
            <w:tcW w:w="4159" w:type="dxa"/>
            <w:tcBorders>
              <w:top w:val="nil"/>
              <w:left w:val="nil"/>
              <w:bottom w:val="nil"/>
              <w:right w:val="nil"/>
            </w:tcBorders>
            <w:vAlign w:val="center"/>
          </w:tcPr>
          <w:p w14:paraId="201FAB82" w14:textId="558E486D" w:rsidR="00813ECC" w:rsidRDefault="00813ECC" w:rsidP="00DA0209">
            <w:pPr>
              <w:pStyle w:val="pa"/>
              <w:ind w:left="0" w:firstLine="0"/>
              <w:jc w:val="center"/>
            </w:pPr>
            <w:r w:rsidRPr="00813ECC">
              <w:t xml:space="preserve">1x 12-bit (8 </w:t>
            </w:r>
            <w:proofErr w:type="spellStart"/>
            <w:r w:rsidRPr="00813ECC">
              <w:t>channels</w:t>
            </w:r>
            <w:proofErr w:type="spellEnd"/>
            <w:r w:rsidRPr="00813ECC">
              <w:t>)</w:t>
            </w:r>
          </w:p>
        </w:tc>
      </w:tr>
      <w:tr w:rsidR="00813ECC" w14:paraId="73FB2987" w14:textId="77777777" w:rsidTr="00DA0209">
        <w:tc>
          <w:tcPr>
            <w:tcW w:w="4159" w:type="dxa"/>
            <w:tcBorders>
              <w:top w:val="nil"/>
              <w:left w:val="nil"/>
              <w:bottom w:val="nil"/>
              <w:right w:val="nil"/>
            </w:tcBorders>
            <w:vAlign w:val="center"/>
          </w:tcPr>
          <w:p w14:paraId="021F53DB" w14:textId="72FE096D" w:rsidR="00813ECC" w:rsidRPr="00813ECC" w:rsidRDefault="00813ECC" w:rsidP="00DA0209">
            <w:pPr>
              <w:pStyle w:val="pa"/>
              <w:ind w:left="0" w:firstLine="0"/>
              <w:jc w:val="center"/>
            </w:pPr>
            <w:proofErr w:type="spellStart"/>
            <w:r w:rsidRPr="00813ECC">
              <w:t>UARTs</w:t>
            </w:r>
            <w:proofErr w:type="spellEnd"/>
          </w:p>
        </w:tc>
        <w:tc>
          <w:tcPr>
            <w:tcW w:w="4159" w:type="dxa"/>
            <w:tcBorders>
              <w:top w:val="nil"/>
              <w:left w:val="nil"/>
              <w:bottom w:val="nil"/>
              <w:right w:val="nil"/>
            </w:tcBorders>
            <w:vAlign w:val="center"/>
          </w:tcPr>
          <w:p w14:paraId="06E0AA8A" w14:textId="3CC6505F" w:rsidR="00813ECC" w:rsidRDefault="00813ECC" w:rsidP="00DA0209">
            <w:pPr>
              <w:pStyle w:val="pa"/>
              <w:ind w:left="0" w:firstLine="0"/>
              <w:jc w:val="center"/>
            </w:pPr>
            <w:r>
              <w:t>2</w:t>
            </w:r>
          </w:p>
        </w:tc>
      </w:tr>
      <w:tr w:rsidR="00813ECC" w14:paraId="57F3FFD3" w14:textId="77777777" w:rsidTr="00DA0209">
        <w:tc>
          <w:tcPr>
            <w:tcW w:w="4159" w:type="dxa"/>
            <w:tcBorders>
              <w:top w:val="nil"/>
              <w:left w:val="nil"/>
              <w:bottom w:val="nil"/>
              <w:right w:val="nil"/>
            </w:tcBorders>
            <w:vAlign w:val="center"/>
          </w:tcPr>
          <w:p w14:paraId="6749EAE9" w14:textId="7725EFAE" w:rsidR="00813ECC" w:rsidRPr="00813ECC" w:rsidRDefault="00813ECC" w:rsidP="00DA0209">
            <w:pPr>
              <w:pStyle w:val="pa"/>
              <w:ind w:left="0" w:firstLine="0"/>
              <w:jc w:val="center"/>
            </w:pPr>
            <w:proofErr w:type="spellStart"/>
            <w:r w:rsidRPr="00813ECC">
              <w:t>SPIs</w:t>
            </w:r>
            <w:proofErr w:type="spellEnd"/>
          </w:p>
        </w:tc>
        <w:tc>
          <w:tcPr>
            <w:tcW w:w="4159" w:type="dxa"/>
            <w:tcBorders>
              <w:top w:val="nil"/>
              <w:left w:val="nil"/>
              <w:bottom w:val="nil"/>
              <w:right w:val="nil"/>
            </w:tcBorders>
            <w:vAlign w:val="center"/>
          </w:tcPr>
          <w:p w14:paraId="19C5E522" w14:textId="1F06308B" w:rsidR="00813ECC" w:rsidRDefault="00813ECC" w:rsidP="00DA0209">
            <w:pPr>
              <w:pStyle w:val="pa"/>
              <w:ind w:left="0" w:firstLine="0"/>
              <w:jc w:val="center"/>
            </w:pPr>
            <w:r>
              <w:t>2</w:t>
            </w:r>
          </w:p>
        </w:tc>
      </w:tr>
      <w:tr w:rsidR="00813ECC" w14:paraId="648AFDCC" w14:textId="77777777" w:rsidTr="00DA0209">
        <w:tc>
          <w:tcPr>
            <w:tcW w:w="4159" w:type="dxa"/>
            <w:tcBorders>
              <w:top w:val="nil"/>
              <w:left w:val="nil"/>
              <w:bottom w:val="nil"/>
              <w:right w:val="nil"/>
            </w:tcBorders>
            <w:vAlign w:val="center"/>
          </w:tcPr>
          <w:p w14:paraId="4FDA2F09" w14:textId="7DEFD9E0" w:rsidR="00813ECC" w:rsidRDefault="00813ECC" w:rsidP="00DA0209">
            <w:pPr>
              <w:pStyle w:val="pa"/>
              <w:ind w:left="0" w:firstLine="0"/>
              <w:jc w:val="center"/>
            </w:pPr>
            <w:r w:rsidRPr="00813ECC">
              <w:t>I2Cs</w:t>
            </w:r>
          </w:p>
        </w:tc>
        <w:tc>
          <w:tcPr>
            <w:tcW w:w="4159" w:type="dxa"/>
            <w:tcBorders>
              <w:top w:val="nil"/>
              <w:left w:val="nil"/>
              <w:bottom w:val="nil"/>
              <w:right w:val="nil"/>
            </w:tcBorders>
            <w:vAlign w:val="center"/>
          </w:tcPr>
          <w:p w14:paraId="004B51BA" w14:textId="30875CAB" w:rsidR="00813ECC" w:rsidRDefault="00813ECC" w:rsidP="00DA0209">
            <w:pPr>
              <w:pStyle w:val="pa"/>
              <w:ind w:left="0" w:firstLine="0"/>
              <w:jc w:val="center"/>
            </w:pPr>
            <w:r>
              <w:t>1</w:t>
            </w:r>
          </w:p>
        </w:tc>
      </w:tr>
      <w:tr w:rsidR="00813ECC" w14:paraId="1E081CEC" w14:textId="77777777" w:rsidTr="00813ECC">
        <w:tc>
          <w:tcPr>
            <w:tcW w:w="4159" w:type="dxa"/>
            <w:tcBorders>
              <w:top w:val="nil"/>
              <w:left w:val="nil"/>
              <w:right w:val="nil"/>
            </w:tcBorders>
            <w:vAlign w:val="center"/>
          </w:tcPr>
          <w:p w14:paraId="433761EA" w14:textId="232E6667" w:rsidR="00813ECC" w:rsidRDefault="00813ECC" w:rsidP="00DA0209">
            <w:pPr>
              <w:pStyle w:val="pa"/>
              <w:ind w:left="0" w:firstLine="0"/>
              <w:jc w:val="center"/>
            </w:pPr>
            <w:proofErr w:type="spellStart"/>
            <w:r w:rsidRPr="00813ECC">
              <w:t>Vcc</w:t>
            </w:r>
            <w:proofErr w:type="spellEnd"/>
          </w:p>
        </w:tc>
        <w:tc>
          <w:tcPr>
            <w:tcW w:w="4159" w:type="dxa"/>
            <w:tcBorders>
              <w:top w:val="nil"/>
              <w:left w:val="nil"/>
              <w:right w:val="nil"/>
            </w:tcBorders>
            <w:vAlign w:val="center"/>
          </w:tcPr>
          <w:p w14:paraId="3EB417F6" w14:textId="62CC52E1" w:rsidR="00813ECC" w:rsidRDefault="00813ECC" w:rsidP="00813ECC">
            <w:pPr>
              <w:pStyle w:val="pa"/>
              <w:ind w:left="0" w:firstLine="0"/>
              <w:jc w:val="center"/>
            </w:pPr>
            <w:r w:rsidRPr="00813ECC">
              <w:t>2V - 3.6V</w:t>
            </w:r>
          </w:p>
        </w:tc>
      </w:tr>
    </w:tbl>
    <w:p w14:paraId="102CB7CD" w14:textId="5AE8A139" w:rsidR="00813ECC" w:rsidRPr="00E34405" w:rsidRDefault="00813ECC" w:rsidP="00813ECC">
      <w:pPr>
        <w:pStyle w:val="pa"/>
        <w:rPr>
          <w:sz w:val="18"/>
          <w:szCs w:val="18"/>
        </w:rPr>
      </w:pPr>
      <w:r w:rsidRPr="00BA76D8">
        <w:rPr>
          <w:i/>
          <w:sz w:val="18"/>
          <w:szCs w:val="18"/>
        </w:rPr>
        <w:t>Fuente:</w:t>
      </w:r>
      <w:r w:rsidRPr="00BA76D8">
        <w:rPr>
          <w:sz w:val="18"/>
          <w:szCs w:val="18"/>
        </w:rPr>
        <w:t xml:space="preserve"> </w:t>
      </w:r>
      <w:r>
        <w:rPr>
          <w:sz w:val="18"/>
          <w:szCs w:val="18"/>
        </w:rPr>
        <w:t>Documentación RIOT-OS</w:t>
      </w:r>
      <w:r w:rsidRPr="00BA76D8">
        <w:rPr>
          <w:sz w:val="18"/>
          <w:szCs w:val="18"/>
        </w:rPr>
        <w:t>.</w:t>
      </w:r>
      <w:sdt>
        <w:sdtPr>
          <w:rPr>
            <w:sz w:val="18"/>
            <w:szCs w:val="18"/>
          </w:rPr>
          <w:id w:val="2004553045"/>
          <w:citation/>
        </w:sdtPr>
        <w:sdtContent>
          <w:r>
            <w:rPr>
              <w:sz w:val="18"/>
              <w:szCs w:val="18"/>
            </w:rPr>
            <w:fldChar w:fldCharType="begin"/>
          </w:r>
          <w:r>
            <w:rPr>
              <w:sz w:val="18"/>
              <w:szCs w:val="18"/>
              <w:lang w:val="es-MX"/>
            </w:rPr>
            <w:instrText xml:space="preserve"> CITATION Bac13 \l 2058 </w:instrText>
          </w:r>
          <w:r>
            <w:rPr>
              <w:sz w:val="18"/>
              <w:szCs w:val="18"/>
            </w:rPr>
            <w:fldChar w:fldCharType="separate"/>
          </w:r>
          <w:r>
            <w:rPr>
              <w:noProof/>
              <w:sz w:val="18"/>
              <w:szCs w:val="18"/>
              <w:lang w:val="es-MX"/>
            </w:rPr>
            <w:t xml:space="preserve"> </w:t>
          </w:r>
          <w:r w:rsidRPr="00813ECC">
            <w:rPr>
              <w:noProof/>
              <w:sz w:val="18"/>
              <w:szCs w:val="18"/>
              <w:lang w:val="es-MX"/>
            </w:rPr>
            <w:t>(Baccelli, Hahm, Günes, Wählisch, &amp; Schmidt, 2013)</w:t>
          </w:r>
          <w:r>
            <w:rPr>
              <w:sz w:val="18"/>
              <w:szCs w:val="18"/>
            </w:rPr>
            <w:fldChar w:fldCharType="end"/>
          </w:r>
        </w:sdtContent>
      </w:sdt>
      <w:r>
        <w:rPr>
          <w:sz w:val="18"/>
          <w:szCs w:val="18"/>
        </w:rPr>
        <w:t>.</w:t>
      </w:r>
    </w:p>
    <w:p w14:paraId="4F0A6088" w14:textId="77777777" w:rsidR="001112F5" w:rsidRDefault="001112F5" w:rsidP="001112F5">
      <w:pPr>
        <w:pStyle w:val="pa"/>
        <w:ind w:left="0" w:firstLine="0"/>
      </w:pPr>
    </w:p>
    <w:p w14:paraId="23967CE7" w14:textId="2F648792" w:rsidR="008D1695" w:rsidRPr="00E46BB7" w:rsidRDefault="008D1695" w:rsidP="008D1695">
      <w:pPr>
        <w:pStyle w:val="pa"/>
        <w:numPr>
          <w:ilvl w:val="0"/>
          <w:numId w:val="2"/>
        </w:numPr>
        <w:rPr>
          <w:b/>
          <w:bCs/>
        </w:rPr>
      </w:pPr>
      <w:r w:rsidRPr="00E46BB7">
        <w:rPr>
          <w:b/>
          <w:bCs/>
        </w:rPr>
        <w:t>Arduino</w:t>
      </w:r>
      <w:r w:rsidR="003560BA" w:rsidRPr="00E46BB7">
        <w:rPr>
          <w:b/>
          <w:bCs/>
        </w:rPr>
        <w:t xml:space="preserve"> IDE</w:t>
      </w:r>
    </w:p>
    <w:p w14:paraId="170F778E" w14:textId="42FDE5C0" w:rsidR="008D1695" w:rsidRDefault="003560BA" w:rsidP="001112F5">
      <w:pPr>
        <w:pStyle w:val="pa"/>
      </w:pPr>
      <w:r>
        <w:t xml:space="preserve">Es una aplicación de software libre desarrolla en el lenguaje de programación de Java, enfocada para placas diseñadas por la misma compañía y las cuales son compatibles con una variedad amplia de Sensores, en dicho caso tiene compatibilidad precisa con los Sensores DHT22, </w:t>
      </w:r>
      <w:r w:rsidRPr="003560BA">
        <w:t>SEN0193</w:t>
      </w:r>
      <w:r>
        <w:t xml:space="preserve"> y </w:t>
      </w:r>
      <w:r w:rsidRPr="003560BA">
        <w:t>SEN0161</w:t>
      </w:r>
      <w:r>
        <w:t xml:space="preserve"> los cuales son de Temperatura, Humedad de Suelo y PH del Agua, respectivamente.</w:t>
      </w:r>
    </w:p>
    <w:p w14:paraId="2163C8CC" w14:textId="23F4DB64" w:rsidR="003560BA" w:rsidRDefault="003560BA" w:rsidP="001112F5">
      <w:pPr>
        <w:pStyle w:val="pa"/>
      </w:pPr>
      <w:r>
        <w:lastRenderedPageBreak/>
        <w:t xml:space="preserve">Otra característica principal es que nos permite usar el Serial como método de comunicación entre el Arduino y </w:t>
      </w:r>
      <w:proofErr w:type="spellStart"/>
      <w:r>
        <w:t>OpenMote</w:t>
      </w:r>
      <w:proofErr w:type="spellEnd"/>
      <w:r>
        <w:t xml:space="preserve">-b. </w:t>
      </w:r>
      <w:r w:rsidRPr="003560BA">
        <w:t>Se utiliza para la comunicación entre la placa Arduino y una computadora u otros dispositivos. Todas las placas Arduino tienen al menos un puerto serie (también conocido como UART o USART), y algunas tienen varios.</w:t>
      </w:r>
    </w:p>
    <w:p w14:paraId="0391518A" w14:textId="194123F4" w:rsidR="003560BA" w:rsidRDefault="003560BA" w:rsidP="003560BA">
      <w:pPr>
        <w:pStyle w:val="pa"/>
      </w:pPr>
      <w:r>
        <w:t xml:space="preserve">“En Uno, Nano, Mini y Mega, los pines 0 y 1 se utilizan para la comunicación con la computadora. Puede utilizar el monitor serie integrado del entorno Arduino para comunicarse con una placa Arduino” </w:t>
      </w:r>
      <w:sdt>
        <w:sdtPr>
          <w:id w:val="489299615"/>
          <w:citation/>
        </w:sdtPr>
        <w:sdtContent>
          <w:r>
            <w:fldChar w:fldCharType="begin"/>
          </w:r>
          <w:r>
            <w:rPr>
              <w:lang w:val="es-MX"/>
            </w:rPr>
            <w:instrText xml:space="preserve"> CITATION ARD22 \l 2058 </w:instrText>
          </w:r>
          <w:r>
            <w:fldChar w:fldCharType="separate"/>
          </w:r>
          <w:r>
            <w:rPr>
              <w:noProof/>
              <w:lang w:val="es-MX"/>
            </w:rPr>
            <w:t>(ARDUINO, 2022)</w:t>
          </w:r>
          <w:r>
            <w:fldChar w:fldCharType="end"/>
          </w:r>
        </w:sdtContent>
      </w:sdt>
      <w:r>
        <w:t>.</w:t>
      </w:r>
    </w:p>
    <w:p w14:paraId="6A0A64BB" w14:textId="6929CFA3" w:rsidR="003560BA" w:rsidRDefault="003560BA" w:rsidP="003560BA">
      <w:pPr>
        <w:pStyle w:val="Descripcin"/>
        <w:keepNext/>
      </w:pPr>
      <w:r>
        <w:t xml:space="preserve">Tabla </w:t>
      </w:r>
      <w:fldSimple w:instr=" SEQ Tabla \* ARABIC ">
        <w:r>
          <w:rPr>
            <w:noProof/>
          </w:rPr>
          <w:t>12</w:t>
        </w:r>
      </w:fldSimple>
      <w:r>
        <w:t>. Características Comunicación Serial en Arduino.</w:t>
      </w:r>
    </w:p>
    <w:tbl>
      <w:tblPr>
        <w:tblStyle w:val="Tablaconcuadrcula"/>
        <w:tblW w:w="8318" w:type="dxa"/>
        <w:tblInd w:w="708" w:type="dxa"/>
        <w:tblLook w:val="04A0" w:firstRow="1" w:lastRow="0" w:firstColumn="1" w:lastColumn="0" w:noHBand="0" w:noVBand="1"/>
      </w:tblPr>
      <w:tblGrid>
        <w:gridCol w:w="4159"/>
        <w:gridCol w:w="4159"/>
      </w:tblGrid>
      <w:tr w:rsidR="00E46BB7" w14:paraId="5A432D3B" w14:textId="77777777" w:rsidTr="005534D4">
        <w:tc>
          <w:tcPr>
            <w:tcW w:w="4159" w:type="dxa"/>
            <w:tcBorders>
              <w:left w:val="nil"/>
              <w:bottom w:val="single" w:sz="4" w:space="0" w:color="auto"/>
              <w:right w:val="nil"/>
            </w:tcBorders>
            <w:vAlign w:val="center"/>
          </w:tcPr>
          <w:p w14:paraId="57750F73" w14:textId="5DF20758" w:rsidR="00E46BB7" w:rsidRPr="00E34405" w:rsidRDefault="00E46BB7" w:rsidP="00DA0209">
            <w:pPr>
              <w:pStyle w:val="pa"/>
              <w:ind w:left="0" w:firstLine="0"/>
              <w:jc w:val="center"/>
              <w:rPr>
                <w:b/>
                <w:bCs/>
              </w:rPr>
            </w:pPr>
            <w:r w:rsidRPr="00E46BB7">
              <w:rPr>
                <w:b/>
                <w:bCs/>
              </w:rPr>
              <w:t>BOARD</w:t>
            </w:r>
          </w:p>
        </w:tc>
        <w:tc>
          <w:tcPr>
            <w:tcW w:w="4159" w:type="dxa"/>
            <w:tcBorders>
              <w:left w:val="nil"/>
              <w:bottom w:val="single" w:sz="4" w:space="0" w:color="auto"/>
              <w:right w:val="nil"/>
            </w:tcBorders>
            <w:vAlign w:val="center"/>
          </w:tcPr>
          <w:p w14:paraId="56A02F4B" w14:textId="6391B8C7" w:rsidR="00E46BB7" w:rsidRPr="00E34405" w:rsidRDefault="00E46BB7" w:rsidP="00DA0209">
            <w:pPr>
              <w:pStyle w:val="pa"/>
              <w:ind w:left="0" w:firstLine="0"/>
              <w:jc w:val="center"/>
              <w:rPr>
                <w:b/>
                <w:bCs/>
              </w:rPr>
            </w:pPr>
            <w:r w:rsidRPr="00E46BB7">
              <w:rPr>
                <w:b/>
                <w:bCs/>
              </w:rPr>
              <w:t>SERIAL PINS</w:t>
            </w:r>
          </w:p>
        </w:tc>
      </w:tr>
      <w:tr w:rsidR="003560BA" w14:paraId="41853D9B" w14:textId="77777777" w:rsidTr="00DA0209">
        <w:tc>
          <w:tcPr>
            <w:tcW w:w="4159" w:type="dxa"/>
            <w:tcBorders>
              <w:top w:val="nil"/>
              <w:left w:val="nil"/>
              <w:right w:val="nil"/>
            </w:tcBorders>
            <w:vAlign w:val="center"/>
          </w:tcPr>
          <w:p w14:paraId="56A6B617" w14:textId="5DE8558D" w:rsidR="003560BA" w:rsidRDefault="00E46BB7" w:rsidP="00DA0209">
            <w:pPr>
              <w:pStyle w:val="pa"/>
              <w:ind w:left="0" w:firstLine="0"/>
              <w:jc w:val="center"/>
            </w:pPr>
            <w:r w:rsidRPr="00E46BB7">
              <w:t>Uno, Nano, Mini</w:t>
            </w:r>
          </w:p>
        </w:tc>
        <w:tc>
          <w:tcPr>
            <w:tcW w:w="4159" w:type="dxa"/>
            <w:tcBorders>
              <w:top w:val="nil"/>
              <w:left w:val="nil"/>
              <w:right w:val="nil"/>
            </w:tcBorders>
            <w:vAlign w:val="center"/>
          </w:tcPr>
          <w:p w14:paraId="54A46360" w14:textId="4E51080D" w:rsidR="003560BA" w:rsidRDefault="00E46BB7" w:rsidP="00DA0209">
            <w:pPr>
              <w:pStyle w:val="pa"/>
              <w:ind w:left="0" w:firstLine="0"/>
              <w:jc w:val="center"/>
            </w:pPr>
            <w:r w:rsidRPr="00E46BB7">
              <w:t>0(RX), 1(TX)</w:t>
            </w:r>
          </w:p>
        </w:tc>
      </w:tr>
    </w:tbl>
    <w:p w14:paraId="730D0BE6" w14:textId="39984B0E" w:rsidR="003560BA" w:rsidRPr="001112F5" w:rsidRDefault="003560BA" w:rsidP="003560BA">
      <w:pPr>
        <w:pStyle w:val="pa"/>
      </w:pPr>
      <w:r w:rsidRPr="00BA76D8">
        <w:rPr>
          <w:i/>
          <w:sz w:val="18"/>
          <w:szCs w:val="18"/>
        </w:rPr>
        <w:t>Fuente:</w:t>
      </w:r>
      <w:r w:rsidRPr="00BA76D8">
        <w:rPr>
          <w:sz w:val="18"/>
          <w:szCs w:val="18"/>
        </w:rPr>
        <w:t xml:space="preserve"> </w:t>
      </w:r>
      <w:r>
        <w:rPr>
          <w:sz w:val="18"/>
          <w:szCs w:val="18"/>
        </w:rPr>
        <w:t>Documentación Arduino</w:t>
      </w:r>
      <w:r w:rsidRPr="00BA76D8">
        <w:rPr>
          <w:sz w:val="18"/>
          <w:szCs w:val="18"/>
        </w:rPr>
        <w:t>.</w:t>
      </w:r>
      <w:sdt>
        <w:sdtPr>
          <w:rPr>
            <w:sz w:val="18"/>
            <w:szCs w:val="18"/>
          </w:rPr>
          <w:id w:val="-958803469"/>
          <w:citation/>
        </w:sdtPr>
        <w:sdtContent>
          <w:r>
            <w:rPr>
              <w:sz w:val="18"/>
              <w:szCs w:val="18"/>
            </w:rPr>
            <w:fldChar w:fldCharType="begin"/>
          </w:r>
          <w:r>
            <w:rPr>
              <w:sz w:val="18"/>
              <w:szCs w:val="18"/>
              <w:lang w:val="es-MX"/>
            </w:rPr>
            <w:instrText xml:space="preserve"> CITATION ARD22 \l 2058 </w:instrText>
          </w:r>
          <w:r>
            <w:rPr>
              <w:sz w:val="18"/>
              <w:szCs w:val="18"/>
            </w:rPr>
            <w:fldChar w:fldCharType="separate"/>
          </w:r>
          <w:r>
            <w:rPr>
              <w:noProof/>
              <w:sz w:val="18"/>
              <w:szCs w:val="18"/>
              <w:lang w:val="es-MX"/>
            </w:rPr>
            <w:t xml:space="preserve"> </w:t>
          </w:r>
          <w:r w:rsidRPr="003560BA">
            <w:rPr>
              <w:noProof/>
              <w:sz w:val="18"/>
              <w:szCs w:val="18"/>
              <w:lang w:val="es-MX"/>
            </w:rPr>
            <w:t>(ARDUINO, 2022)</w:t>
          </w:r>
          <w:r>
            <w:rPr>
              <w:sz w:val="18"/>
              <w:szCs w:val="18"/>
            </w:rPr>
            <w:fldChar w:fldCharType="end"/>
          </w:r>
        </w:sdtContent>
      </w:sdt>
      <w:r>
        <w:rPr>
          <w:sz w:val="18"/>
          <w:szCs w:val="18"/>
        </w:rPr>
        <w:t>.</w:t>
      </w:r>
    </w:p>
    <w:p w14:paraId="085FC2F0" w14:textId="76BC036E" w:rsidR="00F9076C" w:rsidRDefault="00F9076C" w:rsidP="000D1433">
      <w:pPr>
        <w:pStyle w:val="Tit5"/>
      </w:pPr>
      <w:proofErr w:type="spellStart"/>
      <w:r>
        <w:t>DataBase</w:t>
      </w:r>
      <w:proofErr w:type="spellEnd"/>
      <w:r>
        <w:t xml:space="preserve"> as a </w:t>
      </w:r>
      <w:proofErr w:type="spellStart"/>
      <w:r>
        <w:t>service</w:t>
      </w:r>
      <w:proofErr w:type="spellEnd"/>
      <w:r>
        <w:t xml:space="preserve"> (</w:t>
      </w:r>
      <w:proofErr w:type="spellStart"/>
      <w:r>
        <w:t>DaaS</w:t>
      </w:r>
      <w:proofErr w:type="spellEnd"/>
      <w:r>
        <w:t>)</w:t>
      </w:r>
    </w:p>
    <w:p w14:paraId="25DC8860" w14:textId="77777777" w:rsidR="00F9076C" w:rsidRDefault="00F9076C" w:rsidP="00F9076C">
      <w:pPr>
        <w:pStyle w:val="Tit5"/>
        <w:numPr>
          <w:ilvl w:val="0"/>
          <w:numId w:val="0"/>
        </w:numPr>
        <w:ind w:left="1428"/>
      </w:pPr>
    </w:p>
    <w:p w14:paraId="46921253" w14:textId="7D6715CB" w:rsidR="00F9076C" w:rsidRPr="00F9076C" w:rsidRDefault="00F9076C" w:rsidP="00F9076C">
      <w:pPr>
        <w:pStyle w:val="pa"/>
        <w:numPr>
          <w:ilvl w:val="0"/>
          <w:numId w:val="2"/>
        </w:numPr>
        <w:rPr>
          <w:b/>
          <w:bCs/>
        </w:rPr>
      </w:pPr>
      <w:r w:rsidRPr="00F9076C">
        <w:rPr>
          <w:b/>
          <w:bCs/>
        </w:rPr>
        <w:t>MongoDB</w:t>
      </w:r>
    </w:p>
    <w:p w14:paraId="75A085D8" w14:textId="1C237DD6" w:rsidR="00F9076C" w:rsidRDefault="00F9076C" w:rsidP="00F9076C">
      <w:pPr>
        <w:pStyle w:val="pa"/>
      </w:pPr>
      <w:r w:rsidRPr="00F9076C">
        <w:t>Los datos como servicio (</w:t>
      </w:r>
      <w:proofErr w:type="spellStart"/>
      <w:r w:rsidRPr="00F9076C">
        <w:t>DaaS</w:t>
      </w:r>
      <w:proofErr w:type="spellEnd"/>
      <w:r w:rsidRPr="00F9076C">
        <w:t xml:space="preserve">) son un modelo de negocio en el que los datos están disponibles bajo demanda e independientemente de la ubicación o la infraestructura del consumidor. Para habilitar </w:t>
      </w:r>
      <w:proofErr w:type="spellStart"/>
      <w:r w:rsidRPr="00F9076C">
        <w:t>DaaS</w:t>
      </w:r>
      <w:proofErr w:type="spellEnd"/>
      <w:r w:rsidRPr="00F9076C">
        <w:t>, las organizaciones proporcionan software basado en la nube para analizar y administrar los datos a los que se accede.</w:t>
      </w:r>
    </w:p>
    <w:p w14:paraId="189F45D3" w14:textId="7F559707" w:rsidR="00F9076C" w:rsidRDefault="00F9076C" w:rsidP="00F9076C">
      <w:pPr>
        <w:pStyle w:val="pa"/>
      </w:pPr>
      <w:proofErr w:type="spellStart"/>
      <w:r w:rsidRPr="00F9076C">
        <w:t>DaaS</w:t>
      </w:r>
      <w:proofErr w:type="spellEnd"/>
      <w:r w:rsidRPr="00F9076C">
        <w:t xml:space="preserve"> se adapta perfectamente para generar una vista única de su negocio. Cuando unifica los datos de su empresa y los pone a disposición como datos como servicio, el siguiente paso es crear una aplicación para exponer una vista única de esos datos a quienes los necesitan. Una mejor visibilidad en tiempo real en todo el negocio, un mejor servicio al cliente y una perspectiva para oportunidades más inteligentes de ventas cruzadas y ventas adicionales están al alcance de la mano</w:t>
      </w:r>
      <w:sdt>
        <w:sdtPr>
          <w:id w:val="-1288897484"/>
          <w:citation/>
        </w:sdtPr>
        <w:sdtContent>
          <w:r w:rsidR="00C214D1">
            <w:fldChar w:fldCharType="begin"/>
          </w:r>
          <w:r w:rsidR="00C214D1">
            <w:rPr>
              <w:lang w:val="es-MX"/>
            </w:rPr>
            <w:instrText xml:space="preserve"> CITATION Mon22 \l 2058 </w:instrText>
          </w:r>
          <w:r w:rsidR="00C214D1">
            <w:fldChar w:fldCharType="separate"/>
          </w:r>
          <w:r w:rsidR="00C214D1">
            <w:rPr>
              <w:noProof/>
              <w:lang w:val="es-MX"/>
            </w:rPr>
            <w:t xml:space="preserve"> (MongoDB, 2022)</w:t>
          </w:r>
          <w:r w:rsidR="00C214D1">
            <w:fldChar w:fldCharType="end"/>
          </w:r>
        </w:sdtContent>
      </w:sdt>
      <w:r w:rsidRPr="00F9076C">
        <w:t>.</w:t>
      </w:r>
    </w:p>
    <w:p w14:paraId="25ED5618" w14:textId="1D0C90DE" w:rsidR="00F9076C" w:rsidRDefault="00F9076C" w:rsidP="00F9076C">
      <w:pPr>
        <w:pStyle w:val="pa"/>
      </w:pPr>
      <w:r w:rsidRPr="00F9076C">
        <w:t xml:space="preserve">MongoDB almacena datos en documentos en lugar de tablas rígidas. Los documentos se reúnen en colecciones. El modelo de documento está diseñado para ser flexible y fácil de usar. </w:t>
      </w:r>
    </w:p>
    <w:p w14:paraId="73BB8B41" w14:textId="527CC866" w:rsidR="002F08FB" w:rsidRDefault="00F9076C" w:rsidP="000D1433">
      <w:pPr>
        <w:pStyle w:val="Tit5"/>
      </w:pPr>
      <w:proofErr w:type="spellStart"/>
      <w:r>
        <w:t>Infraestructure</w:t>
      </w:r>
      <w:proofErr w:type="spellEnd"/>
      <w:r>
        <w:t xml:space="preserve"> as a </w:t>
      </w:r>
      <w:proofErr w:type="spellStart"/>
      <w:r>
        <w:t>Service</w:t>
      </w:r>
      <w:proofErr w:type="spellEnd"/>
      <w:r>
        <w:t xml:space="preserve"> (IaaS)</w:t>
      </w:r>
    </w:p>
    <w:p w14:paraId="275A29A5" w14:textId="2085F4E1" w:rsidR="00DE406F" w:rsidRDefault="00DE406F" w:rsidP="00DE406F">
      <w:pPr>
        <w:pStyle w:val="pa"/>
      </w:pPr>
    </w:p>
    <w:p w14:paraId="4E100FAA" w14:textId="60AFB3E3" w:rsidR="00F9076C" w:rsidRPr="00F9076C" w:rsidRDefault="00F9076C" w:rsidP="00F9076C">
      <w:pPr>
        <w:pStyle w:val="pa"/>
        <w:numPr>
          <w:ilvl w:val="0"/>
          <w:numId w:val="2"/>
        </w:numPr>
        <w:rPr>
          <w:b/>
          <w:bCs/>
        </w:rPr>
      </w:pPr>
      <w:r w:rsidRPr="00F9076C">
        <w:rPr>
          <w:b/>
          <w:bCs/>
        </w:rPr>
        <w:t>Google Cloud</w:t>
      </w:r>
    </w:p>
    <w:p w14:paraId="4F94FDBB" w14:textId="422D7B3A" w:rsidR="00F9076C" w:rsidRDefault="00F9076C" w:rsidP="00F9076C">
      <w:pPr>
        <w:pStyle w:val="pa"/>
      </w:pPr>
      <w:r w:rsidRPr="00F9076C">
        <w:t xml:space="preserve">La infraestructura como servicio (también conocida como IaaS) es la disponibilidad bajo demanda de recursos de computación muy escalables como servicios a través de </w:t>
      </w:r>
      <w:r w:rsidRPr="00F9076C">
        <w:lastRenderedPageBreak/>
        <w:t>Internet. De este modo, se elimina la necesidad de aprovisionar, configurar o gestionar los recursos y solo se paga por el uso que se hace de estos recursos.</w:t>
      </w:r>
    </w:p>
    <w:p w14:paraId="65DD3915" w14:textId="2ECC2E06" w:rsidR="00F9076C" w:rsidRDefault="00F9076C" w:rsidP="00F9076C">
      <w:pPr>
        <w:pStyle w:val="pa"/>
      </w:pPr>
      <w:r>
        <w:t xml:space="preserve">Las principales Ventajas son: </w:t>
      </w:r>
    </w:p>
    <w:p w14:paraId="6A0E6B87" w14:textId="742A5F00" w:rsidR="00F9076C" w:rsidRDefault="00F9076C" w:rsidP="00C214D1">
      <w:pPr>
        <w:pStyle w:val="pa"/>
        <w:ind w:left="1416" w:firstLine="0"/>
      </w:pPr>
      <w:r>
        <w:t>Económico:</w:t>
      </w:r>
      <w:r w:rsidR="00C214D1">
        <w:t xml:space="preserve"> </w:t>
      </w:r>
      <w:r w:rsidR="00C214D1" w:rsidRPr="00C214D1">
        <w:t>Como los recursos de IaaS se usan bajo demanda y las empresas solo tienen que pagar por los recursos de computación, almacenamiento y redes que se usan</w:t>
      </w:r>
      <w:r w:rsidR="00C214D1">
        <w:t>.</w:t>
      </w:r>
    </w:p>
    <w:p w14:paraId="188B69A8" w14:textId="2F58029D" w:rsidR="00C214D1" w:rsidRDefault="00C214D1" w:rsidP="00C214D1">
      <w:pPr>
        <w:pStyle w:val="pa"/>
        <w:ind w:left="1416" w:firstLine="0"/>
      </w:pPr>
      <w:r>
        <w:t xml:space="preserve">Eficaz: </w:t>
      </w:r>
      <w:r w:rsidRPr="00C214D1">
        <w:t>Los recursos de IaaS suelen estar disponibles para las empresas cuando los necesitan.</w:t>
      </w:r>
    </w:p>
    <w:p w14:paraId="5E690EE2" w14:textId="6D459FEB" w:rsidR="00C214D1" w:rsidRDefault="00C214D1" w:rsidP="00C214D1">
      <w:pPr>
        <w:pStyle w:val="pa"/>
        <w:ind w:left="1416" w:firstLine="0"/>
      </w:pPr>
      <w:r w:rsidRPr="00C214D1">
        <w:t>Aumenta la productividad</w:t>
      </w:r>
      <w:r>
        <w:t xml:space="preserve">: </w:t>
      </w:r>
      <w:r w:rsidRPr="00C214D1">
        <w:t>Como el proveedor de nube es responsable de la configuración y el mantenimiento de la infraestructura física subyacente, los departamentos de TI de las empresas pueden ahorrar tiempo y dinero</w:t>
      </w:r>
      <w:r>
        <w:t>.</w:t>
      </w:r>
    </w:p>
    <w:p w14:paraId="2314F82E" w14:textId="7C94ACB9" w:rsidR="00C214D1" w:rsidRPr="00F9076C" w:rsidRDefault="00C214D1" w:rsidP="00C214D1">
      <w:pPr>
        <w:pStyle w:val="pa"/>
        <w:ind w:left="1416" w:firstLine="0"/>
      </w:pPr>
      <w:r>
        <w:t xml:space="preserve">Fiable: </w:t>
      </w:r>
      <w:r w:rsidRPr="00C214D1">
        <w:t>El modelo de IaaS no tiene ningún punto único de fallo. Si un componente de los recursos de hardware falla, en la mayor parte de los casos el servicio seguirá estando disponible</w:t>
      </w:r>
      <w:sdt>
        <w:sdtPr>
          <w:id w:val="-728772008"/>
          <w:citation/>
        </w:sdtPr>
        <w:sdtContent>
          <w:r>
            <w:fldChar w:fldCharType="begin"/>
          </w:r>
          <w:r>
            <w:rPr>
              <w:lang w:val="es-MX"/>
            </w:rPr>
            <w:instrText xml:space="preserve"> CITATION Goo22 \l 2058 </w:instrText>
          </w:r>
          <w:r>
            <w:fldChar w:fldCharType="separate"/>
          </w:r>
          <w:r>
            <w:rPr>
              <w:noProof/>
              <w:lang w:val="es-MX"/>
            </w:rPr>
            <w:t xml:space="preserve"> (Google Cloud, 2022)</w:t>
          </w:r>
          <w:r>
            <w:fldChar w:fldCharType="end"/>
          </w:r>
        </w:sdtContent>
      </w:sdt>
      <w:r w:rsidRPr="00C214D1">
        <w:t>.</w:t>
      </w:r>
    </w:p>
    <w:p w14:paraId="1E66BF99" w14:textId="3969B37F" w:rsidR="002F08FB" w:rsidRDefault="00F9076C" w:rsidP="000D1433">
      <w:pPr>
        <w:pStyle w:val="Tit5"/>
      </w:pPr>
      <w:r>
        <w:t>Framework del Navegador Web</w:t>
      </w:r>
    </w:p>
    <w:p w14:paraId="78A17FF1" w14:textId="38C0B04D" w:rsidR="000D1433" w:rsidRDefault="000D1433" w:rsidP="00C214D1">
      <w:pPr>
        <w:pStyle w:val="pa"/>
      </w:pPr>
    </w:p>
    <w:p w14:paraId="53385E4D" w14:textId="23BB1526" w:rsidR="00C214D1" w:rsidRPr="00C214D1" w:rsidRDefault="00C214D1" w:rsidP="00C214D1">
      <w:pPr>
        <w:pStyle w:val="pa"/>
        <w:numPr>
          <w:ilvl w:val="0"/>
          <w:numId w:val="2"/>
        </w:numPr>
        <w:rPr>
          <w:b/>
          <w:bCs/>
        </w:rPr>
      </w:pPr>
      <w:proofErr w:type="spellStart"/>
      <w:r w:rsidRPr="00C214D1">
        <w:rPr>
          <w:b/>
          <w:bCs/>
        </w:rPr>
        <w:t>Node</w:t>
      </w:r>
      <w:proofErr w:type="spellEnd"/>
      <w:r w:rsidRPr="00C214D1">
        <w:rPr>
          <w:b/>
          <w:bCs/>
        </w:rPr>
        <w:t xml:space="preserve"> JS</w:t>
      </w:r>
    </w:p>
    <w:p w14:paraId="5B2726F3" w14:textId="67CB1026" w:rsidR="00C214D1" w:rsidRDefault="00C214D1" w:rsidP="00C214D1">
      <w:pPr>
        <w:pStyle w:val="pa"/>
      </w:pPr>
      <w:r w:rsidRPr="00C214D1">
        <w:t>Como tiempo de ejecución de JavaScript asíncrono basado en eventos, Node.js está diseñado para crear aplicaciones de red escalables. En el siguiente ejemplo de "hola mundo", se pueden manejar muchas conexiones al mismo tiempo. En cada conexión, se activa la devolución de llamada, pero si no hay trabajo por hacer, Node.js se suspenderá.</w:t>
      </w:r>
    </w:p>
    <w:p w14:paraId="7437763E" w14:textId="394345F0" w:rsidR="00C214D1" w:rsidRPr="00C214D1" w:rsidRDefault="00C214D1" w:rsidP="00C214D1">
      <w:pPr>
        <w:pStyle w:val="pa"/>
      </w:pPr>
      <w:r w:rsidRPr="00C214D1">
        <w:t xml:space="preserve">Node.js es similar en diseño e influenciado por sistemas como </w:t>
      </w:r>
      <w:proofErr w:type="spellStart"/>
      <w:r w:rsidRPr="00C214D1">
        <w:t>Event</w:t>
      </w:r>
      <w:proofErr w:type="spellEnd"/>
      <w:r w:rsidRPr="00C214D1">
        <w:t xml:space="preserve"> Machine de Ruby y </w:t>
      </w:r>
      <w:proofErr w:type="spellStart"/>
      <w:r w:rsidRPr="00C214D1">
        <w:t>Twisted</w:t>
      </w:r>
      <w:proofErr w:type="spellEnd"/>
      <w:r w:rsidRPr="00C214D1">
        <w:t xml:space="preserve"> de Python. Node.js lleva el modelo de eventos un poco más allá. Presenta un bucle de eventos como una construcción en tiempo de ejecución en lugar de como una biblioteca. En otros sistemas, siempre hay una llamada de bloqueo para iniciar el bucle de eventos.</w:t>
      </w:r>
    </w:p>
    <w:p w14:paraId="3CF30F77" w14:textId="670DC223" w:rsidR="006D67C4" w:rsidRDefault="006D67C4" w:rsidP="002F08FB">
      <w:pPr>
        <w:pStyle w:val="Ti3"/>
      </w:pPr>
      <w:bookmarkStart w:id="145" w:name="_Toc85570594"/>
      <w:bookmarkStart w:id="146" w:name="_Toc88063131"/>
      <w:bookmarkStart w:id="147" w:name="_Toc122000703"/>
      <w:r w:rsidRPr="00CD7952">
        <w:t xml:space="preserve">Diseño </w:t>
      </w:r>
      <w:r w:rsidR="00CC2E77">
        <w:t>del Prototipo</w:t>
      </w:r>
      <w:bookmarkEnd w:id="145"/>
      <w:bookmarkEnd w:id="146"/>
      <w:bookmarkEnd w:id="147"/>
    </w:p>
    <w:p w14:paraId="5161DCAE" w14:textId="2E717648" w:rsidR="00D22175" w:rsidRDefault="00763C42" w:rsidP="00D22175">
      <w:pPr>
        <w:pStyle w:val="pa"/>
      </w:pPr>
      <w:r>
        <w:t>Ya que se han</w:t>
      </w:r>
      <w:r w:rsidR="008A56F9">
        <w:t xml:space="preserve"> identificado los parámetros a medir en la planta y los equipos necesarios para el mismo se procederá a realizar el diseño de los Nodos de Sensores que recolectarán todos los datos del cultivo y esos a su vez serán enviados a través de comunicación Serial hacia el equipo </w:t>
      </w:r>
      <w:proofErr w:type="spellStart"/>
      <w:r w:rsidR="008A56F9">
        <w:t>OpenMote</w:t>
      </w:r>
      <w:proofErr w:type="spellEnd"/>
      <w:r w:rsidR="008A56F9">
        <w:t xml:space="preserve">-b que enviará los datos usando el protocolo MQTT-SN hacia el Gateway en el Borde </w:t>
      </w:r>
      <w:proofErr w:type="spellStart"/>
      <w:r w:rsidR="008A56F9">
        <w:t>Route</w:t>
      </w:r>
      <w:proofErr w:type="spellEnd"/>
      <w:r w:rsidR="008A56F9">
        <w:t xml:space="preserve"> donde se recopilarán todos </w:t>
      </w:r>
      <w:r w:rsidR="008A56F9">
        <w:lastRenderedPageBreak/>
        <w:t xml:space="preserve">los datos de cada Estación. Véase la figura </w:t>
      </w:r>
      <w:r w:rsidR="0065733B">
        <w:t>2</w:t>
      </w:r>
      <w:r w:rsidR="008A56F9">
        <w:t xml:space="preserve"> en el siguiente apartado donde se identificará este proceso en un diagrama de bloques.</w:t>
      </w:r>
    </w:p>
    <w:p w14:paraId="39DBC41C" w14:textId="6B15F792" w:rsidR="0065733B" w:rsidRDefault="0065733B" w:rsidP="0065733B">
      <w:pPr>
        <w:pStyle w:val="pa"/>
        <w:keepNext/>
        <w:spacing w:after="0"/>
        <w:ind w:left="0"/>
        <w:jc w:val="center"/>
      </w:pPr>
      <w:r>
        <w:rPr>
          <w:noProof/>
        </w:rPr>
        <w:drawing>
          <wp:inline distT="0" distB="0" distL="0" distR="0" wp14:anchorId="57CE16B2" wp14:editId="51CF7197">
            <wp:extent cx="5731510" cy="2037715"/>
            <wp:effectExtent l="0" t="0" r="254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37715"/>
                    </a:xfrm>
                    <a:prstGeom prst="rect">
                      <a:avLst/>
                    </a:prstGeom>
                    <a:noFill/>
                    <a:ln>
                      <a:noFill/>
                    </a:ln>
                  </pic:spPr>
                </pic:pic>
              </a:graphicData>
            </a:graphic>
          </wp:inline>
        </w:drawing>
      </w:r>
    </w:p>
    <w:p w14:paraId="4649B281" w14:textId="18E87079" w:rsidR="0065733B" w:rsidRPr="00CC2E77" w:rsidRDefault="0065733B" w:rsidP="007D55BE">
      <w:pPr>
        <w:pStyle w:val="Descripcin"/>
        <w:spacing w:after="0"/>
        <w:jc w:val="center"/>
        <w:rPr>
          <w:color w:val="auto"/>
        </w:rPr>
      </w:pPr>
      <w:r w:rsidRPr="00CC2E77">
        <w:rPr>
          <w:color w:val="auto"/>
        </w:rPr>
        <w:t xml:space="preserve">Figura  </w:t>
      </w:r>
      <w:r w:rsidRPr="00CC2E77">
        <w:rPr>
          <w:color w:val="auto"/>
        </w:rPr>
        <w:fldChar w:fldCharType="begin"/>
      </w:r>
      <w:r w:rsidRPr="00CC2E77">
        <w:rPr>
          <w:color w:val="auto"/>
        </w:rPr>
        <w:instrText xml:space="preserve"> SEQ Figura_ \* ARABIC </w:instrText>
      </w:r>
      <w:r w:rsidRPr="00CC2E77">
        <w:rPr>
          <w:color w:val="auto"/>
        </w:rPr>
        <w:fldChar w:fldCharType="separate"/>
      </w:r>
      <w:r w:rsidR="00E119E1">
        <w:rPr>
          <w:noProof/>
          <w:color w:val="auto"/>
        </w:rPr>
        <w:t>2</w:t>
      </w:r>
      <w:r w:rsidRPr="00CC2E77">
        <w:rPr>
          <w:noProof/>
          <w:color w:val="auto"/>
        </w:rPr>
        <w:fldChar w:fldCharType="end"/>
      </w:r>
      <w:r w:rsidRPr="00CC2E77">
        <w:rPr>
          <w:color w:val="auto"/>
        </w:rPr>
        <w:t>. Diagrama de Bloques Nodo Sensor 1. Fuente: Autora.</w:t>
      </w:r>
    </w:p>
    <w:p w14:paraId="59D5C5C8" w14:textId="77777777" w:rsidR="007D55BE" w:rsidRPr="007D55BE" w:rsidRDefault="007D55BE" w:rsidP="007D55BE"/>
    <w:p w14:paraId="6547532E" w14:textId="2D82D649" w:rsidR="0065733B" w:rsidRDefault="007D55BE" w:rsidP="0065733B">
      <w:pPr>
        <w:pStyle w:val="pa"/>
      </w:pPr>
      <w:r>
        <w:t xml:space="preserve">Por otro </w:t>
      </w:r>
      <w:r w:rsidR="00763C42">
        <w:t>lado,</w:t>
      </w:r>
      <w:r>
        <w:t xml:space="preserve"> el Borde </w:t>
      </w:r>
      <w:proofErr w:type="spellStart"/>
      <w:r>
        <w:t>Router</w:t>
      </w:r>
      <w:proofErr w:type="spellEnd"/>
      <w:r>
        <w:t xml:space="preserve"> será el encargado de la recepción de estos datos y el enrutamiento de </w:t>
      </w:r>
      <w:proofErr w:type="gramStart"/>
      <w:r>
        <w:t>los mismos</w:t>
      </w:r>
      <w:proofErr w:type="gramEnd"/>
      <w:r>
        <w:t xml:space="preserve"> hacia el Cloud para su posterior visualización en la siguiente figura 3 se puede observar el diagrama de bloques del funcionamiento del </w:t>
      </w:r>
      <w:proofErr w:type="spellStart"/>
      <w:r>
        <w:t>Router</w:t>
      </w:r>
      <w:proofErr w:type="spellEnd"/>
      <w:r>
        <w:t xml:space="preserve"> de Borde.</w:t>
      </w:r>
    </w:p>
    <w:p w14:paraId="16F397C3" w14:textId="77777777" w:rsidR="007D55BE" w:rsidRDefault="007D55BE" w:rsidP="007D55BE">
      <w:pPr>
        <w:pStyle w:val="pa"/>
        <w:keepNext/>
        <w:spacing w:after="0"/>
        <w:ind w:left="0"/>
      </w:pPr>
      <w:r>
        <w:rPr>
          <w:noProof/>
        </w:rPr>
        <w:drawing>
          <wp:inline distT="0" distB="0" distL="0" distR="0" wp14:anchorId="5BFCC696" wp14:editId="38094CF2">
            <wp:extent cx="5731510" cy="1823720"/>
            <wp:effectExtent l="0" t="0" r="2540" b="508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23720"/>
                    </a:xfrm>
                    <a:prstGeom prst="rect">
                      <a:avLst/>
                    </a:prstGeom>
                    <a:noFill/>
                    <a:ln>
                      <a:noFill/>
                    </a:ln>
                  </pic:spPr>
                </pic:pic>
              </a:graphicData>
            </a:graphic>
          </wp:inline>
        </w:drawing>
      </w:r>
    </w:p>
    <w:p w14:paraId="671B8BB3" w14:textId="5F0E6CD0" w:rsidR="007D55BE" w:rsidRPr="00CC2E77" w:rsidRDefault="007D55BE" w:rsidP="007D55BE">
      <w:pPr>
        <w:pStyle w:val="Descripcin"/>
        <w:spacing w:after="0"/>
        <w:jc w:val="center"/>
        <w:rPr>
          <w:color w:val="auto"/>
        </w:rPr>
      </w:pPr>
      <w:r w:rsidRPr="00CC2E77">
        <w:rPr>
          <w:color w:val="auto"/>
        </w:rPr>
        <w:t xml:space="preserve">Figura  </w:t>
      </w:r>
      <w:r w:rsidRPr="00CC2E77">
        <w:rPr>
          <w:color w:val="auto"/>
        </w:rPr>
        <w:fldChar w:fldCharType="begin"/>
      </w:r>
      <w:r w:rsidRPr="00CC2E77">
        <w:rPr>
          <w:color w:val="auto"/>
        </w:rPr>
        <w:instrText xml:space="preserve"> SEQ Figura_ \* ARABIC </w:instrText>
      </w:r>
      <w:r w:rsidRPr="00CC2E77">
        <w:rPr>
          <w:color w:val="auto"/>
        </w:rPr>
        <w:fldChar w:fldCharType="separate"/>
      </w:r>
      <w:r w:rsidR="00E119E1">
        <w:rPr>
          <w:noProof/>
          <w:color w:val="auto"/>
        </w:rPr>
        <w:t>3</w:t>
      </w:r>
      <w:r w:rsidRPr="00CC2E77">
        <w:rPr>
          <w:color w:val="auto"/>
        </w:rPr>
        <w:fldChar w:fldCharType="end"/>
      </w:r>
      <w:r w:rsidRPr="00CC2E77">
        <w:rPr>
          <w:color w:val="auto"/>
        </w:rPr>
        <w:t xml:space="preserve">. Diagrama de Bloques Borde </w:t>
      </w:r>
      <w:proofErr w:type="spellStart"/>
      <w:r w:rsidRPr="00CC2E77">
        <w:rPr>
          <w:color w:val="auto"/>
        </w:rPr>
        <w:t>Router</w:t>
      </w:r>
      <w:proofErr w:type="spellEnd"/>
      <w:r w:rsidRPr="00CC2E77">
        <w:rPr>
          <w:color w:val="auto"/>
        </w:rPr>
        <w:t>.</w:t>
      </w:r>
      <w:r w:rsidR="00CC2E77" w:rsidRPr="00CC2E77">
        <w:rPr>
          <w:color w:val="auto"/>
        </w:rPr>
        <w:t xml:space="preserve"> Fuente: Autora.</w:t>
      </w:r>
    </w:p>
    <w:p w14:paraId="21E1DE1A" w14:textId="77777777" w:rsidR="007D55BE" w:rsidRPr="007D55BE" w:rsidRDefault="007D55BE" w:rsidP="007D55BE"/>
    <w:p w14:paraId="2AF02BE7" w14:textId="55501E69" w:rsidR="007D55BE" w:rsidRDefault="007D55BE" w:rsidP="007D55BE">
      <w:pPr>
        <w:pStyle w:val="pa"/>
      </w:pPr>
      <w:r>
        <w:t xml:space="preserve">Una vez se conoce el funcionamiento interno del sistema se puede proceder con el diseño de este, para dicho caso se presentan el diagrama de flujo para poder describir el proceso de cada etapa </w:t>
      </w:r>
      <w:r w:rsidR="00CC2E77">
        <w:t>de la programación la cual se efectúa con un Arduino UNO</w:t>
      </w:r>
      <w:r>
        <w:t>. Primeramente, se inicia con los Nodos Sensores; quienes, como se mencionó anteriormente, recopilarán toda la información. Véase figura 4.</w:t>
      </w:r>
    </w:p>
    <w:p w14:paraId="6ADC873D" w14:textId="74326007" w:rsidR="00CC2E77" w:rsidRDefault="005248F1" w:rsidP="00CC2E77">
      <w:pPr>
        <w:pStyle w:val="pa"/>
        <w:keepNext/>
        <w:spacing w:after="0"/>
        <w:ind w:left="0"/>
        <w:jc w:val="center"/>
      </w:pPr>
      <w:r>
        <w:rPr>
          <w:noProof/>
        </w:rPr>
        <w:lastRenderedPageBreak/>
        <w:drawing>
          <wp:inline distT="0" distB="0" distL="0" distR="0" wp14:anchorId="65BB201C" wp14:editId="35AD1552">
            <wp:extent cx="4217773" cy="3566836"/>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9124" cy="3584891"/>
                    </a:xfrm>
                    <a:prstGeom prst="rect">
                      <a:avLst/>
                    </a:prstGeom>
                    <a:noFill/>
                    <a:ln>
                      <a:noFill/>
                    </a:ln>
                  </pic:spPr>
                </pic:pic>
              </a:graphicData>
            </a:graphic>
          </wp:inline>
        </w:drawing>
      </w:r>
    </w:p>
    <w:p w14:paraId="2691C713" w14:textId="6F555C40" w:rsidR="006024DC" w:rsidRPr="00026A3B" w:rsidRDefault="00CC2E77" w:rsidP="00CC2E77">
      <w:pPr>
        <w:pStyle w:val="Descripcin"/>
        <w:spacing w:after="0"/>
        <w:jc w:val="center"/>
        <w:rPr>
          <w:color w:val="auto"/>
        </w:rPr>
      </w:pPr>
      <w:r w:rsidRPr="00026A3B">
        <w:rPr>
          <w:color w:val="auto"/>
        </w:rPr>
        <w:t xml:space="preserve">Figura  </w:t>
      </w:r>
      <w:r w:rsidRPr="00026A3B">
        <w:rPr>
          <w:color w:val="auto"/>
        </w:rPr>
        <w:fldChar w:fldCharType="begin"/>
      </w:r>
      <w:r w:rsidRPr="00026A3B">
        <w:rPr>
          <w:color w:val="auto"/>
        </w:rPr>
        <w:instrText xml:space="preserve"> SEQ Figura_ \* ARABIC </w:instrText>
      </w:r>
      <w:r w:rsidRPr="00026A3B">
        <w:rPr>
          <w:color w:val="auto"/>
        </w:rPr>
        <w:fldChar w:fldCharType="separate"/>
      </w:r>
      <w:r w:rsidR="00E119E1">
        <w:rPr>
          <w:noProof/>
          <w:color w:val="auto"/>
        </w:rPr>
        <w:t>4</w:t>
      </w:r>
      <w:r w:rsidRPr="00026A3B">
        <w:rPr>
          <w:color w:val="auto"/>
        </w:rPr>
        <w:fldChar w:fldCharType="end"/>
      </w:r>
      <w:r w:rsidRPr="00026A3B">
        <w:rPr>
          <w:color w:val="auto"/>
        </w:rPr>
        <w:t>. Diagrama de Flujo Nodo de Sensores 1. Fuente: Autora.</w:t>
      </w:r>
    </w:p>
    <w:p w14:paraId="41C65A41" w14:textId="15AED5CA" w:rsidR="00763C42" w:rsidRDefault="005248F1" w:rsidP="00763C42">
      <w:pPr>
        <w:pStyle w:val="pa"/>
        <w:keepNext/>
        <w:spacing w:after="0"/>
        <w:ind w:left="0"/>
        <w:jc w:val="center"/>
      </w:pPr>
      <w:r>
        <w:rPr>
          <w:noProof/>
        </w:rPr>
        <w:drawing>
          <wp:inline distT="0" distB="0" distL="0" distR="0" wp14:anchorId="0AA0FEDB" wp14:editId="3886C034">
            <wp:extent cx="4242486" cy="4830022"/>
            <wp:effectExtent l="0" t="0" r="5715" b="889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993" cy="4843123"/>
                    </a:xfrm>
                    <a:prstGeom prst="rect">
                      <a:avLst/>
                    </a:prstGeom>
                    <a:noFill/>
                    <a:ln>
                      <a:noFill/>
                    </a:ln>
                  </pic:spPr>
                </pic:pic>
              </a:graphicData>
            </a:graphic>
          </wp:inline>
        </w:drawing>
      </w:r>
    </w:p>
    <w:p w14:paraId="1D2B53D9" w14:textId="4AE2C7E4" w:rsidR="00CC2E77" w:rsidRDefault="00763C42" w:rsidP="00763C42">
      <w:pPr>
        <w:pStyle w:val="Descripcin"/>
        <w:spacing w:after="0"/>
        <w:jc w:val="center"/>
        <w:rPr>
          <w:color w:val="auto"/>
        </w:rPr>
      </w:pPr>
      <w:r w:rsidRPr="00763C42">
        <w:rPr>
          <w:color w:val="auto"/>
        </w:rPr>
        <w:t xml:space="preserve">Figura  </w:t>
      </w:r>
      <w:r w:rsidRPr="00763C42">
        <w:rPr>
          <w:color w:val="auto"/>
        </w:rPr>
        <w:fldChar w:fldCharType="begin"/>
      </w:r>
      <w:r w:rsidRPr="00763C42">
        <w:rPr>
          <w:color w:val="auto"/>
        </w:rPr>
        <w:instrText xml:space="preserve"> SEQ Figura_ \* ARABIC </w:instrText>
      </w:r>
      <w:r w:rsidRPr="00763C42">
        <w:rPr>
          <w:color w:val="auto"/>
        </w:rPr>
        <w:fldChar w:fldCharType="separate"/>
      </w:r>
      <w:r w:rsidR="00E119E1">
        <w:rPr>
          <w:noProof/>
          <w:color w:val="auto"/>
        </w:rPr>
        <w:t>5</w:t>
      </w:r>
      <w:r w:rsidRPr="00763C42">
        <w:rPr>
          <w:color w:val="auto"/>
        </w:rPr>
        <w:fldChar w:fldCharType="end"/>
      </w:r>
      <w:r w:rsidRPr="00763C42">
        <w:rPr>
          <w:color w:val="auto"/>
        </w:rPr>
        <w:t>. Diagrama de Flujo Nodo Sensor 2. Fuente: Autora.</w:t>
      </w:r>
    </w:p>
    <w:p w14:paraId="7A5363F6" w14:textId="6C2EBDF0" w:rsidR="00763C42" w:rsidRDefault="00763C42" w:rsidP="00763C42"/>
    <w:p w14:paraId="58399DD7" w14:textId="58D3DBC0" w:rsidR="00763C42" w:rsidRDefault="00F4409E" w:rsidP="00F4409E">
      <w:pPr>
        <w:pStyle w:val="pa"/>
      </w:pPr>
      <w:r>
        <w:t xml:space="preserve">Siguiendo el diagrama de bloques visto en la figura 2 ahora que recolectamos los datos de los sensores en el Arduino UNO se enviarán por Comunicación Serial hacia la placa </w:t>
      </w:r>
      <w:proofErr w:type="spellStart"/>
      <w:r>
        <w:t>OpenMote</w:t>
      </w:r>
      <w:proofErr w:type="spellEnd"/>
      <w:r>
        <w:t>-b para el envío posterior de los datos, y se describe este proceso en la figura 5 mostrada a continuación.</w:t>
      </w:r>
    </w:p>
    <w:p w14:paraId="09D60290" w14:textId="77777777" w:rsidR="00B57D09" w:rsidRDefault="00B57D09" w:rsidP="00B57D09">
      <w:pPr>
        <w:pStyle w:val="pa"/>
        <w:keepNext/>
        <w:spacing w:after="0"/>
        <w:ind w:left="0"/>
        <w:jc w:val="center"/>
      </w:pPr>
      <w:r>
        <w:rPr>
          <w:noProof/>
        </w:rPr>
        <w:drawing>
          <wp:inline distT="0" distB="0" distL="0" distR="0" wp14:anchorId="26BD68B1" wp14:editId="57B0AE41">
            <wp:extent cx="5404022" cy="4161086"/>
            <wp:effectExtent l="0" t="0" r="635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7205" cy="4186636"/>
                    </a:xfrm>
                    <a:prstGeom prst="rect">
                      <a:avLst/>
                    </a:prstGeom>
                    <a:noFill/>
                    <a:ln>
                      <a:noFill/>
                    </a:ln>
                  </pic:spPr>
                </pic:pic>
              </a:graphicData>
            </a:graphic>
          </wp:inline>
        </w:drawing>
      </w:r>
    </w:p>
    <w:p w14:paraId="52A23A0D" w14:textId="66B3DC8E" w:rsidR="00F4409E" w:rsidRDefault="00B57D09" w:rsidP="00B57D09">
      <w:pPr>
        <w:pStyle w:val="Descripcin"/>
        <w:spacing w:after="0"/>
        <w:jc w:val="center"/>
        <w:rPr>
          <w:color w:val="auto"/>
        </w:rPr>
      </w:pPr>
      <w:r w:rsidRPr="00B57D09">
        <w:rPr>
          <w:color w:val="auto"/>
        </w:rPr>
        <w:t xml:space="preserve">Figura  </w:t>
      </w:r>
      <w:r w:rsidRPr="00B57D09">
        <w:rPr>
          <w:color w:val="auto"/>
        </w:rPr>
        <w:fldChar w:fldCharType="begin"/>
      </w:r>
      <w:r w:rsidRPr="00B57D09">
        <w:rPr>
          <w:color w:val="auto"/>
        </w:rPr>
        <w:instrText xml:space="preserve"> SEQ Figura_ \* ARABIC </w:instrText>
      </w:r>
      <w:r w:rsidRPr="00B57D09">
        <w:rPr>
          <w:color w:val="auto"/>
        </w:rPr>
        <w:fldChar w:fldCharType="separate"/>
      </w:r>
      <w:r w:rsidR="00E119E1">
        <w:rPr>
          <w:noProof/>
          <w:color w:val="auto"/>
        </w:rPr>
        <w:t>6</w:t>
      </w:r>
      <w:r w:rsidRPr="00B57D09">
        <w:rPr>
          <w:color w:val="auto"/>
        </w:rPr>
        <w:fldChar w:fldCharType="end"/>
      </w:r>
      <w:r w:rsidRPr="00B57D09">
        <w:rPr>
          <w:color w:val="auto"/>
        </w:rPr>
        <w:t xml:space="preserve">. Diagrama de Flujo de los Nodos Sensores en </w:t>
      </w:r>
      <w:proofErr w:type="spellStart"/>
      <w:r w:rsidRPr="00B57D09">
        <w:rPr>
          <w:color w:val="auto"/>
        </w:rPr>
        <w:t>OpenMote</w:t>
      </w:r>
      <w:proofErr w:type="spellEnd"/>
      <w:r w:rsidRPr="00B57D09">
        <w:rPr>
          <w:color w:val="auto"/>
        </w:rPr>
        <w:t>-B. Fuente: Autora.</w:t>
      </w:r>
    </w:p>
    <w:p w14:paraId="285D37DB" w14:textId="77777777" w:rsidR="00B57D09" w:rsidRPr="00B57D09" w:rsidRDefault="00B57D09" w:rsidP="00B57D09"/>
    <w:p w14:paraId="317B64E2" w14:textId="42C8EEAE" w:rsidR="00B57D09" w:rsidRDefault="00B57D09" w:rsidP="00B57D09">
      <w:pPr>
        <w:pStyle w:val="pa"/>
      </w:pPr>
      <w:r>
        <w:t xml:space="preserve">Podremos observar el diagrama de conexiones </w:t>
      </w:r>
      <w:r w:rsidR="00916E5C">
        <w:t>para cada uno de los Sensores y se observa en las figuras 7 y 8</w:t>
      </w:r>
      <w:r w:rsidR="003B29FB">
        <w:t>.</w:t>
      </w:r>
    </w:p>
    <w:p w14:paraId="571D13F3" w14:textId="77777777" w:rsidR="003B29FB" w:rsidRDefault="003B29FB" w:rsidP="003B29FB">
      <w:pPr>
        <w:pStyle w:val="pa"/>
        <w:keepNext/>
        <w:jc w:val="center"/>
      </w:pPr>
      <w:r>
        <w:rPr>
          <w:noProof/>
        </w:rPr>
        <w:lastRenderedPageBreak/>
        <w:drawing>
          <wp:inline distT="0" distB="0" distL="0" distR="0" wp14:anchorId="36394387" wp14:editId="73872019">
            <wp:extent cx="3896497" cy="3080591"/>
            <wp:effectExtent l="0" t="0" r="8890" b="571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pic:nvPicPr>
                  <pic:blipFill>
                    <a:blip r:embed="rId22"/>
                    <a:stretch>
                      <a:fillRect/>
                    </a:stretch>
                  </pic:blipFill>
                  <pic:spPr>
                    <a:xfrm>
                      <a:off x="0" y="0"/>
                      <a:ext cx="3910057" cy="3091312"/>
                    </a:xfrm>
                    <a:prstGeom prst="rect">
                      <a:avLst/>
                    </a:prstGeom>
                  </pic:spPr>
                </pic:pic>
              </a:graphicData>
            </a:graphic>
          </wp:inline>
        </w:drawing>
      </w:r>
    </w:p>
    <w:p w14:paraId="317958DC" w14:textId="41E88B44" w:rsidR="003B29FB" w:rsidRDefault="003B29FB" w:rsidP="003B29FB">
      <w:pPr>
        <w:pStyle w:val="Descripcin"/>
        <w:jc w:val="center"/>
        <w:rPr>
          <w:color w:val="auto"/>
        </w:rPr>
      </w:pPr>
      <w:r w:rsidRPr="003B29FB">
        <w:rPr>
          <w:color w:val="auto"/>
        </w:rPr>
        <w:t xml:space="preserve">Figura  </w:t>
      </w:r>
      <w:r w:rsidRPr="003B29FB">
        <w:rPr>
          <w:color w:val="auto"/>
        </w:rPr>
        <w:fldChar w:fldCharType="begin"/>
      </w:r>
      <w:r w:rsidRPr="003B29FB">
        <w:rPr>
          <w:color w:val="auto"/>
        </w:rPr>
        <w:instrText xml:space="preserve"> SEQ Figura_ \* ARABIC </w:instrText>
      </w:r>
      <w:r w:rsidRPr="003B29FB">
        <w:rPr>
          <w:color w:val="auto"/>
        </w:rPr>
        <w:fldChar w:fldCharType="separate"/>
      </w:r>
      <w:r w:rsidR="00E119E1">
        <w:rPr>
          <w:noProof/>
          <w:color w:val="auto"/>
        </w:rPr>
        <w:t>7</w:t>
      </w:r>
      <w:r w:rsidRPr="003B29FB">
        <w:rPr>
          <w:color w:val="auto"/>
        </w:rPr>
        <w:fldChar w:fldCharType="end"/>
      </w:r>
      <w:r w:rsidRPr="003B29FB">
        <w:rPr>
          <w:color w:val="auto"/>
        </w:rPr>
        <w:t>. Diagrama Circuital Nodo Sensor 1. Fuente: Autora.</w:t>
      </w:r>
    </w:p>
    <w:p w14:paraId="2B52B480" w14:textId="77777777" w:rsidR="00426A89" w:rsidRDefault="00426A89" w:rsidP="00426A89">
      <w:pPr>
        <w:keepNext/>
        <w:jc w:val="center"/>
      </w:pPr>
      <w:r>
        <w:rPr>
          <w:noProof/>
        </w:rPr>
        <w:drawing>
          <wp:inline distT="0" distB="0" distL="0" distR="0" wp14:anchorId="33041EFC" wp14:editId="32CDC302">
            <wp:extent cx="3975100" cy="251650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52" r="1082"/>
                    <a:stretch/>
                  </pic:blipFill>
                  <pic:spPr bwMode="auto">
                    <a:xfrm>
                      <a:off x="0" y="0"/>
                      <a:ext cx="3990661" cy="2526356"/>
                    </a:xfrm>
                    <a:prstGeom prst="rect">
                      <a:avLst/>
                    </a:prstGeom>
                    <a:noFill/>
                    <a:ln>
                      <a:noFill/>
                    </a:ln>
                    <a:extLst>
                      <a:ext uri="{53640926-AAD7-44D8-BBD7-CCE9431645EC}">
                        <a14:shadowObscured xmlns:a14="http://schemas.microsoft.com/office/drawing/2010/main"/>
                      </a:ext>
                    </a:extLst>
                  </pic:spPr>
                </pic:pic>
              </a:graphicData>
            </a:graphic>
          </wp:inline>
        </w:drawing>
      </w:r>
    </w:p>
    <w:p w14:paraId="05BA660B" w14:textId="36FD3A6F" w:rsidR="00426A89" w:rsidRDefault="00426A89" w:rsidP="00426A89">
      <w:pPr>
        <w:pStyle w:val="Descripcin"/>
        <w:jc w:val="center"/>
        <w:rPr>
          <w:color w:val="auto"/>
        </w:rPr>
      </w:pPr>
      <w:r w:rsidRPr="00426A89">
        <w:rPr>
          <w:color w:val="auto"/>
        </w:rPr>
        <w:t xml:space="preserve">Figura  </w:t>
      </w:r>
      <w:r w:rsidRPr="00426A89">
        <w:rPr>
          <w:color w:val="auto"/>
        </w:rPr>
        <w:fldChar w:fldCharType="begin"/>
      </w:r>
      <w:r w:rsidRPr="00426A89">
        <w:rPr>
          <w:color w:val="auto"/>
        </w:rPr>
        <w:instrText xml:space="preserve"> SEQ Figura_ \* ARABIC </w:instrText>
      </w:r>
      <w:r w:rsidRPr="00426A89">
        <w:rPr>
          <w:color w:val="auto"/>
        </w:rPr>
        <w:fldChar w:fldCharType="separate"/>
      </w:r>
      <w:r w:rsidR="00E119E1">
        <w:rPr>
          <w:noProof/>
          <w:color w:val="auto"/>
        </w:rPr>
        <w:t>8</w:t>
      </w:r>
      <w:r w:rsidRPr="00426A89">
        <w:rPr>
          <w:color w:val="auto"/>
        </w:rPr>
        <w:fldChar w:fldCharType="end"/>
      </w:r>
      <w:r w:rsidRPr="00426A89">
        <w:rPr>
          <w:color w:val="auto"/>
        </w:rPr>
        <w:t>. Diagrama Circuital Nodo Sensor 2. Fuente: Autora.</w:t>
      </w:r>
    </w:p>
    <w:p w14:paraId="45825488" w14:textId="6540A2DC" w:rsidR="00B57D09" w:rsidRDefault="00B57D09" w:rsidP="00B57D09">
      <w:pPr>
        <w:pStyle w:val="pa"/>
      </w:pPr>
      <w:r>
        <w:t xml:space="preserve">A continuación, se recibirán estos datos en el Borde </w:t>
      </w:r>
      <w:proofErr w:type="spellStart"/>
      <w:r>
        <w:t>Route</w:t>
      </w:r>
      <w:r w:rsidR="009F5730">
        <w:t>r</w:t>
      </w:r>
      <w:proofErr w:type="spellEnd"/>
      <w:r>
        <w:t xml:space="preserve"> que será el encargado de enviarlos al Broker que es efectuado en Mosquitto RSMB</w:t>
      </w:r>
      <w:r w:rsidR="006B2F6E">
        <w:t xml:space="preserve">, los </w:t>
      </w:r>
      <w:r w:rsidR="006B2F6E" w:rsidRPr="006B2F6E">
        <w:t>valores que serán publicados sobre MQTT-SN, y luego necesitan llegar a la nube vía MQTT</w:t>
      </w:r>
      <w:r w:rsidR="006B2F6E">
        <w:t>, a través de un puente entre ambos protocolos, este proceso podemos observarlo en la figura 9.</w:t>
      </w:r>
    </w:p>
    <w:p w14:paraId="19F1A218" w14:textId="77777777" w:rsidR="00E119E1" w:rsidRDefault="00E119E1" w:rsidP="00E119E1">
      <w:pPr>
        <w:pStyle w:val="pa"/>
        <w:keepNext/>
        <w:spacing w:after="0"/>
        <w:jc w:val="center"/>
      </w:pPr>
      <w:r>
        <w:rPr>
          <w:noProof/>
        </w:rPr>
        <w:lastRenderedPageBreak/>
        <w:drawing>
          <wp:inline distT="0" distB="0" distL="0" distR="0" wp14:anchorId="0A5C24C4" wp14:editId="458A34E2">
            <wp:extent cx="3498574" cy="3472992"/>
            <wp:effectExtent l="0" t="0" r="6985"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7797" cy="3482148"/>
                    </a:xfrm>
                    <a:prstGeom prst="rect">
                      <a:avLst/>
                    </a:prstGeom>
                    <a:noFill/>
                    <a:ln>
                      <a:noFill/>
                    </a:ln>
                  </pic:spPr>
                </pic:pic>
              </a:graphicData>
            </a:graphic>
          </wp:inline>
        </w:drawing>
      </w:r>
    </w:p>
    <w:p w14:paraId="117CF6D9" w14:textId="7F5EBFB5" w:rsidR="006B2F6E" w:rsidRPr="00E119E1" w:rsidRDefault="00E119E1" w:rsidP="00E119E1">
      <w:pPr>
        <w:pStyle w:val="Descripcin"/>
        <w:spacing w:after="0"/>
        <w:jc w:val="center"/>
        <w:rPr>
          <w:color w:val="auto"/>
        </w:rPr>
      </w:pPr>
      <w:r w:rsidRPr="00E119E1">
        <w:rPr>
          <w:color w:val="auto"/>
        </w:rPr>
        <w:t xml:space="preserve">Figura  </w:t>
      </w:r>
      <w:r w:rsidRPr="00E119E1">
        <w:rPr>
          <w:color w:val="auto"/>
        </w:rPr>
        <w:fldChar w:fldCharType="begin"/>
      </w:r>
      <w:r w:rsidRPr="00E119E1">
        <w:rPr>
          <w:color w:val="auto"/>
        </w:rPr>
        <w:instrText xml:space="preserve"> SEQ Figura_ \* ARABIC </w:instrText>
      </w:r>
      <w:r w:rsidRPr="00E119E1">
        <w:rPr>
          <w:color w:val="auto"/>
        </w:rPr>
        <w:fldChar w:fldCharType="separate"/>
      </w:r>
      <w:r w:rsidRPr="00E119E1">
        <w:rPr>
          <w:noProof/>
          <w:color w:val="auto"/>
        </w:rPr>
        <w:t>9</w:t>
      </w:r>
      <w:r w:rsidRPr="00E119E1">
        <w:rPr>
          <w:color w:val="auto"/>
        </w:rPr>
        <w:fldChar w:fldCharType="end"/>
      </w:r>
      <w:r w:rsidRPr="00E119E1">
        <w:rPr>
          <w:color w:val="auto"/>
        </w:rPr>
        <w:t xml:space="preserve">. Diagrama de Flujo Borde </w:t>
      </w:r>
      <w:proofErr w:type="spellStart"/>
      <w:r w:rsidRPr="00E119E1">
        <w:rPr>
          <w:color w:val="auto"/>
        </w:rPr>
        <w:t>Router</w:t>
      </w:r>
      <w:proofErr w:type="spellEnd"/>
      <w:r w:rsidRPr="00E119E1">
        <w:rPr>
          <w:color w:val="auto"/>
        </w:rPr>
        <w:t>. Fuente: Autora.</w:t>
      </w:r>
    </w:p>
    <w:p w14:paraId="767B1293" w14:textId="16B8A9CA" w:rsidR="00EC3077" w:rsidRDefault="00EC3077" w:rsidP="00B57D09">
      <w:pPr>
        <w:pStyle w:val="pa"/>
      </w:pPr>
    </w:p>
    <w:p w14:paraId="66B121A8" w14:textId="77777777" w:rsidR="00FC65D2" w:rsidRDefault="00FC65D2" w:rsidP="00FC65D2">
      <w:pPr>
        <w:pStyle w:val="pa"/>
      </w:pPr>
      <w:r>
        <w:t>Con los datos listos para ser analizados l</w:t>
      </w:r>
      <w:r w:rsidRPr="0049615B">
        <w:t xml:space="preserve">o primero que podemos hacer es configurar el intermediario MQTT-SN. </w:t>
      </w:r>
      <w:r>
        <w:t>Se ha</w:t>
      </w:r>
      <w:r w:rsidRPr="0049615B">
        <w:t xml:space="preserve"> utilizado </w:t>
      </w:r>
      <w:proofErr w:type="spellStart"/>
      <w:r w:rsidRPr="0049615B">
        <w:t>Mosquitto</w:t>
      </w:r>
      <w:proofErr w:type="spellEnd"/>
      <w:r w:rsidRPr="0049615B">
        <w:t xml:space="preserve"> </w:t>
      </w:r>
      <w:proofErr w:type="spellStart"/>
      <w:r w:rsidRPr="0049615B">
        <w:t>Really</w:t>
      </w:r>
      <w:proofErr w:type="spellEnd"/>
      <w:r w:rsidRPr="0049615B">
        <w:t xml:space="preserve"> Small </w:t>
      </w:r>
      <w:proofErr w:type="spellStart"/>
      <w:r w:rsidRPr="0049615B">
        <w:t>Message</w:t>
      </w:r>
      <w:proofErr w:type="spellEnd"/>
      <w:r w:rsidRPr="0049615B">
        <w:t xml:space="preserve"> </w:t>
      </w:r>
      <w:proofErr w:type="spellStart"/>
      <w:r w:rsidRPr="0049615B">
        <w:t>Broker</w:t>
      </w:r>
      <w:proofErr w:type="spellEnd"/>
      <w:r w:rsidRPr="0049615B">
        <w:t xml:space="preserve"> (RSMB)</w:t>
      </w:r>
      <w:r>
        <w:t xml:space="preserve"> como </w:t>
      </w:r>
      <w:proofErr w:type="spellStart"/>
      <w:r>
        <w:t>Broker</w:t>
      </w:r>
      <w:proofErr w:type="spellEnd"/>
      <w:r>
        <w:t xml:space="preserve"> en el lado de los sensores y a su vez la conexión de un Puente Transparente que realice el cambio de MQTT-SN hacia MQTT, como lo explica el </w:t>
      </w:r>
      <w:proofErr w:type="spellStart"/>
      <w:r>
        <w:t>disgrama</w:t>
      </w:r>
      <w:proofErr w:type="spellEnd"/>
      <w:r>
        <w:t xml:space="preserve"> de bloques en la figura 10. </w:t>
      </w:r>
    </w:p>
    <w:p w14:paraId="34651FBF" w14:textId="77777777" w:rsidR="00FC65D2" w:rsidRDefault="00FC65D2" w:rsidP="00FC65D2">
      <w:pPr>
        <w:pStyle w:val="pa"/>
        <w:keepNext/>
        <w:ind w:left="0"/>
        <w:jc w:val="center"/>
      </w:pPr>
      <w:r>
        <w:rPr>
          <w:noProof/>
        </w:rPr>
        <w:drawing>
          <wp:inline distT="0" distB="0" distL="0" distR="0" wp14:anchorId="02E387A7" wp14:editId="6DD7D27B">
            <wp:extent cx="5153025" cy="2469182"/>
            <wp:effectExtent l="0" t="0" r="0" b="762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2259" cy="2473607"/>
                    </a:xfrm>
                    <a:prstGeom prst="rect">
                      <a:avLst/>
                    </a:prstGeom>
                    <a:noFill/>
                    <a:ln>
                      <a:noFill/>
                    </a:ln>
                  </pic:spPr>
                </pic:pic>
              </a:graphicData>
            </a:graphic>
          </wp:inline>
        </w:drawing>
      </w:r>
    </w:p>
    <w:p w14:paraId="267FA394" w14:textId="77777777" w:rsidR="00FC65D2" w:rsidRPr="008252C4" w:rsidRDefault="00FC65D2" w:rsidP="00FC65D2">
      <w:pPr>
        <w:pStyle w:val="Descripcin"/>
        <w:jc w:val="center"/>
        <w:rPr>
          <w:color w:val="auto"/>
        </w:rPr>
      </w:pPr>
      <w:r w:rsidRPr="008252C4">
        <w:rPr>
          <w:color w:val="auto"/>
        </w:rPr>
        <w:t xml:space="preserve">Figura  </w:t>
      </w:r>
      <w:r w:rsidRPr="008252C4">
        <w:rPr>
          <w:color w:val="auto"/>
        </w:rPr>
        <w:fldChar w:fldCharType="begin"/>
      </w:r>
      <w:r w:rsidRPr="008252C4">
        <w:rPr>
          <w:color w:val="auto"/>
        </w:rPr>
        <w:instrText xml:space="preserve"> SEQ Figura_ \* ARABIC </w:instrText>
      </w:r>
      <w:r w:rsidRPr="008252C4">
        <w:rPr>
          <w:color w:val="auto"/>
        </w:rPr>
        <w:fldChar w:fldCharType="separate"/>
      </w:r>
      <w:r>
        <w:rPr>
          <w:noProof/>
          <w:color w:val="auto"/>
        </w:rPr>
        <w:t>10</w:t>
      </w:r>
      <w:r w:rsidRPr="008252C4">
        <w:rPr>
          <w:color w:val="auto"/>
        </w:rPr>
        <w:fldChar w:fldCharType="end"/>
      </w:r>
      <w:r w:rsidRPr="008252C4">
        <w:rPr>
          <w:color w:val="auto"/>
        </w:rPr>
        <w:t xml:space="preserve">. Diagrama de </w:t>
      </w:r>
      <w:r>
        <w:rPr>
          <w:color w:val="auto"/>
        </w:rPr>
        <w:t>Bloques</w:t>
      </w:r>
      <w:r w:rsidRPr="008252C4">
        <w:rPr>
          <w:color w:val="auto"/>
        </w:rPr>
        <w:t xml:space="preserve"> </w:t>
      </w:r>
      <w:proofErr w:type="spellStart"/>
      <w:r>
        <w:rPr>
          <w:color w:val="auto"/>
        </w:rPr>
        <w:t>Broker</w:t>
      </w:r>
      <w:proofErr w:type="spellEnd"/>
      <w:r>
        <w:rPr>
          <w:color w:val="auto"/>
        </w:rPr>
        <w:t xml:space="preserve"> MQTTSN y Puente MQTT</w:t>
      </w:r>
      <w:r w:rsidRPr="008252C4">
        <w:rPr>
          <w:color w:val="auto"/>
        </w:rPr>
        <w:t>. Fuente: Autora.</w:t>
      </w:r>
    </w:p>
    <w:p w14:paraId="09B3194B" w14:textId="77777777" w:rsidR="00FC65D2" w:rsidRDefault="00FC65D2" w:rsidP="00FC65D2">
      <w:pPr>
        <w:pStyle w:val="pa"/>
      </w:pPr>
      <w:r>
        <w:t xml:space="preserve">Como se mencionó anteriormente dado que no es posible el puente directo entre el RSMB y el servicio en la nube se creará un puente que cumplirá el objetivo de recibir </w:t>
      </w:r>
      <w:r>
        <w:lastRenderedPageBreak/>
        <w:t xml:space="preserve">los mensajes con la conexión a temas deseados y enviarlos a Google Cloud </w:t>
      </w:r>
      <w:proofErr w:type="spellStart"/>
      <w:r>
        <w:t>Service</w:t>
      </w:r>
      <w:proofErr w:type="spellEnd"/>
      <w:r>
        <w:t xml:space="preserve"> y posteriormente ingresarlos en una base de Datos, en la figura 11 se puede observar la lógica de programación representada en un Diagrama de Flujo.</w:t>
      </w:r>
    </w:p>
    <w:p w14:paraId="36DE1263" w14:textId="77777777" w:rsidR="00FC65D2" w:rsidRDefault="00FC65D2" w:rsidP="00FC65D2">
      <w:pPr>
        <w:pStyle w:val="pa"/>
        <w:keepNext/>
        <w:ind w:left="0"/>
      </w:pPr>
      <w:r>
        <w:rPr>
          <w:noProof/>
        </w:rPr>
        <w:drawing>
          <wp:inline distT="0" distB="0" distL="0" distR="0" wp14:anchorId="0BB2A299" wp14:editId="5F146DB8">
            <wp:extent cx="5731510" cy="3970655"/>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468370AA" w14:textId="00742607" w:rsidR="00EC3077" w:rsidRPr="00FC65D2" w:rsidRDefault="00FC65D2" w:rsidP="00FC65D2">
      <w:pPr>
        <w:pStyle w:val="pa"/>
        <w:rPr>
          <w:sz w:val="18"/>
          <w:szCs w:val="18"/>
        </w:rPr>
      </w:pPr>
      <w:r w:rsidRPr="00FC65D2">
        <w:rPr>
          <w:sz w:val="18"/>
          <w:szCs w:val="18"/>
        </w:rPr>
        <w:t xml:space="preserve">Figura  </w:t>
      </w:r>
      <w:r w:rsidRPr="00FC65D2">
        <w:rPr>
          <w:sz w:val="18"/>
          <w:szCs w:val="18"/>
        </w:rPr>
        <w:fldChar w:fldCharType="begin"/>
      </w:r>
      <w:r w:rsidRPr="00FC65D2">
        <w:rPr>
          <w:sz w:val="18"/>
          <w:szCs w:val="18"/>
        </w:rPr>
        <w:instrText xml:space="preserve"> SEQ Figura_ \* ARABIC </w:instrText>
      </w:r>
      <w:r w:rsidRPr="00FC65D2">
        <w:rPr>
          <w:sz w:val="18"/>
          <w:szCs w:val="18"/>
        </w:rPr>
        <w:fldChar w:fldCharType="separate"/>
      </w:r>
      <w:r w:rsidRPr="00FC65D2">
        <w:rPr>
          <w:noProof/>
          <w:sz w:val="18"/>
          <w:szCs w:val="18"/>
        </w:rPr>
        <w:t>11</w:t>
      </w:r>
      <w:r w:rsidRPr="00FC65D2">
        <w:rPr>
          <w:sz w:val="18"/>
          <w:szCs w:val="18"/>
        </w:rPr>
        <w:fldChar w:fldCharType="end"/>
      </w:r>
      <w:r w:rsidRPr="00FC65D2">
        <w:rPr>
          <w:sz w:val="18"/>
          <w:szCs w:val="18"/>
        </w:rPr>
        <w:t xml:space="preserve">.Diagrama de Flujo </w:t>
      </w:r>
      <w:proofErr w:type="spellStart"/>
      <w:r w:rsidRPr="00FC65D2">
        <w:rPr>
          <w:sz w:val="18"/>
          <w:szCs w:val="18"/>
        </w:rPr>
        <w:t>Broker</w:t>
      </w:r>
      <w:proofErr w:type="spellEnd"/>
      <w:r w:rsidRPr="00FC65D2">
        <w:rPr>
          <w:sz w:val="18"/>
          <w:szCs w:val="18"/>
        </w:rPr>
        <w:t xml:space="preserve"> MQTTSN y Puente MQTT. Fuente: Autora.</w:t>
      </w:r>
    </w:p>
    <w:p w14:paraId="75130489" w14:textId="1EE33E38" w:rsidR="006024DC" w:rsidRDefault="006024DC" w:rsidP="006024DC">
      <w:pPr>
        <w:pStyle w:val="Ti3"/>
      </w:pPr>
      <w:bookmarkStart w:id="148" w:name="_Toc85570590"/>
      <w:bookmarkStart w:id="149" w:name="_Toc88063127"/>
      <w:bookmarkStart w:id="150" w:name="_Toc122000704"/>
      <w:r w:rsidRPr="00CD7952">
        <w:t>Arquitectura</w:t>
      </w:r>
      <w:bookmarkEnd w:id="148"/>
      <w:bookmarkEnd w:id="149"/>
      <w:r>
        <w:t xml:space="preserve"> General del Sistema</w:t>
      </w:r>
      <w:bookmarkEnd w:id="150"/>
    </w:p>
    <w:p w14:paraId="6F1D47D1" w14:textId="77777777" w:rsidR="00F9076C" w:rsidRDefault="00F9076C" w:rsidP="00D56462">
      <w:pPr>
        <w:pStyle w:val="pa"/>
        <w:ind w:left="-709"/>
      </w:pPr>
      <w:r>
        <w:rPr>
          <w:noProof/>
        </w:rPr>
        <w:drawing>
          <wp:inline distT="0" distB="0" distL="0" distR="0" wp14:anchorId="3FD5B773" wp14:editId="68FE9090">
            <wp:extent cx="6285150" cy="2886323"/>
            <wp:effectExtent l="0" t="0" r="1905" b="0"/>
            <wp:docPr id="11" name="Imagen 1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ap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9340" cy="2902024"/>
                    </a:xfrm>
                    <a:prstGeom prst="rect">
                      <a:avLst/>
                    </a:prstGeom>
                    <a:noFill/>
                    <a:ln>
                      <a:noFill/>
                    </a:ln>
                  </pic:spPr>
                </pic:pic>
              </a:graphicData>
            </a:graphic>
          </wp:inline>
        </w:drawing>
      </w:r>
    </w:p>
    <w:p w14:paraId="0ED6A52A" w14:textId="494844CD" w:rsidR="00F9076C" w:rsidRPr="00FC65D2" w:rsidRDefault="00F9076C" w:rsidP="00F9076C">
      <w:pPr>
        <w:pStyle w:val="Descripcin"/>
        <w:jc w:val="center"/>
        <w:rPr>
          <w:color w:val="auto"/>
        </w:rPr>
      </w:pPr>
      <w:r w:rsidRPr="00FC65D2">
        <w:rPr>
          <w:color w:val="auto"/>
        </w:rPr>
        <w:t xml:space="preserve">Figura  </w:t>
      </w:r>
      <w:r w:rsidR="00000000" w:rsidRPr="00FC65D2">
        <w:rPr>
          <w:color w:val="auto"/>
        </w:rPr>
        <w:fldChar w:fldCharType="begin"/>
      </w:r>
      <w:r w:rsidR="00000000" w:rsidRPr="00FC65D2">
        <w:rPr>
          <w:color w:val="auto"/>
        </w:rPr>
        <w:instrText xml:space="preserve"> SEQ Figura_ \* ARABIC </w:instrText>
      </w:r>
      <w:r w:rsidR="00000000" w:rsidRPr="00FC65D2">
        <w:rPr>
          <w:color w:val="auto"/>
        </w:rPr>
        <w:fldChar w:fldCharType="separate"/>
      </w:r>
      <w:r w:rsidR="00E119E1" w:rsidRPr="00FC65D2">
        <w:rPr>
          <w:noProof/>
          <w:color w:val="auto"/>
        </w:rPr>
        <w:t>10</w:t>
      </w:r>
      <w:r w:rsidR="00000000" w:rsidRPr="00FC65D2">
        <w:rPr>
          <w:noProof/>
          <w:color w:val="auto"/>
        </w:rPr>
        <w:fldChar w:fldCharType="end"/>
      </w:r>
      <w:r w:rsidRPr="00FC65D2">
        <w:rPr>
          <w:color w:val="auto"/>
        </w:rPr>
        <w:t>. Arquitectura.</w:t>
      </w:r>
    </w:p>
    <w:p w14:paraId="1B8AF1C9" w14:textId="3C6A7D8B" w:rsidR="00843E06" w:rsidRPr="00CD7952" w:rsidRDefault="00843E06" w:rsidP="006D67C4">
      <w:pPr>
        <w:spacing w:after="0"/>
        <w:rPr>
          <w:rFonts w:ascii="Times New Roman" w:hAnsi="Times New Roman" w:cs="Times New Roman"/>
          <w:sz w:val="24"/>
          <w:szCs w:val="24"/>
          <w:lang w:val="es-ES"/>
        </w:rPr>
      </w:pPr>
    </w:p>
    <w:p w14:paraId="5C5F08F3" w14:textId="7312F263" w:rsidR="00843E06" w:rsidRPr="00CD7952" w:rsidRDefault="00843E06" w:rsidP="006D67C4">
      <w:pPr>
        <w:spacing w:after="0"/>
        <w:rPr>
          <w:rFonts w:ascii="Times New Roman" w:hAnsi="Times New Roman" w:cs="Times New Roman"/>
          <w:sz w:val="24"/>
          <w:szCs w:val="24"/>
          <w:lang w:val="es-ES"/>
        </w:rPr>
      </w:pPr>
      <w:r w:rsidRPr="00CD7952">
        <w:rPr>
          <w:rFonts w:ascii="Times New Roman" w:hAnsi="Times New Roman" w:cs="Times New Roman"/>
          <w:sz w:val="24"/>
          <w:szCs w:val="24"/>
          <w:lang w:val="es-ES"/>
        </w:rPr>
        <w:br w:type="page"/>
      </w:r>
    </w:p>
    <w:p w14:paraId="6AC1B921" w14:textId="77777777" w:rsidR="006D67C4" w:rsidRPr="00CD7952" w:rsidRDefault="006D67C4" w:rsidP="002F08FB">
      <w:pPr>
        <w:pStyle w:val="Ti1"/>
      </w:pPr>
      <w:bookmarkStart w:id="151" w:name="_Toc85570602"/>
      <w:bookmarkStart w:id="152" w:name="_Toc88063139"/>
      <w:bookmarkStart w:id="153" w:name="_Toc122000709"/>
      <w:r w:rsidRPr="00CD7952">
        <w:lastRenderedPageBreak/>
        <w:t>Capítulo 4</w:t>
      </w:r>
      <w:bookmarkEnd w:id="151"/>
      <w:bookmarkEnd w:id="152"/>
      <w:bookmarkEnd w:id="153"/>
    </w:p>
    <w:p w14:paraId="24E80CAB" w14:textId="77777777" w:rsidR="006D67C4" w:rsidRPr="00CD7952" w:rsidRDefault="006D67C4" w:rsidP="002F08FB">
      <w:pPr>
        <w:pStyle w:val="ti2"/>
      </w:pPr>
      <w:bookmarkStart w:id="154" w:name="_Toc85570603"/>
      <w:bookmarkStart w:id="155" w:name="_Toc88063140"/>
      <w:bookmarkStart w:id="156" w:name="_Toc122000710"/>
      <w:r w:rsidRPr="00CD7952">
        <w:t>Implementación y Pruebas</w:t>
      </w:r>
      <w:bookmarkEnd w:id="154"/>
      <w:bookmarkEnd w:id="155"/>
      <w:bookmarkEnd w:id="156"/>
    </w:p>
    <w:p w14:paraId="1C498996" w14:textId="6B34AFF7" w:rsidR="00843E06" w:rsidRPr="00CD7952" w:rsidRDefault="00843E06" w:rsidP="006D67C4">
      <w:pPr>
        <w:spacing w:after="0"/>
        <w:jc w:val="both"/>
        <w:rPr>
          <w:sz w:val="24"/>
          <w:szCs w:val="24"/>
          <w:lang w:val="es-ES"/>
        </w:rPr>
      </w:pPr>
      <w:r w:rsidRPr="00CD7952">
        <w:rPr>
          <w:sz w:val="24"/>
          <w:szCs w:val="24"/>
          <w:lang w:val="es-ES"/>
        </w:rPr>
        <w:br w:type="page"/>
      </w:r>
    </w:p>
    <w:p w14:paraId="24694390" w14:textId="0FF44C19" w:rsidR="00AD2A6C" w:rsidRPr="00CD7952" w:rsidRDefault="006D67C4" w:rsidP="00ED193F">
      <w:pPr>
        <w:pStyle w:val="Ti1"/>
      </w:pPr>
      <w:bookmarkStart w:id="157" w:name="_Toc85570613"/>
      <w:bookmarkStart w:id="158" w:name="_Toc88063150"/>
      <w:bookmarkStart w:id="159" w:name="_Toc122000718"/>
      <w:r w:rsidRPr="00CD7952">
        <w:lastRenderedPageBreak/>
        <w:t>Capítulo 5</w:t>
      </w:r>
      <w:bookmarkEnd w:id="157"/>
      <w:bookmarkEnd w:id="158"/>
      <w:bookmarkEnd w:id="159"/>
    </w:p>
    <w:p w14:paraId="77B38460" w14:textId="084563BA" w:rsidR="006D67C4" w:rsidRDefault="006D67C4" w:rsidP="00AD2A6C">
      <w:pPr>
        <w:pStyle w:val="Ti3"/>
      </w:pPr>
      <w:bookmarkStart w:id="160" w:name="_Toc85570618"/>
      <w:bookmarkStart w:id="161" w:name="_Toc88063155"/>
      <w:bookmarkStart w:id="162" w:name="_Toc122000719"/>
      <w:r w:rsidRPr="00CD7952">
        <w:t>Conclusiones</w:t>
      </w:r>
      <w:bookmarkEnd w:id="160"/>
      <w:bookmarkEnd w:id="161"/>
      <w:bookmarkEnd w:id="162"/>
    </w:p>
    <w:p w14:paraId="690F9848" w14:textId="77777777" w:rsidR="00AD2A6C" w:rsidRPr="00CD7952" w:rsidRDefault="00AD2A6C" w:rsidP="00AD2A6C">
      <w:pPr>
        <w:pStyle w:val="parrafo"/>
      </w:pPr>
    </w:p>
    <w:p w14:paraId="3CEA3D87" w14:textId="574B3CCB" w:rsidR="006D67C4" w:rsidRDefault="006D67C4" w:rsidP="00AD2A6C">
      <w:pPr>
        <w:pStyle w:val="Ti3"/>
      </w:pPr>
      <w:bookmarkStart w:id="163" w:name="_Toc85570619"/>
      <w:bookmarkStart w:id="164" w:name="_Toc88063156"/>
      <w:bookmarkStart w:id="165" w:name="_Toc122000720"/>
      <w:r w:rsidRPr="00CD7952">
        <w:t>Recomendaciones</w:t>
      </w:r>
      <w:bookmarkEnd w:id="163"/>
      <w:bookmarkEnd w:id="164"/>
      <w:bookmarkEnd w:id="165"/>
      <w:r w:rsidRPr="00CD7952">
        <w:cr/>
      </w:r>
    </w:p>
    <w:p w14:paraId="7C682F41" w14:textId="77777777" w:rsidR="00AD2A6C" w:rsidRPr="00CD7952" w:rsidRDefault="00AD2A6C" w:rsidP="00AD2A6C">
      <w:pPr>
        <w:pStyle w:val="parrafo"/>
      </w:pPr>
    </w:p>
    <w:p w14:paraId="7E9C4C89" w14:textId="71C7D2FE" w:rsidR="00843E06" w:rsidRPr="00CD7952" w:rsidRDefault="00843E06" w:rsidP="006D67C4">
      <w:pPr>
        <w:spacing w:after="0"/>
        <w:jc w:val="both"/>
        <w:rPr>
          <w:sz w:val="24"/>
          <w:szCs w:val="24"/>
          <w:lang w:val="es-ES"/>
        </w:rPr>
      </w:pPr>
      <w:r w:rsidRPr="00CD7952">
        <w:rPr>
          <w:sz w:val="24"/>
          <w:szCs w:val="24"/>
          <w:lang w:val="es-ES"/>
        </w:rPr>
        <w:br w:type="page"/>
      </w:r>
    </w:p>
    <w:p w14:paraId="01473831" w14:textId="1B0DEB3D" w:rsidR="006D67C4" w:rsidRPr="00CD7952" w:rsidRDefault="006D67C4" w:rsidP="00AD2A6C">
      <w:pPr>
        <w:pStyle w:val="Ti1"/>
      </w:pPr>
      <w:bookmarkStart w:id="166" w:name="_Toc85570620"/>
      <w:bookmarkStart w:id="167" w:name="_Toc88063157"/>
      <w:bookmarkStart w:id="168" w:name="_Toc122000721"/>
      <w:r w:rsidRPr="00CD7952">
        <w:lastRenderedPageBreak/>
        <w:t>Bibliografía</w:t>
      </w:r>
      <w:bookmarkEnd w:id="166"/>
      <w:bookmarkEnd w:id="167"/>
      <w:bookmarkEnd w:id="168"/>
    </w:p>
    <w:sdt>
      <w:sdtPr>
        <w:rPr>
          <w:rFonts w:asciiTheme="minorHAnsi" w:eastAsiaTheme="minorHAnsi" w:hAnsiTheme="minorHAnsi" w:cstheme="minorBidi"/>
          <w:color w:val="auto"/>
          <w:sz w:val="22"/>
          <w:szCs w:val="22"/>
          <w:lang w:val="es-ES"/>
        </w:rPr>
        <w:id w:val="1356081123"/>
        <w:docPartObj>
          <w:docPartGallery w:val="Bibliographies"/>
          <w:docPartUnique/>
        </w:docPartObj>
      </w:sdtPr>
      <w:sdtEndPr>
        <w:rPr>
          <w:lang w:val="es-EC"/>
        </w:rPr>
      </w:sdtEndPr>
      <w:sdtContent>
        <w:p w14:paraId="474CFEBF" w14:textId="7E6892FE" w:rsidR="004577A8" w:rsidRDefault="004577A8">
          <w:pPr>
            <w:pStyle w:val="Ttulo1"/>
          </w:pPr>
        </w:p>
        <w:sdt>
          <w:sdtPr>
            <w:id w:val="111145805"/>
            <w:bibliography/>
          </w:sdtPr>
          <w:sdtContent>
            <w:p w14:paraId="0F9EEDDE" w14:textId="77777777" w:rsidR="00A16D15" w:rsidRDefault="004577A8" w:rsidP="00A16D15">
              <w:pPr>
                <w:pStyle w:val="Bibliografa"/>
                <w:ind w:left="720" w:hanging="720"/>
                <w:rPr>
                  <w:noProof/>
                  <w:sz w:val="24"/>
                  <w:szCs w:val="24"/>
                  <w:lang w:val="es-ES"/>
                </w:rPr>
              </w:pPr>
              <w:r>
                <w:fldChar w:fldCharType="begin"/>
              </w:r>
              <w:r>
                <w:instrText>BIBLIOGRAPHY</w:instrText>
              </w:r>
              <w:r>
                <w:fldChar w:fldCharType="separate"/>
              </w:r>
              <w:r w:rsidR="00A16D15">
                <w:rPr>
                  <w:noProof/>
                  <w:lang w:val="es-ES"/>
                </w:rPr>
                <w:t xml:space="preserve">Adenowo, A. A., &amp; Adenowo, B. A. (2013). Software Engineering Methodologies: A Review of the Waterfall Model and Object-Oriented Approach. </w:t>
              </w:r>
              <w:r w:rsidR="00A16D15">
                <w:rPr>
                  <w:i/>
                  <w:iCs/>
                  <w:noProof/>
                  <w:lang w:val="es-ES"/>
                </w:rPr>
                <w:t>International Journal of Scientific &amp; Engineering Research</w:t>
              </w:r>
              <w:r w:rsidR="00A16D15">
                <w:rPr>
                  <w:noProof/>
                  <w:lang w:val="es-ES"/>
                </w:rPr>
                <w:t>, V4-I7.</w:t>
              </w:r>
            </w:p>
            <w:p w14:paraId="5F181FF5" w14:textId="77777777" w:rsidR="00A16D15" w:rsidRDefault="00A16D15" w:rsidP="00A16D15">
              <w:pPr>
                <w:pStyle w:val="Bibliografa"/>
                <w:ind w:left="720" w:hanging="720"/>
                <w:rPr>
                  <w:noProof/>
                  <w:lang w:val="es-ES"/>
                </w:rPr>
              </w:pPr>
              <w:r>
                <w:rPr>
                  <w:noProof/>
                  <w:lang w:val="es-ES"/>
                </w:rPr>
                <w:t xml:space="preserve">Aosong Electronics Co. (2020). </w:t>
              </w:r>
              <w:r>
                <w:rPr>
                  <w:i/>
                  <w:iCs/>
                  <w:noProof/>
                  <w:lang w:val="es-ES"/>
                </w:rPr>
                <w:t>DHT22 Datasheet.</w:t>
              </w:r>
              <w:r>
                <w:rPr>
                  <w:noProof/>
                  <w:lang w:val="es-ES"/>
                </w:rPr>
                <w:t xml:space="preserve"> Obtenido de Aosong Electronics Co.,Ltd: https://pdf1.alldatasheet.com/datasheet-pdf/view/1132459/ETC2/DHT22.html</w:t>
              </w:r>
            </w:p>
            <w:p w14:paraId="3B8EF0B1" w14:textId="77777777" w:rsidR="00A16D15" w:rsidRDefault="00A16D15" w:rsidP="00A16D15">
              <w:pPr>
                <w:pStyle w:val="Bibliografa"/>
                <w:ind w:left="720" w:hanging="720"/>
                <w:rPr>
                  <w:noProof/>
                  <w:lang w:val="es-ES"/>
                </w:rPr>
              </w:pPr>
              <w:r>
                <w:rPr>
                  <w:noProof/>
                  <w:lang w:val="es-ES"/>
                </w:rPr>
                <w:t xml:space="preserve">Arduino. (2022). </w:t>
              </w:r>
              <w:r>
                <w:rPr>
                  <w:i/>
                  <w:iCs/>
                  <w:noProof/>
                  <w:lang w:val="es-ES"/>
                </w:rPr>
                <w:t xml:space="preserve">Arduino UNO R3 Overview </w:t>
              </w:r>
              <w:r>
                <w:rPr>
                  <w:noProof/>
                  <w:lang w:val="es-ES"/>
                </w:rPr>
                <w:t>. Obtenido de UNO R3: https://docs.arduino.cc/hardware/uno-rev3</w:t>
              </w:r>
            </w:p>
            <w:p w14:paraId="75B48559" w14:textId="77777777" w:rsidR="00A16D15" w:rsidRDefault="00A16D15" w:rsidP="00A16D15">
              <w:pPr>
                <w:pStyle w:val="Bibliografa"/>
                <w:ind w:left="720" w:hanging="720"/>
                <w:rPr>
                  <w:noProof/>
                  <w:lang w:val="es-ES"/>
                </w:rPr>
              </w:pPr>
              <w:r>
                <w:rPr>
                  <w:noProof/>
                  <w:lang w:val="es-ES"/>
                </w:rPr>
                <w:t xml:space="preserve">ARDUINO. (2022). </w:t>
              </w:r>
              <w:r>
                <w:rPr>
                  <w:i/>
                  <w:iCs/>
                  <w:noProof/>
                  <w:lang w:val="es-ES"/>
                </w:rPr>
                <w:t>Serial [Communication]</w:t>
              </w:r>
              <w:r>
                <w:rPr>
                  <w:noProof/>
                  <w:lang w:val="es-ES"/>
                </w:rPr>
                <w:t>. Obtenido de Arduino Documentation, Functions: https://www.arduino.cc/reference/en/language/functions/communication/serial/</w:t>
              </w:r>
            </w:p>
            <w:p w14:paraId="296C9960" w14:textId="77777777" w:rsidR="00A16D15" w:rsidRDefault="00A16D15" w:rsidP="00A16D15">
              <w:pPr>
                <w:pStyle w:val="Bibliografa"/>
                <w:ind w:left="720" w:hanging="720"/>
                <w:rPr>
                  <w:noProof/>
                  <w:lang w:val="es-ES"/>
                </w:rPr>
              </w:pPr>
              <w:r>
                <w:rPr>
                  <w:noProof/>
                  <w:lang w:val="es-ES"/>
                </w:rPr>
                <w:t xml:space="preserve">Baccelli, E., Hahm, O., Günes, M., Wählisch, M., &amp; Schmidt, T. (2013). RIOT OS: Towards an OS for the internet of things. </w:t>
              </w:r>
              <w:r>
                <w:rPr>
                  <w:i/>
                  <w:iCs/>
                  <w:noProof/>
                  <w:lang w:val="es-ES"/>
                </w:rPr>
                <w:t>ResearchGate</w:t>
              </w:r>
              <w:r>
                <w:rPr>
                  <w:noProof/>
                  <w:lang w:val="es-ES"/>
                </w:rPr>
                <w:t>.</w:t>
              </w:r>
            </w:p>
            <w:p w14:paraId="4644BD09" w14:textId="77777777" w:rsidR="00A16D15" w:rsidRDefault="00A16D15" w:rsidP="00A16D15">
              <w:pPr>
                <w:pStyle w:val="Bibliografa"/>
                <w:ind w:left="720" w:hanging="720"/>
                <w:rPr>
                  <w:noProof/>
                  <w:lang w:val="es-ES"/>
                </w:rPr>
              </w:pPr>
              <w:r>
                <w:rPr>
                  <w:noProof/>
                  <w:lang w:val="es-ES"/>
                </w:rPr>
                <w:t xml:space="preserve">Bradner, S. &amp;. (1999). </w:t>
              </w:r>
              <w:r>
                <w:rPr>
                  <w:i/>
                  <w:iCs/>
                  <w:noProof/>
                  <w:lang w:val="es-ES"/>
                </w:rPr>
                <w:t>Benchmarking Methodology for Network Interconnect Devices.</w:t>
              </w:r>
              <w:r>
                <w:rPr>
                  <w:noProof/>
                  <w:lang w:val="es-ES"/>
                </w:rPr>
                <w:t xml:space="preserve"> IETF.</w:t>
              </w:r>
            </w:p>
            <w:p w14:paraId="5614CED8" w14:textId="77777777" w:rsidR="00A16D15" w:rsidRDefault="00A16D15" w:rsidP="00A16D15">
              <w:pPr>
                <w:pStyle w:val="Bibliografa"/>
                <w:ind w:left="720" w:hanging="720"/>
                <w:rPr>
                  <w:noProof/>
                  <w:lang w:val="es-ES"/>
                </w:rPr>
              </w:pPr>
              <w:r>
                <w:rPr>
                  <w:noProof/>
                  <w:lang w:val="es-ES"/>
                </w:rPr>
                <w:t xml:space="preserve">DFRobot. (2020). </w:t>
              </w:r>
              <w:r>
                <w:rPr>
                  <w:i/>
                  <w:iCs/>
                  <w:noProof/>
                  <w:lang w:val="es-ES"/>
                </w:rPr>
                <w:t>Capacitive Soil Moisture Sensor: SEN0193.</w:t>
              </w:r>
              <w:r>
                <w:rPr>
                  <w:noProof/>
                  <w:lang w:val="es-ES"/>
                </w:rPr>
                <w:t xml:space="preserve"> Obtenido de DFRobot Website: https://media.digikey.com/pdf/Data%20Sheets/DFRobot%20PDFs/SEN0193_Web.pdf</w:t>
              </w:r>
            </w:p>
            <w:p w14:paraId="775026BB" w14:textId="77777777" w:rsidR="00A16D15" w:rsidRDefault="00A16D15" w:rsidP="00A16D15">
              <w:pPr>
                <w:pStyle w:val="Bibliografa"/>
                <w:ind w:left="720" w:hanging="720"/>
                <w:rPr>
                  <w:noProof/>
                  <w:lang w:val="es-ES"/>
                </w:rPr>
              </w:pPr>
              <w:r>
                <w:rPr>
                  <w:noProof/>
                  <w:lang w:val="es-ES"/>
                </w:rPr>
                <w:t xml:space="preserve">DFRobot Gravity. (2020). </w:t>
              </w:r>
              <w:r>
                <w:rPr>
                  <w:i/>
                  <w:iCs/>
                  <w:noProof/>
                  <w:lang w:val="es-ES"/>
                </w:rPr>
                <w:t>Gravity: Analog pH Sensor/Meter Kit V2 SKU:SEN0161-V2.</w:t>
              </w:r>
              <w:r>
                <w:rPr>
                  <w:noProof/>
                  <w:lang w:val="es-ES"/>
                </w:rPr>
                <w:t xml:space="preserve"> Obtenido de Sigma Electronica Website: https://www.sigmaelectronica.net/wp-content/uploads/2019/02/SEN0161-v2.pdf</w:t>
              </w:r>
            </w:p>
            <w:p w14:paraId="58EAD436" w14:textId="77777777" w:rsidR="00A16D15" w:rsidRDefault="00A16D15" w:rsidP="00A16D15">
              <w:pPr>
                <w:pStyle w:val="Bibliografa"/>
                <w:ind w:left="720" w:hanging="720"/>
                <w:rPr>
                  <w:noProof/>
                  <w:lang w:val="es-ES"/>
                </w:rPr>
              </w:pPr>
              <w:r>
                <w:rPr>
                  <w:noProof/>
                  <w:lang w:val="es-ES"/>
                </w:rPr>
                <w:t xml:space="preserve">Dolci, R. (2017). IoT Solutions for Precision Farming and Food Manufacturing: Artificial Intelligence Applications in Digital Food. </w:t>
              </w:r>
              <w:r>
                <w:rPr>
                  <w:i/>
                  <w:iCs/>
                  <w:noProof/>
                  <w:lang w:val="es-ES"/>
                </w:rPr>
                <w:t>2017 IEEE 41st Annual Computer Software and Applications Conference (COMPSAC)</w:t>
              </w:r>
              <w:r>
                <w:rPr>
                  <w:noProof/>
                  <w:lang w:val="es-ES"/>
                </w:rPr>
                <w:t>, 384-385.</w:t>
              </w:r>
            </w:p>
            <w:p w14:paraId="43DBF442" w14:textId="77777777" w:rsidR="00A16D15" w:rsidRDefault="00A16D15" w:rsidP="00A16D15">
              <w:pPr>
                <w:pStyle w:val="Bibliografa"/>
                <w:ind w:left="720" w:hanging="720"/>
                <w:rPr>
                  <w:noProof/>
                  <w:lang w:val="es-ES"/>
                </w:rPr>
              </w:pPr>
              <w:r>
                <w:rPr>
                  <w:noProof/>
                  <w:lang w:val="es-ES"/>
                </w:rPr>
                <w:t xml:space="preserve">Fang, Y., Nunez, G. H., da Silva, M. N., Phillips, D. A., &amp; Munoz, P. R. (2020). A Review for Southern Highbush Blueberry Alternative Production Systems. </w:t>
              </w:r>
              <w:r>
                <w:rPr>
                  <w:i/>
                  <w:iCs/>
                  <w:noProof/>
                  <w:lang w:val="es-ES"/>
                </w:rPr>
                <w:t>Agronomy</w:t>
              </w:r>
              <w:r>
                <w:rPr>
                  <w:noProof/>
                  <w:lang w:val="es-ES"/>
                </w:rPr>
                <w:t>, 10.</w:t>
              </w:r>
            </w:p>
            <w:p w14:paraId="68365D3E" w14:textId="77777777" w:rsidR="00A16D15" w:rsidRDefault="00A16D15" w:rsidP="00A16D15">
              <w:pPr>
                <w:pStyle w:val="Bibliografa"/>
                <w:ind w:left="720" w:hanging="720"/>
                <w:rPr>
                  <w:noProof/>
                  <w:lang w:val="es-ES"/>
                </w:rPr>
              </w:pPr>
              <w:r>
                <w:rPr>
                  <w:noProof/>
                  <w:lang w:val="es-ES"/>
                </w:rPr>
                <w:t xml:space="preserve">Google Cloud. (2022). </w:t>
              </w:r>
              <w:r>
                <w:rPr>
                  <w:i/>
                  <w:iCs/>
                  <w:noProof/>
                  <w:lang w:val="es-ES"/>
                </w:rPr>
                <w:t>¿Qué es la IaaS?</w:t>
              </w:r>
              <w:r>
                <w:rPr>
                  <w:noProof/>
                  <w:lang w:val="es-ES"/>
                </w:rPr>
                <w:t xml:space="preserve"> Obtenido de Google Cloud - Documentation: https://cloud.google.com/learn/what-is-iaas?hl=es</w:t>
              </w:r>
            </w:p>
            <w:p w14:paraId="08A4087D" w14:textId="77777777" w:rsidR="00A16D15" w:rsidRDefault="00A16D15" w:rsidP="00A16D15">
              <w:pPr>
                <w:pStyle w:val="Bibliografa"/>
                <w:ind w:left="720" w:hanging="720"/>
                <w:rPr>
                  <w:noProof/>
                  <w:lang w:val="es-ES"/>
                </w:rPr>
              </w:pPr>
              <w:r>
                <w:rPr>
                  <w:noProof/>
                  <w:lang w:val="es-ES"/>
                </w:rPr>
                <w:t xml:space="preserve">Herrera, C., Dien Tran, T., Egas, C., Pereira, V., &amp; Sá Silva, J. (2016). Reliability in Wireless Sensor Networks for Environment Monitoring. </w:t>
              </w:r>
              <w:r>
                <w:rPr>
                  <w:i/>
                  <w:iCs/>
                  <w:noProof/>
                  <w:lang w:val="es-ES"/>
                </w:rPr>
                <w:t>Revista Politécnica</w:t>
              </w:r>
              <w:r>
                <w:rPr>
                  <w:noProof/>
                  <w:lang w:val="es-ES"/>
                </w:rPr>
                <w:t>, 37 (1).</w:t>
              </w:r>
            </w:p>
            <w:p w14:paraId="17E66BA5" w14:textId="77777777" w:rsidR="00A16D15" w:rsidRDefault="00A16D15" w:rsidP="00A16D15">
              <w:pPr>
                <w:pStyle w:val="Bibliografa"/>
                <w:ind w:left="720" w:hanging="720"/>
                <w:rPr>
                  <w:noProof/>
                  <w:lang w:val="es-ES"/>
                </w:rPr>
              </w:pPr>
              <w:r>
                <w:rPr>
                  <w:noProof/>
                  <w:lang w:val="es-ES"/>
                </w:rPr>
                <w:t xml:space="preserve">IEEE. (2019). </w:t>
              </w:r>
              <w:r>
                <w:rPr>
                  <w:i/>
                  <w:iCs/>
                  <w:noProof/>
                  <w:lang w:val="es-ES"/>
                </w:rPr>
                <w:t>1900.1-2019 - IEEE Standard for Definitions and Concepts for Dynamic Spectrum Access: Terminology Relating to Emerging Wireless Networks, System Functionality, and Spectrum Management.</w:t>
              </w:r>
              <w:r>
                <w:rPr>
                  <w:noProof/>
                  <w:lang w:val="es-ES"/>
                </w:rPr>
                <w:t xml:space="preserve"> IEEE.</w:t>
              </w:r>
            </w:p>
            <w:p w14:paraId="7DBC504F" w14:textId="77777777" w:rsidR="00A16D15" w:rsidRDefault="00A16D15" w:rsidP="00A16D15">
              <w:pPr>
                <w:pStyle w:val="Bibliografa"/>
                <w:ind w:left="720" w:hanging="720"/>
                <w:rPr>
                  <w:noProof/>
                  <w:lang w:val="es-ES"/>
                </w:rPr>
              </w:pPr>
              <w:r>
                <w:rPr>
                  <w:noProof/>
                  <w:lang w:val="es-ES"/>
                </w:rPr>
                <w:t xml:space="preserve">IEEE Computer Society. (2020). </w:t>
              </w:r>
              <w:r>
                <w:rPr>
                  <w:i/>
                  <w:iCs/>
                  <w:noProof/>
                  <w:lang w:val="es-ES"/>
                </w:rPr>
                <w:t>IEEE Standard for Low-Rate Wireless Networks.</w:t>
              </w:r>
              <w:r>
                <w:rPr>
                  <w:noProof/>
                  <w:lang w:val="es-ES"/>
                </w:rPr>
                <w:t xml:space="preserve"> Carleton University: IEEE.</w:t>
              </w:r>
            </w:p>
            <w:p w14:paraId="3C61EFD2" w14:textId="77777777" w:rsidR="00A16D15" w:rsidRDefault="00A16D15" w:rsidP="00A16D15">
              <w:pPr>
                <w:pStyle w:val="Bibliografa"/>
                <w:ind w:left="720" w:hanging="720"/>
                <w:rPr>
                  <w:noProof/>
                  <w:lang w:val="es-ES"/>
                </w:rPr>
              </w:pPr>
              <w:r>
                <w:rPr>
                  <w:noProof/>
                  <w:lang w:val="es-ES"/>
                </w:rPr>
                <w:t xml:space="preserve">INDUSTRIAL SHIELDS. (2019). </w:t>
              </w:r>
              <w:r>
                <w:rPr>
                  <w:i/>
                  <w:iCs/>
                  <w:noProof/>
                  <w:lang w:val="es-ES"/>
                </w:rPr>
                <w:t>Open Mote B User Guide .</w:t>
              </w:r>
              <w:r>
                <w:rPr>
                  <w:noProof/>
                  <w:lang w:val="es-ES"/>
                </w:rPr>
                <w:t xml:space="preserve"> Obtenido de INDUSTRIAL SHIELD Website: https://www.industrialshields.com/es_ES/shop/product/is-omb-001-openmote-b-721#attr=</w:t>
              </w:r>
            </w:p>
            <w:p w14:paraId="143A0E5A" w14:textId="77777777" w:rsidR="00A16D15" w:rsidRDefault="00A16D15" w:rsidP="00A16D15">
              <w:pPr>
                <w:pStyle w:val="Bibliografa"/>
                <w:ind w:left="720" w:hanging="720"/>
                <w:rPr>
                  <w:noProof/>
                  <w:lang w:val="es-ES"/>
                </w:rPr>
              </w:pPr>
              <w:r>
                <w:rPr>
                  <w:noProof/>
                  <w:lang w:val="es-ES"/>
                </w:rPr>
                <w:t xml:space="preserve">Ivanov, S., Bhargava, K., &amp; Donnelly, W. (2015). Precision Farming: Sensor Analytics. </w:t>
              </w:r>
              <w:r>
                <w:rPr>
                  <w:i/>
                  <w:iCs/>
                  <w:noProof/>
                  <w:lang w:val="es-ES"/>
                </w:rPr>
                <w:t>IEEE Intelligent Systems</w:t>
              </w:r>
              <w:r>
                <w:rPr>
                  <w:noProof/>
                  <w:lang w:val="es-ES"/>
                </w:rPr>
                <w:t>, 76-80.</w:t>
              </w:r>
            </w:p>
            <w:p w14:paraId="12455BFA" w14:textId="77777777" w:rsidR="00A16D15" w:rsidRDefault="00A16D15" w:rsidP="00A16D15">
              <w:pPr>
                <w:pStyle w:val="Bibliografa"/>
                <w:ind w:left="720" w:hanging="720"/>
                <w:rPr>
                  <w:noProof/>
                  <w:lang w:val="es-ES"/>
                </w:rPr>
              </w:pPr>
              <w:r>
                <w:rPr>
                  <w:noProof/>
                  <w:lang w:val="es-ES"/>
                </w:rPr>
                <w:lastRenderedPageBreak/>
                <w:t xml:space="preserve">Jing, Y., Yuzhi, Z., Dan, D., Xiao, W., Ping, Y., Lingfang, C., . . . Zetao, L. (2017). </w:t>
              </w:r>
              <w:r>
                <w:rPr>
                  <w:i/>
                  <w:iCs/>
                  <w:noProof/>
                  <w:lang w:val="es-ES"/>
                </w:rPr>
                <w:t>An early warning system of diseases and pests for blueberry based on WSN.</w:t>
              </w:r>
              <w:r>
                <w:rPr>
                  <w:noProof/>
                  <w:lang w:val="es-ES"/>
                </w:rPr>
                <w:t xml:space="preserve"> Dalian: IEEE.</w:t>
              </w:r>
            </w:p>
            <w:p w14:paraId="09E65207" w14:textId="77777777" w:rsidR="00A16D15" w:rsidRDefault="00A16D15" w:rsidP="00A16D15">
              <w:pPr>
                <w:pStyle w:val="Bibliografa"/>
                <w:ind w:left="720" w:hanging="720"/>
                <w:rPr>
                  <w:noProof/>
                  <w:lang w:val="es-ES"/>
                </w:rPr>
              </w:pPr>
              <w:r>
                <w:rPr>
                  <w:noProof/>
                  <w:lang w:val="es-ES"/>
                </w:rPr>
                <w:t xml:space="preserve">Lazarescu, M. (2013). Design of a WSN Platform for Long-Term Environmental Monitoring for IoT Applications. </w:t>
              </w:r>
              <w:r>
                <w:rPr>
                  <w:i/>
                  <w:iCs/>
                  <w:noProof/>
                  <w:lang w:val="es-ES"/>
                </w:rPr>
                <w:t>IEEE Journal on Emerging and Selected Topics in Circuits and Systems</w:t>
              </w:r>
              <w:r>
                <w:rPr>
                  <w:noProof/>
                  <w:lang w:val="es-ES"/>
                </w:rPr>
                <w:t>, 45-54.</w:t>
              </w:r>
            </w:p>
            <w:p w14:paraId="63E57F9A" w14:textId="77777777" w:rsidR="00A16D15" w:rsidRDefault="00A16D15" w:rsidP="00A16D15">
              <w:pPr>
                <w:pStyle w:val="Bibliografa"/>
                <w:ind w:left="720" w:hanging="720"/>
                <w:rPr>
                  <w:noProof/>
                  <w:lang w:val="es-ES"/>
                </w:rPr>
              </w:pPr>
              <w:r>
                <w:rPr>
                  <w:noProof/>
                  <w:lang w:val="es-ES"/>
                </w:rPr>
                <w:t xml:space="preserve">Matin, M., &amp; Islam, M. M. (2012). Overview of Wireless Sensor Network. </w:t>
              </w:r>
              <w:r>
                <w:rPr>
                  <w:i/>
                  <w:iCs/>
                  <w:noProof/>
                  <w:lang w:val="es-ES"/>
                </w:rPr>
                <w:t>Wireless Sensor Networks - Technology and Protocols</w:t>
              </w:r>
              <w:r>
                <w:rPr>
                  <w:noProof/>
                  <w:lang w:val="es-ES"/>
                </w:rPr>
                <w:t>, 3-5.</w:t>
              </w:r>
            </w:p>
            <w:p w14:paraId="765D2576" w14:textId="77777777" w:rsidR="00A16D15" w:rsidRDefault="00A16D15" w:rsidP="00A16D15">
              <w:pPr>
                <w:pStyle w:val="Bibliografa"/>
                <w:ind w:left="720" w:hanging="720"/>
                <w:rPr>
                  <w:noProof/>
                  <w:lang w:val="es-ES"/>
                </w:rPr>
              </w:pPr>
              <w:r>
                <w:rPr>
                  <w:noProof/>
                  <w:lang w:val="es-ES"/>
                </w:rPr>
                <w:t xml:space="preserve">MongoDB. (2022). </w:t>
              </w:r>
              <w:r>
                <w:rPr>
                  <w:i/>
                  <w:iCs/>
                  <w:noProof/>
                  <w:lang w:val="es-ES"/>
                </w:rPr>
                <w:t>Data as a Service (DaaS) Explained</w:t>
              </w:r>
              <w:r>
                <w:rPr>
                  <w:noProof/>
                  <w:lang w:val="es-ES"/>
                </w:rPr>
                <w:t>. Obtenido de MongoDB - Documentation: https://www.mongodb.com/initiatives/data-as-a-service</w:t>
              </w:r>
            </w:p>
            <w:p w14:paraId="6E731CFF" w14:textId="77777777" w:rsidR="00A16D15" w:rsidRDefault="00A16D15" w:rsidP="00A16D15">
              <w:pPr>
                <w:pStyle w:val="Bibliografa"/>
                <w:ind w:left="720" w:hanging="720"/>
                <w:rPr>
                  <w:noProof/>
                  <w:lang w:val="es-ES"/>
                </w:rPr>
              </w:pPr>
              <w:r>
                <w:rPr>
                  <w:noProof/>
                  <w:lang w:val="es-ES"/>
                </w:rPr>
                <w:t xml:space="preserve">Ochmian, I., Błaszak, M., Lachowicz, S., &amp; Piwowarczyk, R. (2020). The impact of cultivation systems on the nutritional and phytochemical content, and microbiological contamination of highbush blueberry. </w:t>
              </w:r>
              <w:r>
                <w:rPr>
                  <w:i/>
                  <w:iCs/>
                  <w:noProof/>
                  <w:lang w:val="es-ES"/>
                </w:rPr>
                <w:t>scientific reports</w:t>
              </w:r>
              <w:r>
                <w:rPr>
                  <w:noProof/>
                  <w:lang w:val="es-ES"/>
                </w:rPr>
                <w:t>, 16.</w:t>
              </w:r>
            </w:p>
            <w:p w14:paraId="512C49AA" w14:textId="77777777" w:rsidR="00A16D15" w:rsidRDefault="00A16D15" w:rsidP="00A16D15">
              <w:pPr>
                <w:pStyle w:val="Bibliografa"/>
                <w:ind w:left="720" w:hanging="720"/>
                <w:rPr>
                  <w:noProof/>
                  <w:lang w:val="es-ES"/>
                </w:rPr>
              </w:pPr>
              <w:r>
                <w:rPr>
                  <w:noProof/>
                  <w:lang w:val="es-ES"/>
                </w:rPr>
                <w:t xml:space="preserve">Ochmian, I., Grajkowski, J., Mikiciuk, G., Ostrowska, K., &amp; Chelpinski, P. (2009). Mineral composition of high blueberry leaves and fruits depending on substrate type used for cultivation. </w:t>
              </w:r>
              <w:r>
                <w:rPr>
                  <w:i/>
                  <w:iCs/>
                  <w:noProof/>
                  <w:lang w:val="es-ES"/>
                </w:rPr>
                <w:t>Journal of Elementology</w:t>
              </w:r>
              <w:r>
                <w:rPr>
                  <w:noProof/>
                  <w:lang w:val="es-ES"/>
                </w:rPr>
                <w:t>, 509-516.</w:t>
              </w:r>
            </w:p>
            <w:p w14:paraId="2B12CF4F" w14:textId="77777777" w:rsidR="00A16D15" w:rsidRDefault="00A16D15" w:rsidP="00A16D15">
              <w:pPr>
                <w:pStyle w:val="Bibliografa"/>
                <w:ind w:left="720" w:hanging="720"/>
                <w:rPr>
                  <w:noProof/>
                  <w:lang w:val="es-ES"/>
                </w:rPr>
              </w:pPr>
              <w:r>
                <w:rPr>
                  <w:noProof/>
                  <w:lang w:val="es-ES"/>
                </w:rPr>
                <w:t xml:space="preserve">República Del Ecuador Consejo Nacional De Planificación. (2013). </w:t>
              </w:r>
              <w:r>
                <w:rPr>
                  <w:i/>
                  <w:iCs/>
                  <w:noProof/>
                  <w:lang w:val="es-ES"/>
                </w:rPr>
                <w:t>PLAN NACIONAL PARA EL BUEN VIVIR.</w:t>
              </w:r>
              <w:r>
                <w:rPr>
                  <w:noProof/>
                  <w:lang w:val="es-ES"/>
                </w:rPr>
                <w:t xml:space="preserve"> Quito, Ecuador: SENPLADES.</w:t>
              </w:r>
            </w:p>
            <w:p w14:paraId="0BA7C74B" w14:textId="77777777" w:rsidR="00A16D15" w:rsidRDefault="00A16D15" w:rsidP="00A16D15">
              <w:pPr>
                <w:pStyle w:val="Bibliografa"/>
                <w:ind w:left="720" w:hanging="720"/>
                <w:rPr>
                  <w:noProof/>
                  <w:lang w:val="es-ES"/>
                </w:rPr>
              </w:pPr>
              <w:r>
                <w:rPr>
                  <w:noProof/>
                  <w:lang w:val="es-ES"/>
                </w:rPr>
                <w:t xml:space="preserve">Seah, W. K., Eu, Z. A., &amp; Tan, H.-P. (2009). Wireless sensor networks powered by ambient energy harvesting (WSN-HEAP) - Survey and challenges. </w:t>
              </w:r>
              <w:r>
                <w:rPr>
                  <w:i/>
                  <w:iCs/>
                  <w:noProof/>
                  <w:lang w:val="es-ES"/>
                </w:rPr>
                <w:t>2009 1st International Conference on Wireless Communication, Vehicular Technology, Information Theory and Aerospace Electronic Systems Technology</w:t>
              </w:r>
              <w:r>
                <w:rPr>
                  <w:noProof/>
                  <w:lang w:val="es-ES"/>
                </w:rPr>
                <w:t>, 1-5.</w:t>
              </w:r>
            </w:p>
            <w:p w14:paraId="3E954790" w14:textId="77777777" w:rsidR="00A16D15" w:rsidRDefault="00A16D15" w:rsidP="00A16D15">
              <w:pPr>
                <w:pStyle w:val="Bibliografa"/>
                <w:ind w:left="720" w:hanging="720"/>
                <w:rPr>
                  <w:noProof/>
                  <w:lang w:val="es-ES"/>
                </w:rPr>
              </w:pPr>
              <w:r>
                <w:rPr>
                  <w:noProof/>
                  <w:lang w:val="es-ES"/>
                </w:rPr>
                <w:t xml:space="preserve">Steve. (27 de Septiembre de 2021). </w:t>
              </w:r>
              <w:r>
                <w:rPr>
                  <w:i/>
                  <w:iCs/>
                  <w:noProof/>
                  <w:lang w:val="es-ES"/>
                </w:rPr>
                <w:t>Steve's Internet Guide</w:t>
              </w:r>
              <w:r>
                <w:rPr>
                  <w:noProof/>
                  <w:lang w:val="es-ES"/>
                </w:rPr>
                <w:t>. Obtenido de MQTT Brokers and Cloud Hosting Guide: http://www.steves-internet-guide.com/mqtt-hosting-brokers-and-servers/</w:t>
              </w:r>
            </w:p>
            <w:p w14:paraId="7FE72571" w14:textId="77777777" w:rsidR="00A16D15" w:rsidRDefault="00A16D15" w:rsidP="00A16D15">
              <w:pPr>
                <w:pStyle w:val="Bibliografa"/>
                <w:ind w:left="720" w:hanging="720"/>
                <w:rPr>
                  <w:noProof/>
                  <w:lang w:val="es-ES"/>
                </w:rPr>
              </w:pPr>
              <w:r>
                <w:rPr>
                  <w:noProof/>
                  <w:lang w:val="es-ES"/>
                </w:rPr>
                <w:t xml:space="preserve">Trickey, D. G. (2020). An investigation into RIOT-OS for use in 6LoWPAN sensor networks. </w:t>
              </w:r>
              <w:r>
                <w:rPr>
                  <w:i/>
                  <w:iCs/>
                  <w:noProof/>
                  <w:lang w:val="es-ES"/>
                </w:rPr>
                <w:t>BSc Computer Science</w:t>
              </w:r>
              <w:r>
                <w:rPr>
                  <w:noProof/>
                  <w:lang w:val="es-ES"/>
                </w:rPr>
                <w:t>, 79-80.</w:t>
              </w:r>
            </w:p>
            <w:p w14:paraId="619460DA" w14:textId="77777777" w:rsidR="00A16D15" w:rsidRDefault="00A16D15" w:rsidP="00A16D15">
              <w:pPr>
                <w:pStyle w:val="Bibliografa"/>
                <w:ind w:left="720" w:hanging="720"/>
                <w:rPr>
                  <w:noProof/>
                  <w:lang w:val="es-ES"/>
                </w:rPr>
              </w:pPr>
              <w:r>
                <w:rPr>
                  <w:noProof/>
                  <w:lang w:val="es-ES"/>
                </w:rPr>
                <w:t xml:space="preserve">Wiangtong, T., &amp; Sirisuk, P. (2018). IoT-based Versatile Platform for Precision Farming. </w:t>
              </w:r>
              <w:r>
                <w:rPr>
                  <w:i/>
                  <w:iCs/>
                  <w:noProof/>
                  <w:lang w:val="es-ES"/>
                </w:rPr>
                <w:t>2018 18th International Symposium on Communications and Information Technologies (ISCIT)</w:t>
              </w:r>
              <w:r>
                <w:rPr>
                  <w:noProof/>
                  <w:lang w:val="es-ES"/>
                </w:rPr>
                <w:t>, 438-441.</w:t>
              </w:r>
            </w:p>
            <w:p w14:paraId="14546E54" w14:textId="77777777" w:rsidR="00A16D15" w:rsidRDefault="00A16D15" w:rsidP="00A16D15">
              <w:pPr>
                <w:pStyle w:val="Bibliografa"/>
                <w:ind w:left="720" w:hanging="720"/>
                <w:rPr>
                  <w:noProof/>
                  <w:lang w:val="es-ES"/>
                </w:rPr>
              </w:pPr>
              <w:r>
                <w:rPr>
                  <w:noProof/>
                  <w:lang w:val="es-ES"/>
                </w:rPr>
                <w:t xml:space="preserve">Xie, Z.-S., &amp; Wu, X.-C. (2009). STUDIES ON SUBSTRATES FOR BLUEBERRY CULTIVATION. </w:t>
              </w:r>
              <w:r>
                <w:rPr>
                  <w:i/>
                  <w:iCs/>
                  <w:noProof/>
                  <w:lang w:val="es-ES"/>
                </w:rPr>
                <w:t>International Society for Horticultural Science</w:t>
              </w:r>
              <w:r>
                <w:rPr>
                  <w:noProof/>
                  <w:lang w:val="es-ES"/>
                </w:rPr>
                <w:t>.</w:t>
              </w:r>
            </w:p>
            <w:p w14:paraId="6FD5B6D5" w14:textId="506F909F" w:rsidR="004577A8" w:rsidRDefault="004577A8" w:rsidP="00A16D15">
              <w:r>
                <w:rPr>
                  <w:b/>
                  <w:bCs/>
                </w:rPr>
                <w:fldChar w:fldCharType="end"/>
              </w:r>
            </w:p>
          </w:sdtContent>
        </w:sdt>
      </w:sdtContent>
    </w:sdt>
    <w:p w14:paraId="2ED32975" w14:textId="77777777" w:rsidR="004577A8" w:rsidRPr="009A63F9" w:rsidRDefault="00843E06" w:rsidP="004577A8">
      <w:pPr>
        <w:pStyle w:val="Bibliografa"/>
        <w:ind w:left="720" w:hanging="720"/>
        <w:rPr>
          <w:noProof/>
          <w:lang w:val="en-US"/>
        </w:rPr>
      </w:pPr>
      <w:r w:rsidRPr="00CD7952">
        <w:rPr>
          <w:b/>
          <w:bCs/>
          <w:sz w:val="24"/>
          <w:szCs w:val="24"/>
          <w:lang w:val="es-ES"/>
        </w:rPr>
        <w:br w:type="page"/>
      </w:r>
      <w:r w:rsidR="004577A8" w:rsidRPr="009A63F9">
        <w:rPr>
          <w:noProof/>
          <w:lang w:val="en-US"/>
        </w:rPr>
        <w:lastRenderedPageBreak/>
        <w:t xml:space="preserve">802.15 WG - Wireless Specialty Networks (WSN) Working Group. (2020). </w:t>
      </w:r>
      <w:r w:rsidR="004577A8" w:rsidRPr="009A63F9">
        <w:rPr>
          <w:i/>
          <w:iCs/>
          <w:noProof/>
          <w:lang w:val="en-US"/>
        </w:rPr>
        <w:t>IEEE 802.15.4-2020 - IEEE Standard for Low-Rate Wireless Networks.</w:t>
      </w:r>
      <w:r w:rsidR="004577A8" w:rsidRPr="009A63F9">
        <w:rPr>
          <w:noProof/>
          <w:lang w:val="en-US"/>
        </w:rPr>
        <w:t xml:space="preserve"> IEEE.</w:t>
      </w:r>
    </w:p>
    <w:p w14:paraId="75EA33A2" w14:textId="77777777" w:rsidR="004577A8" w:rsidRDefault="004577A8" w:rsidP="004577A8">
      <w:pPr>
        <w:pStyle w:val="Bibliografa"/>
        <w:ind w:left="720" w:hanging="720"/>
        <w:rPr>
          <w:noProof/>
        </w:rPr>
      </w:pPr>
      <w:r w:rsidRPr="009A63F9">
        <w:rPr>
          <w:noProof/>
          <w:lang w:val="en-US"/>
        </w:rPr>
        <w:t xml:space="preserve">Bradner, S., &amp; McQuaid, J. (1999). </w:t>
      </w:r>
      <w:r w:rsidRPr="009A63F9">
        <w:rPr>
          <w:i/>
          <w:iCs/>
          <w:noProof/>
          <w:lang w:val="en-US"/>
        </w:rPr>
        <w:t>Benchmarking Methodology for Network Interconnect Devices.</w:t>
      </w:r>
      <w:r w:rsidRPr="009A63F9">
        <w:rPr>
          <w:noProof/>
          <w:lang w:val="en-US"/>
        </w:rPr>
        <w:t xml:space="preserve"> </w:t>
      </w:r>
      <w:r>
        <w:rPr>
          <w:noProof/>
        </w:rPr>
        <w:t>IETF.</w:t>
      </w:r>
    </w:p>
    <w:p w14:paraId="34CBCEA8" w14:textId="77777777" w:rsidR="004577A8" w:rsidRDefault="004577A8" w:rsidP="004577A8">
      <w:pPr>
        <w:pStyle w:val="Bibliografa"/>
        <w:ind w:left="720" w:hanging="720"/>
        <w:rPr>
          <w:noProof/>
        </w:rPr>
      </w:pPr>
      <w:r>
        <w:rPr>
          <w:noProof/>
        </w:rPr>
        <w:t xml:space="preserve">BURBANO GARCIA, J. L. (2014). </w:t>
      </w:r>
      <w:r>
        <w:rPr>
          <w:i/>
          <w:iCs/>
          <w:noProof/>
        </w:rPr>
        <w:t>Red WSN para el control y monitoreo de una sistema de riego por goteo de una plantación de fresas en la granja experimental Yuyucocha - UTN.</w:t>
      </w:r>
      <w:r>
        <w:rPr>
          <w:noProof/>
        </w:rPr>
        <w:t xml:space="preserve"> Yuyucocha: UTN.</w:t>
      </w:r>
    </w:p>
    <w:p w14:paraId="09C3BFCD" w14:textId="77777777" w:rsidR="004577A8" w:rsidRDefault="004577A8" w:rsidP="004577A8">
      <w:pPr>
        <w:pStyle w:val="Bibliografa"/>
        <w:ind w:left="720" w:hanging="720"/>
        <w:rPr>
          <w:noProof/>
        </w:rPr>
      </w:pPr>
      <w:r>
        <w:rPr>
          <w:noProof/>
        </w:rPr>
        <w:t xml:space="preserve">CARDENAS DELGADO, J. E. (2021). </w:t>
      </w:r>
      <w:r>
        <w:rPr>
          <w:i/>
          <w:iCs/>
          <w:noProof/>
        </w:rPr>
        <w:t>Sistema de adquisición de variables climáticas para invernaderos: Manejo de datos.</w:t>
      </w:r>
      <w:r>
        <w:rPr>
          <w:noProof/>
        </w:rPr>
        <w:t xml:space="preserve"> Ibarra: UTN.</w:t>
      </w:r>
    </w:p>
    <w:p w14:paraId="35A1DADD" w14:textId="77777777" w:rsidR="004577A8" w:rsidRDefault="004577A8" w:rsidP="004577A8">
      <w:pPr>
        <w:pStyle w:val="Bibliografa"/>
        <w:ind w:left="720" w:hanging="720"/>
        <w:rPr>
          <w:noProof/>
        </w:rPr>
      </w:pPr>
      <w:r>
        <w:rPr>
          <w:noProof/>
        </w:rPr>
        <w:t xml:space="preserve">CASTILLO IMBAQUINGO, D. X. (2012). </w:t>
      </w:r>
      <w:r>
        <w:rPr>
          <w:i/>
          <w:iCs/>
          <w:noProof/>
        </w:rPr>
        <w:t>Diseño e implementación de un sistema de alarma comunitaria a base de módulos inalámbricos utilizando tecnología ZIGBEE.</w:t>
      </w:r>
      <w:r>
        <w:rPr>
          <w:noProof/>
        </w:rPr>
        <w:t xml:space="preserve"> Ibarra: UTN.</w:t>
      </w:r>
    </w:p>
    <w:p w14:paraId="1D561D64" w14:textId="77777777" w:rsidR="004577A8" w:rsidRPr="009A63F9" w:rsidRDefault="004577A8" w:rsidP="004577A8">
      <w:pPr>
        <w:pStyle w:val="Bibliografa"/>
        <w:ind w:left="720" w:hanging="720"/>
        <w:rPr>
          <w:noProof/>
          <w:lang w:val="en-US"/>
        </w:rPr>
      </w:pPr>
      <w:r>
        <w:rPr>
          <w:noProof/>
        </w:rPr>
        <w:t xml:space="preserve">GAVILANEZ ZUMARRAGA, L. A. (2021). </w:t>
      </w:r>
      <w:r>
        <w:rPr>
          <w:i/>
          <w:iCs/>
          <w:noProof/>
        </w:rPr>
        <w:t>Medidor de CO2 y Temperatura para invernadero UTN.</w:t>
      </w:r>
      <w:r>
        <w:rPr>
          <w:noProof/>
        </w:rPr>
        <w:t xml:space="preserve"> </w:t>
      </w:r>
      <w:r w:rsidRPr="009A63F9">
        <w:rPr>
          <w:noProof/>
          <w:lang w:val="en-US"/>
        </w:rPr>
        <w:t>Ibarra: UTN.</w:t>
      </w:r>
    </w:p>
    <w:p w14:paraId="0BB23549" w14:textId="77777777" w:rsidR="004577A8" w:rsidRPr="009A63F9" w:rsidRDefault="004577A8" w:rsidP="004577A8">
      <w:pPr>
        <w:pStyle w:val="Bibliografa"/>
        <w:ind w:left="720" w:hanging="720"/>
        <w:rPr>
          <w:noProof/>
          <w:lang w:val="en-US"/>
        </w:rPr>
      </w:pPr>
      <w:r w:rsidRPr="009A63F9">
        <w:rPr>
          <w:noProof/>
          <w:lang w:val="en-US"/>
        </w:rPr>
        <w:t xml:space="preserve">IEEE. (2019). </w:t>
      </w:r>
      <w:r w:rsidRPr="009A63F9">
        <w:rPr>
          <w:i/>
          <w:iCs/>
          <w:noProof/>
          <w:lang w:val="en-US"/>
        </w:rPr>
        <w:t>1900.1-2019 - IEEE Standard for Definitions and Concepts for Dynamic Spectrum Access: Terminology Relating to Emerging Wireless Networks, System Functionality, and Spectrum Management.</w:t>
      </w:r>
      <w:r w:rsidRPr="009A63F9">
        <w:rPr>
          <w:noProof/>
          <w:lang w:val="en-US"/>
        </w:rPr>
        <w:t xml:space="preserve"> IEEE.</w:t>
      </w:r>
    </w:p>
    <w:p w14:paraId="4EB2EE96" w14:textId="77777777" w:rsidR="004577A8" w:rsidRDefault="004577A8" w:rsidP="004577A8">
      <w:pPr>
        <w:pStyle w:val="Bibliografa"/>
        <w:ind w:left="720" w:hanging="720"/>
        <w:rPr>
          <w:noProof/>
        </w:rPr>
      </w:pPr>
      <w:r w:rsidRPr="009A63F9">
        <w:rPr>
          <w:noProof/>
          <w:lang w:val="en-US"/>
        </w:rPr>
        <w:t xml:space="preserve">Jing, Y., Yuzhi, Z., Dan, D., Xiao, W., Ping, Y., Lingfang, C., . . . Zetao, L. (2017). </w:t>
      </w:r>
      <w:r w:rsidRPr="009A63F9">
        <w:rPr>
          <w:i/>
          <w:iCs/>
          <w:noProof/>
          <w:lang w:val="en-US"/>
        </w:rPr>
        <w:t>An early warning system of diseases and pests for blueberry based on WSN.</w:t>
      </w:r>
      <w:r w:rsidRPr="009A63F9">
        <w:rPr>
          <w:noProof/>
          <w:lang w:val="en-US"/>
        </w:rPr>
        <w:t xml:space="preserve"> </w:t>
      </w:r>
      <w:r>
        <w:rPr>
          <w:noProof/>
        </w:rPr>
        <w:t>Dalian: IEEE.</w:t>
      </w:r>
    </w:p>
    <w:p w14:paraId="55A8853B" w14:textId="77777777" w:rsidR="004577A8" w:rsidRDefault="004577A8" w:rsidP="004577A8">
      <w:pPr>
        <w:pStyle w:val="Bibliografa"/>
        <w:ind w:left="720" w:hanging="720"/>
        <w:rPr>
          <w:noProof/>
        </w:rPr>
      </w:pPr>
      <w:r>
        <w:rPr>
          <w:noProof/>
        </w:rPr>
        <w:t xml:space="preserve">Junjalearnvong, T., Habara, T., Okumura, R., Mizutani, K., &amp; Harada, H. (2017). </w:t>
      </w:r>
      <w:r w:rsidRPr="009A63F9">
        <w:rPr>
          <w:i/>
          <w:iCs/>
          <w:noProof/>
          <w:lang w:val="en-US"/>
        </w:rPr>
        <w:t>A dynamic routing protocol supporting mobile nodes in Wi-SUN FAN systems.</w:t>
      </w:r>
      <w:r w:rsidRPr="009A63F9">
        <w:rPr>
          <w:noProof/>
          <w:lang w:val="en-US"/>
        </w:rPr>
        <w:t xml:space="preserve"> </w:t>
      </w:r>
      <w:r>
        <w:rPr>
          <w:noProof/>
        </w:rPr>
        <w:t>Bali, Indonesia: IEEE.</w:t>
      </w:r>
    </w:p>
    <w:p w14:paraId="3D0BFA1B" w14:textId="77777777" w:rsidR="004577A8" w:rsidRDefault="004577A8" w:rsidP="004577A8">
      <w:pPr>
        <w:pStyle w:val="Bibliografa"/>
        <w:ind w:left="720" w:hanging="720"/>
        <w:rPr>
          <w:noProof/>
        </w:rPr>
      </w:pPr>
      <w:r>
        <w:rPr>
          <w:noProof/>
        </w:rPr>
        <w:t xml:space="preserve">Mizutani, K., Okumura, R., Mizutani, K., &amp; Harada, H. (2020). </w:t>
      </w:r>
      <w:r w:rsidRPr="009A63F9">
        <w:rPr>
          <w:i/>
          <w:iCs/>
          <w:noProof/>
          <w:lang w:val="en-US"/>
        </w:rPr>
        <w:t>A Home Area Heterogeneous Wireless Management Scheme by Wi-SUN FAN and Wi-Fi Systems.</w:t>
      </w:r>
      <w:r w:rsidRPr="009A63F9">
        <w:rPr>
          <w:noProof/>
          <w:lang w:val="en-US"/>
        </w:rPr>
        <w:t xml:space="preserve"> </w:t>
      </w:r>
      <w:r>
        <w:rPr>
          <w:noProof/>
        </w:rPr>
        <w:t>Las Vegas, NV, USA: IEEE.</w:t>
      </w:r>
    </w:p>
    <w:p w14:paraId="0F86B734" w14:textId="77777777" w:rsidR="004577A8" w:rsidRPr="009A63F9" w:rsidRDefault="004577A8" w:rsidP="004577A8">
      <w:pPr>
        <w:pStyle w:val="Bibliografa"/>
        <w:ind w:left="720" w:hanging="720"/>
        <w:rPr>
          <w:noProof/>
          <w:lang w:val="en-US"/>
        </w:rPr>
      </w:pPr>
      <w:r>
        <w:rPr>
          <w:noProof/>
        </w:rPr>
        <w:t xml:space="preserve">Mochizuki, K., Obata, K., Mizutani, K., &amp; Harada, H. (2016). </w:t>
      </w:r>
      <w:r w:rsidRPr="009A63F9">
        <w:rPr>
          <w:i/>
          <w:iCs/>
          <w:noProof/>
          <w:lang w:val="en-US"/>
        </w:rPr>
        <w:t>Development and field experiment of wide area Wi-SUN system based on IEEE 802.15.4g.</w:t>
      </w:r>
      <w:r w:rsidRPr="009A63F9">
        <w:rPr>
          <w:noProof/>
          <w:lang w:val="en-US"/>
        </w:rPr>
        <w:t xml:space="preserve"> Reston, VA, USA: IEEE.</w:t>
      </w:r>
    </w:p>
    <w:p w14:paraId="3E2EEDC1" w14:textId="77777777" w:rsidR="004577A8" w:rsidRDefault="004577A8" w:rsidP="004577A8">
      <w:pPr>
        <w:pStyle w:val="Bibliografa"/>
        <w:ind w:left="720" w:hanging="720"/>
        <w:rPr>
          <w:noProof/>
        </w:rPr>
      </w:pPr>
      <w:r>
        <w:rPr>
          <w:noProof/>
        </w:rPr>
        <w:t xml:space="preserve">PALACIOS ECHEVERRIA, J. A. (2017). </w:t>
      </w:r>
      <w:r>
        <w:rPr>
          <w:i/>
          <w:iCs/>
          <w:noProof/>
        </w:rPr>
        <w:t>Diseño de una red de sensores (WSN) con tecnología 802.15.4, basado en el concepto agricultura de precisión para el control y monitoreo de cultivos de hortalizas bajo invernadero en la granja la pradera de la Universidad Técnica del Norte.</w:t>
      </w:r>
      <w:r>
        <w:rPr>
          <w:noProof/>
        </w:rPr>
        <w:t xml:space="preserve"> Ibarra, Ecuador: UTN.</w:t>
      </w:r>
    </w:p>
    <w:p w14:paraId="2963D0DE" w14:textId="77777777" w:rsidR="004577A8" w:rsidRPr="009A63F9" w:rsidRDefault="004577A8" w:rsidP="004577A8">
      <w:pPr>
        <w:pStyle w:val="Bibliografa"/>
        <w:ind w:left="720" w:hanging="720"/>
        <w:rPr>
          <w:noProof/>
          <w:lang w:val="en-US"/>
        </w:rPr>
      </w:pPr>
      <w:r>
        <w:rPr>
          <w:noProof/>
        </w:rPr>
        <w:t xml:space="preserve">República Del Ecuador Consejo Nacional De Planificación. (2013). </w:t>
      </w:r>
      <w:r>
        <w:rPr>
          <w:i/>
          <w:iCs/>
          <w:noProof/>
        </w:rPr>
        <w:t>PLAN NACIONAL PARA EL BUEN VIVIR.</w:t>
      </w:r>
      <w:r>
        <w:rPr>
          <w:noProof/>
        </w:rPr>
        <w:t xml:space="preserve"> </w:t>
      </w:r>
      <w:r w:rsidRPr="009A63F9">
        <w:rPr>
          <w:noProof/>
          <w:lang w:val="en-US"/>
        </w:rPr>
        <w:t>Quito, Ecuador: SENPLADES.</w:t>
      </w:r>
    </w:p>
    <w:p w14:paraId="7550A09F" w14:textId="77777777" w:rsidR="004577A8" w:rsidRPr="009A63F9" w:rsidRDefault="004577A8" w:rsidP="004577A8">
      <w:pPr>
        <w:pStyle w:val="Bibliografa"/>
        <w:ind w:left="720" w:hanging="720"/>
        <w:rPr>
          <w:noProof/>
          <w:lang w:val="en-US"/>
        </w:rPr>
      </w:pPr>
      <w:r w:rsidRPr="009A63F9">
        <w:rPr>
          <w:noProof/>
          <w:lang w:val="en-US"/>
        </w:rPr>
        <w:t xml:space="preserve">Shahid, A., Fontaine, J., Camelo, M., Haxhibeqiri, J., Saelens, M., Khan, Z., &amp; Moerman, I. (2019). </w:t>
      </w:r>
      <w:r w:rsidRPr="009A63F9">
        <w:rPr>
          <w:i/>
          <w:iCs/>
          <w:noProof/>
          <w:lang w:val="en-US"/>
        </w:rPr>
        <w:t>A Convolutional Neural Network Approach for Classification of LPWAN Technologies: Sigfox, LoRA and IEEE 802.15.4g.</w:t>
      </w:r>
      <w:r w:rsidRPr="009A63F9">
        <w:rPr>
          <w:noProof/>
          <w:lang w:val="en-US"/>
        </w:rPr>
        <w:t xml:space="preserve"> Boston, MA, USA: IEEE.</w:t>
      </w:r>
    </w:p>
    <w:p w14:paraId="312EFB02" w14:textId="77777777" w:rsidR="004577A8" w:rsidRDefault="004577A8" w:rsidP="004577A8">
      <w:pPr>
        <w:pStyle w:val="Bibliografa"/>
        <w:rPr>
          <w:noProof/>
        </w:rPr>
      </w:pPr>
      <w:r>
        <w:rPr>
          <w:noProof/>
        </w:rPr>
        <w:t xml:space="preserve">Simões Martins, N., Calado, M. d., Pombo, J. A., &amp; Mariano, S. J. (2016). </w:t>
      </w:r>
      <w:r w:rsidRPr="009A63F9">
        <w:rPr>
          <w:i/>
          <w:iCs/>
          <w:noProof/>
          <w:lang w:val="en-US"/>
        </w:rPr>
        <w:t>Blueberries field irrigation management and monitoring system using PLC based control and wireless sensor network.</w:t>
      </w:r>
      <w:r w:rsidRPr="009A63F9">
        <w:rPr>
          <w:noProof/>
          <w:lang w:val="en-US"/>
        </w:rPr>
        <w:t xml:space="preserve"> </w:t>
      </w:r>
      <w:r>
        <w:rPr>
          <w:noProof/>
        </w:rPr>
        <w:t>Florence, Italy: IEEE.</w:t>
      </w:r>
    </w:p>
    <w:p w14:paraId="00064DA5" w14:textId="0C6E5747" w:rsidR="00843E06" w:rsidRDefault="00843E06" w:rsidP="002E49F7">
      <w:pPr>
        <w:spacing w:after="0"/>
        <w:jc w:val="both"/>
        <w:rPr>
          <w:b/>
          <w:bCs/>
          <w:sz w:val="24"/>
          <w:szCs w:val="24"/>
          <w:lang w:val="es-ES"/>
        </w:rPr>
      </w:pPr>
    </w:p>
    <w:p w14:paraId="001707C7" w14:textId="0E920DA0" w:rsidR="005C212D" w:rsidRDefault="005C212D">
      <w:pPr>
        <w:rPr>
          <w:b/>
          <w:bCs/>
          <w:sz w:val="24"/>
          <w:szCs w:val="24"/>
          <w:lang w:val="es-ES"/>
        </w:rPr>
      </w:pPr>
      <w:r>
        <w:rPr>
          <w:b/>
          <w:bCs/>
          <w:sz w:val="24"/>
          <w:szCs w:val="24"/>
          <w:lang w:val="es-ES"/>
        </w:rPr>
        <w:br w:type="page"/>
      </w:r>
    </w:p>
    <w:p w14:paraId="14216CAD" w14:textId="77777777" w:rsidR="005C212D" w:rsidRPr="00CD7952" w:rsidRDefault="005C212D" w:rsidP="002E49F7">
      <w:pPr>
        <w:spacing w:after="0"/>
        <w:jc w:val="both"/>
        <w:rPr>
          <w:b/>
          <w:bCs/>
          <w:sz w:val="24"/>
          <w:szCs w:val="24"/>
          <w:lang w:val="es-ES"/>
        </w:rPr>
      </w:pPr>
    </w:p>
    <w:p w14:paraId="2443629B" w14:textId="0830A578" w:rsidR="006D67C4" w:rsidRPr="00CD7952" w:rsidRDefault="006D67C4" w:rsidP="00AD2A6C">
      <w:pPr>
        <w:pStyle w:val="Ti1"/>
      </w:pPr>
      <w:bookmarkStart w:id="169" w:name="_Toc85570621"/>
      <w:bookmarkStart w:id="170" w:name="_Toc88063158"/>
      <w:bookmarkStart w:id="171" w:name="_Toc122000722"/>
      <w:r w:rsidRPr="00CD7952">
        <w:t>Glosario de Términos</w:t>
      </w:r>
      <w:bookmarkEnd w:id="169"/>
      <w:bookmarkEnd w:id="170"/>
      <w:bookmarkEnd w:id="171"/>
    </w:p>
    <w:p w14:paraId="4D48A4CA" w14:textId="0CC9941F" w:rsidR="00843E06" w:rsidRPr="00CD7952" w:rsidRDefault="00843E06" w:rsidP="006D67C4">
      <w:pPr>
        <w:spacing w:after="0"/>
        <w:jc w:val="center"/>
        <w:rPr>
          <w:b/>
          <w:bCs/>
          <w:sz w:val="24"/>
          <w:szCs w:val="24"/>
          <w:lang w:val="es-ES"/>
        </w:rPr>
      </w:pPr>
      <w:r w:rsidRPr="00CD7952">
        <w:rPr>
          <w:b/>
          <w:bCs/>
          <w:sz w:val="24"/>
          <w:szCs w:val="24"/>
          <w:lang w:val="es-ES"/>
        </w:rPr>
        <w:br w:type="page"/>
      </w:r>
    </w:p>
    <w:p w14:paraId="482A8DA1" w14:textId="77777777" w:rsidR="006D67C4" w:rsidRPr="00CD7952" w:rsidRDefault="006D67C4" w:rsidP="00AD2A6C">
      <w:pPr>
        <w:pStyle w:val="Ti1"/>
      </w:pPr>
      <w:bookmarkStart w:id="172" w:name="_Toc85570622"/>
      <w:bookmarkStart w:id="173" w:name="_Toc88063159"/>
      <w:bookmarkStart w:id="174" w:name="_Toc122000723"/>
      <w:r w:rsidRPr="00CD7952">
        <w:lastRenderedPageBreak/>
        <w:t>Anexos (Hojas de Datos/ Código/ Encuesta/ Entrevista)</w:t>
      </w:r>
      <w:bookmarkEnd w:id="172"/>
      <w:bookmarkEnd w:id="173"/>
      <w:bookmarkEnd w:id="174"/>
    </w:p>
    <w:p w14:paraId="331A137D" w14:textId="1601CB68" w:rsidR="0012562C" w:rsidRDefault="0012562C">
      <w:pPr>
        <w:rPr>
          <w:rFonts w:ascii="Times New Roman" w:hAnsi="Times New Roman" w:cs="Times New Roman"/>
          <w:sz w:val="24"/>
          <w:szCs w:val="24"/>
        </w:rPr>
      </w:pPr>
    </w:p>
    <w:p w14:paraId="300E2D2C" w14:textId="3103AA97" w:rsidR="00A5567B" w:rsidRPr="00CD7952" w:rsidRDefault="00A5567B">
      <w:pPr>
        <w:rPr>
          <w:rFonts w:ascii="Times New Roman" w:hAnsi="Times New Roman" w:cs="Times New Roman"/>
          <w:sz w:val="24"/>
          <w:szCs w:val="24"/>
        </w:rPr>
      </w:pPr>
    </w:p>
    <w:sectPr w:rsidR="00A5567B" w:rsidRPr="00CD7952" w:rsidSect="00CD7952">
      <w:headerReference w:type="default" r:id="rId2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A73AD" w14:textId="77777777" w:rsidR="00663CB8" w:rsidRDefault="00663CB8" w:rsidP="006D67C4">
      <w:pPr>
        <w:spacing w:after="0" w:line="240" w:lineRule="auto"/>
      </w:pPr>
      <w:r>
        <w:separator/>
      </w:r>
    </w:p>
  </w:endnote>
  <w:endnote w:type="continuationSeparator" w:id="0">
    <w:p w14:paraId="6C32158B" w14:textId="77777777" w:rsidR="00663CB8" w:rsidRDefault="00663CB8" w:rsidP="006D6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3BA0B" w14:textId="77777777" w:rsidR="00663CB8" w:rsidRDefault="00663CB8" w:rsidP="006D67C4">
      <w:pPr>
        <w:spacing w:after="0" w:line="240" w:lineRule="auto"/>
      </w:pPr>
      <w:r>
        <w:separator/>
      </w:r>
    </w:p>
  </w:footnote>
  <w:footnote w:type="continuationSeparator" w:id="0">
    <w:p w14:paraId="566C4425" w14:textId="77777777" w:rsidR="00663CB8" w:rsidRDefault="00663CB8" w:rsidP="006D67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359006"/>
      <w:docPartObj>
        <w:docPartGallery w:val="Page Numbers (Top of Page)"/>
        <w:docPartUnique/>
      </w:docPartObj>
    </w:sdtPr>
    <w:sdtContent>
      <w:p w14:paraId="0D915017" w14:textId="77BDDADF" w:rsidR="006D67C4" w:rsidRDefault="006D67C4">
        <w:pPr>
          <w:pStyle w:val="Encabezado"/>
          <w:jc w:val="right"/>
        </w:pPr>
        <w:r>
          <w:fldChar w:fldCharType="begin"/>
        </w:r>
        <w:r>
          <w:instrText>PAGE   \* MERGEFORMAT</w:instrText>
        </w:r>
        <w:r>
          <w:fldChar w:fldCharType="separate"/>
        </w:r>
        <w:r>
          <w:rPr>
            <w:lang w:val="es-ES"/>
          </w:rPr>
          <w:t>2</w:t>
        </w:r>
        <w:r>
          <w:fldChar w:fldCharType="end"/>
        </w:r>
      </w:p>
    </w:sdtContent>
  </w:sdt>
  <w:p w14:paraId="3ADFC72D" w14:textId="77777777" w:rsidR="006D67C4" w:rsidRDefault="006D67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420FF"/>
    <w:multiLevelType w:val="hybridMultilevel"/>
    <w:tmpl w:val="FA88C2CA"/>
    <w:lvl w:ilvl="0" w:tplc="2FCC0076">
      <w:start w:val="1"/>
      <w:numFmt w:val="decimal"/>
      <w:lvlText w:val="%1.1.1"/>
      <w:lvlJc w:val="left"/>
      <w:pPr>
        <w:ind w:left="1776"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C6B6E6A"/>
    <w:multiLevelType w:val="multilevel"/>
    <w:tmpl w:val="D5D2771A"/>
    <w:lvl w:ilvl="0">
      <w:start w:val="1"/>
      <w:numFmt w:val="decimal"/>
      <w:lvlText w:val="%1"/>
      <w:lvlJc w:val="left"/>
      <w:pPr>
        <w:ind w:left="360" w:hanging="360"/>
      </w:pPr>
      <w:rPr>
        <w:rFonts w:hint="default"/>
      </w:rPr>
    </w:lvl>
    <w:lvl w:ilvl="1">
      <w:start w:val="1"/>
      <w:numFmt w:val="decimal"/>
      <w:pStyle w:val="Ti3"/>
      <w:lvlText w:val="%1.%2"/>
      <w:lvlJc w:val="left"/>
      <w:pPr>
        <w:ind w:left="360" w:hanging="360"/>
      </w:pPr>
      <w:rPr>
        <w:rFonts w:hint="default"/>
      </w:rPr>
    </w:lvl>
    <w:lvl w:ilvl="2">
      <w:start w:val="1"/>
      <w:numFmt w:val="decimal"/>
      <w:pStyle w:val="Tit4"/>
      <w:lvlText w:val="%1.%2.%3"/>
      <w:lvlJc w:val="left"/>
      <w:pPr>
        <w:ind w:left="720" w:hanging="720"/>
      </w:pPr>
      <w:rPr>
        <w:rFonts w:hint="default"/>
      </w:rPr>
    </w:lvl>
    <w:lvl w:ilvl="3">
      <w:start w:val="1"/>
      <w:numFmt w:val="decimal"/>
      <w:pStyle w:val="Tit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7B7F42"/>
    <w:multiLevelType w:val="hybridMultilevel"/>
    <w:tmpl w:val="C0E461B4"/>
    <w:lvl w:ilvl="0" w:tplc="6A444E6E">
      <w:start w:val="1"/>
      <w:numFmt w:val="decimal"/>
      <w:lvlText w:val="%1.1.1"/>
      <w:lvlJc w:val="left"/>
      <w:pPr>
        <w:ind w:left="2832"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7D242581"/>
    <w:multiLevelType w:val="hybridMultilevel"/>
    <w:tmpl w:val="86307C1E"/>
    <w:lvl w:ilvl="0" w:tplc="EF425590">
      <w:start w:val="1"/>
      <w:numFmt w:val="decimal"/>
      <w:pStyle w:val="tiyulo2"/>
      <w:lvlText w:val="%1.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D43537A"/>
    <w:multiLevelType w:val="hybridMultilevel"/>
    <w:tmpl w:val="081EA47C"/>
    <w:lvl w:ilvl="0" w:tplc="5EDEF602">
      <w:start w:val="4"/>
      <w:numFmt w:val="bullet"/>
      <w:lvlText w:val="-"/>
      <w:lvlJc w:val="left"/>
      <w:pPr>
        <w:ind w:left="1416" w:hanging="360"/>
      </w:pPr>
      <w:rPr>
        <w:rFonts w:ascii="Times New Roman" w:eastAsiaTheme="minorHAnsi" w:hAnsi="Times New Roman" w:cs="Times New Roman" w:hint="default"/>
      </w:rPr>
    </w:lvl>
    <w:lvl w:ilvl="1" w:tplc="300A0003">
      <w:start w:val="1"/>
      <w:numFmt w:val="bullet"/>
      <w:lvlText w:val="o"/>
      <w:lvlJc w:val="left"/>
      <w:pPr>
        <w:ind w:left="2136" w:hanging="360"/>
      </w:pPr>
      <w:rPr>
        <w:rFonts w:ascii="Courier New" w:hAnsi="Courier New" w:cs="Courier New" w:hint="default"/>
      </w:rPr>
    </w:lvl>
    <w:lvl w:ilvl="2" w:tplc="300A0005" w:tentative="1">
      <w:start w:val="1"/>
      <w:numFmt w:val="bullet"/>
      <w:lvlText w:val=""/>
      <w:lvlJc w:val="left"/>
      <w:pPr>
        <w:ind w:left="2856" w:hanging="360"/>
      </w:pPr>
      <w:rPr>
        <w:rFonts w:ascii="Wingdings" w:hAnsi="Wingdings" w:hint="default"/>
      </w:rPr>
    </w:lvl>
    <w:lvl w:ilvl="3" w:tplc="300A0001" w:tentative="1">
      <w:start w:val="1"/>
      <w:numFmt w:val="bullet"/>
      <w:lvlText w:val=""/>
      <w:lvlJc w:val="left"/>
      <w:pPr>
        <w:ind w:left="3576" w:hanging="360"/>
      </w:pPr>
      <w:rPr>
        <w:rFonts w:ascii="Symbol" w:hAnsi="Symbol" w:hint="default"/>
      </w:rPr>
    </w:lvl>
    <w:lvl w:ilvl="4" w:tplc="300A0003" w:tentative="1">
      <w:start w:val="1"/>
      <w:numFmt w:val="bullet"/>
      <w:lvlText w:val="o"/>
      <w:lvlJc w:val="left"/>
      <w:pPr>
        <w:ind w:left="4296" w:hanging="360"/>
      </w:pPr>
      <w:rPr>
        <w:rFonts w:ascii="Courier New" w:hAnsi="Courier New" w:cs="Courier New" w:hint="default"/>
      </w:rPr>
    </w:lvl>
    <w:lvl w:ilvl="5" w:tplc="300A0005" w:tentative="1">
      <w:start w:val="1"/>
      <w:numFmt w:val="bullet"/>
      <w:lvlText w:val=""/>
      <w:lvlJc w:val="left"/>
      <w:pPr>
        <w:ind w:left="5016" w:hanging="360"/>
      </w:pPr>
      <w:rPr>
        <w:rFonts w:ascii="Wingdings" w:hAnsi="Wingdings" w:hint="default"/>
      </w:rPr>
    </w:lvl>
    <w:lvl w:ilvl="6" w:tplc="300A0001" w:tentative="1">
      <w:start w:val="1"/>
      <w:numFmt w:val="bullet"/>
      <w:lvlText w:val=""/>
      <w:lvlJc w:val="left"/>
      <w:pPr>
        <w:ind w:left="5736" w:hanging="360"/>
      </w:pPr>
      <w:rPr>
        <w:rFonts w:ascii="Symbol" w:hAnsi="Symbol" w:hint="default"/>
      </w:rPr>
    </w:lvl>
    <w:lvl w:ilvl="7" w:tplc="300A0003" w:tentative="1">
      <w:start w:val="1"/>
      <w:numFmt w:val="bullet"/>
      <w:lvlText w:val="o"/>
      <w:lvlJc w:val="left"/>
      <w:pPr>
        <w:ind w:left="6456" w:hanging="360"/>
      </w:pPr>
      <w:rPr>
        <w:rFonts w:ascii="Courier New" w:hAnsi="Courier New" w:cs="Courier New" w:hint="default"/>
      </w:rPr>
    </w:lvl>
    <w:lvl w:ilvl="8" w:tplc="300A0005" w:tentative="1">
      <w:start w:val="1"/>
      <w:numFmt w:val="bullet"/>
      <w:lvlText w:val=""/>
      <w:lvlJc w:val="left"/>
      <w:pPr>
        <w:ind w:left="7176" w:hanging="360"/>
      </w:pPr>
      <w:rPr>
        <w:rFonts w:ascii="Wingdings" w:hAnsi="Wingdings" w:hint="default"/>
      </w:rPr>
    </w:lvl>
  </w:abstractNum>
  <w:num w:numId="1" w16cid:durableId="513764681">
    <w:abstractNumId w:val="1"/>
  </w:num>
  <w:num w:numId="2" w16cid:durableId="1245997619">
    <w:abstractNumId w:val="4"/>
  </w:num>
  <w:num w:numId="3" w16cid:durableId="925921076">
    <w:abstractNumId w:val="3"/>
  </w:num>
  <w:num w:numId="4" w16cid:durableId="299502024">
    <w:abstractNumId w:val="3"/>
    <w:lvlOverride w:ilvl="0">
      <w:startOverride w:val="1"/>
    </w:lvlOverride>
  </w:num>
  <w:num w:numId="5" w16cid:durableId="1741519928">
    <w:abstractNumId w:val="3"/>
    <w:lvlOverride w:ilvl="0">
      <w:startOverride w:val="1"/>
    </w:lvlOverride>
  </w:num>
  <w:num w:numId="6" w16cid:durableId="1630746495">
    <w:abstractNumId w:val="0"/>
  </w:num>
  <w:num w:numId="7" w16cid:durableId="636226110">
    <w:abstractNumId w:val="2"/>
  </w:num>
  <w:num w:numId="8" w16cid:durableId="21407577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9200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7C4"/>
    <w:rsid w:val="000103FA"/>
    <w:rsid w:val="00023AAD"/>
    <w:rsid w:val="00026A3B"/>
    <w:rsid w:val="00047E8E"/>
    <w:rsid w:val="00052504"/>
    <w:rsid w:val="00091668"/>
    <w:rsid w:val="000A111B"/>
    <w:rsid w:val="000B3371"/>
    <w:rsid w:val="000B7833"/>
    <w:rsid w:val="000D1433"/>
    <w:rsid w:val="000D6E72"/>
    <w:rsid w:val="001017DA"/>
    <w:rsid w:val="001112F5"/>
    <w:rsid w:val="001143AE"/>
    <w:rsid w:val="001223A6"/>
    <w:rsid w:val="0012562C"/>
    <w:rsid w:val="00140D79"/>
    <w:rsid w:val="00142223"/>
    <w:rsid w:val="00171E81"/>
    <w:rsid w:val="0017298D"/>
    <w:rsid w:val="001841F4"/>
    <w:rsid w:val="00206FCD"/>
    <w:rsid w:val="00261C0A"/>
    <w:rsid w:val="00263026"/>
    <w:rsid w:val="00294A5B"/>
    <w:rsid w:val="00295BA7"/>
    <w:rsid w:val="002D1F0B"/>
    <w:rsid w:val="002E49F7"/>
    <w:rsid w:val="002E6C20"/>
    <w:rsid w:val="002F08FB"/>
    <w:rsid w:val="00301419"/>
    <w:rsid w:val="00335E0F"/>
    <w:rsid w:val="00343316"/>
    <w:rsid w:val="00346BB8"/>
    <w:rsid w:val="003560BA"/>
    <w:rsid w:val="00366DA2"/>
    <w:rsid w:val="003A6BAF"/>
    <w:rsid w:val="003B09EE"/>
    <w:rsid w:val="003B29FB"/>
    <w:rsid w:val="003C4D75"/>
    <w:rsid w:val="003E6C54"/>
    <w:rsid w:val="00412B15"/>
    <w:rsid w:val="0042161F"/>
    <w:rsid w:val="00426A89"/>
    <w:rsid w:val="00433D6E"/>
    <w:rsid w:val="004413A4"/>
    <w:rsid w:val="00441F2E"/>
    <w:rsid w:val="004479C0"/>
    <w:rsid w:val="004534B1"/>
    <w:rsid w:val="004577A8"/>
    <w:rsid w:val="00472595"/>
    <w:rsid w:val="00477BEC"/>
    <w:rsid w:val="004830AD"/>
    <w:rsid w:val="00492F0D"/>
    <w:rsid w:val="0049615B"/>
    <w:rsid w:val="004A6D14"/>
    <w:rsid w:val="004B15E0"/>
    <w:rsid w:val="004D0CD4"/>
    <w:rsid w:val="004E00B4"/>
    <w:rsid w:val="00510C17"/>
    <w:rsid w:val="005248F1"/>
    <w:rsid w:val="00530429"/>
    <w:rsid w:val="00531ACA"/>
    <w:rsid w:val="005452FD"/>
    <w:rsid w:val="00545FAA"/>
    <w:rsid w:val="005555F2"/>
    <w:rsid w:val="00561C2A"/>
    <w:rsid w:val="005948A3"/>
    <w:rsid w:val="005A1C9D"/>
    <w:rsid w:val="005C212D"/>
    <w:rsid w:val="005D1E21"/>
    <w:rsid w:val="005E4E59"/>
    <w:rsid w:val="006019AA"/>
    <w:rsid w:val="006024DC"/>
    <w:rsid w:val="006164E9"/>
    <w:rsid w:val="006468B3"/>
    <w:rsid w:val="0065389D"/>
    <w:rsid w:val="0065733B"/>
    <w:rsid w:val="006637B0"/>
    <w:rsid w:val="00663CB8"/>
    <w:rsid w:val="00664DCB"/>
    <w:rsid w:val="00667E95"/>
    <w:rsid w:val="006940C2"/>
    <w:rsid w:val="00697725"/>
    <w:rsid w:val="006B2E04"/>
    <w:rsid w:val="006B2F6E"/>
    <w:rsid w:val="006D67C4"/>
    <w:rsid w:val="00705AE4"/>
    <w:rsid w:val="00711791"/>
    <w:rsid w:val="0071744F"/>
    <w:rsid w:val="007265C2"/>
    <w:rsid w:val="00740EC5"/>
    <w:rsid w:val="007565DC"/>
    <w:rsid w:val="00763C42"/>
    <w:rsid w:val="00771B5D"/>
    <w:rsid w:val="007B0CE1"/>
    <w:rsid w:val="007B3BEB"/>
    <w:rsid w:val="007D55BE"/>
    <w:rsid w:val="007E1F22"/>
    <w:rsid w:val="007E2EC6"/>
    <w:rsid w:val="007F6FDC"/>
    <w:rsid w:val="007F75D7"/>
    <w:rsid w:val="0080228C"/>
    <w:rsid w:val="00811315"/>
    <w:rsid w:val="00811F16"/>
    <w:rsid w:val="00813ECC"/>
    <w:rsid w:val="00834EC6"/>
    <w:rsid w:val="00843E06"/>
    <w:rsid w:val="008A56F9"/>
    <w:rsid w:val="008B2866"/>
    <w:rsid w:val="008C7BC4"/>
    <w:rsid w:val="008D1695"/>
    <w:rsid w:val="008F408C"/>
    <w:rsid w:val="00903D18"/>
    <w:rsid w:val="009153DD"/>
    <w:rsid w:val="00916E5C"/>
    <w:rsid w:val="00917179"/>
    <w:rsid w:val="009354F8"/>
    <w:rsid w:val="00946421"/>
    <w:rsid w:val="00954BD7"/>
    <w:rsid w:val="00962295"/>
    <w:rsid w:val="00970DDC"/>
    <w:rsid w:val="00971E52"/>
    <w:rsid w:val="00973883"/>
    <w:rsid w:val="00987C43"/>
    <w:rsid w:val="009922EE"/>
    <w:rsid w:val="009B7014"/>
    <w:rsid w:val="009E6068"/>
    <w:rsid w:val="009F34BF"/>
    <w:rsid w:val="009F5730"/>
    <w:rsid w:val="009F61C6"/>
    <w:rsid w:val="00A01F76"/>
    <w:rsid w:val="00A1492A"/>
    <w:rsid w:val="00A16D15"/>
    <w:rsid w:val="00A32895"/>
    <w:rsid w:val="00A3665E"/>
    <w:rsid w:val="00A50625"/>
    <w:rsid w:val="00A5567B"/>
    <w:rsid w:val="00A63622"/>
    <w:rsid w:val="00A919D8"/>
    <w:rsid w:val="00AA58E4"/>
    <w:rsid w:val="00AB5F71"/>
    <w:rsid w:val="00AC7036"/>
    <w:rsid w:val="00AD2A6C"/>
    <w:rsid w:val="00AD7E4B"/>
    <w:rsid w:val="00AE28D8"/>
    <w:rsid w:val="00B0531C"/>
    <w:rsid w:val="00B15821"/>
    <w:rsid w:val="00B1689F"/>
    <w:rsid w:val="00B2637E"/>
    <w:rsid w:val="00B359DE"/>
    <w:rsid w:val="00B4089A"/>
    <w:rsid w:val="00B42197"/>
    <w:rsid w:val="00B57D09"/>
    <w:rsid w:val="00B63572"/>
    <w:rsid w:val="00B80758"/>
    <w:rsid w:val="00BA76D8"/>
    <w:rsid w:val="00BB65B4"/>
    <w:rsid w:val="00BC3FC8"/>
    <w:rsid w:val="00BC7683"/>
    <w:rsid w:val="00C20571"/>
    <w:rsid w:val="00C214D1"/>
    <w:rsid w:val="00C24C46"/>
    <w:rsid w:val="00C75420"/>
    <w:rsid w:val="00C775FA"/>
    <w:rsid w:val="00C92EAB"/>
    <w:rsid w:val="00C95DAA"/>
    <w:rsid w:val="00CA2677"/>
    <w:rsid w:val="00CC2E77"/>
    <w:rsid w:val="00CC6E5E"/>
    <w:rsid w:val="00CD7952"/>
    <w:rsid w:val="00CE38EF"/>
    <w:rsid w:val="00CE64D4"/>
    <w:rsid w:val="00CF1D2B"/>
    <w:rsid w:val="00CF5E94"/>
    <w:rsid w:val="00D007B7"/>
    <w:rsid w:val="00D14230"/>
    <w:rsid w:val="00D15E8F"/>
    <w:rsid w:val="00D22175"/>
    <w:rsid w:val="00D370F4"/>
    <w:rsid w:val="00D53078"/>
    <w:rsid w:val="00D56462"/>
    <w:rsid w:val="00D63F0C"/>
    <w:rsid w:val="00D64F88"/>
    <w:rsid w:val="00DC3BA9"/>
    <w:rsid w:val="00DE406F"/>
    <w:rsid w:val="00DE6A2D"/>
    <w:rsid w:val="00E02307"/>
    <w:rsid w:val="00E119E1"/>
    <w:rsid w:val="00E17EBB"/>
    <w:rsid w:val="00E251CF"/>
    <w:rsid w:val="00E34405"/>
    <w:rsid w:val="00E45F50"/>
    <w:rsid w:val="00E46BB7"/>
    <w:rsid w:val="00E65D81"/>
    <w:rsid w:val="00E908FA"/>
    <w:rsid w:val="00E95E25"/>
    <w:rsid w:val="00EA08FF"/>
    <w:rsid w:val="00EB13EB"/>
    <w:rsid w:val="00EC3077"/>
    <w:rsid w:val="00ED193F"/>
    <w:rsid w:val="00ED50DC"/>
    <w:rsid w:val="00EE52E3"/>
    <w:rsid w:val="00EF12C2"/>
    <w:rsid w:val="00F157D2"/>
    <w:rsid w:val="00F4409E"/>
    <w:rsid w:val="00F5015E"/>
    <w:rsid w:val="00F81808"/>
    <w:rsid w:val="00F9076C"/>
    <w:rsid w:val="00FC31B3"/>
    <w:rsid w:val="00FC65D2"/>
    <w:rsid w:val="00FC7E14"/>
    <w:rsid w:val="00FD06D2"/>
    <w:rsid w:val="00FD4E72"/>
  </w:rsids>
  <m:mathPr>
    <m:mathFont m:val="Cambria Math"/>
    <m:brkBin m:val="before"/>
    <m:brkBinSub m:val="--"/>
    <m:smallFrac m:val="0"/>
    <m:dispDef/>
    <m:lMargin m:val="0"/>
    <m:rMargin m:val="0"/>
    <m:defJc m:val="centerGroup"/>
    <m:wrapIndent m:val="1440"/>
    <m:intLim m:val="subSup"/>
    <m:naryLim m:val="undOvr"/>
  </m:mathPr>
  <w:themeFontLang w:val="es-EC"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6A6C3"/>
  <w15:chartTrackingRefBased/>
  <w15:docId w15:val="{D99CE53A-7166-41D1-816E-11548E407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B7"/>
  </w:style>
  <w:style w:type="paragraph" w:styleId="Ttulo1">
    <w:name w:val="heading 1"/>
    <w:basedOn w:val="Normal"/>
    <w:next w:val="Normal"/>
    <w:link w:val="Ttulo1Car"/>
    <w:uiPriority w:val="9"/>
    <w:qFormat/>
    <w:rsid w:val="005948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948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948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948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948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6D67C4"/>
    <w:pPr>
      <w:ind w:left="720"/>
      <w:contextualSpacing/>
    </w:pPr>
  </w:style>
  <w:style w:type="paragraph" w:styleId="Encabezado">
    <w:name w:val="header"/>
    <w:basedOn w:val="Normal"/>
    <w:link w:val="EncabezadoCar"/>
    <w:uiPriority w:val="99"/>
    <w:unhideWhenUsed/>
    <w:rsid w:val="006D67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67C4"/>
  </w:style>
  <w:style w:type="paragraph" w:styleId="Piedepgina">
    <w:name w:val="footer"/>
    <w:basedOn w:val="Normal"/>
    <w:link w:val="PiedepginaCar"/>
    <w:uiPriority w:val="99"/>
    <w:unhideWhenUsed/>
    <w:rsid w:val="006D67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67C4"/>
  </w:style>
  <w:style w:type="paragraph" w:customStyle="1" w:styleId="Ti1">
    <w:name w:val="Ti1"/>
    <w:basedOn w:val="Normal"/>
    <w:link w:val="Ti1Car"/>
    <w:qFormat/>
    <w:rsid w:val="00FD06D2"/>
    <w:pPr>
      <w:spacing w:line="360" w:lineRule="auto"/>
      <w:jc w:val="center"/>
    </w:pPr>
    <w:rPr>
      <w:rFonts w:ascii="Times New Roman" w:hAnsi="Times New Roman" w:cs="Times New Roman"/>
      <w:b/>
      <w:bCs/>
      <w:sz w:val="24"/>
      <w:szCs w:val="24"/>
      <w:lang w:val="es-ES"/>
    </w:rPr>
  </w:style>
  <w:style w:type="paragraph" w:customStyle="1" w:styleId="ti2">
    <w:name w:val="ti2"/>
    <w:basedOn w:val="Normal"/>
    <w:link w:val="ti2Car"/>
    <w:qFormat/>
    <w:rsid w:val="00FD06D2"/>
    <w:rPr>
      <w:rFonts w:ascii="Times New Roman" w:hAnsi="Times New Roman" w:cs="Times New Roman"/>
      <w:b/>
      <w:bCs/>
      <w:sz w:val="24"/>
      <w:szCs w:val="24"/>
      <w:lang w:val="es-ES"/>
    </w:rPr>
  </w:style>
  <w:style w:type="character" w:customStyle="1" w:styleId="Ti1Car">
    <w:name w:val="Ti1 Car"/>
    <w:basedOn w:val="Fuentedeprrafopredeter"/>
    <w:link w:val="Ti1"/>
    <w:rsid w:val="00FD06D2"/>
    <w:rPr>
      <w:rFonts w:ascii="Times New Roman" w:hAnsi="Times New Roman" w:cs="Times New Roman"/>
      <w:b/>
      <w:bCs/>
      <w:sz w:val="24"/>
      <w:szCs w:val="24"/>
      <w:lang w:val="es-ES"/>
    </w:rPr>
  </w:style>
  <w:style w:type="paragraph" w:customStyle="1" w:styleId="Ti3">
    <w:name w:val="Ti3"/>
    <w:basedOn w:val="Prrafodelista"/>
    <w:link w:val="Ti3Car"/>
    <w:qFormat/>
    <w:rsid w:val="00FD06D2"/>
    <w:pPr>
      <w:numPr>
        <w:ilvl w:val="1"/>
        <w:numId w:val="1"/>
      </w:numPr>
    </w:pPr>
    <w:rPr>
      <w:rFonts w:ascii="Times New Roman" w:hAnsi="Times New Roman" w:cs="Times New Roman"/>
      <w:b/>
      <w:bCs/>
      <w:i/>
      <w:iCs/>
      <w:sz w:val="24"/>
      <w:szCs w:val="24"/>
      <w:lang w:val="es-ES"/>
    </w:rPr>
  </w:style>
  <w:style w:type="character" w:customStyle="1" w:styleId="ti2Car">
    <w:name w:val="ti2 Car"/>
    <w:basedOn w:val="Fuentedeprrafopredeter"/>
    <w:link w:val="ti2"/>
    <w:rsid w:val="00FD06D2"/>
    <w:rPr>
      <w:rFonts w:ascii="Times New Roman" w:hAnsi="Times New Roman" w:cs="Times New Roman"/>
      <w:b/>
      <w:bCs/>
      <w:sz w:val="24"/>
      <w:szCs w:val="24"/>
      <w:lang w:val="es-ES"/>
    </w:rPr>
  </w:style>
  <w:style w:type="paragraph" w:customStyle="1" w:styleId="Ti4">
    <w:name w:val="Ti4"/>
    <w:basedOn w:val="Normal"/>
    <w:link w:val="Ti4Car"/>
    <w:rsid w:val="00FD06D2"/>
    <w:pPr>
      <w:ind w:left="709"/>
    </w:pPr>
    <w:rPr>
      <w:rFonts w:ascii="Times New Roman" w:hAnsi="Times New Roman" w:cs="Times New Roman"/>
      <w:b/>
      <w:bCs/>
      <w:sz w:val="24"/>
      <w:szCs w:val="24"/>
      <w:lang w:val="es-ES"/>
    </w:rPr>
  </w:style>
  <w:style w:type="character" w:customStyle="1" w:styleId="PrrafodelistaCar">
    <w:name w:val="Párrafo de lista Car"/>
    <w:basedOn w:val="Fuentedeprrafopredeter"/>
    <w:link w:val="Prrafodelista"/>
    <w:uiPriority w:val="34"/>
    <w:rsid w:val="00FD06D2"/>
  </w:style>
  <w:style w:type="character" w:customStyle="1" w:styleId="Ti3Car">
    <w:name w:val="Ti3 Car"/>
    <w:basedOn w:val="PrrafodelistaCar"/>
    <w:link w:val="Ti3"/>
    <w:rsid w:val="00FD06D2"/>
    <w:rPr>
      <w:rFonts w:ascii="Times New Roman" w:hAnsi="Times New Roman" w:cs="Times New Roman"/>
      <w:b/>
      <w:bCs/>
      <w:i/>
      <w:iCs/>
      <w:sz w:val="24"/>
      <w:szCs w:val="24"/>
      <w:lang w:val="es-ES"/>
    </w:rPr>
  </w:style>
  <w:style w:type="paragraph" w:customStyle="1" w:styleId="parrafo">
    <w:name w:val="parrafo"/>
    <w:basedOn w:val="Ti3"/>
    <w:link w:val="parrafoCar"/>
    <w:rsid w:val="00FD06D2"/>
    <w:pPr>
      <w:numPr>
        <w:ilvl w:val="0"/>
        <w:numId w:val="0"/>
      </w:numPr>
      <w:ind w:left="360"/>
    </w:pPr>
    <w:rPr>
      <w:b w:val="0"/>
      <w:bCs w:val="0"/>
      <w:i w:val="0"/>
      <w:iCs w:val="0"/>
    </w:rPr>
  </w:style>
  <w:style w:type="character" w:customStyle="1" w:styleId="Ti4Car">
    <w:name w:val="Ti4 Car"/>
    <w:basedOn w:val="Fuentedeprrafopredeter"/>
    <w:link w:val="Ti4"/>
    <w:rsid w:val="00FD06D2"/>
    <w:rPr>
      <w:rFonts w:ascii="Times New Roman" w:hAnsi="Times New Roman" w:cs="Times New Roman"/>
      <w:b/>
      <w:bCs/>
      <w:sz w:val="24"/>
      <w:szCs w:val="24"/>
      <w:lang w:val="es-ES"/>
    </w:rPr>
  </w:style>
  <w:style w:type="paragraph" w:customStyle="1" w:styleId="Tit4">
    <w:name w:val="Tit4"/>
    <w:basedOn w:val="Ti4"/>
    <w:link w:val="Tit4Car"/>
    <w:qFormat/>
    <w:rsid w:val="00AA58E4"/>
    <w:pPr>
      <w:numPr>
        <w:ilvl w:val="2"/>
        <w:numId w:val="1"/>
      </w:numPr>
      <w:ind w:left="1428"/>
    </w:pPr>
  </w:style>
  <w:style w:type="character" w:customStyle="1" w:styleId="parrafoCar">
    <w:name w:val="parrafo Car"/>
    <w:basedOn w:val="Ti3Car"/>
    <w:link w:val="parrafo"/>
    <w:rsid w:val="00FD06D2"/>
    <w:rPr>
      <w:rFonts w:ascii="Times New Roman" w:hAnsi="Times New Roman" w:cs="Times New Roman"/>
      <w:b w:val="0"/>
      <w:bCs w:val="0"/>
      <w:i w:val="0"/>
      <w:iCs w:val="0"/>
      <w:sz w:val="24"/>
      <w:szCs w:val="24"/>
      <w:lang w:val="es-ES"/>
    </w:rPr>
  </w:style>
  <w:style w:type="paragraph" w:customStyle="1" w:styleId="Tit5">
    <w:name w:val="Tit5"/>
    <w:basedOn w:val="Prrafodelista"/>
    <w:link w:val="Tit5Car"/>
    <w:qFormat/>
    <w:rsid w:val="00AA58E4"/>
    <w:pPr>
      <w:numPr>
        <w:ilvl w:val="3"/>
        <w:numId w:val="1"/>
      </w:numPr>
      <w:spacing w:after="0"/>
      <w:ind w:left="1428"/>
    </w:pPr>
    <w:rPr>
      <w:rFonts w:ascii="Times New Roman" w:hAnsi="Times New Roman" w:cs="Times New Roman"/>
      <w:b/>
      <w:bCs/>
      <w:i/>
      <w:iCs/>
      <w:sz w:val="24"/>
      <w:szCs w:val="24"/>
    </w:rPr>
  </w:style>
  <w:style w:type="character" w:customStyle="1" w:styleId="Tit4Car">
    <w:name w:val="Tit4 Car"/>
    <w:basedOn w:val="Ti4Car"/>
    <w:link w:val="Tit4"/>
    <w:rsid w:val="00AA58E4"/>
    <w:rPr>
      <w:rFonts w:ascii="Times New Roman" w:hAnsi="Times New Roman" w:cs="Times New Roman"/>
      <w:b/>
      <w:bCs/>
      <w:sz w:val="24"/>
      <w:szCs w:val="24"/>
      <w:lang w:val="es-ES"/>
    </w:rPr>
  </w:style>
  <w:style w:type="paragraph" w:customStyle="1" w:styleId="pa">
    <w:name w:val="pa"/>
    <w:basedOn w:val="parrafo"/>
    <w:link w:val="paCar"/>
    <w:qFormat/>
    <w:rsid w:val="005948A3"/>
    <w:pPr>
      <w:spacing w:line="360" w:lineRule="auto"/>
      <w:ind w:left="708" w:firstLine="348"/>
      <w:jc w:val="both"/>
    </w:pPr>
  </w:style>
  <w:style w:type="character" w:customStyle="1" w:styleId="Tit5Car">
    <w:name w:val="Tit5 Car"/>
    <w:basedOn w:val="PrrafodelistaCar"/>
    <w:link w:val="Tit5"/>
    <w:rsid w:val="00AA58E4"/>
    <w:rPr>
      <w:rFonts w:ascii="Times New Roman" w:hAnsi="Times New Roman" w:cs="Times New Roman"/>
      <w:b/>
      <w:bCs/>
      <w:i/>
      <w:iCs/>
      <w:sz w:val="24"/>
      <w:szCs w:val="24"/>
    </w:rPr>
  </w:style>
  <w:style w:type="character" w:customStyle="1" w:styleId="Ttulo1Car">
    <w:name w:val="Título 1 Car"/>
    <w:basedOn w:val="Fuentedeprrafopredeter"/>
    <w:link w:val="Ttulo1"/>
    <w:uiPriority w:val="9"/>
    <w:rsid w:val="005948A3"/>
    <w:rPr>
      <w:rFonts w:asciiTheme="majorHAnsi" w:eastAsiaTheme="majorEastAsia" w:hAnsiTheme="majorHAnsi" w:cstheme="majorBidi"/>
      <w:color w:val="2F5496" w:themeColor="accent1" w:themeShade="BF"/>
      <w:sz w:val="32"/>
      <w:szCs w:val="32"/>
    </w:rPr>
  </w:style>
  <w:style w:type="character" w:customStyle="1" w:styleId="paCar">
    <w:name w:val="pa Car"/>
    <w:basedOn w:val="parrafoCar"/>
    <w:link w:val="pa"/>
    <w:rsid w:val="005948A3"/>
    <w:rPr>
      <w:rFonts w:ascii="Times New Roman" w:hAnsi="Times New Roman" w:cs="Times New Roman"/>
      <w:b w:val="0"/>
      <w:bCs w:val="0"/>
      <w:i w:val="0"/>
      <w:iCs w:val="0"/>
      <w:sz w:val="24"/>
      <w:szCs w:val="24"/>
      <w:lang w:val="es-ES"/>
    </w:rPr>
  </w:style>
  <w:style w:type="paragraph" w:styleId="TtuloTDC">
    <w:name w:val="TOC Heading"/>
    <w:basedOn w:val="Ttulo1"/>
    <w:next w:val="Normal"/>
    <w:uiPriority w:val="39"/>
    <w:unhideWhenUsed/>
    <w:qFormat/>
    <w:rsid w:val="005948A3"/>
    <w:pPr>
      <w:outlineLvl w:val="9"/>
    </w:pPr>
    <w:rPr>
      <w:lang w:eastAsia="es-EC"/>
    </w:rPr>
  </w:style>
  <w:style w:type="character" w:customStyle="1" w:styleId="Ttulo2Car">
    <w:name w:val="Título 2 Car"/>
    <w:basedOn w:val="Fuentedeprrafopredeter"/>
    <w:link w:val="Ttulo2"/>
    <w:uiPriority w:val="9"/>
    <w:semiHidden/>
    <w:rsid w:val="005948A3"/>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48A3"/>
    <w:pPr>
      <w:spacing w:after="100"/>
    </w:pPr>
    <w:rPr>
      <w:rFonts w:ascii="Times New Roman" w:hAnsi="Times New Roman"/>
      <w:sz w:val="24"/>
    </w:rPr>
  </w:style>
  <w:style w:type="character" w:customStyle="1" w:styleId="Ttulo3Car">
    <w:name w:val="Título 3 Car"/>
    <w:basedOn w:val="Fuentedeprrafopredeter"/>
    <w:link w:val="Ttulo3"/>
    <w:uiPriority w:val="9"/>
    <w:semiHidden/>
    <w:rsid w:val="005948A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948A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948A3"/>
    <w:rPr>
      <w:rFonts w:asciiTheme="majorHAnsi" w:eastAsiaTheme="majorEastAsia" w:hAnsiTheme="majorHAnsi" w:cstheme="majorBidi"/>
      <w:color w:val="2F5496" w:themeColor="accent1" w:themeShade="BF"/>
    </w:rPr>
  </w:style>
  <w:style w:type="paragraph" w:styleId="TDC2">
    <w:name w:val="toc 2"/>
    <w:basedOn w:val="Normal"/>
    <w:next w:val="Normal"/>
    <w:autoRedefine/>
    <w:uiPriority w:val="39"/>
    <w:unhideWhenUsed/>
    <w:rsid w:val="005948A3"/>
    <w:pPr>
      <w:spacing w:after="100"/>
      <w:ind w:left="220"/>
    </w:pPr>
    <w:rPr>
      <w:rFonts w:ascii="Times New Roman" w:hAnsi="Times New Roman"/>
      <w:sz w:val="24"/>
    </w:rPr>
  </w:style>
  <w:style w:type="paragraph" w:styleId="TDC3">
    <w:name w:val="toc 3"/>
    <w:basedOn w:val="Normal"/>
    <w:next w:val="Normal"/>
    <w:autoRedefine/>
    <w:uiPriority w:val="39"/>
    <w:unhideWhenUsed/>
    <w:rsid w:val="005948A3"/>
    <w:pPr>
      <w:spacing w:after="100"/>
      <w:ind w:left="440"/>
    </w:pPr>
    <w:rPr>
      <w:rFonts w:ascii="Times New Roman" w:hAnsi="Times New Roman"/>
      <w:sz w:val="24"/>
    </w:rPr>
  </w:style>
  <w:style w:type="paragraph" w:styleId="TDC4">
    <w:name w:val="toc 4"/>
    <w:basedOn w:val="Normal"/>
    <w:next w:val="Normal"/>
    <w:autoRedefine/>
    <w:uiPriority w:val="39"/>
    <w:unhideWhenUsed/>
    <w:rsid w:val="005948A3"/>
    <w:pPr>
      <w:spacing w:after="100"/>
      <w:ind w:left="660"/>
    </w:pPr>
    <w:rPr>
      <w:rFonts w:ascii="Times New Roman" w:hAnsi="Times New Roman"/>
      <w:sz w:val="24"/>
    </w:rPr>
  </w:style>
  <w:style w:type="paragraph" w:styleId="TDC5">
    <w:name w:val="toc 5"/>
    <w:basedOn w:val="Normal"/>
    <w:next w:val="Normal"/>
    <w:autoRedefine/>
    <w:uiPriority w:val="39"/>
    <w:unhideWhenUsed/>
    <w:rsid w:val="005948A3"/>
    <w:pPr>
      <w:spacing w:after="100"/>
      <w:ind w:left="880"/>
    </w:pPr>
    <w:rPr>
      <w:rFonts w:ascii="Times New Roman" w:hAnsi="Times New Roman"/>
      <w:sz w:val="24"/>
    </w:rPr>
  </w:style>
  <w:style w:type="character" w:styleId="Hipervnculo">
    <w:name w:val="Hyperlink"/>
    <w:basedOn w:val="Fuentedeprrafopredeter"/>
    <w:uiPriority w:val="99"/>
    <w:unhideWhenUsed/>
    <w:rsid w:val="005948A3"/>
    <w:rPr>
      <w:color w:val="0563C1" w:themeColor="hyperlink"/>
      <w:u w:val="single"/>
    </w:rPr>
  </w:style>
  <w:style w:type="paragraph" w:styleId="Bibliografa">
    <w:name w:val="Bibliography"/>
    <w:basedOn w:val="Normal"/>
    <w:next w:val="Normal"/>
    <w:uiPriority w:val="37"/>
    <w:unhideWhenUsed/>
    <w:rsid w:val="004577A8"/>
  </w:style>
  <w:style w:type="paragraph" w:styleId="TDC6">
    <w:name w:val="toc 6"/>
    <w:basedOn w:val="Normal"/>
    <w:next w:val="Normal"/>
    <w:autoRedefine/>
    <w:uiPriority w:val="39"/>
    <w:unhideWhenUsed/>
    <w:rsid w:val="005948A3"/>
    <w:pPr>
      <w:spacing w:after="100"/>
      <w:ind w:left="1100"/>
    </w:pPr>
  </w:style>
  <w:style w:type="paragraph" w:styleId="Descripcin">
    <w:name w:val="caption"/>
    <w:basedOn w:val="Normal"/>
    <w:next w:val="Normal"/>
    <w:uiPriority w:val="35"/>
    <w:unhideWhenUsed/>
    <w:qFormat/>
    <w:rsid w:val="004534B1"/>
    <w:pPr>
      <w:spacing w:after="200" w:line="240" w:lineRule="auto"/>
    </w:pPr>
    <w:rPr>
      <w:i/>
      <w:iCs/>
      <w:color w:val="44546A" w:themeColor="text2"/>
      <w:sz w:val="18"/>
      <w:szCs w:val="18"/>
    </w:rPr>
  </w:style>
  <w:style w:type="paragraph" w:customStyle="1" w:styleId="tiyulo1">
    <w:name w:val="tiyulo1"/>
    <w:basedOn w:val="pa"/>
    <w:link w:val="tiyulo1Car"/>
    <w:rsid w:val="00DE6A2D"/>
    <w:pPr>
      <w:jc w:val="center"/>
    </w:pPr>
    <w:rPr>
      <w:b/>
      <w:bCs/>
    </w:rPr>
  </w:style>
  <w:style w:type="paragraph" w:customStyle="1" w:styleId="tiyulo2">
    <w:name w:val="tiyulo2"/>
    <w:basedOn w:val="pa"/>
    <w:link w:val="tiyulo2Car"/>
    <w:rsid w:val="00DE6A2D"/>
    <w:pPr>
      <w:numPr>
        <w:numId w:val="3"/>
      </w:numPr>
    </w:pPr>
    <w:rPr>
      <w:b/>
      <w:bCs/>
      <w:i/>
      <w:iCs/>
    </w:rPr>
  </w:style>
  <w:style w:type="character" w:customStyle="1" w:styleId="tiyulo1Car">
    <w:name w:val="tiyulo1 Car"/>
    <w:basedOn w:val="paCar"/>
    <w:link w:val="tiyulo1"/>
    <w:rsid w:val="00DE6A2D"/>
    <w:rPr>
      <w:rFonts w:ascii="Times New Roman" w:hAnsi="Times New Roman" w:cs="Times New Roman"/>
      <w:b/>
      <w:bCs/>
      <w:i w:val="0"/>
      <w:iCs w:val="0"/>
      <w:sz w:val="24"/>
      <w:szCs w:val="24"/>
      <w:lang w:val="es-ES"/>
    </w:rPr>
  </w:style>
  <w:style w:type="character" w:customStyle="1" w:styleId="tiyulo2Car">
    <w:name w:val="tiyulo2 Car"/>
    <w:basedOn w:val="paCar"/>
    <w:link w:val="tiyulo2"/>
    <w:rsid w:val="00DE6A2D"/>
    <w:rPr>
      <w:rFonts w:ascii="Times New Roman" w:hAnsi="Times New Roman" w:cs="Times New Roman"/>
      <w:b/>
      <w:bCs/>
      <w:i/>
      <w:iCs/>
      <w:sz w:val="24"/>
      <w:szCs w:val="24"/>
      <w:lang w:val="es-ES"/>
    </w:rPr>
  </w:style>
  <w:style w:type="paragraph" w:styleId="TDC7">
    <w:name w:val="toc 7"/>
    <w:basedOn w:val="Normal"/>
    <w:next w:val="Normal"/>
    <w:autoRedefine/>
    <w:uiPriority w:val="39"/>
    <w:unhideWhenUsed/>
    <w:rsid w:val="00B80758"/>
    <w:pPr>
      <w:spacing w:after="100"/>
      <w:ind w:left="1320"/>
    </w:pPr>
    <w:rPr>
      <w:rFonts w:eastAsiaTheme="minorEastAsia"/>
      <w:lang w:eastAsia="es-EC"/>
    </w:rPr>
  </w:style>
  <w:style w:type="paragraph" w:styleId="TDC8">
    <w:name w:val="toc 8"/>
    <w:basedOn w:val="Normal"/>
    <w:next w:val="Normal"/>
    <w:autoRedefine/>
    <w:uiPriority w:val="39"/>
    <w:unhideWhenUsed/>
    <w:rsid w:val="00B80758"/>
    <w:pPr>
      <w:spacing w:after="100"/>
      <w:ind w:left="1540"/>
    </w:pPr>
    <w:rPr>
      <w:rFonts w:eastAsiaTheme="minorEastAsia"/>
      <w:lang w:eastAsia="es-EC"/>
    </w:rPr>
  </w:style>
  <w:style w:type="paragraph" w:styleId="TDC9">
    <w:name w:val="toc 9"/>
    <w:basedOn w:val="Normal"/>
    <w:next w:val="Normal"/>
    <w:autoRedefine/>
    <w:uiPriority w:val="39"/>
    <w:unhideWhenUsed/>
    <w:rsid w:val="00B80758"/>
    <w:pPr>
      <w:spacing w:after="100"/>
      <w:ind w:left="1760"/>
    </w:pPr>
    <w:rPr>
      <w:rFonts w:eastAsiaTheme="minorEastAsia"/>
      <w:lang w:eastAsia="es-EC"/>
    </w:rPr>
  </w:style>
  <w:style w:type="character" w:styleId="Mencinsinresolver">
    <w:name w:val="Unresolved Mention"/>
    <w:basedOn w:val="Fuentedeprrafopredeter"/>
    <w:uiPriority w:val="99"/>
    <w:semiHidden/>
    <w:unhideWhenUsed/>
    <w:rsid w:val="00B80758"/>
    <w:rPr>
      <w:color w:val="605E5C"/>
      <w:shd w:val="clear" w:color="auto" w:fill="E1DFDD"/>
    </w:rPr>
  </w:style>
  <w:style w:type="table" w:styleId="Tablaconcuadrcula">
    <w:name w:val="Table Grid"/>
    <w:basedOn w:val="Tablanormal"/>
    <w:uiPriority w:val="39"/>
    <w:rsid w:val="00962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96229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Fuentedeprrafopredeter"/>
    <w:rsid w:val="00BA7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718">
      <w:bodyDiv w:val="1"/>
      <w:marLeft w:val="0"/>
      <w:marRight w:val="0"/>
      <w:marTop w:val="0"/>
      <w:marBottom w:val="0"/>
      <w:divBdr>
        <w:top w:val="none" w:sz="0" w:space="0" w:color="auto"/>
        <w:left w:val="none" w:sz="0" w:space="0" w:color="auto"/>
        <w:bottom w:val="none" w:sz="0" w:space="0" w:color="auto"/>
        <w:right w:val="none" w:sz="0" w:space="0" w:color="auto"/>
      </w:divBdr>
    </w:div>
    <w:div w:id="103775056">
      <w:bodyDiv w:val="1"/>
      <w:marLeft w:val="0"/>
      <w:marRight w:val="0"/>
      <w:marTop w:val="0"/>
      <w:marBottom w:val="0"/>
      <w:divBdr>
        <w:top w:val="none" w:sz="0" w:space="0" w:color="auto"/>
        <w:left w:val="none" w:sz="0" w:space="0" w:color="auto"/>
        <w:bottom w:val="none" w:sz="0" w:space="0" w:color="auto"/>
        <w:right w:val="none" w:sz="0" w:space="0" w:color="auto"/>
      </w:divBdr>
    </w:div>
    <w:div w:id="134832552">
      <w:bodyDiv w:val="1"/>
      <w:marLeft w:val="0"/>
      <w:marRight w:val="0"/>
      <w:marTop w:val="0"/>
      <w:marBottom w:val="0"/>
      <w:divBdr>
        <w:top w:val="none" w:sz="0" w:space="0" w:color="auto"/>
        <w:left w:val="none" w:sz="0" w:space="0" w:color="auto"/>
        <w:bottom w:val="none" w:sz="0" w:space="0" w:color="auto"/>
        <w:right w:val="none" w:sz="0" w:space="0" w:color="auto"/>
      </w:divBdr>
    </w:div>
    <w:div w:id="137113344">
      <w:bodyDiv w:val="1"/>
      <w:marLeft w:val="0"/>
      <w:marRight w:val="0"/>
      <w:marTop w:val="0"/>
      <w:marBottom w:val="0"/>
      <w:divBdr>
        <w:top w:val="none" w:sz="0" w:space="0" w:color="auto"/>
        <w:left w:val="none" w:sz="0" w:space="0" w:color="auto"/>
        <w:bottom w:val="none" w:sz="0" w:space="0" w:color="auto"/>
        <w:right w:val="none" w:sz="0" w:space="0" w:color="auto"/>
      </w:divBdr>
    </w:div>
    <w:div w:id="181939219">
      <w:bodyDiv w:val="1"/>
      <w:marLeft w:val="0"/>
      <w:marRight w:val="0"/>
      <w:marTop w:val="0"/>
      <w:marBottom w:val="0"/>
      <w:divBdr>
        <w:top w:val="none" w:sz="0" w:space="0" w:color="auto"/>
        <w:left w:val="none" w:sz="0" w:space="0" w:color="auto"/>
        <w:bottom w:val="none" w:sz="0" w:space="0" w:color="auto"/>
        <w:right w:val="none" w:sz="0" w:space="0" w:color="auto"/>
      </w:divBdr>
    </w:div>
    <w:div w:id="248198385">
      <w:bodyDiv w:val="1"/>
      <w:marLeft w:val="0"/>
      <w:marRight w:val="0"/>
      <w:marTop w:val="0"/>
      <w:marBottom w:val="0"/>
      <w:divBdr>
        <w:top w:val="none" w:sz="0" w:space="0" w:color="auto"/>
        <w:left w:val="none" w:sz="0" w:space="0" w:color="auto"/>
        <w:bottom w:val="none" w:sz="0" w:space="0" w:color="auto"/>
        <w:right w:val="none" w:sz="0" w:space="0" w:color="auto"/>
      </w:divBdr>
    </w:div>
    <w:div w:id="285240567">
      <w:bodyDiv w:val="1"/>
      <w:marLeft w:val="0"/>
      <w:marRight w:val="0"/>
      <w:marTop w:val="0"/>
      <w:marBottom w:val="0"/>
      <w:divBdr>
        <w:top w:val="none" w:sz="0" w:space="0" w:color="auto"/>
        <w:left w:val="none" w:sz="0" w:space="0" w:color="auto"/>
        <w:bottom w:val="none" w:sz="0" w:space="0" w:color="auto"/>
        <w:right w:val="none" w:sz="0" w:space="0" w:color="auto"/>
      </w:divBdr>
    </w:div>
    <w:div w:id="286550172">
      <w:bodyDiv w:val="1"/>
      <w:marLeft w:val="0"/>
      <w:marRight w:val="0"/>
      <w:marTop w:val="0"/>
      <w:marBottom w:val="0"/>
      <w:divBdr>
        <w:top w:val="none" w:sz="0" w:space="0" w:color="auto"/>
        <w:left w:val="none" w:sz="0" w:space="0" w:color="auto"/>
        <w:bottom w:val="none" w:sz="0" w:space="0" w:color="auto"/>
        <w:right w:val="none" w:sz="0" w:space="0" w:color="auto"/>
      </w:divBdr>
    </w:div>
    <w:div w:id="302664365">
      <w:bodyDiv w:val="1"/>
      <w:marLeft w:val="0"/>
      <w:marRight w:val="0"/>
      <w:marTop w:val="0"/>
      <w:marBottom w:val="0"/>
      <w:divBdr>
        <w:top w:val="none" w:sz="0" w:space="0" w:color="auto"/>
        <w:left w:val="none" w:sz="0" w:space="0" w:color="auto"/>
        <w:bottom w:val="none" w:sz="0" w:space="0" w:color="auto"/>
        <w:right w:val="none" w:sz="0" w:space="0" w:color="auto"/>
      </w:divBdr>
    </w:div>
    <w:div w:id="330527364">
      <w:bodyDiv w:val="1"/>
      <w:marLeft w:val="0"/>
      <w:marRight w:val="0"/>
      <w:marTop w:val="0"/>
      <w:marBottom w:val="0"/>
      <w:divBdr>
        <w:top w:val="none" w:sz="0" w:space="0" w:color="auto"/>
        <w:left w:val="none" w:sz="0" w:space="0" w:color="auto"/>
        <w:bottom w:val="none" w:sz="0" w:space="0" w:color="auto"/>
        <w:right w:val="none" w:sz="0" w:space="0" w:color="auto"/>
      </w:divBdr>
    </w:div>
    <w:div w:id="373894889">
      <w:bodyDiv w:val="1"/>
      <w:marLeft w:val="0"/>
      <w:marRight w:val="0"/>
      <w:marTop w:val="0"/>
      <w:marBottom w:val="0"/>
      <w:divBdr>
        <w:top w:val="none" w:sz="0" w:space="0" w:color="auto"/>
        <w:left w:val="none" w:sz="0" w:space="0" w:color="auto"/>
        <w:bottom w:val="none" w:sz="0" w:space="0" w:color="auto"/>
        <w:right w:val="none" w:sz="0" w:space="0" w:color="auto"/>
      </w:divBdr>
    </w:div>
    <w:div w:id="389769723">
      <w:bodyDiv w:val="1"/>
      <w:marLeft w:val="0"/>
      <w:marRight w:val="0"/>
      <w:marTop w:val="0"/>
      <w:marBottom w:val="0"/>
      <w:divBdr>
        <w:top w:val="none" w:sz="0" w:space="0" w:color="auto"/>
        <w:left w:val="none" w:sz="0" w:space="0" w:color="auto"/>
        <w:bottom w:val="none" w:sz="0" w:space="0" w:color="auto"/>
        <w:right w:val="none" w:sz="0" w:space="0" w:color="auto"/>
      </w:divBdr>
    </w:div>
    <w:div w:id="397552663">
      <w:bodyDiv w:val="1"/>
      <w:marLeft w:val="0"/>
      <w:marRight w:val="0"/>
      <w:marTop w:val="0"/>
      <w:marBottom w:val="0"/>
      <w:divBdr>
        <w:top w:val="none" w:sz="0" w:space="0" w:color="auto"/>
        <w:left w:val="none" w:sz="0" w:space="0" w:color="auto"/>
        <w:bottom w:val="none" w:sz="0" w:space="0" w:color="auto"/>
        <w:right w:val="none" w:sz="0" w:space="0" w:color="auto"/>
      </w:divBdr>
    </w:div>
    <w:div w:id="437985895">
      <w:bodyDiv w:val="1"/>
      <w:marLeft w:val="0"/>
      <w:marRight w:val="0"/>
      <w:marTop w:val="0"/>
      <w:marBottom w:val="0"/>
      <w:divBdr>
        <w:top w:val="none" w:sz="0" w:space="0" w:color="auto"/>
        <w:left w:val="none" w:sz="0" w:space="0" w:color="auto"/>
        <w:bottom w:val="none" w:sz="0" w:space="0" w:color="auto"/>
        <w:right w:val="none" w:sz="0" w:space="0" w:color="auto"/>
      </w:divBdr>
    </w:div>
    <w:div w:id="441459785">
      <w:bodyDiv w:val="1"/>
      <w:marLeft w:val="0"/>
      <w:marRight w:val="0"/>
      <w:marTop w:val="0"/>
      <w:marBottom w:val="0"/>
      <w:divBdr>
        <w:top w:val="none" w:sz="0" w:space="0" w:color="auto"/>
        <w:left w:val="none" w:sz="0" w:space="0" w:color="auto"/>
        <w:bottom w:val="none" w:sz="0" w:space="0" w:color="auto"/>
        <w:right w:val="none" w:sz="0" w:space="0" w:color="auto"/>
      </w:divBdr>
    </w:div>
    <w:div w:id="454642347">
      <w:bodyDiv w:val="1"/>
      <w:marLeft w:val="0"/>
      <w:marRight w:val="0"/>
      <w:marTop w:val="0"/>
      <w:marBottom w:val="0"/>
      <w:divBdr>
        <w:top w:val="none" w:sz="0" w:space="0" w:color="auto"/>
        <w:left w:val="none" w:sz="0" w:space="0" w:color="auto"/>
        <w:bottom w:val="none" w:sz="0" w:space="0" w:color="auto"/>
        <w:right w:val="none" w:sz="0" w:space="0" w:color="auto"/>
      </w:divBdr>
    </w:div>
    <w:div w:id="464273703">
      <w:bodyDiv w:val="1"/>
      <w:marLeft w:val="0"/>
      <w:marRight w:val="0"/>
      <w:marTop w:val="0"/>
      <w:marBottom w:val="0"/>
      <w:divBdr>
        <w:top w:val="none" w:sz="0" w:space="0" w:color="auto"/>
        <w:left w:val="none" w:sz="0" w:space="0" w:color="auto"/>
        <w:bottom w:val="none" w:sz="0" w:space="0" w:color="auto"/>
        <w:right w:val="none" w:sz="0" w:space="0" w:color="auto"/>
      </w:divBdr>
    </w:div>
    <w:div w:id="468787742">
      <w:bodyDiv w:val="1"/>
      <w:marLeft w:val="0"/>
      <w:marRight w:val="0"/>
      <w:marTop w:val="0"/>
      <w:marBottom w:val="0"/>
      <w:divBdr>
        <w:top w:val="none" w:sz="0" w:space="0" w:color="auto"/>
        <w:left w:val="none" w:sz="0" w:space="0" w:color="auto"/>
        <w:bottom w:val="none" w:sz="0" w:space="0" w:color="auto"/>
        <w:right w:val="none" w:sz="0" w:space="0" w:color="auto"/>
      </w:divBdr>
    </w:div>
    <w:div w:id="495347294">
      <w:bodyDiv w:val="1"/>
      <w:marLeft w:val="0"/>
      <w:marRight w:val="0"/>
      <w:marTop w:val="0"/>
      <w:marBottom w:val="0"/>
      <w:divBdr>
        <w:top w:val="none" w:sz="0" w:space="0" w:color="auto"/>
        <w:left w:val="none" w:sz="0" w:space="0" w:color="auto"/>
        <w:bottom w:val="none" w:sz="0" w:space="0" w:color="auto"/>
        <w:right w:val="none" w:sz="0" w:space="0" w:color="auto"/>
      </w:divBdr>
    </w:div>
    <w:div w:id="496461577">
      <w:bodyDiv w:val="1"/>
      <w:marLeft w:val="0"/>
      <w:marRight w:val="0"/>
      <w:marTop w:val="0"/>
      <w:marBottom w:val="0"/>
      <w:divBdr>
        <w:top w:val="none" w:sz="0" w:space="0" w:color="auto"/>
        <w:left w:val="none" w:sz="0" w:space="0" w:color="auto"/>
        <w:bottom w:val="none" w:sz="0" w:space="0" w:color="auto"/>
        <w:right w:val="none" w:sz="0" w:space="0" w:color="auto"/>
      </w:divBdr>
      <w:divsChild>
        <w:div w:id="1587958412">
          <w:marLeft w:val="0"/>
          <w:marRight w:val="0"/>
          <w:marTop w:val="0"/>
          <w:marBottom w:val="0"/>
          <w:divBdr>
            <w:top w:val="none" w:sz="0" w:space="0" w:color="auto"/>
            <w:left w:val="none" w:sz="0" w:space="0" w:color="auto"/>
            <w:bottom w:val="none" w:sz="0" w:space="0" w:color="auto"/>
            <w:right w:val="none" w:sz="0" w:space="0" w:color="auto"/>
          </w:divBdr>
        </w:div>
        <w:div w:id="1576548598">
          <w:marLeft w:val="0"/>
          <w:marRight w:val="0"/>
          <w:marTop w:val="0"/>
          <w:marBottom w:val="0"/>
          <w:divBdr>
            <w:top w:val="none" w:sz="0" w:space="0" w:color="auto"/>
            <w:left w:val="none" w:sz="0" w:space="0" w:color="auto"/>
            <w:bottom w:val="none" w:sz="0" w:space="0" w:color="auto"/>
            <w:right w:val="none" w:sz="0" w:space="0" w:color="auto"/>
          </w:divBdr>
        </w:div>
        <w:div w:id="1031347671">
          <w:marLeft w:val="0"/>
          <w:marRight w:val="0"/>
          <w:marTop w:val="0"/>
          <w:marBottom w:val="0"/>
          <w:divBdr>
            <w:top w:val="none" w:sz="0" w:space="0" w:color="auto"/>
            <w:left w:val="none" w:sz="0" w:space="0" w:color="auto"/>
            <w:bottom w:val="none" w:sz="0" w:space="0" w:color="auto"/>
            <w:right w:val="none" w:sz="0" w:space="0" w:color="auto"/>
          </w:divBdr>
        </w:div>
        <w:div w:id="1499885860">
          <w:marLeft w:val="0"/>
          <w:marRight w:val="0"/>
          <w:marTop w:val="0"/>
          <w:marBottom w:val="0"/>
          <w:divBdr>
            <w:top w:val="none" w:sz="0" w:space="0" w:color="auto"/>
            <w:left w:val="none" w:sz="0" w:space="0" w:color="auto"/>
            <w:bottom w:val="none" w:sz="0" w:space="0" w:color="auto"/>
            <w:right w:val="none" w:sz="0" w:space="0" w:color="auto"/>
          </w:divBdr>
        </w:div>
        <w:div w:id="313224914">
          <w:marLeft w:val="0"/>
          <w:marRight w:val="0"/>
          <w:marTop w:val="0"/>
          <w:marBottom w:val="0"/>
          <w:divBdr>
            <w:top w:val="none" w:sz="0" w:space="0" w:color="auto"/>
            <w:left w:val="none" w:sz="0" w:space="0" w:color="auto"/>
            <w:bottom w:val="none" w:sz="0" w:space="0" w:color="auto"/>
            <w:right w:val="none" w:sz="0" w:space="0" w:color="auto"/>
          </w:divBdr>
        </w:div>
      </w:divsChild>
    </w:div>
    <w:div w:id="507327346">
      <w:bodyDiv w:val="1"/>
      <w:marLeft w:val="0"/>
      <w:marRight w:val="0"/>
      <w:marTop w:val="0"/>
      <w:marBottom w:val="0"/>
      <w:divBdr>
        <w:top w:val="none" w:sz="0" w:space="0" w:color="auto"/>
        <w:left w:val="none" w:sz="0" w:space="0" w:color="auto"/>
        <w:bottom w:val="none" w:sz="0" w:space="0" w:color="auto"/>
        <w:right w:val="none" w:sz="0" w:space="0" w:color="auto"/>
      </w:divBdr>
    </w:div>
    <w:div w:id="521895814">
      <w:bodyDiv w:val="1"/>
      <w:marLeft w:val="0"/>
      <w:marRight w:val="0"/>
      <w:marTop w:val="0"/>
      <w:marBottom w:val="0"/>
      <w:divBdr>
        <w:top w:val="none" w:sz="0" w:space="0" w:color="auto"/>
        <w:left w:val="none" w:sz="0" w:space="0" w:color="auto"/>
        <w:bottom w:val="none" w:sz="0" w:space="0" w:color="auto"/>
        <w:right w:val="none" w:sz="0" w:space="0" w:color="auto"/>
      </w:divBdr>
    </w:div>
    <w:div w:id="546185135">
      <w:bodyDiv w:val="1"/>
      <w:marLeft w:val="0"/>
      <w:marRight w:val="0"/>
      <w:marTop w:val="0"/>
      <w:marBottom w:val="0"/>
      <w:divBdr>
        <w:top w:val="none" w:sz="0" w:space="0" w:color="auto"/>
        <w:left w:val="none" w:sz="0" w:space="0" w:color="auto"/>
        <w:bottom w:val="none" w:sz="0" w:space="0" w:color="auto"/>
        <w:right w:val="none" w:sz="0" w:space="0" w:color="auto"/>
      </w:divBdr>
    </w:div>
    <w:div w:id="556477848">
      <w:bodyDiv w:val="1"/>
      <w:marLeft w:val="0"/>
      <w:marRight w:val="0"/>
      <w:marTop w:val="0"/>
      <w:marBottom w:val="0"/>
      <w:divBdr>
        <w:top w:val="none" w:sz="0" w:space="0" w:color="auto"/>
        <w:left w:val="none" w:sz="0" w:space="0" w:color="auto"/>
        <w:bottom w:val="none" w:sz="0" w:space="0" w:color="auto"/>
        <w:right w:val="none" w:sz="0" w:space="0" w:color="auto"/>
      </w:divBdr>
    </w:div>
    <w:div w:id="630482304">
      <w:bodyDiv w:val="1"/>
      <w:marLeft w:val="0"/>
      <w:marRight w:val="0"/>
      <w:marTop w:val="0"/>
      <w:marBottom w:val="0"/>
      <w:divBdr>
        <w:top w:val="none" w:sz="0" w:space="0" w:color="auto"/>
        <w:left w:val="none" w:sz="0" w:space="0" w:color="auto"/>
        <w:bottom w:val="none" w:sz="0" w:space="0" w:color="auto"/>
        <w:right w:val="none" w:sz="0" w:space="0" w:color="auto"/>
      </w:divBdr>
    </w:div>
    <w:div w:id="647366349">
      <w:bodyDiv w:val="1"/>
      <w:marLeft w:val="0"/>
      <w:marRight w:val="0"/>
      <w:marTop w:val="0"/>
      <w:marBottom w:val="0"/>
      <w:divBdr>
        <w:top w:val="none" w:sz="0" w:space="0" w:color="auto"/>
        <w:left w:val="none" w:sz="0" w:space="0" w:color="auto"/>
        <w:bottom w:val="none" w:sz="0" w:space="0" w:color="auto"/>
        <w:right w:val="none" w:sz="0" w:space="0" w:color="auto"/>
      </w:divBdr>
    </w:div>
    <w:div w:id="660237187">
      <w:bodyDiv w:val="1"/>
      <w:marLeft w:val="0"/>
      <w:marRight w:val="0"/>
      <w:marTop w:val="0"/>
      <w:marBottom w:val="0"/>
      <w:divBdr>
        <w:top w:val="none" w:sz="0" w:space="0" w:color="auto"/>
        <w:left w:val="none" w:sz="0" w:space="0" w:color="auto"/>
        <w:bottom w:val="none" w:sz="0" w:space="0" w:color="auto"/>
        <w:right w:val="none" w:sz="0" w:space="0" w:color="auto"/>
      </w:divBdr>
    </w:div>
    <w:div w:id="677654297">
      <w:bodyDiv w:val="1"/>
      <w:marLeft w:val="0"/>
      <w:marRight w:val="0"/>
      <w:marTop w:val="0"/>
      <w:marBottom w:val="0"/>
      <w:divBdr>
        <w:top w:val="none" w:sz="0" w:space="0" w:color="auto"/>
        <w:left w:val="none" w:sz="0" w:space="0" w:color="auto"/>
        <w:bottom w:val="none" w:sz="0" w:space="0" w:color="auto"/>
        <w:right w:val="none" w:sz="0" w:space="0" w:color="auto"/>
      </w:divBdr>
    </w:div>
    <w:div w:id="697465504">
      <w:bodyDiv w:val="1"/>
      <w:marLeft w:val="0"/>
      <w:marRight w:val="0"/>
      <w:marTop w:val="0"/>
      <w:marBottom w:val="0"/>
      <w:divBdr>
        <w:top w:val="none" w:sz="0" w:space="0" w:color="auto"/>
        <w:left w:val="none" w:sz="0" w:space="0" w:color="auto"/>
        <w:bottom w:val="none" w:sz="0" w:space="0" w:color="auto"/>
        <w:right w:val="none" w:sz="0" w:space="0" w:color="auto"/>
      </w:divBdr>
    </w:div>
    <w:div w:id="701252279">
      <w:bodyDiv w:val="1"/>
      <w:marLeft w:val="0"/>
      <w:marRight w:val="0"/>
      <w:marTop w:val="0"/>
      <w:marBottom w:val="0"/>
      <w:divBdr>
        <w:top w:val="none" w:sz="0" w:space="0" w:color="auto"/>
        <w:left w:val="none" w:sz="0" w:space="0" w:color="auto"/>
        <w:bottom w:val="none" w:sz="0" w:space="0" w:color="auto"/>
        <w:right w:val="none" w:sz="0" w:space="0" w:color="auto"/>
      </w:divBdr>
    </w:div>
    <w:div w:id="705181172">
      <w:bodyDiv w:val="1"/>
      <w:marLeft w:val="0"/>
      <w:marRight w:val="0"/>
      <w:marTop w:val="0"/>
      <w:marBottom w:val="0"/>
      <w:divBdr>
        <w:top w:val="none" w:sz="0" w:space="0" w:color="auto"/>
        <w:left w:val="none" w:sz="0" w:space="0" w:color="auto"/>
        <w:bottom w:val="none" w:sz="0" w:space="0" w:color="auto"/>
        <w:right w:val="none" w:sz="0" w:space="0" w:color="auto"/>
      </w:divBdr>
      <w:divsChild>
        <w:div w:id="748430503">
          <w:marLeft w:val="0"/>
          <w:marRight w:val="0"/>
          <w:marTop w:val="0"/>
          <w:marBottom w:val="0"/>
          <w:divBdr>
            <w:top w:val="none" w:sz="0" w:space="0" w:color="auto"/>
            <w:left w:val="none" w:sz="0" w:space="0" w:color="auto"/>
            <w:bottom w:val="none" w:sz="0" w:space="0" w:color="auto"/>
            <w:right w:val="none" w:sz="0" w:space="0" w:color="auto"/>
          </w:divBdr>
        </w:div>
      </w:divsChild>
    </w:div>
    <w:div w:id="706177248">
      <w:bodyDiv w:val="1"/>
      <w:marLeft w:val="0"/>
      <w:marRight w:val="0"/>
      <w:marTop w:val="0"/>
      <w:marBottom w:val="0"/>
      <w:divBdr>
        <w:top w:val="none" w:sz="0" w:space="0" w:color="auto"/>
        <w:left w:val="none" w:sz="0" w:space="0" w:color="auto"/>
        <w:bottom w:val="none" w:sz="0" w:space="0" w:color="auto"/>
        <w:right w:val="none" w:sz="0" w:space="0" w:color="auto"/>
      </w:divBdr>
      <w:divsChild>
        <w:div w:id="1702821892">
          <w:marLeft w:val="0"/>
          <w:marRight w:val="0"/>
          <w:marTop w:val="0"/>
          <w:marBottom w:val="0"/>
          <w:divBdr>
            <w:top w:val="none" w:sz="0" w:space="0" w:color="auto"/>
            <w:left w:val="none" w:sz="0" w:space="0" w:color="auto"/>
            <w:bottom w:val="none" w:sz="0" w:space="0" w:color="auto"/>
            <w:right w:val="none" w:sz="0" w:space="0" w:color="auto"/>
          </w:divBdr>
          <w:divsChild>
            <w:div w:id="767388519">
              <w:marLeft w:val="0"/>
              <w:marRight w:val="0"/>
              <w:marTop w:val="0"/>
              <w:marBottom w:val="0"/>
              <w:divBdr>
                <w:top w:val="none" w:sz="0" w:space="0" w:color="auto"/>
                <w:left w:val="none" w:sz="0" w:space="0" w:color="auto"/>
                <w:bottom w:val="none" w:sz="0" w:space="0" w:color="auto"/>
                <w:right w:val="none" w:sz="0" w:space="0" w:color="auto"/>
              </w:divBdr>
              <w:divsChild>
                <w:div w:id="2090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91738">
      <w:bodyDiv w:val="1"/>
      <w:marLeft w:val="0"/>
      <w:marRight w:val="0"/>
      <w:marTop w:val="0"/>
      <w:marBottom w:val="0"/>
      <w:divBdr>
        <w:top w:val="none" w:sz="0" w:space="0" w:color="auto"/>
        <w:left w:val="none" w:sz="0" w:space="0" w:color="auto"/>
        <w:bottom w:val="none" w:sz="0" w:space="0" w:color="auto"/>
        <w:right w:val="none" w:sz="0" w:space="0" w:color="auto"/>
      </w:divBdr>
    </w:div>
    <w:div w:id="767890068">
      <w:bodyDiv w:val="1"/>
      <w:marLeft w:val="0"/>
      <w:marRight w:val="0"/>
      <w:marTop w:val="0"/>
      <w:marBottom w:val="0"/>
      <w:divBdr>
        <w:top w:val="none" w:sz="0" w:space="0" w:color="auto"/>
        <w:left w:val="none" w:sz="0" w:space="0" w:color="auto"/>
        <w:bottom w:val="none" w:sz="0" w:space="0" w:color="auto"/>
        <w:right w:val="none" w:sz="0" w:space="0" w:color="auto"/>
      </w:divBdr>
    </w:div>
    <w:div w:id="799106707">
      <w:bodyDiv w:val="1"/>
      <w:marLeft w:val="0"/>
      <w:marRight w:val="0"/>
      <w:marTop w:val="0"/>
      <w:marBottom w:val="0"/>
      <w:divBdr>
        <w:top w:val="none" w:sz="0" w:space="0" w:color="auto"/>
        <w:left w:val="none" w:sz="0" w:space="0" w:color="auto"/>
        <w:bottom w:val="none" w:sz="0" w:space="0" w:color="auto"/>
        <w:right w:val="none" w:sz="0" w:space="0" w:color="auto"/>
      </w:divBdr>
    </w:div>
    <w:div w:id="812867785">
      <w:bodyDiv w:val="1"/>
      <w:marLeft w:val="0"/>
      <w:marRight w:val="0"/>
      <w:marTop w:val="0"/>
      <w:marBottom w:val="0"/>
      <w:divBdr>
        <w:top w:val="none" w:sz="0" w:space="0" w:color="auto"/>
        <w:left w:val="none" w:sz="0" w:space="0" w:color="auto"/>
        <w:bottom w:val="none" w:sz="0" w:space="0" w:color="auto"/>
        <w:right w:val="none" w:sz="0" w:space="0" w:color="auto"/>
      </w:divBdr>
    </w:div>
    <w:div w:id="838228252">
      <w:bodyDiv w:val="1"/>
      <w:marLeft w:val="0"/>
      <w:marRight w:val="0"/>
      <w:marTop w:val="0"/>
      <w:marBottom w:val="0"/>
      <w:divBdr>
        <w:top w:val="none" w:sz="0" w:space="0" w:color="auto"/>
        <w:left w:val="none" w:sz="0" w:space="0" w:color="auto"/>
        <w:bottom w:val="none" w:sz="0" w:space="0" w:color="auto"/>
        <w:right w:val="none" w:sz="0" w:space="0" w:color="auto"/>
      </w:divBdr>
    </w:div>
    <w:div w:id="839277013">
      <w:bodyDiv w:val="1"/>
      <w:marLeft w:val="0"/>
      <w:marRight w:val="0"/>
      <w:marTop w:val="0"/>
      <w:marBottom w:val="0"/>
      <w:divBdr>
        <w:top w:val="none" w:sz="0" w:space="0" w:color="auto"/>
        <w:left w:val="none" w:sz="0" w:space="0" w:color="auto"/>
        <w:bottom w:val="none" w:sz="0" w:space="0" w:color="auto"/>
        <w:right w:val="none" w:sz="0" w:space="0" w:color="auto"/>
      </w:divBdr>
    </w:div>
    <w:div w:id="861360141">
      <w:bodyDiv w:val="1"/>
      <w:marLeft w:val="0"/>
      <w:marRight w:val="0"/>
      <w:marTop w:val="0"/>
      <w:marBottom w:val="0"/>
      <w:divBdr>
        <w:top w:val="none" w:sz="0" w:space="0" w:color="auto"/>
        <w:left w:val="none" w:sz="0" w:space="0" w:color="auto"/>
        <w:bottom w:val="none" w:sz="0" w:space="0" w:color="auto"/>
        <w:right w:val="none" w:sz="0" w:space="0" w:color="auto"/>
      </w:divBdr>
    </w:div>
    <w:div w:id="892471809">
      <w:bodyDiv w:val="1"/>
      <w:marLeft w:val="0"/>
      <w:marRight w:val="0"/>
      <w:marTop w:val="0"/>
      <w:marBottom w:val="0"/>
      <w:divBdr>
        <w:top w:val="none" w:sz="0" w:space="0" w:color="auto"/>
        <w:left w:val="none" w:sz="0" w:space="0" w:color="auto"/>
        <w:bottom w:val="none" w:sz="0" w:space="0" w:color="auto"/>
        <w:right w:val="none" w:sz="0" w:space="0" w:color="auto"/>
      </w:divBdr>
    </w:div>
    <w:div w:id="978414382">
      <w:bodyDiv w:val="1"/>
      <w:marLeft w:val="0"/>
      <w:marRight w:val="0"/>
      <w:marTop w:val="0"/>
      <w:marBottom w:val="0"/>
      <w:divBdr>
        <w:top w:val="none" w:sz="0" w:space="0" w:color="auto"/>
        <w:left w:val="none" w:sz="0" w:space="0" w:color="auto"/>
        <w:bottom w:val="none" w:sz="0" w:space="0" w:color="auto"/>
        <w:right w:val="none" w:sz="0" w:space="0" w:color="auto"/>
      </w:divBdr>
      <w:divsChild>
        <w:div w:id="438333738">
          <w:marLeft w:val="0"/>
          <w:marRight w:val="0"/>
          <w:marTop w:val="0"/>
          <w:marBottom w:val="0"/>
          <w:divBdr>
            <w:top w:val="none" w:sz="0" w:space="0" w:color="auto"/>
            <w:left w:val="none" w:sz="0" w:space="0" w:color="auto"/>
            <w:bottom w:val="none" w:sz="0" w:space="0" w:color="auto"/>
            <w:right w:val="none" w:sz="0" w:space="0" w:color="auto"/>
          </w:divBdr>
        </w:div>
        <w:div w:id="130100272">
          <w:marLeft w:val="0"/>
          <w:marRight w:val="0"/>
          <w:marTop w:val="0"/>
          <w:marBottom w:val="0"/>
          <w:divBdr>
            <w:top w:val="none" w:sz="0" w:space="0" w:color="auto"/>
            <w:left w:val="none" w:sz="0" w:space="0" w:color="auto"/>
            <w:bottom w:val="none" w:sz="0" w:space="0" w:color="auto"/>
            <w:right w:val="none" w:sz="0" w:space="0" w:color="auto"/>
          </w:divBdr>
        </w:div>
        <w:div w:id="867064423">
          <w:marLeft w:val="0"/>
          <w:marRight w:val="0"/>
          <w:marTop w:val="0"/>
          <w:marBottom w:val="0"/>
          <w:divBdr>
            <w:top w:val="none" w:sz="0" w:space="0" w:color="auto"/>
            <w:left w:val="none" w:sz="0" w:space="0" w:color="auto"/>
            <w:bottom w:val="none" w:sz="0" w:space="0" w:color="auto"/>
            <w:right w:val="none" w:sz="0" w:space="0" w:color="auto"/>
          </w:divBdr>
        </w:div>
      </w:divsChild>
    </w:div>
    <w:div w:id="1006784899">
      <w:bodyDiv w:val="1"/>
      <w:marLeft w:val="0"/>
      <w:marRight w:val="0"/>
      <w:marTop w:val="0"/>
      <w:marBottom w:val="0"/>
      <w:divBdr>
        <w:top w:val="none" w:sz="0" w:space="0" w:color="auto"/>
        <w:left w:val="none" w:sz="0" w:space="0" w:color="auto"/>
        <w:bottom w:val="none" w:sz="0" w:space="0" w:color="auto"/>
        <w:right w:val="none" w:sz="0" w:space="0" w:color="auto"/>
      </w:divBdr>
    </w:div>
    <w:div w:id="1059520727">
      <w:bodyDiv w:val="1"/>
      <w:marLeft w:val="0"/>
      <w:marRight w:val="0"/>
      <w:marTop w:val="0"/>
      <w:marBottom w:val="0"/>
      <w:divBdr>
        <w:top w:val="none" w:sz="0" w:space="0" w:color="auto"/>
        <w:left w:val="none" w:sz="0" w:space="0" w:color="auto"/>
        <w:bottom w:val="none" w:sz="0" w:space="0" w:color="auto"/>
        <w:right w:val="none" w:sz="0" w:space="0" w:color="auto"/>
      </w:divBdr>
    </w:div>
    <w:div w:id="1090194402">
      <w:bodyDiv w:val="1"/>
      <w:marLeft w:val="0"/>
      <w:marRight w:val="0"/>
      <w:marTop w:val="0"/>
      <w:marBottom w:val="0"/>
      <w:divBdr>
        <w:top w:val="none" w:sz="0" w:space="0" w:color="auto"/>
        <w:left w:val="none" w:sz="0" w:space="0" w:color="auto"/>
        <w:bottom w:val="none" w:sz="0" w:space="0" w:color="auto"/>
        <w:right w:val="none" w:sz="0" w:space="0" w:color="auto"/>
      </w:divBdr>
      <w:divsChild>
        <w:div w:id="865751059">
          <w:marLeft w:val="0"/>
          <w:marRight w:val="0"/>
          <w:marTop w:val="0"/>
          <w:marBottom w:val="0"/>
          <w:divBdr>
            <w:top w:val="none" w:sz="0" w:space="0" w:color="auto"/>
            <w:left w:val="none" w:sz="0" w:space="0" w:color="auto"/>
            <w:bottom w:val="none" w:sz="0" w:space="0" w:color="auto"/>
            <w:right w:val="none" w:sz="0" w:space="0" w:color="auto"/>
          </w:divBdr>
        </w:div>
        <w:div w:id="14430214">
          <w:marLeft w:val="0"/>
          <w:marRight w:val="0"/>
          <w:marTop w:val="0"/>
          <w:marBottom w:val="0"/>
          <w:divBdr>
            <w:top w:val="none" w:sz="0" w:space="0" w:color="auto"/>
            <w:left w:val="none" w:sz="0" w:space="0" w:color="auto"/>
            <w:bottom w:val="none" w:sz="0" w:space="0" w:color="auto"/>
            <w:right w:val="none" w:sz="0" w:space="0" w:color="auto"/>
          </w:divBdr>
        </w:div>
        <w:div w:id="1686711988">
          <w:marLeft w:val="0"/>
          <w:marRight w:val="0"/>
          <w:marTop w:val="0"/>
          <w:marBottom w:val="0"/>
          <w:divBdr>
            <w:top w:val="none" w:sz="0" w:space="0" w:color="auto"/>
            <w:left w:val="none" w:sz="0" w:space="0" w:color="auto"/>
            <w:bottom w:val="none" w:sz="0" w:space="0" w:color="auto"/>
            <w:right w:val="none" w:sz="0" w:space="0" w:color="auto"/>
          </w:divBdr>
        </w:div>
      </w:divsChild>
    </w:div>
    <w:div w:id="1122378598">
      <w:bodyDiv w:val="1"/>
      <w:marLeft w:val="0"/>
      <w:marRight w:val="0"/>
      <w:marTop w:val="0"/>
      <w:marBottom w:val="0"/>
      <w:divBdr>
        <w:top w:val="none" w:sz="0" w:space="0" w:color="auto"/>
        <w:left w:val="none" w:sz="0" w:space="0" w:color="auto"/>
        <w:bottom w:val="none" w:sz="0" w:space="0" w:color="auto"/>
        <w:right w:val="none" w:sz="0" w:space="0" w:color="auto"/>
      </w:divBdr>
    </w:div>
    <w:div w:id="1143039905">
      <w:bodyDiv w:val="1"/>
      <w:marLeft w:val="0"/>
      <w:marRight w:val="0"/>
      <w:marTop w:val="0"/>
      <w:marBottom w:val="0"/>
      <w:divBdr>
        <w:top w:val="none" w:sz="0" w:space="0" w:color="auto"/>
        <w:left w:val="none" w:sz="0" w:space="0" w:color="auto"/>
        <w:bottom w:val="none" w:sz="0" w:space="0" w:color="auto"/>
        <w:right w:val="none" w:sz="0" w:space="0" w:color="auto"/>
      </w:divBdr>
    </w:div>
    <w:div w:id="1163007040">
      <w:bodyDiv w:val="1"/>
      <w:marLeft w:val="0"/>
      <w:marRight w:val="0"/>
      <w:marTop w:val="0"/>
      <w:marBottom w:val="0"/>
      <w:divBdr>
        <w:top w:val="none" w:sz="0" w:space="0" w:color="auto"/>
        <w:left w:val="none" w:sz="0" w:space="0" w:color="auto"/>
        <w:bottom w:val="none" w:sz="0" w:space="0" w:color="auto"/>
        <w:right w:val="none" w:sz="0" w:space="0" w:color="auto"/>
      </w:divBdr>
    </w:div>
    <w:div w:id="1206873036">
      <w:bodyDiv w:val="1"/>
      <w:marLeft w:val="0"/>
      <w:marRight w:val="0"/>
      <w:marTop w:val="0"/>
      <w:marBottom w:val="0"/>
      <w:divBdr>
        <w:top w:val="none" w:sz="0" w:space="0" w:color="auto"/>
        <w:left w:val="none" w:sz="0" w:space="0" w:color="auto"/>
        <w:bottom w:val="none" w:sz="0" w:space="0" w:color="auto"/>
        <w:right w:val="none" w:sz="0" w:space="0" w:color="auto"/>
      </w:divBdr>
    </w:div>
    <w:div w:id="1207990811">
      <w:bodyDiv w:val="1"/>
      <w:marLeft w:val="0"/>
      <w:marRight w:val="0"/>
      <w:marTop w:val="0"/>
      <w:marBottom w:val="0"/>
      <w:divBdr>
        <w:top w:val="none" w:sz="0" w:space="0" w:color="auto"/>
        <w:left w:val="none" w:sz="0" w:space="0" w:color="auto"/>
        <w:bottom w:val="none" w:sz="0" w:space="0" w:color="auto"/>
        <w:right w:val="none" w:sz="0" w:space="0" w:color="auto"/>
      </w:divBdr>
    </w:div>
    <w:div w:id="1211504121">
      <w:bodyDiv w:val="1"/>
      <w:marLeft w:val="0"/>
      <w:marRight w:val="0"/>
      <w:marTop w:val="0"/>
      <w:marBottom w:val="0"/>
      <w:divBdr>
        <w:top w:val="none" w:sz="0" w:space="0" w:color="auto"/>
        <w:left w:val="none" w:sz="0" w:space="0" w:color="auto"/>
        <w:bottom w:val="none" w:sz="0" w:space="0" w:color="auto"/>
        <w:right w:val="none" w:sz="0" w:space="0" w:color="auto"/>
      </w:divBdr>
    </w:div>
    <w:div w:id="1229920802">
      <w:bodyDiv w:val="1"/>
      <w:marLeft w:val="0"/>
      <w:marRight w:val="0"/>
      <w:marTop w:val="0"/>
      <w:marBottom w:val="0"/>
      <w:divBdr>
        <w:top w:val="none" w:sz="0" w:space="0" w:color="auto"/>
        <w:left w:val="none" w:sz="0" w:space="0" w:color="auto"/>
        <w:bottom w:val="none" w:sz="0" w:space="0" w:color="auto"/>
        <w:right w:val="none" w:sz="0" w:space="0" w:color="auto"/>
      </w:divBdr>
    </w:div>
    <w:div w:id="1243024959">
      <w:bodyDiv w:val="1"/>
      <w:marLeft w:val="0"/>
      <w:marRight w:val="0"/>
      <w:marTop w:val="0"/>
      <w:marBottom w:val="0"/>
      <w:divBdr>
        <w:top w:val="none" w:sz="0" w:space="0" w:color="auto"/>
        <w:left w:val="none" w:sz="0" w:space="0" w:color="auto"/>
        <w:bottom w:val="none" w:sz="0" w:space="0" w:color="auto"/>
        <w:right w:val="none" w:sz="0" w:space="0" w:color="auto"/>
      </w:divBdr>
    </w:div>
    <w:div w:id="1256086306">
      <w:bodyDiv w:val="1"/>
      <w:marLeft w:val="0"/>
      <w:marRight w:val="0"/>
      <w:marTop w:val="0"/>
      <w:marBottom w:val="0"/>
      <w:divBdr>
        <w:top w:val="none" w:sz="0" w:space="0" w:color="auto"/>
        <w:left w:val="none" w:sz="0" w:space="0" w:color="auto"/>
        <w:bottom w:val="none" w:sz="0" w:space="0" w:color="auto"/>
        <w:right w:val="none" w:sz="0" w:space="0" w:color="auto"/>
      </w:divBdr>
    </w:div>
    <w:div w:id="1287927711">
      <w:bodyDiv w:val="1"/>
      <w:marLeft w:val="0"/>
      <w:marRight w:val="0"/>
      <w:marTop w:val="0"/>
      <w:marBottom w:val="0"/>
      <w:divBdr>
        <w:top w:val="none" w:sz="0" w:space="0" w:color="auto"/>
        <w:left w:val="none" w:sz="0" w:space="0" w:color="auto"/>
        <w:bottom w:val="none" w:sz="0" w:space="0" w:color="auto"/>
        <w:right w:val="none" w:sz="0" w:space="0" w:color="auto"/>
      </w:divBdr>
    </w:div>
    <w:div w:id="1300649655">
      <w:bodyDiv w:val="1"/>
      <w:marLeft w:val="0"/>
      <w:marRight w:val="0"/>
      <w:marTop w:val="0"/>
      <w:marBottom w:val="0"/>
      <w:divBdr>
        <w:top w:val="none" w:sz="0" w:space="0" w:color="auto"/>
        <w:left w:val="none" w:sz="0" w:space="0" w:color="auto"/>
        <w:bottom w:val="none" w:sz="0" w:space="0" w:color="auto"/>
        <w:right w:val="none" w:sz="0" w:space="0" w:color="auto"/>
      </w:divBdr>
    </w:div>
    <w:div w:id="1330256846">
      <w:bodyDiv w:val="1"/>
      <w:marLeft w:val="0"/>
      <w:marRight w:val="0"/>
      <w:marTop w:val="0"/>
      <w:marBottom w:val="0"/>
      <w:divBdr>
        <w:top w:val="none" w:sz="0" w:space="0" w:color="auto"/>
        <w:left w:val="none" w:sz="0" w:space="0" w:color="auto"/>
        <w:bottom w:val="none" w:sz="0" w:space="0" w:color="auto"/>
        <w:right w:val="none" w:sz="0" w:space="0" w:color="auto"/>
      </w:divBdr>
      <w:divsChild>
        <w:div w:id="1677656723">
          <w:marLeft w:val="0"/>
          <w:marRight w:val="0"/>
          <w:marTop w:val="0"/>
          <w:marBottom w:val="0"/>
          <w:divBdr>
            <w:top w:val="none" w:sz="0" w:space="0" w:color="auto"/>
            <w:left w:val="none" w:sz="0" w:space="0" w:color="auto"/>
            <w:bottom w:val="none" w:sz="0" w:space="0" w:color="auto"/>
            <w:right w:val="none" w:sz="0" w:space="0" w:color="auto"/>
          </w:divBdr>
        </w:div>
      </w:divsChild>
    </w:div>
    <w:div w:id="1371030143">
      <w:bodyDiv w:val="1"/>
      <w:marLeft w:val="0"/>
      <w:marRight w:val="0"/>
      <w:marTop w:val="0"/>
      <w:marBottom w:val="0"/>
      <w:divBdr>
        <w:top w:val="none" w:sz="0" w:space="0" w:color="auto"/>
        <w:left w:val="none" w:sz="0" w:space="0" w:color="auto"/>
        <w:bottom w:val="none" w:sz="0" w:space="0" w:color="auto"/>
        <w:right w:val="none" w:sz="0" w:space="0" w:color="auto"/>
      </w:divBdr>
    </w:div>
    <w:div w:id="1372420645">
      <w:bodyDiv w:val="1"/>
      <w:marLeft w:val="0"/>
      <w:marRight w:val="0"/>
      <w:marTop w:val="0"/>
      <w:marBottom w:val="0"/>
      <w:divBdr>
        <w:top w:val="none" w:sz="0" w:space="0" w:color="auto"/>
        <w:left w:val="none" w:sz="0" w:space="0" w:color="auto"/>
        <w:bottom w:val="none" w:sz="0" w:space="0" w:color="auto"/>
        <w:right w:val="none" w:sz="0" w:space="0" w:color="auto"/>
      </w:divBdr>
    </w:div>
    <w:div w:id="1418597978">
      <w:bodyDiv w:val="1"/>
      <w:marLeft w:val="0"/>
      <w:marRight w:val="0"/>
      <w:marTop w:val="0"/>
      <w:marBottom w:val="0"/>
      <w:divBdr>
        <w:top w:val="none" w:sz="0" w:space="0" w:color="auto"/>
        <w:left w:val="none" w:sz="0" w:space="0" w:color="auto"/>
        <w:bottom w:val="none" w:sz="0" w:space="0" w:color="auto"/>
        <w:right w:val="none" w:sz="0" w:space="0" w:color="auto"/>
      </w:divBdr>
    </w:div>
    <w:div w:id="1419054228">
      <w:bodyDiv w:val="1"/>
      <w:marLeft w:val="0"/>
      <w:marRight w:val="0"/>
      <w:marTop w:val="0"/>
      <w:marBottom w:val="0"/>
      <w:divBdr>
        <w:top w:val="none" w:sz="0" w:space="0" w:color="auto"/>
        <w:left w:val="none" w:sz="0" w:space="0" w:color="auto"/>
        <w:bottom w:val="none" w:sz="0" w:space="0" w:color="auto"/>
        <w:right w:val="none" w:sz="0" w:space="0" w:color="auto"/>
      </w:divBdr>
    </w:div>
    <w:div w:id="1438019719">
      <w:bodyDiv w:val="1"/>
      <w:marLeft w:val="0"/>
      <w:marRight w:val="0"/>
      <w:marTop w:val="0"/>
      <w:marBottom w:val="0"/>
      <w:divBdr>
        <w:top w:val="none" w:sz="0" w:space="0" w:color="auto"/>
        <w:left w:val="none" w:sz="0" w:space="0" w:color="auto"/>
        <w:bottom w:val="none" w:sz="0" w:space="0" w:color="auto"/>
        <w:right w:val="none" w:sz="0" w:space="0" w:color="auto"/>
      </w:divBdr>
    </w:div>
    <w:div w:id="1458179496">
      <w:bodyDiv w:val="1"/>
      <w:marLeft w:val="0"/>
      <w:marRight w:val="0"/>
      <w:marTop w:val="0"/>
      <w:marBottom w:val="0"/>
      <w:divBdr>
        <w:top w:val="none" w:sz="0" w:space="0" w:color="auto"/>
        <w:left w:val="none" w:sz="0" w:space="0" w:color="auto"/>
        <w:bottom w:val="none" w:sz="0" w:space="0" w:color="auto"/>
        <w:right w:val="none" w:sz="0" w:space="0" w:color="auto"/>
      </w:divBdr>
    </w:div>
    <w:div w:id="1472017278">
      <w:bodyDiv w:val="1"/>
      <w:marLeft w:val="0"/>
      <w:marRight w:val="0"/>
      <w:marTop w:val="0"/>
      <w:marBottom w:val="0"/>
      <w:divBdr>
        <w:top w:val="none" w:sz="0" w:space="0" w:color="auto"/>
        <w:left w:val="none" w:sz="0" w:space="0" w:color="auto"/>
        <w:bottom w:val="none" w:sz="0" w:space="0" w:color="auto"/>
        <w:right w:val="none" w:sz="0" w:space="0" w:color="auto"/>
      </w:divBdr>
    </w:div>
    <w:div w:id="1476097610">
      <w:bodyDiv w:val="1"/>
      <w:marLeft w:val="0"/>
      <w:marRight w:val="0"/>
      <w:marTop w:val="0"/>
      <w:marBottom w:val="0"/>
      <w:divBdr>
        <w:top w:val="none" w:sz="0" w:space="0" w:color="auto"/>
        <w:left w:val="none" w:sz="0" w:space="0" w:color="auto"/>
        <w:bottom w:val="none" w:sz="0" w:space="0" w:color="auto"/>
        <w:right w:val="none" w:sz="0" w:space="0" w:color="auto"/>
      </w:divBdr>
    </w:div>
    <w:div w:id="1524897934">
      <w:bodyDiv w:val="1"/>
      <w:marLeft w:val="0"/>
      <w:marRight w:val="0"/>
      <w:marTop w:val="0"/>
      <w:marBottom w:val="0"/>
      <w:divBdr>
        <w:top w:val="none" w:sz="0" w:space="0" w:color="auto"/>
        <w:left w:val="none" w:sz="0" w:space="0" w:color="auto"/>
        <w:bottom w:val="none" w:sz="0" w:space="0" w:color="auto"/>
        <w:right w:val="none" w:sz="0" w:space="0" w:color="auto"/>
      </w:divBdr>
    </w:div>
    <w:div w:id="1569612706">
      <w:bodyDiv w:val="1"/>
      <w:marLeft w:val="0"/>
      <w:marRight w:val="0"/>
      <w:marTop w:val="0"/>
      <w:marBottom w:val="0"/>
      <w:divBdr>
        <w:top w:val="none" w:sz="0" w:space="0" w:color="auto"/>
        <w:left w:val="none" w:sz="0" w:space="0" w:color="auto"/>
        <w:bottom w:val="none" w:sz="0" w:space="0" w:color="auto"/>
        <w:right w:val="none" w:sz="0" w:space="0" w:color="auto"/>
      </w:divBdr>
    </w:div>
    <w:div w:id="1583447189">
      <w:bodyDiv w:val="1"/>
      <w:marLeft w:val="0"/>
      <w:marRight w:val="0"/>
      <w:marTop w:val="0"/>
      <w:marBottom w:val="0"/>
      <w:divBdr>
        <w:top w:val="none" w:sz="0" w:space="0" w:color="auto"/>
        <w:left w:val="none" w:sz="0" w:space="0" w:color="auto"/>
        <w:bottom w:val="none" w:sz="0" w:space="0" w:color="auto"/>
        <w:right w:val="none" w:sz="0" w:space="0" w:color="auto"/>
      </w:divBdr>
    </w:div>
    <w:div w:id="1586839895">
      <w:bodyDiv w:val="1"/>
      <w:marLeft w:val="0"/>
      <w:marRight w:val="0"/>
      <w:marTop w:val="0"/>
      <w:marBottom w:val="0"/>
      <w:divBdr>
        <w:top w:val="none" w:sz="0" w:space="0" w:color="auto"/>
        <w:left w:val="none" w:sz="0" w:space="0" w:color="auto"/>
        <w:bottom w:val="none" w:sz="0" w:space="0" w:color="auto"/>
        <w:right w:val="none" w:sz="0" w:space="0" w:color="auto"/>
      </w:divBdr>
    </w:div>
    <w:div w:id="1629966234">
      <w:bodyDiv w:val="1"/>
      <w:marLeft w:val="0"/>
      <w:marRight w:val="0"/>
      <w:marTop w:val="0"/>
      <w:marBottom w:val="0"/>
      <w:divBdr>
        <w:top w:val="none" w:sz="0" w:space="0" w:color="auto"/>
        <w:left w:val="none" w:sz="0" w:space="0" w:color="auto"/>
        <w:bottom w:val="none" w:sz="0" w:space="0" w:color="auto"/>
        <w:right w:val="none" w:sz="0" w:space="0" w:color="auto"/>
      </w:divBdr>
    </w:div>
    <w:div w:id="1646667120">
      <w:bodyDiv w:val="1"/>
      <w:marLeft w:val="0"/>
      <w:marRight w:val="0"/>
      <w:marTop w:val="0"/>
      <w:marBottom w:val="0"/>
      <w:divBdr>
        <w:top w:val="none" w:sz="0" w:space="0" w:color="auto"/>
        <w:left w:val="none" w:sz="0" w:space="0" w:color="auto"/>
        <w:bottom w:val="none" w:sz="0" w:space="0" w:color="auto"/>
        <w:right w:val="none" w:sz="0" w:space="0" w:color="auto"/>
      </w:divBdr>
    </w:div>
    <w:div w:id="1660380167">
      <w:bodyDiv w:val="1"/>
      <w:marLeft w:val="0"/>
      <w:marRight w:val="0"/>
      <w:marTop w:val="0"/>
      <w:marBottom w:val="0"/>
      <w:divBdr>
        <w:top w:val="none" w:sz="0" w:space="0" w:color="auto"/>
        <w:left w:val="none" w:sz="0" w:space="0" w:color="auto"/>
        <w:bottom w:val="none" w:sz="0" w:space="0" w:color="auto"/>
        <w:right w:val="none" w:sz="0" w:space="0" w:color="auto"/>
      </w:divBdr>
    </w:div>
    <w:div w:id="1672294407">
      <w:bodyDiv w:val="1"/>
      <w:marLeft w:val="0"/>
      <w:marRight w:val="0"/>
      <w:marTop w:val="0"/>
      <w:marBottom w:val="0"/>
      <w:divBdr>
        <w:top w:val="none" w:sz="0" w:space="0" w:color="auto"/>
        <w:left w:val="none" w:sz="0" w:space="0" w:color="auto"/>
        <w:bottom w:val="none" w:sz="0" w:space="0" w:color="auto"/>
        <w:right w:val="none" w:sz="0" w:space="0" w:color="auto"/>
      </w:divBdr>
    </w:div>
    <w:div w:id="1673098325">
      <w:bodyDiv w:val="1"/>
      <w:marLeft w:val="0"/>
      <w:marRight w:val="0"/>
      <w:marTop w:val="0"/>
      <w:marBottom w:val="0"/>
      <w:divBdr>
        <w:top w:val="none" w:sz="0" w:space="0" w:color="auto"/>
        <w:left w:val="none" w:sz="0" w:space="0" w:color="auto"/>
        <w:bottom w:val="none" w:sz="0" w:space="0" w:color="auto"/>
        <w:right w:val="none" w:sz="0" w:space="0" w:color="auto"/>
      </w:divBdr>
    </w:div>
    <w:div w:id="1701978597">
      <w:bodyDiv w:val="1"/>
      <w:marLeft w:val="0"/>
      <w:marRight w:val="0"/>
      <w:marTop w:val="0"/>
      <w:marBottom w:val="0"/>
      <w:divBdr>
        <w:top w:val="none" w:sz="0" w:space="0" w:color="auto"/>
        <w:left w:val="none" w:sz="0" w:space="0" w:color="auto"/>
        <w:bottom w:val="none" w:sz="0" w:space="0" w:color="auto"/>
        <w:right w:val="none" w:sz="0" w:space="0" w:color="auto"/>
      </w:divBdr>
    </w:div>
    <w:div w:id="1734961214">
      <w:bodyDiv w:val="1"/>
      <w:marLeft w:val="0"/>
      <w:marRight w:val="0"/>
      <w:marTop w:val="0"/>
      <w:marBottom w:val="0"/>
      <w:divBdr>
        <w:top w:val="none" w:sz="0" w:space="0" w:color="auto"/>
        <w:left w:val="none" w:sz="0" w:space="0" w:color="auto"/>
        <w:bottom w:val="none" w:sz="0" w:space="0" w:color="auto"/>
        <w:right w:val="none" w:sz="0" w:space="0" w:color="auto"/>
      </w:divBdr>
    </w:div>
    <w:div w:id="1743061985">
      <w:bodyDiv w:val="1"/>
      <w:marLeft w:val="0"/>
      <w:marRight w:val="0"/>
      <w:marTop w:val="0"/>
      <w:marBottom w:val="0"/>
      <w:divBdr>
        <w:top w:val="none" w:sz="0" w:space="0" w:color="auto"/>
        <w:left w:val="none" w:sz="0" w:space="0" w:color="auto"/>
        <w:bottom w:val="none" w:sz="0" w:space="0" w:color="auto"/>
        <w:right w:val="none" w:sz="0" w:space="0" w:color="auto"/>
      </w:divBdr>
    </w:div>
    <w:div w:id="1811901064">
      <w:bodyDiv w:val="1"/>
      <w:marLeft w:val="0"/>
      <w:marRight w:val="0"/>
      <w:marTop w:val="0"/>
      <w:marBottom w:val="0"/>
      <w:divBdr>
        <w:top w:val="none" w:sz="0" w:space="0" w:color="auto"/>
        <w:left w:val="none" w:sz="0" w:space="0" w:color="auto"/>
        <w:bottom w:val="none" w:sz="0" w:space="0" w:color="auto"/>
        <w:right w:val="none" w:sz="0" w:space="0" w:color="auto"/>
      </w:divBdr>
    </w:div>
    <w:div w:id="1959985742">
      <w:bodyDiv w:val="1"/>
      <w:marLeft w:val="0"/>
      <w:marRight w:val="0"/>
      <w:marTop w:val="0"/>
      <w:marBottom w:val="0"/>
      <w:divBdr>
        <w:top w:val="none" w:sz="0" w:space="0" w:color="auto"/>
        <w:left w:val="none" w:sz="0" w:space="0" w:color="auto"/>
        <w:bottom w:val="none" w:sz="0" w:space="0" w:color="auto"/>
        <w:right w:val="none" w:sz="0" w:space="0" w:color="auto"/>
      </w:divBdr>
    </w:div>
    <w:div w:id="1962111103">
      <w:bodyDiv w:val="1"/>
      <w:marLeft w:val="0"/>
      <w:marRight w:val="0"/>
      <w:marTop w:val="0"/>
      <w:marBottom w:val="0"/>
      <w:divBdr>
        <w:top w:val="none" w:sz="0" w:space="0" w:color="auto"/>
        <w:left w:val="none" w:sz="0" w:space="0" w:color="auto"/>
        <w:bottom w:val="none" w:sz="0" w:space="0" w:color="auto"/>
        <w:right w:val="none" w:sz="0" w:space="0" w:color="auto"/>
      </w:divBdr>
    </w:div>
    <w:div w:id="2004890089">
      <w:bodyDiv w:val="1"/>
      <w:marLeft w:val="0"/>
      <w:marRight w:val="0"/>
      <w:marTop w:val="0"/>
      <w:marBottom w:val="0"/>
      <w:divBdr>
        <w:top w:val="none" w:sz="0" w:space="0" w:color="auto"/>
        <w:left w:val="none" w:sz="0" w:space="0" w:color="auto"/>
        <w:bottom w:val="none" w:sz="0" w:space="0" w:color="auto"/>
        <w:right w:val="none" w:sz="0" w:space="0" w:color="auto"/>
      </w:divBdr>
    </w:div>
    <w:div w:id="2024278705">
      <w:bodyDiv w:val="1"/>
      <w:marLeft w:val="0"/>
      <w:marRight w:val="0"/>
      <w:marTop w:val="0"/>
      <w:marBottom w:val="0"/>
      <w:divBdr>
        <w:top w:val="none" w:sz="0" w:space="0" w:color="auto"/>
        <w:left w:val="none" w:sz="0" w:space="0" w:color="auto"/>
        <w:bottom w:val="none" w:sz="0" w:space="0" w:color="auto"/>
        <w:right w:val="none" w:sz="0" w:space="0" w:color="auto"/>
      </w:divBdr>
    </w:div>
    <w:div w:id="2028676015">
      <w:bodyDiv w:val="1"/>
      <w:marLeft w:val="0"/>
      <w:marRight w:val="0"/>
      <w:marTop w:val="0"/>
      <w:marBottom w:val="0"/>
      <w:divBdr>
        <w:top w:val="none" w:sz="0" w:space="0" w:color="auto"/>
        <w:left w:val="none" w:sz="0" w:space="0" w:color="auto"/>
        <w:bottom w:val="none" w:sz="0" w:space="0" w:color="auto"/>
        <w:right w:val="none" w:sz="0" w:space="0" w:color="auto"/>
      </w:divBdr>
    </w:div>
    <w:div w:id="2033609291">
      <w:bodyDiv w:val="1"/>
      <w:marLeft w:val="0"/>
      <w:marRight w:val="0"/>
      <w:marTop w:val="0"/>
      <w:marBottom w:val="0"/>
      <w:divBdr>
        <w:top w:val="none" w:sz="0" w:space="0" w:color="auto"/>
        <w:left w:val="none" w:sz="0" w:space="0" w:color="auto"/>
        <w:bottom w:val="none" w:sz="0" w:space="0" w:color="auto"/>
        <w:right w:val="none" w:sz="0" w:space="0" w:color="auto"/>
      </w:divBdr>
    </w:div>
    <w:div w:id="2063868224">
      <w:bodyDiv w:val="1"/>
      <w:marLeft w:val="0"/>
      <w:marRight w:val="0"/>
      <w:marTop w:val="0"/>
      <w:marBottom w:val="0"/>
      <w:divBdr>
        <w:top w:val="none" w:sz="0" w:space="0" w:color="auto"/>
        <w:left w:val="none" w:sz="0" w:space="0" w:color="auto"/>
        <w:bottom w:val="none" w:sz="0" w:space="0" w:color="auto"/>
        <w:right w:val="none" w:sz="0" w:space="0" w:color="auto"/>
      </w:divBdr>
    </w:div>
    <w:div w:id="2071809731">
      <w:bodyDiv w:val="1"/>
      <w:marLeft w:val="0"/>
      <w:marRight w:val="0"/>
      <w:marTop w:val="0"/>
      <w:marBottom w:val="0"/>
      <w:divBdr>
        <w:top w:val="none" w:sz="0" w:space="0" w:color="auto"/>
        <w:left w:val="none" w:sz="0" w:space="0" w:color="auto"/>
        <w:bottom w:val="none" w:sz="0" w:space="0" w:color="auto"/>
        <w:right w:val="none" w:sz="0" w:space="0" w:color="auto"/>
      </w:divBdr>
    </w:div>
    <w:div w:id="2111967191">
      <w:bodyDiv w:val="1"/>
      <w:marLeft w:val="0"/>
      <w:marRight w:val="0"/>
      <w:marTop w:val="0"/>
      <w:marBottom w:val="0"/>
      <w:divBdr>
        <w:top w:val="none" w:sz="0" w:space="0" w:color="auto"/>
        <w:left w:val="none" w:sz="0" w:space="0" w:color="auto"/>
        <w:bottom w:val="none" w:sz="0" w:space="0" w:color="auto"/>
        <w:right w:val="none" w:sz="0" w:space="0" w:color="auto"/>
      </w:divBdr>
    </w:div>
    <w:div w:id="2124885128">
      <w:bodyDiv w:val="1"/>
      <w:marLeft w:val="0"/>
      <w:marRight w:val="0"/>
      <w:marTop w:val="0"/>
      <w:marBottom w:val="0"/>
      <w:divBdr>
        <w:top w:val="none" w:sz="0" w:space="0" w:color="auto"/>
        <w:left w:val="none" w:sz="0" w:space="0" w:color="auto"/>
        <w:bottom w:val="none" w:sz="0" w:space="0" w:color="auto"/>
        <w:right w:val="none" w:sz="0" w:space="0" w:color="auto"/>
      </w:divBdr>
    </w:div>
    <w:div w:id="2140948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Jin17</b:Tag>
    <b:SourceType>Report</b:SourceType>
    <b:Guid>{E73AC674-F5BB-43F4-9428-ADB4FA11A5B5}</b:Guid>
    <b:Author>
      <b:Author>
        <b:NameList>
          <b:Person>
            <b:Last>Jing</b:Last>
            <b:First>Yang</b:First>
          </b:Person>
          <b:Person>
            <b:Last>Yuzhi</b:Last>
            <b:First>Zhan</b:First>
          </b:Person>
          <b:Person>
            <b:Last>Dan</b:Last>
            <b:First>Du</b:First>
          </b:Person>
          <b:Person>
            <b:Last>Xiao</b:Last>
            <b:First>Wang</b:First>
          </b:Person>
          <b:Person>
            <b:Last>Ping</b:Last>
            <b:First>Yang</b:First>
          </b:Person>
          <b:Person>
            <b:Last>Lingfang</b:Last>
            <b:First>Chen</b:First>
          </b:Person>
          <b:Person>
            <b:Last>Yuefang</b:Last>
            <b:First>Sun</b:First>
          </b:Person>
          <b:Person>
            <b:Last>Zetao</b:Last>
            <b:First>Li</b:First>
          </b:Person>
        </b:NameList>
      </b:Author>
    </b:Author>
    <b:Title>An early warning system of diseases and pests for blueberry based on WSN</b:Title>
    <b:Year>2017</b:Year>
    <b:Publisher>IEEE</b:Publisher>
    <b:City>Dalian</b:City>
    <b:RefOrder>1</b:RefOrder>
  </b:Source>
  <b:Source>
    <b:Tag>IEE</b:Tag>
    <b:SourceType>Report</b:SourceType>
    <b:Guid>{F76F1498-BF50-41A8-8FAA-E287E0DEBD8E}</b:Guid>
    <b:Title>1900.1-2019 - IEEE Standard for Definitions and Concepts for Dynamic Spectrum Access: Terminology Relating to Emerging Wireless Networks, System Functionality, and Spectrum Management.</b:Title>
    <b:Author>
      <b:Author>
        <b:NameList>
          <b:Person>
            <b:Last>IEEE</b:Last>
          </b:Person>
        </b:NameList>
      </b:Author>
    </b:Author>
    <b:Year>2019</b:Year>
    <b:Publisher>IEEE</b:Publisher>
    <b:RefOrder>2</b:RefOrder>
  </b:Source>
  <b:Source>
    <b:Tag>Bra99</b:Tag>
    <b:SourceType>Report</b:SourceType>
    <b:Guid>{B7A41235-2567-4D7E-8821-F337B356D4D2}</b:Guid>
    <b:Author>
      <b:Author>
        <b:NameList>
          <b:Person>
            <b:Last>Bradner</b:Last>
            <b:First>S.,</b:First>
            <b:Middle>&amp; McQuaid, J.</b:Middle>
          </b:Person>
        </b:NameList>
      </b:Author>
    </b:Author>
    <b:Year>1999</b:Year>
    <b:Title>Benchmarking Methodology for Network Interconnect Devices.</b:Title>
    <b:Publisher>IETF</b:Publisher>
    <b:RefOrder>3</b:RefOrder>
  </b:Source>
  <b:Source>
    <b:Tag>Rep13</b:Tag>
    <b:SourceType>Report</b:SourceType>
    <b:Guid>{7A89195E-7790-48E4-8A8D-0CED2FBEE2EE}</b:Guid>
    <b:Author>
      <b:Author>
        <b:Corporate>República Del Ecuador Consejo Nacional De Planificación</b:Corporate>
      </b:Author>
    </b:Author>
    <b:Year>2013</b:Year>
    <b:Title>PLAN NACIONAL PARA EL BUEN VIVIR</b:Title>
    <b:Publisher>SENPLADES</b:Publisher>
    <b:City>Quito, Ecuador</b:City>
    <b:RefOrder>4</b:RefOrder>
  </b:Source>
  <b:Source>
    <b:Tag>Laz13</b:Tag>
    <b:SourceType>JournalArticle</b:SourceType>
    <b:Guid>{BADCFC40-4726-4CD7-862E-673D6C68D8BE}</b:Guid>
    <b:Author>
      <b:Author>
        <b:NameList>
          <b:Person>
            <b:Last>Lazarescu</b:Last>
            <b:First>Mihai</b:First>
          </b:Person>
        </b:NameList>
      </b:Author>
    </b:Author>
    <b:Year>2013</b:Year>
    <b:Publisher>IEEE</b:Publisher>
    <b:Title>Design of a WSN Platform for Long-Term Environmental Monitoring for IoT Applications</b:Title>
    <b:JournalName>IEEE Journal on Emerging and Selected Topics in Circuits and Systems</b:JournalName>
    <b:Pages>45-54</b:Pages>
    <b:RefOrder>5</b:RefOrder>
  </b:Source>
  <b:Source>
    <b:Tag>Mat12</b:Tag>
    <b:SourceType>JournalArticle</b:SourceType>
    <b:Guid>{2C51AE54-57B5-4F49-AFF2-8FAFB5FEDDBC}</b:Guid>
    <b:Author>
      <b:Author>
        <b:NameList>
          <b:Person>
            <b:Last>Matin</b:Last>
            <b:First>M.A</b:First>
          </b:Person>
          <b:Person>
            <b:Last>Islam</b:Last>
            <b:First>M.</b:First>
            <b:Middle>M.</b:Middle>
          </b:Person>
        </b:NameList>
      </b:Author>
    </b:Author>
    <b:Title>Overview of Wireless Sensor Network</b:Title>
    <b:JournalName>Wireless Sensor Networks - Technology and Protocols</b:JournalName>
    <b:Year>2012</b:Year>
    <b:Pages>3-5</b:Pages>
    <b:RefOrder>6</b:RefOrder>
  </b:Source>
  <b:Source>
    <b:Tag>Her16</b:Tag>
    <b:SourceType>JournalArticle</b:SourceType>
    <b:Guid>{68F29DE1-7F4A-4D42-95B1-2E52FF60311E}</b:Guid>
    <b:Author>
      <b:Author>
        <b:NameList>
          <b:Person>
            <b:Last>Herrera</b:Last>
            <b:First>Carlos</b:First>
          </b:Person>
          <b:Person>
            <b:Last>Dien Tran</b:Last>
            <b:First>Thanh</b:First>
          </b:Person>
          <b:Person>
            <b:Last>Egas</b:Last>
            <b:First>Carlos</b:First>
          </b:Person>
          <b:Person>
            <b:Last>Pereira</b:Last>
            <b:First>Vasco</b:First>
          </b:Person>
          <b:Person>
            <b:Last>Sá Silva</b:Last>
            <b:First>Jorge</b:First>
          </b:Person>
        </b:NameList>
      </b:Author>
    </b:Author>
    <b:Title>Reliability in Wireless Sensor Networks for Environment Monitoring</b:Title>
    <b:JournalName>Revista Politécnica</b:JournalName>
    <b:Year>2016</b:Year>
    <b:Pages>37 (1)</b:Pages>
    <b:RefOrder>7</b:RefOrder>
  </b:Source>
  <b:Source>
    <b:Tag>Sea09</b:Tag>
    <b:SourceType>JournalArticle</b:SourceType>
    <b:Guid>{C44FBB47-852E-4AE2-A9DA-5C7ABA4BF4DA}</b:Guid>
    <b:Author>
      <b:Author>
        <b:NameList>
          <b:Person>
            <b:Last>Seah</b:Last>
            <b:First>Winston</b:First>
            <b:Middle>K.G.</b:Middle>
          </b:Person>
          <b:Person>
            <b:Last>Eu</b:Last>
            <b:First>Zhi</b:First>
            <b:Middle>Ang</b:Middle>
          </b:Person>
          <b:Person>
            <b:Last>Tan</b:Last>
            <b:First>Hwee-Pink</b:First>
          </b:Person>
        </b:NameList>
      </b:Author>
    </b:Author>
    <b:Title>Wireless sensor networks powered by ambient energy harvesting (WSN-HEAP) - Survey and challenges</b:Title>
    <b:JournalName>2009 1st International Conference on Wireless Communication, Vehicular Technology, Information Theory and Aerospace   Electronic Systems Technology</b:JournalName>
    <b:Year>2009</b:Year>
    <b:Pages>1-5</b:Pages>
    <b:RefOrder>8</b:RefOrder>
  </b:Source>
  <b:Source>
    <b:Tag>IEE20</b:Tag>
    <b:SourceType>Report</b:SourceType>
    <b:Guid>{056ACB61-6F62-4FCC-82B4-955F423B0476}</b:Guid>
    <b:Title>IEEE Standard for Low-Rate Wireless Networks</b:Title>
    <b:Year>2020</b:Year>
    <b:Author>
      <b:Author>
        <b:Corporate>IEEE Computer Society</b:Corporate>
      </b:Author>
    </b:Author>
    <b:Publisher>IEEE</b:Publisher>
    <b:City>Carleton University</b:City>
    <b:RefOrder>9</b:RefOrder>
  </b:Source>
  <b:Source>
    <b:Tag>Bac13</b:Tag>
    <b:SourceType>JournalArticle</b:SourceType>
    <b:Guid>{A658A997-C555-44D2-837C-2A9D33EA9583}</b:Guid>
    <b:Title>RIOT OS: Towards an OS for the internet of things</b:Title>
    <b:Year>2013</b:Year>
    <b:Author>
      <b:Author>
        <b:NameList>
          <b:Person>
            <b:Last>Baccelli</b:Last>
            <b:First>Emmanuel</b:First>
          </b:Person>
          <b:Person>
            <b:Last>Hahm</b:Last>
            <b:First>Oliver</b:First>
          </b:Person>
          <b:Person>
            <b:Last>Günes</b:Last>
            <b:First>Mesut</b:First>
          </b:Person>
          <b:Person>
            <b:Last>Wählisch</b:Last>
            <b:First>Matthias</b:First>
          </b:Person>
          <b:Person>
            <b:Last>Schmidt</b:Last>
            <b:First>Thomas</b:First>
          </b:Person>
        </b:NameList>
      </b:Author>
    </b:Author>
    <b:JournalName>ResearchGate</b:JournalName>
    <b:RefOrder>10</b:RefOrder>
  </b:Source>
  <b:Source>
    <b:Tag>Tri20</b:Tag>
    <b:SourceType>JournalArticle</b:SourceType>
    <b:Guid>{614E71F8-CBD0-4A4B-9AC9-7AEAFEE4E8EB}</b:Guid>
    <b:Author>
      <b:Author>
        <b:NameList>
          <b:Person>
            <b:Last>Trickey</b:Last>
            <b:First>Daniel</b:First>
            <b:Middle>George</b:Middle>
          </b:Person>
        </b:NameList>
      </b:Author>
    </b:Author>
    <b:Title>An investigation into RIOT-OS for use in 6LoWPAN sensor networks</b:Title>
    <b:JournalName>BSc Computer Science</b:JournalName>
    <b:Year>2020</b:Year>
    <b:Pages>79-80</b:Pages>
    <b:RefOrder>11</b:RefOrder>
  </b:Source>
  <b:Source>
    <b:Tag>Wia18</b:Tag>
    <b:SourceType>JournalArticle</b:SourceType>
    <b:Guid>{6C175483-41AF-400B-A132-B1530F522211}</b:Guid>
    <b:Title>IoT-based Versatile Platform for Precision Farming</b:Title>
    <b:JournalName>2018 18th International Symposium on Communications and Information Technologies (ISCIT)</b:JournalName>
    <b:Year>2018</b:Year>
    <b:Pages>438-441</b:Pages>
    <b:Author>
      <b:Author>
        <b:NameList>
          <b:Person>
            <b:Last>Wiangtong</b:Last>
            <b:First>Theerayod</b:First>
          </b:Person>
          <b:Person>
            <b:Last>Sirisuk</b:Last>
            <b:First>Phaophak</b:First>
          </b:Person>
        </b:NameList>
      </b:Author>
    </b:Author>
    <b:RefOrder>12</b:RefOrder>
  </b:Source>
  <b:Source>
    <b:Tag>Dol17</b:Tag>
    <b:SourceType>JournalArticle</b:SourceType>
    <b:Guid>{63A81918-8F6B-41A5-9A70-7076404AB13D}</b:Guid>
    <b:Author>
      <b:Author>
        <b:NameList>
          <b:Person>
            <b:Last>Dolci</b:Last>
            <b:First>Rob</b:First>
          </b:Person>
        </b:NameList>
      </b:Author>
    </b:Author>
    <b:Title>IoT Solutions for Precision Farming and Food Manufacturing: Artificial Intelligence Applications in Digital Food</b:Title>
    <b:JournalName>2017 IEEE 41st Annual Computer Software and Applications Conference (COMPSAC)</b:JournalName>
    <b:Year>2017</b:Year>
    <b:Pages>384-385</b:Pages>
    <b:RefOrder>13</b:RefOrder>
  </b:Source>
  <b:Source>
    <b:Tag>Iva15</b:Tag>
    <b:SourceType>JournalArticle</b:SourceType>
    <b:Guid>{1E3E8610-2DCC-4ED0-AB9B-DB2BB2C60A80}</b:Guid>
    <b:Author>
      <b:Author>
        <b:NameList>
          <b:Person>
            <b:Last>Ivanov</b:Last>
            <b:First>Stepan</b:First>
          </b:Person>
          <b:Person>
            <b:Last>Bhargava</b:Last>
            <b:First>Kriti</b:First>
          </b:Person>
          <b:Person>
            <b:Last>Donnelly</b:Last>
            <b:First>William</b:First>
          </b:Person>
        </b:NameList>
      </b:Author>
    </b:Author>
    <b:Title>Precision Farming: Sensor Analytics</b:Title>
    <b:JournalName>IEEE Intelligent Systems</b:JournalName>
    <b:Year>2015</b:Year>
    <b:Pages>76-80</b:Pages>
    <b:RefOrder>14</b:RefOrder>
  </b:Source>
  <b:Source>
    <b:Tag>Xie09</b:Tag>
    <b:SourceType>JournalArticle</b:SourceType>
    <b:Guid>{A8D0B3D4-544E-41E1-BE64-B18C536A47DD}</b:Guid>
    <b:Author>
      <b:Author>
        <b:NameList>
          <b:Person>
            <b:Last>Xie</b:Last>
            <b:First>Zhao-Sen</b:First>
          </b:Person>
          <b:Person>
            <b:Last>Wu</b:Last>
            <b:First>Xiao-Chun</b:First>
          </b:Person>
        </b:NameList>
      </b:Author>
    </b:Author>
    <b:Title>STUDIES ON SUBSTRATES FOR BLUEBERRY CULTIVATION</b:Title>
    <b:JournalName>International Society for Horticultural Science</b:JournalName>
    <b:Year>2009</b:Year>
    <b:RefOrder>15</b:RefOrder>
  </b:Source>
  <b:Source>
    <b:Tag>Och20</b:Tag>
    <b:SourceType>JournalArticle</b:SourceType>
    <b:Guid>{25185951-D171-477A-9047-6E2F2CCE26DF}</b:Guid>
    <b:Author>
      <b:Author>
        <b:NameList>
          <b:Person>
            <b:Last>Ochmian</b:Last>
            <b:First>Ireneusz</b:First>
          </b:Person>
          <b:Person>
            <b:Last>Błaszak</b:Last>
            <b:First>Magdalena</b:First>
          </b:Person>
          <b:Person>
            <b:Last>Lachowicz</b:Last>
            <b:First>Sabina</b:First>
          </b:Person>
          <b:Person>
            <b:Last>Piwowarczyk</b:Last>
            <b:First>Renata</b:First>
          </b:Person>
        </b:NameList>
      </b:Author>
    </b:Author>
    <b:Title>The impact of cultivation systems on the nutritional and phytochemical content, and microbiological contamination of highbush blueberry</b:Title>
    <b:JournalName>scientific reports</b:JournalName>
    <b:Year>2020</b:Year>
    <b:Pages>16</b:Pages>
    <b:RefOrder>16</b:RefOrder>
  </b:Source>
  <b:Source>
    <b:Tag>Och09</b:Tag>
    <b:SourceType>JournalArticle</b:SourceType>
    <b:Guid>{3E1ACAC8-8F40-4047-AB64-7943D51AA17B}</b:Guid>
    <b:Author>
      <b:Author>
        <b:NameList>
          <b:Person>
            <b:Last>Ochmian</b:Last>
            <b:First>I</b:First>
          </b:Person>
          <b:Person>
            <b:Last>Grajkowski</b:Last>
            <b:First>J.</b:First>
          </b:Person>
          <b:Person>
            <b:Last>Mikiciuk</b:Last>
            <b:First>G.</b:First>
          </b:Person>
          <b:Person>
            <b:Last>Ostrowska</b:Last>
            <b:First>K.</b:First>
          </b:Person>
          <b:Person>
            <b:Last>Chelpinski</b:Last>
            <b:First>P.</b:First>
          </b:Person>
        </b:NameList>
      </b:Author>
    </b:Author>
    <b:Title>Mineral composition of high blueberry leaves and fruits depending on substrate type used for cultivation</b:Title>
    <b:JournalName>Journal of Elementology</b:JournalName>
    <b:Year>2009</b:Year>
    <b:Pages>509-516</b:Pages>
    <b:RefOrder>17</b:RefOrder>
  </b:Source>
  <b:Source>
    <b:Tag>byY</b:Tag>
    <b:SourceType>JournalArticle</b:SourceType>
    <b:Guid>{2691679F-944D-4B0B-ACCD-00E830A8513F}</b:Guid>
    <b:Author>
      <b:Author>
        <b:NameList>
          <b:Person>
            <b:Last>Fang</b:Last>
            <b:First>Yang</b:First>
          </b:Person>
          <b:Person>
            <b:Last>Nunez</b:Last>
            <b:First>Gerardo</b:First>
            <b:Middle>H.</b:Middle>
          </b:Person>
          <b:Person>
            <b:Last>da Silva</b:Last>
            <b:First>Mariana</b:First>
            <b:Middle>Neves</b:Middle>
          </b:Person>
          <b:Person>
            <b:Last>Phillips</b:Last>
            <b:First>Douglas</b:First>
            <b:Middle>A.</b:Middle>
          </b:Person>
          <b:Person>
            <b:Last>Munoz</b:Last>
            <b:First>Patricio</b:First>
            <b:Middle>R.</b:Middle>
          </b:Person>
        </b:NameList>
      </b:Author>
    </b:Author>
    <b:Title>A Review for Southern Highbush Blueberry Alternative Production Systems</b:Title>
    <b:JournalName> Agronomy</b:JournalName>
    <b:Year>2020</b:Year>
    <b:Pages>10</b:Pages>
    <b:RefOrder>18</b:RefOrder>
  </b:Source>
  <b:Source>
    <b:Tag>ste21</b:Tag>
    <b:SourceType>InternetSite</b:SourceType>
    <b:Guid>{F666FBDC-CC0F-492D-A8CD-D3070ED5DE2D}</b:Guid>
    <b:Title>Steve's Internet Guide</b:Title>
    <b:Year>2021</b:Year>
    <b:Author>
      <b:Author>
        <b:NameList>
          <b:Person>
            <b:Last>Steve</b:Last>
          </b:Person>
        </b:NameList>
      </b:Author>
    </b:Author>
    <b:InternetSiteTitle>MQTT Brokers and Cloud Hosting Guide</b:InternetSiteTitle>
    <b:Month>Septiembre</b:Month>
    <b:Day>27</b:Day>
    <b:URL>http://www.steves-internet-guide.com/mqtt-hosting-brokers-and-servers/</b:URL>
    <b:RefOrder>19</b:RefOrder>
  </b:Source>
  <b:Source>
    <b:Tag>Ade13</b:Tag>
    <b:SourceType>JournalArticle</b:SourceType>
    <b:Guid>{896B1EEC-C6C3-455E-9AE3-E52D9496F7D1}</b:Guid>
    <b:Title>Software Engineering Methodologies: A Review of the Waterfall Model and Object-Oriented Approach</b:Title>
    <b:Year>2013</b:Year>
    <b:Author>
      <b:Author>
        <b:NameList>
          <b:Person>
            <b:Last>Adenowo</b:Last>
            <b:First>Adetokunbo</b:First>
            <b:Middle>A.A.</b:Middle>
          </b:Person>
          <b:Person>
            <b:Last>Adenowo</b:Last>
            <b:First>Basirat</b:First>
            <b:Middle>A.</b:Middle>
          </b:Person>
        </b:NameList>
      </b:Author>
    </b:Author>
    <b:JournalName>International Journal of Scientific &amp; Engineering Research</b:JournalName>
    <b:Pages>V4-I7</b:Pages>
    <b:RefOrder>20</b:RefOrder>
  </b:Source>
  <b:Source>
    <b:Tag>Aos20</b:Tag>
    <b:SourceType>DocumentFromInternetSite</b:SourceType>
    <b:Guid>{63D5BCB2-7301-4891-8596-8097D3BC8BF9}</b:Guid>
    <b:Title>DHT22 Datasheet</b:Title>
    <b:Year>2020</b:Year>
    <b:Author>
      <b:Author>
        <b:Corporate>Aosong Electronics Co</b:Corporate>
      </b:Author>
    </b:Author>
    <b:InternetSiteTitle>Aosong Electronics Co.,Ltd</b:InternetSiteTitle>
    <b:URL>https://pdf1.alldatasheet.com/datasheet-pdf/view/1132459/ETC2/DHT22.html</b:URL>
    <b:RefOrder>24</b:RefOrder>
  </b:Source>
  <b:Source>
    <b:Tag>DFR20</b:Tag>
    <b:SourceType>DocumentFromInternetSite</b:SourceType>
    <b:Guid>{EE9756C9-D99C-4D93-97A0-7575564CC6B4}</b:Guid>
    <b:Author>
      <b:Author>
        <b:Corporate>DFRobot Gravity</b:Corporate>
      </b:Author>
    </b:Author>
    <b:Title>Gravity: Analog pH Sensor/Meter Kit V2 SKU:SEN0161-V2</b:Title>
    <b:InternetSiteTitle>Sigma Electronica Website</b:InternetSiteTitle>
    <b:Year>2020</b:Year>
    <b:URL>https://www.sigmaelectronica.net/wp-content/uploads/2019/02/SEN0161-v2.pdf</b:URL>
    <b:RefOrder>23</b:RefOrder>
  </b:Source>
  <b:Source>
    <b:Tag>DFR201</b:Tag>
    <b:SourceType>DocumentFromInternetSite</b:SourceType>
    <b:Guid>{BCA03A63-B8F4-413E-B303-9268FBB18577}</b:Guid>
    <b:Author>
      <b:Author>
        <b:Corporate>DFRobot</b:Corporate>
      </b:Author>
    </b:Author>
    <b:Title>Capacitive Soil Moisture Sensor: SEN0193</b:Title>
    <b:InternetSiteTitle>DFRobot Website</b:InternetSiteTitle>
    <b:Year>2020</b:Year>
    <b:URL>https://media.digikey.com/pdf/Data%20Sheets/DFRobot%20PDFs/SEN0193_Web.pdf</b:URL>
    <b:RefOrder>25</b:RefOrder>
  </b:Source>
  <b:Source>
    <b:Tag>IND19</b:Tag>
    <b:SourceType>DocumentFromInternetSite</b:SourceType>
    <b:Guid>{7C85132C-AD18-4CE1-AC45-44CFA4CC21E9}</b:Guid>
    <b:Author>
      <b:Author>
        <b:Corporate>INDUSTRIAL SHIELDS</b:Corporate>
      </b:Author>
    </b:Author>
    <b:Title>Open Mote B User Guide </b:Title>
    <b:InternetSiteTitle>INDUSTRIAL SHIELD Website</b:InternetSiteTitle>
    <b:Year>2019</b:Year>
    <b:URL>https://www.industrialshields.com/es_ES/shop/product/is-omb-001-openmote-b-721#attr=</b:URL>
    <b:RefOrder>21</b:RefOrder>
  </b:Source>
  <b:Source>
    <b:Tag>ARD22</b:Tag>
    <b:SourceType>InternetSite</b:SourceType>
    <b:Guid>{DE4AE739-4C08-4565-B5C6-CFC722E65E88}</b:Guid>
    <b:Title>Serial [Communication]</b:Title>
    <b:Year>2022</b:Year>
    <b:Author>
      <b:Author>
        <b:Corporate>ARDUINO</b:Corporate>
      </b:Author>
    </b:Author>
    <b:InternetSiteTitle>Arduino Documentation, Functions</b:InternetSiteTitle>
    <b:URL>https://www.arduino.cc/reference/en/language/functions/communication/serial/</b:URL>
    <b:RefOrder>26</b:RefOrder>
  </b:Source>
  <b:Source>
    <b:Tag>Ard22</b:Tag>
    <b:SourceType>InternetSite</b:SourceType>
    <b:Guid>{C5B8DF8C-BB8C-4363-9CCE-79C80FF6F9E7}</b:Guid>
    <b:Author>
      <b:Author>
        <b:Corporate>Arduino</b:Corporate>
      </b:Author>
    </b:Author>
    <b:Title>Arduino UNO R3 Overview </b:Title>
    <b:InternetSiteTitle>UNO R3</b:InternetSiteTitle>
    <b:Year>2022</b:Year>
    <b:URL>https://docs.arduino.cc/hardware/uno-rev3</b:URL>
    <b:RefOrder>22</b:RefOrder>
  </b:Source>
  <b:Source>
    <b:Tag>Goo22</b:Tag>
    <b:SourceType>InternetSite</b:SourceType>
    <b:Guid>{213FB003-36FD-44B1-9D41-F497E4BD2C75}</b:Guid>
    <b:Author>
      <b:Author>
        <b:Corporate>Google Cloud</b:Corporate>
      </b:Author>
    </b:Author>
    <b:Title>¿Qué es la IaaS?</b:Title>
    <b:InternetSiteTitle>Google Cloud - Documentation</b:InternetSiteTitle>
    <b:Year>2022</b:Year>
    <b:URL>https://cloud.google.com/learn/what-is-iaas?hl=es</b:URL>
    <b:RefOrder>28</b:RefOrder>
  </b:Source>
  <b:Source>
    <b:Tag>Mon22</b:Tag>
    <b:SourceType>InternetSite</b:SourceType>
    <b:Guid>{CAB54B31-6F7E-4975-9212-EC27E8AA2EFB}</b:Guid>
    <b:Author>
      <b:Author>
        <b:Corporate>MongoDB</b:Corporate>
      </b:Author>
    </b:Author>
    <b:Title>Data as a Service (DaaS) Explained</b:Title>
    <b:InternetSiteTitle>MongoDB - Documentation</b:InternetSiteTitle>
    <b:Year>2022</b:Year>
    <b:URL>https://www.mongodb.com/initiatives/data-as-a-service</b:URL>
    <b:RefOrder>27</b:RefOrder>
  </b:Source>
</b:Sources>
</file>

<file path=customXml/itemProps1.xml><?xml version="1.0" encoding="utf-8"?>
<ds:datastoreItem xmlns:ds="http://schemas.openxmlformats.org/officeDocument/2006/customXml" ds:itemID="{EEE1AC63-0F5B-4864-A877-C8E244EC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57</Pages>
  <Words>14314</Words>
  <Characters>78727</Characters>
  <Application>Microsoft Office Word</Application>
  <DocSecurity>0</DocSecurity>
  <Lines>656</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Yepez</dc:creator>
  <cp:keywords/>
  <dc:description/>
  <cp:lastModifiedBy>YEPEZ VASQUEZ JOHANNA ESTEFANIA</cp:lastModifiedBy>
  <cp:revision>3</cp:revision>
  <dcterms:created xsi:type="dcterms:W3CDTF">2022-12-16T05:20:00Z</dcterms:created>
  <dcterms:modified xsi:type="dcterms:W3CDTF">2023-01-12T05:01:00Z</dcterms:modified>
</cp:coreProperties>
</file>