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ind w:firstLine="0"/>
        <w:jc w:val="center"/>
      </w:pPr>
      <w:r>
        <w:rPr>
          <w:b/>
        </w:rPr>
        <w:t>PLANTILLA - DOCUMENTO DE ENTREGA FORMAL</w:t>
      </w:r>
    </w:p>
    <w:p>
      <w:pPr>
        <w:spacing w:line="360" w:lineRule="auto"/>
        <w:ind w:firstLine="0"/>
        <w:jc w:val="center"/>
      </w:pPr>
      <w:r>
        <w:rPr>
          <w:b/>
          <w:sz w:val="28"/>
        </w:rPr>
        <w:t>ALUMIPRO – SISTEMA WEB DE GESTIÓN INTERNA</w:t>
      </w:r>
    </w:p>
    <w:p/>
    <w:p>
      <w:pPr>
        <w:pStyle w:val="Heading1"/>
        <w:spacing w:line="480" w:lineRule="auto" w:after="0" w:before="240"/>
        <w:ind w:firstLine="0"/>
      </w:pPr>
      <w:r>
        <w:t>INFORMACIÓN GENERAL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Proyecto: ALUMIPRO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Tecnología: Java 17 – Spring Boot – React – TypeScript – MySQL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Desarrollador: Johan Sánchez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Fecha: 27/03/2026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Versión: 1.1</w:t>
      </w:r>
    </w:p>
    <w:p>
      <w:pPr>
        <w:pStyle w:val="Heading1"/>
        <w:spacing w:line="480" w:lineRule="auto" w:after="0" w:before="240"/>
        <w:ind w:firstLine="0"/>
      </w:pPr>
      <w:r>
        <w:t>REQUERIMIENTOS DEL PROYECTO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sistema entregado implementa los requerimientos funcionales y no funcionales aprobados para la gestión interna de ALUMIPRO. La solución integra autenticación con control de acceso, CRUD de clientes y productos, registro de ventas con descuento de stock, histórico, detalle y administración de usuarios.</w:t>
      </w:r>
    </w:p>
    <w:p>
      <w:pPr>
        <w:pStyle w:val="Heading2"/>
        <w:spacing w:line="480" w:lineRule="auto" w:after="0" w:before="120"/>
        <w:ind w:firstLine="0"/>
      </w:pPr>
      <w:r>
        <w:t>REQUERIMIENTOS FUNCIONALES APROBADOS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9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Código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Requerimiento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Descripción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Estado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RF01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Gestión CRUD de clientes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Crear, consultar, editar y eliminar clientes desde la interfaz web y la API.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RF02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Gestión CRUD de productos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Crear, consultar, editar y eliminar productos con control de precio y stock.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RF03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Autenticación y roles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Login con JWT y restricción por roles ADMIN/VENDEDOR.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RF04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Registro de ventas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Registrar ventas con uno o varios ítems y cálculo automático del total.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RF05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Control de inventario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Descontar stock al vender e impedir ventas con stock insuficiente.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RF06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Histórico y detalle de ventas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Consultar ventas registradas y sus ítems asociados.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RF07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Administración de usuarios</w:t>
            </w:r>
          </w:p>
        </w:tc>
        <w:tc>
          <w:tcPr>
            <w:tcW w:type="dxa" w:w="464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Crear, actualizar y eliminar usuarios desde rol administrador.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</w:tbl>
    <w:p/>
    <w:p>
      <w:pPr>
        <w:pStyle w:val="Heading2"/>
        <w:spacing w:line="480" w:lineRule="auto" w:after="0" w:before="120"/>
        <w:ind w:firstLine="0"/>
      </w:pPr>
      <w:r>
        <w:t>REQUERIMIENTOS NO FUNCIONALES APROBADOS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9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Código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Categoría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Descripción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Estado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RNF01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Seguridad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Autenticación con JWT, contraseñas encriptadas y autorización por rol.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RNF02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Usabilidad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Interfaz limpia, navegación lateral, formularios claros y mensajes en español.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RNF03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Mantenibilidad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Monorepo organizado por módulos, documentación y separación frontend/backend.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RNF04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Portabilidad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Ejecución en Windows 11 con Java 17, Node 24 y XAMPP.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RNF05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Calidad</w:t>
            </w:r>
          </w:p>
        </w:tc>
        <w:tc>
          <w:tcPr>
            <w:tcW w:type="dxa" w:w="521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Pruebas automatizadas agregadas, más matriz de pruebas manuales documentada.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Cumplido</w:t>
            </w:r>
          </w:p>
        </w:tc>
      </w:tr>
    </w:tbl>
    <w:p/>
    <w:p>
      <w:pPr>
        <w:pStyle w:val="Heading1"/>
        <w:spacing w:line="480" w:lineRule="auto" w:after="0" w:before="240"/>
        <w:ind w:firstLine="0"/>
      </w:pPr>
      <w:r>
        <w:t>INFORMACIÓN GENERAL DEL PROYCTO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Nombre del Proyecto: ALUMIPRO – Sistema web de gestión interna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Lenguaje: Java 17 para backend y TypeScript para frontend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Framework: Spring Boot 2.7 para API REST y React 19 con Vite para interfaz web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Repositorio GitHub: https://github.com/Johan-1998/alumipro_INC.git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URL del sistema: ejecución local controlada en http://localhost:5173 y API en http://localhost:8080/api</w:t>
      </w:r>
    </w:p>
    <w:p>
      <w:pPr>
        <w:spacing w:line="480" w:lineRule="auto" w:after="0" w:before="0"/>
        <w:ind w:firstLine="0"/>
        <w:jc w:val="left"/>
      </w:pPr>
      <w:r>
        <w:rPr>
          <w:b w:val="0"/>
          <w:i w:val="0"/>
        </w:rPr>
        <w:t>Versión: 1.1</w:t>
      </w:r>
    </w:p>
    <w:p>
      <w:pPr>
        <w:pStyle w:val="Heading1"/>
        <w:spacing w:line="480" w:lineRule="auto" w:after="0" w:before="240"/>
        <w:ind w:firstLine="0"/>
      </w:pPr>
      <w:r>
        <w:t>OBJETIVOS DEL PROYECTO</w:t>
      </w:r>
    </w:p>
    <w:p>
      <w:pPr>
        <w:spacing w:line="480" w:lineRule="auto" w:after="0" w:before="0"/>
        <w:ind w:firstLine="0"/>
        <w:jc w:val="left"/>
      </w:pPr>
      <w:r>
        <w:rPr>
          <w:b/>
          <w:i w:val="0"/>
        </w:rPr>
        <w:t>Objetivo General: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Desarrollar una aplicación web integrada para gestionar clientes, productos, ventas y usuarios de ALUMIPRO, con control de acceso por roles y sincronización con base de datos relacional.</w:t>
      </w:r>
    </w:p>
    <w:p>
      <w:pPr>
        <w:spacing w:line="480" w:lineRule="auto" w:after="0" w:before="0"/>
        <w:ind w:firstLine="0"/>
        <w:jc w:val="left"/>
      </w:pPr>
      <w:r>
        <w:rPr>
          <w:b/>
          <w:i w:val="0"/>
        </w:rPr>
        <w:t>Objetivos Específicos:</w:t>
      </w:r>
    </w:p>
    <w:p>
      <w:pPr>
        <w:spacing w:line="480" w:lineRule="auto"/>
        <w:ind w:left="397" w:firstLine="0"/>
      </w:pPr>
      <w:r>
        <w:t>- Implementar autenticación segura con JWT y autorización por roles.</w:t>
      </w:r>
    </w:p>
    <w:p>
      <w:pPr>
        <w:spacing w:line="480" w:lineRule="auto"/>
        <w:ind w:left="397" w:firstLine="0"/>
      </w:pPr>
      <w:r>
        <w:t>- Gestionar clientes y productos mediante operaciones CRUD.</w:t>
      </w:r>
    </w:p>
    <w:p>
      <w:pPr>
        <w:spacing w:line="480" w:lineRule="auto"/>
        <w:ind w:left="397" w:firstLine="0"/>
      </w:pPr>
      <w:r>
        <w:t>- Registrar ventas con cálculo de total y validación de inventario.</w:t>
      </w:r>
    </w:p>
    <w:p>
      <w:pPr>
        <w:spacing w:line="480" w:lineRule="auto"/>
        <w:ind w:left="397" w:firstLine="0"/>
      </w:pPr>
      <w:r>
        <w:t>- Consultar histórico y detalle de ventas.</w:t>
      </w:r>
    </w:p>
    <w:p>
      <w:pPr>
        <w:spacing w:line="480" w:lineRule="auto"/>
        <w:ind w:left="397" w:firstLine="0"/>
      </w:pPr>
      <w:r>
        <w:t>- Administrar usuarios del sistema desde el rol administrador.</w:t>
      </w:r>
    </w:p>
    <w:p>
      <w:pPr>
        <w:spacing w:line="480" w:lineRule="auto"/>
        <w:ind w:left="397" w:firstLine="0"/>
      </w:pPr>
      <w:r>
        <w:t>- Documentar la arquitectura, ejecución, pruebas y entregables finales.</w:t>
      </w:r>
    </w:p>
    <w:p>
      <w:pPr>
        <w:pStyle w:val="Heading1"/>
        <w:spacing w:line="480" w:lineRule="auto" w:after="0" w:before="240"/>
        <w:ind w:firstLine="0"/>
      </w:pPr>
      <w:r>
        <w:t>MODELO ENTIDAD - RELACIÓN (MER)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modelo entidad-relación del proyecto está compuesto por cinco entidades principales: usuarios, clientes, productos, ventas y detalle_venta. La relación funcional clave es que una venta pertenece a un cliente y a un vendedor, y cada venta puede contener múltiples ítems asociados a productos.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_alumip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1. Modelo entidad-relación del proyecto ALUMIPRO.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Entidad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Campos principales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Descripción funcional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Usuario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nombre, correo, password, rol, created_at, updated_at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Administra el acceso y el rol de cada usuario del sistema.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Cliente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nombre, telefono, direccion, email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Representa la base de clientes que pueden asociarse a ventas.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Producto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nombre, precio, stock, descripcion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Define el inventario comercial y su información económica.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Venta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fecha, cliente_id, vendedor_id, total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Encabeza una transacción de venta.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DetalleVenta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venta_id, producto_id, cantidad, subtotal</w:t>
            </w:r>
          </w:p>
        </w:tc>
        <w:tc>
          <w:tcPr>
            <w:tcW w:type="dxa" w:w="362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Descompone cada venta en ítems y cantidades vendidas.</w:t>
            </w:r>
          </w:p>
        </w:tc>
      </w:tr>
    </w:tbl>
    <w:p/>
    <w:p>
      <w:pPr>
        <w:pStyle w:val="Heading1"/>
        <w:spacing w:line="480" w:lineRule="auto" w:after="0" w:before="240"/>
        <w:ind w:firstLine="0"/>
      </w:pPr>
      <w:r>
        <w:t>DESCRIPCIÓN DE MÓDULOS EJEMPLO 1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A continuación se presentan fragmentos representativos del código fuente que evidencian la integración del proyecto entre autenticación, reglas de negocio y navegación del frontend.</w:t>
      </w:r>
    </w:p>
    <w:p>
      <w:pPr>
        <w:spacing w:line="288" w:lineRule="auto" w:after="60"/>
        <w:ind w:firstLine="0"/>
      </w:pPr>
      <w:r>
        <w:rPr>
          <w:rFonts w:ascii="Times New Roman" w:hAnsi="Times New Roman"/>
          <w:b/>
          <w:sz w:val="24"/>
        </w:rPr>
        <w:t>ApiAuthController.java</w:t>
      </w:r>
    </w:p>
    <w:p>
      <w:pPr>
        <w:spacing w:line="240" w:lineRule="auto" w:after="120"/>
        <w:ind w:firstLine="0" w:left="283" w:right="283"/>
      </w:pPr>
      <w:r>
        <w:rPr>
          <w:rFonts w:ascii="Courier New" w:hAnsi="Courier New"/>
          <w:sz w:val="18"/>
        </w:rPr>
        <w:t>@RestController</w:t>
        <w:br/>
      </w:r>
      <w:r>
        <w:rPr>
          <w:rFonts w:ascii="Courier New" w:hAnsi="Courier New"/>
          <w:sz w:val="18"/>
        </w:rPr>
        <w:t>@RequestMapping("/api/auth")</w:t>
        <w:br/>
      </w:r>
      <w:r>
        <w:rPr>
          <w:rFonts w:ascii="Courier New" w:hAnsi="Courier New"/>
          <w:sz w:val="18"/>
        </w:rPr>
        <w:t>public class ApiAuthController {</w:t>
        <w:br/>
      </w:r>
      <w:r>
        <w:rPr>
          <w:rFonts w:ascii="Courier New" w:hAnsi="Courier New"/>
          <w:sz w:val="18"/>
        </w:rPr>
        <w:t xml:space="preserve">    @PostMapping("/login")</w:t>
        <w:br/>
      </w:r>
      <w:r>
        <w:rPr>
          <w:rFonts w:ascii="Courier New" w:hAnsi="Courier New"/>
          <w:sz w:val="18"/>
        </w:rPr>
        <w:t xml:space="preserve">    public LoginResponse login(@RequestBody LoginRequest req) {</w:t>
        <w:br/>
      </w:r>
      <w:r>
        <w:rPr>
          <w:rFonts w:ascii="Courier New" w:hAnsi="Courier New"/>
          <w:sz w:val="18"/>
        </w:rPr>
        <w:t xml:space="preserve">        Authentication auth = authenticationManager.authenticate(</w:t>
        <w:br/>
      </w:r>
      <w:r>
        <w:rPr>
          <w:rFonts w:ascii="Courier New" w:hAnsi="Courier New"/>
          <w:sz w:val="18"/>
        </w:rPr>
        <w:t xml:space="preserve">            new UsernamePasswordAuthenticationToken(correo, password)</w:t>
        <w:br/>
      </w:r>
      <w:r>
        <w:rPr>
          <w:rFonts w:ascii="Courier New" w:hAnsi="Courier New"/>
          <w:sz w:val="18"/>
        </w:rPr>
        <w:t xml:space="preserve">        );</w:t>
        <w:br/>
      </w:r>
      <w:r>
        <w:rPr>
          <w:rFonts w:ascii="Courier New" w:hAnsi="Courier New"/>
          <w:sz w:val="18"/>
        </w:rPr>
        <w:t xml:space="preserve">        String token = jwtService.createToken(u.getCorreo(), u.getRol().name(), u.getId());</w:t>
        <w:br/>
      </w:r>
      <w:r>
        <w:rPr>
          <w:rFonts w:ascii="Courier New" w:hAnsi="Courier New"/>
          <w:sz w:val="18"/>
        </w:rPr>
        <w:t xml:space="preserve">        return new LoginResponse(token, new UserView(...));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</w:p>
    <w:p>
      <w:pPr>
        <w:spacing w:line="288" w:lineRule="auto" w:after="60"/>
        <w:ind w:firstLine="0"/>
      </w:pPr>
      <w:r>
        <w:rPr>
          <w:rFonts w:ascii="Times New Roman" w:hAnsi="Times New Roman"/>
          <w:b/>
          <w:sz w:val="24"/>
        </w:rPr>
        <w:t>VentaService.java</w:t>
      </w:r>
    </w:p>
    <w:p>
      <w:pPr>
        <w:spacing w:line="240" w:lineRule="auto" w:after="120"/>
        <w:ind w:firstLine="0" w:left="283" w:right="283"/>
      </w:pPr>
      <w:r>
        <w:rPr>
          <w:rFonts w:ascii="Courier New" w:hAnsi="Courier New"/>
          <w:sz w:val="18"/>
        </w:rPr>
        <w:t>@Transactional</w:t>
        <w:br/>
      </w:r>
      <w:r>
        <w:rPr>
          <w:rFonts w:ascii="Courier New" w:hAnsi="Courier New"/>
          <w:sz w:val="18"/>
        </w:rPr>
        <w:t>public Integer registrarVenta(VentaForm form, Usuario vendedor) {</w:t>
        <w:br/>
      </w:r>
      <w:r>
        <w:rPr>
          <w:rFonts w:ascii="Courier New" w:hAnsi="Courier New"/>
          <w:sz w:val="18"/>
        </w:rPr>
        <w:t xml:space="preserve">    for (ItemVentaForm item : form.getItems()) {</w:t>
        <w:br/>
      </w:r>
      <w:r>
        <w:rPr>
          <w:rFonts w:ascii="Courier New" w:hAnsi="Courier New"/>
          <w:sz w:val="18"/>
        </w:rPr>
        <w:t xml:space="preserve">        int actualizado = productoRepository.descontarStockSiDisponible(producto.getId(), item.getCantidad());</w:t>
        <w:br/>
      </w:r>
      <w:r>
        <w:rPr>
          <w:rFonts w:ascii="Courier New" w:hAnsi="Courier New"/>
          <w:sz w:val="18"/>
        </w:rPr>
        <w:t xml:space="preserve">        if (actualizado == 0) {</w:t>
        <w:br/>
      </w:r>
      <w:r>
        <w:rPr>
          <w:rFonts w:ascii="Courier New" w:hAnsi="Courier New"/>
          <w:sz w:val="18"/>
        </w:rPr>
        <w:t xml:space="preserve">            throw new IllegalArgumentException("Stock insuficiente para: " + producto.getNombre());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    detalleVentaRepository.save(dv);</w:t>
        <w:br/>
      </w:r>
      <w:r>
        <w:rPr>
          <w:rFonts w:ascii="Courier New" w:hAnsi="Courier New"/>
          <w:sz w:val="18"/>
        </w:rPr>
        <w:t xml:space="preserve">        total = total.add(subtotal);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  venta.setTotal(total);</w:t>
        <w:br/>
      </w:r>
      <w:r>
        <w:rPr>
          <w:rFonts w:ascii="Courier New" w:hAnsi="Courier New"/>
          <w:sz w:val="18"/>
        </w:rPr>
        <w:t xml:space="preserve">    return venta.getId();</w:t>
        <w:br/>
      </w:r>
      <w:r>
        <w:rPr>
          <w:rFonts w:ascii="Courier New" w:hAnsi="Courier New"/>
          <w:sz w:val="18"/>
        </w:rPr>
        <w:t>}</w:t>
        <w:br/>
      </w:r>
    </w:p>
    <w:p>
      <w:pPr>
        <w:spacing w:line="288" w:lineRule="auto" w:after="60"/>
        <w:ind w:firstLine="0"/>
      </w:pPr>
      <w:r>
        <w:rPr>
          <w:rFonts w:ascii="Times New Roman" w:hAnsi="Times New Roman"/>
          <w:b/>
          <w:sz w:val="24"/>
        </w:rPr>
        <w:t>router.tsx</w:t>
      </w:r>
    </w:p>
    <w:p>
      <w:pPr>
        <w:spacing w:line="240" w:lineRule="auto" w:after="120"/>
        <w:ind w:firstLine="0" w:left="283" w:right="283"/>
      </w:pPr>
      <w:r>
        <w:rPr>
          <w:rFonts w:ascii="Courier New" w:hAnsi="Courier New"/>
          <w:sz w:val="18"/>
        </w:rPr>
        <w:t>export const router = createBrowserRouter([</w:t>
        <w:br/>
      </w:r>
      <w:r>
        <w:rPr>
          <w:rFonts w:ascii="Courier New" w:hAnsi="Courier New"/>
          <w:sz w:val="18"/>
        </w:rPr>
        <w:t xml:space="preserve">  { path: "/auth/login", element: &lt;LoginPage /&gt; },</w:t>
        <w:br/>
      </w:r>
      <w:r>
        <w:rPr>
          <w:rFonts w:ascii="Courier New" w:hAnsi="Courier New"/>
          <w:sz w:val="18"/>
        </w:rPr>
        <w:t xml:space="preserve">  {</w:t>
        <w:br/>
      </w:r>
      <w:r>
        <w:rPr>
          <w:rFonts w:ascii="Courier New" w:hAnsi="Courier New"/>
          <w:sz w:val="18"/>
        </w:rPr>
        <w:t xml:space="preserve">    path: "/",</w:t>
        <w:br/>
      </w:r>
      <w:r>
        <w:rPr>
          <w:rFonts w:ascii="Courier New" w:hAnsi="Courier New"/>
          <w:sz w:val="18"/>
        </w:rPr>
        <w:t xml:space="preserve">    element: &lt;RequireAuth&gt;&lt;AppLayout /&gt;&lt;/RequireAuth&gt;,</w:t>
        <w:br/>
      </w:r>
      <w:r>
        <w:rPr>
          <w:rFonts w:ascii="Courier New" w:hAnsi="Courier New"/>
          <w:sz w:val="18"/>
        </w:rPr>
        <w:t xml:space="preserve">    children: [</w:t>
        <w:br/>
      </w:r>
      <w:r>
        <w:rPr>
          <w:rFonts w:ascii="Courier New" w:hAnsi="Courier New"/>
          <w:sz w:val="18"/>
        </w:rPr>
        <w:t xml:space="preserve">      { index: true, element: &lt;DashboardPage /&gt; },</w:t>
        <w:br/>
      </w:r>
      <w:r>
        <w:rPr>
          <w:rFonts w:ascii="Courier New" w:hAnsi="Courier New"/>
          <w:sz w:val="18"/>
        </w:rPr>
        <w:t xml:space="preserve">      { path: "clientes", element: &lt;ClientesListPage /&gt; },</w:t>
        <w:br/>
      </w:r>
      <w:r>
        <w:rPr>
          <w:rFonts w:ascii="Courier New" w:hAnsi="Courier New"/>
          <w:sz w:val="18"/>
        </w:rPr>
        <w:t xml:space="preserve">      { path: "productos", element: &lt;ProductosListPage /&gt; },</w:t>
        <w:br/>
      </w:r>
      <w:r>
        <w:rPr>
          <w:rFonts w:ascii="Courier New" w:hAnsi="Courier New"/>
          <w:sz w:val="18"/>
        </w:rPr>
        <w:t xml:space="preserve">      { path: "ventas/nueva", element: &lt;VentaCreatePage /&gt; },</w:t>
        <w:br/>
      </w:r>
      <w:r>
        <w:rPr>
          <w:rFonts w:ascii="Courier New" w:hAnsi="Courier New"/>
          <w:sz w:val="18"/>
        </w:rPr>
        <w:t xml:space="preserve">      { path: "ventas/historico", element: &lt;VentasHistoryPage /&gt; },</w:t>
        <w:br/>
      </w:r>
      <w:r>
        <w:rPr>
          <w:rFonts w:ascii="Courier New" w:hAnsi="Courier New"/>
          <w:sz w:val="18"/>
        </w:rPr>
        <w:t xml:space="preserve">      { path: "usuarios", element: &lt;RequireAdmin&gt;&lt;UsuariosPage /&gt;&lt;/RequireAdmin&gt;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>]);</w:t>
        <w:br/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backend concentra la seguridad, validación y persistencia. El frontend consume los servicios REST mediante una capa de servicios y protege la navegación con componentes RequireAuth y RequireAdmin. Esto permite que la experiencia visible en la interfaz corresponda con las reglas de autorización implementadas en la API.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37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3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2. Pantalla de acceso con credenciales de prueba.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71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3. Dashboard principal con métricas del sistema.</w:t>
      </w:r>
    </w:p>
    <w:p>
      <w:pPr>
        <w:pStyle w:val="Heading1"/>
        <w:spacing w:line="480" w:lineRule="auto" w:after="0" w:before="240"/>
        <w:ind w:firstLine="0"/>
      </w:pPr>
      <w:r>
        <w:t>DESCRIPCIÓN DE MÓDULOS EJEMPLO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Módulo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Entrada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Salida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Descripción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Autenticación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Correo y contraseña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JWT, datos del usuario y sesión activa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 identidad del usuario y define permisos por rol.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Clientes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Nombre, teléfono, dirección, email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Listado actualizado y mensajes de confirmación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Permite la administración de clientes.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Productos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Nombre, precio, stock, descripción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Inventario actualizado y control de stock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Gestiona el catálogo de productos.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Ventas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Cliente, productos, cantidades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Venta registrada, total y descuento de stock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Controla la salida de inventario y la facturación básica.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Histórico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Filtro visual y selección de venta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Listado y detalle de ventas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Permite seguimiento de transacciones.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Usuarios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Nombre, correo, contraseña, rol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Usuario creado, actualizado o eliminado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Administra accesos del sistema.</w:t>
            </w:r>
          </w:p>
        </w:tc>
      </w:tr>
    </w:tbl>
    <w:p/>
    <w:p>
      <w:pPr>
        <w:spacing w:line="480" w:lineRule="auto" w:after="0" w:before="0"/>
        <w:ind w:firstLine="0"/>
        <w:jc w:val="left"/>
      </w:pPr>
      <w:r>
        <w:rPr>
          <w:b/>
          <w:i w:val="0"/>
        </w:rPr>
        <w:t>Flujo de Entrada/Salida: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1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Caso</w:t>
            </w:r>
          </w:p>
        </w:tc>
        <w:tc>
          <w:tcPr>
            <w:tcW w:type="dxa" w:w="3742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Entrada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Salida esperada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Entrada autenticación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 "correo": "admin@alumipro.com", "password": "admin123" }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Salida: token JWT + usuario ADMIN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Entrada producto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 "nombre": "Perfil QA 3m", "precio": 125000, "stock": 12 }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Salida: producto registrado exitosamente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Entrada venta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 "clienteId": 1, "items": [{ "productoId": 2, "cantidad": 1 }] }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Salida: ventaId y total, con stock descontado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Entrada usuario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 "nombre": "Nuevo vendedor", "correo": "nuevo@alumipro.com", "rol": "VENDEDOR" }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Salida: usuario disponible para acceso</w:t>
            </w:r>
          </w:p>
        </w:tc>
      </w:tr>
    </w:tbl>
    <w:p/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0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4. Módulo de productos integrado con la API.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33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s_nue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5. Registro de venta con selección de cliente e ítems.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6. Módulo de clientes operativo.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0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7. Pantalla informativa de validaciones y errores.</w:t>
      </w:r>
    </w:p>
    <w:p>
      <w:pPr>
        <w:pStyle w:val="Heading1"/>
        <w:spacing w:line="480" w:lineRule="auto" w:after="0" w:before="240"/>
        <w:ind w:firstLine="0"/>
      </w:pPr>
      <w:r>
        <w:t>ARCHIVOS ENTREGADOS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La entrega final se organiza en un monorepo que contiene aplicación web, documentación, scripts de base de datos, pruebas automatizadas y evidencias para sustentación.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_reposito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Figura 8. Estructura general del repositorio entregado.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75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Ruta / archivo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Contenido entregado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apps/backend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Código fuente backend en Spring Boot, API REST, seguridad JWT y pruebas unitarias.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apps/frontend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Código fuente frontend en React, pruebas, lint, build de producción y componentes reutilizables.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Scripts de creación y carga inicial de la base de datos.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docs/01-endpoints.md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Documentación de servicios web.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docs/02-ejecucion.md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Guía de instalación, ejecución y validación del sistema.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docs/evidencias/GA8-220501096-AA1-EV02/docs/03-pruebas-automatizadas.md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Descripción de herramientas, casos y comandos de pruebas automatizadas.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docs/evidencias/GA8-220501096-AA1-EV02/docs/04-pruebas-manuales.md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Matriz de pruebas manuales con datos, pasos y resultados esperados.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docs/evidencias/GA8-220501096-AA1-EV02/reportes/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Resultados de lint, test y build del frontend, más estado del repositorio Git.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apps/frontend/dist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Artefacto compilado del frontend generado con Vite.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apps/backend/target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Directorio reservado para el JAR del backend al ejecutar `mvn package` en entorno local.</w:t>
            </w:r>
          </w:p>
        </w:tc>
      </w:tr>
    </w:tbl>
    <w:p/>
    <w:p>
      <w:pPr>
        <w:pStyle w:val="Heading1"/>
        <w:spacing w:line="480" w:lineRule="auto" w:after="0" w:before="240"/>
        <w:ind w:firstLine="0"/>
      </w:pPr>
      <w:r>
        <w:t>CONCLUSIONES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proyecto ALUMIPRO quedó consolidado como una aplicación web integrada, organizada en un monorepo y orientada a la gestión interna de clientes, productos, ventas y usuarios.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La evidencia EV02 se fortalece con documentación técnica actualizada, estructura clara de entregables y pruebas automatizadas añadidas al proyecto.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frontend fue ajustado para compilar correctamente en producción, ejecutar lint sin errores y soportar pruebas automatizadas sobre utilidades y almacenamiento de sesión.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El backend conserva las reglas de negocio centrales del sistema y ahora incluye pruebas unitarias en la estructura estándar de Maven para su ejecución desde IntelliJ o un entorno con Maven local.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Como cierre de la evidencia, se deja una matriz de pruebas manuales lista para diligenciar durante la sustentación y una carpeta de reportes con la evidencia técnica generada.</w:t>
      </w:r>
    </w:p>
    <w:p>
      <w:pPr>
        <w:pStyle w:val="Heading1"/>
        <w:spacing w:line="480" w:lineRule="auto" w:after="0" w:before="240"/>
        <w:ind w:firstLine="0"/>
      </w:pPr>
      <w:r>
        <w:t>ANEXO – CAPTURAS ADICIONALES RECOMENDADAS PARA SUSTENTACIÓN</w:t>
      </w:r>
    </w:p>
    <w:p>
      <w:pPr>
        <w:spacing w:line="480" w:lineRule="auto" w:after="0" w:before="0"/>
        <w:ind w:firstLine="720"/>
        <w:jc w:val="left"/>
      </w:pPr>
      <w:r>
        <w:rPr>
          <w:b w:val="0"/>
          <w:i w:val="0"/>
        </w:rPr>
        <w:t>Las siguientes capturas no fueron incluidas en este documento porque no estaban disponibles en el material adjunto al momento de empaquetar la evidencia. Se recomienda tomarlas en la sustentación final y anexarlas en la misma carpeta de evidencias.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Captura pendiente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Dónde tomarla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line="276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Objetivo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Histórico de ventas</w:t>
            </w:r>
          </w:p>
        </w:tc>
        <w:tc>
          <w:tcPr>
            <w:tcW w:type="dxa" w:w="300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Ruta `/ventas/historico`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Mostrar listado de ventas registradas y filtros aplicables.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Detalle de venta</w:t>
            </w:r>
          </w:p>
        </w:tc>
        <w:tc>
          <w:tcPr>
            <w:tcW w:type="dxa" w:w="300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Abrir una venta desde histórico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Mostrar ítems, cliente, vendedor y total.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Módulo usuarios</w:t>
            </w:r>
          </w:p>
        </w:tc>
        <w:tc>
          <w:tcPr>
            <w:tcW w:type="dxa" w:w="300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Ruta `/usuarios` con rol administrador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Mostrar creación y administración de usuarios.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Denegación por rol</w:t>
            </w:r>
          </w:p>
        </w:tc>
        <w:tc>
          <w:tcPr>
            <w:tcW w:type="dxa" w:w="3005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Intentar entrar a `/usuarios` con vendedor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Evidenciar restricción de acceso.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