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6555526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C2559" w:rsidP="00D93273" w:rsidRDefault="00D93273" w14:paraId="1B59471B" w14:textId="193800BF">
          <w:pPr>
            <w:pStyle w:val="Title"/>
          </w:pPr>
          <w:proofErr w:type="gramStart"/>
          <w:r w:rsidRPr="00D93273">
            <w:t>Dream</w:t>
          </w:r>
          <w:proofErr w:type="gramEnd"/>
          <w:r w:rsidRPr="00D93273">
            <w:t xml:space="preserve"> Covers</w:t>
          </w:r>
        </w:p>
      </w:sdtContent>
    </w:sdt>
    <w:p w:rsidR="00D93273" w:rsidP="00D93273" w:rsidRDefault="00D93273" w14:paraId="6C86DC56" w14:textId="64BD081A">
      <w:pPr>
        <w:pStyle w:val="Subtitle"/>
        <w:rPr>
          <w:rStyle w:val="SubtleEmphasis"/>
        </w:rPr>
      </w:pPr>
      <w:r w:rsidRPr="00D93273">
        <w:rPr>
          <w:rStyle w:val="SubtleEmphasis"/>
        </w:rPr>
        <w:t>We live page by page.</w:t>
      </w:r>
    </w:p>
    <w:p w:rsidRPr="00D93273" w:rsidR="00D93273" w:rsidP="00D93273" w:rsidRDefault="00D93273" w14:paraId="77CFA995" w14:textId="77777777"/>
    <w:p w:rsidR="00D93273" w:rsidP="00D93273" w:rsidRDefault="00D93273" w14:paraId="25A8B2AD" w14:textId="77777777">
      <w:pPr>
        <w:pStyle w:val="Heading1"/>
      </w:pPr>
      <w:r>
        <w:t>Books by author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519B" w:rsidTr="0054519B" w14:paraId="166E0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4519B" w:rsidP="0054519B" w:rsidRDefault="0054519B" w14:paraId="3E254613" w14:textId="28594092">
            <w:r>
              <w:t>Author</w:t>
            </w:r>
          </w:p>
        </w:tc>
        <w:tc>
          <w:tcPr>
            <w:tcW w:w="3209" w:type="dxa"/>
          </w:tcPr>
          <w:p w:rsidR="0054519B" w:rsidP="0054519B" w:rsidRDefault="0054519B" w14:paraId="36FE10B5" w14:textId="6D70C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210" w:type="dxa"/>
          </w:tcPr>
          <w:p w:rsidR="0054519B" w:rsidP="0054519B" w:rsidRDefault="0054519B" w14:paraId="4BD3C65F" w14:textId="7FC7E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sdt>
        <w:sdtPr>
          <w:rPr>
            <w:b w:val="0"/>
            <w:bCs w:val="0"/>
          </w:rPr>
          <w:alias w:val="#Nav: /LibraryBooksDataItem"/>
          <w:tag w:val="#Nav: Books_By_Author/50150"/>
          <w:id w:val="-576895313"/>
          <w15:dataBinding w:prefixMappings="xmlns:ns0='urn:microsoft-dynamics-nav/reports/Books_By_Author/50150/'" w:xpath="/ns0:NavWordReportXmlPart[1]/ns0:LibraryBooksDataItem" w:storeItemID="{41ACE1BF-634A-41A9-B86C-816BF36E2775}"/>
          <w15:repeatingSection/>
        </w:sdtPr>
        <w:sdtContent>
          <w:sdt>
            <w:sdtPr>
              <w:rPr>
                <w:b w:val="0"/>
                <w:bCs w:val="0"/>
              </w:rPr>
              <w:id w:val="1292640273"/>
              <w:placeholder>
                <w:docPart w:val="DefaultPlaceholder_-1854013435"/>
              </w:placeholder>
              <w15:repeatingSectionItem/>
            </w:sdtPr>
            <w:sdtContent>
              <w:tr w:rsidR="0054519B" w:rsidTr="0054519B" w14:paraId="0C9BF9C0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LibraryBooksDataItem/LibraryBooksAuthor"/>
                    <w:tag w:val="#Nav: Books_By_Author/50150"/>
                    <w:id w:val="1444192885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LibraryBooksAuthor[1]" w:storeItemID="{41ACE1BF-634A-41A9-B86C-816BF36E2775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54519B" w:rsidP="00CD49AC" w:rsidRDefault="0054519B" w14:paraId="158743EC" w14:textId="36AFB897">
                        <w:proofErr w:type="spellStart"/>
                        <w:r w:rsidRPr="0054519B">
                          <w:rPr>
                            <w:b w:val="0"/>
                            <w:bCs w:val="0"/>
                          </w:rPr>
                          <w:t>LibraryBooksAuthor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ibraryBooksDataItem/Title_LibraryBooksDataItem"/>
                    <w:tag w:val="#Nav: Books_By_Author/50150"/>
                    <w:id w:val="-1794059151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Title_LibraryBooksDataItem[1]" w:storeItemID="{41ACE1BF-634A-41A9-B86C-816BF36E2775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54519B" w:rsidP="00CD49AC" w:rsidRDefault="0054519B" w14:paraId="014572DB" w14:textId="6DBB7B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Title_LibraryBooksDataItem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ibraryBooksDataItem/Grade_LibraryBooksDataItem"/>
                    <w:tag w:val="#Nav: Books_By_Author/50150"/>
                    <w:id w:val="336887485"/>
                    <w:placeholder>
                      <w:docPart w:val="DefaultPlaceholder_-1854013440"/>
                    </w:placeholder>
                    <w:dataBinding w:prefixMappings="xmlns:ns0='urn:microsoft-dynamics-nav/reports/Books_By_Author/50150/'" w:xpath="/ns0:NavWordReportXmlPart[1]/ns0:LibraryBooksDataItem[1]/ns0:Grade_LibraryBooksDataItem[1]" w:storeItemID="{41ACE1BF-634A-41A9-B86C-816BF36E2775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54519B" w:rsidP="00CD49AC" w:rsidRDefault="0054519B" w14:paraId="6053DEEC" w14:textId="5C72C05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Grade_LibraryBooksDataItem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4519B" w:rsidTr="0054519B" w14:paraId="1A729A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4519B" w:rsidP="0054519B" w:rsidRDefault="0054519B" w14:paraId="56C8FCE9" w14:textId="77777777"/>
        </w:tc>
        <w:tc>
          <w:tcPr>
            <w:tcW w:w="3209" w:type="dxa"/>
          </w:tcPr>
          <w:p w:rsidR="0054519B" w:rsidP="0054519B" w:rsidRDefault="0054519B" w14:paraId="779B5F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54519B" w:rsidP="0054519B" w:rsidRDefault="0054519B" w14:paraId="1EA77C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54519B" w:rsidR="0054519B" w:rsidP="0054519B" w:rsidRDefault="0054519B" w14:paraId="75B57AAC" w14:textId="77777777"/>
    <w:sectPr w:rsidRPr="0054519B" w:rsidR="00545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73"/>
    <w:rsid w:val="0054519B"/>
    <w:rsid w:val="007C2559"/>
    <w:rsid w:val="00CD49AC"/>
    <w:rsid w:val="00D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D7856"/>
  <w15:docId w15:val="{3F3DCF18-376F-46F8-B667-910BF7A9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AC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7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7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7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7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7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7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7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273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D9327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7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7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7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7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7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327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7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32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3273"/>
    <w:rPr>
      <w:b/>
      <w:bCs/>
    </w:rPr>
  </w:style>
  <w:style w:type="character" w:styleId="Emphasis">
    <w:name w:val="Emphasis"/>
    <w:uiPriority w:val="20"/>
    <w:qFormat/>
    <w:rsid w:val="00D9327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D932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32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32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7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7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D9327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D9327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D9327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D9327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D932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273"/>
    <w:pPr>
      <w:outlineLvl w:val="9"/>
    </w:pPr>
  </w:style>
  <w:style w:type="table" w:styleId="TableGrid">
    <w:name w:val="Table Grid"/>
    <w:basedOn w:val="TableNormal"/>
    <w:uiPriority w:val="39"/>
    <w:rsid w:val="00D9327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72F0" w:themeColor="accent3"/>
          <w:left w:val="single" w:sz="4" w:space="0" w:color="BC72F0" w:themeColor="accent3"/>
          <w:bottom w:val="single" w:sz="4" w:space="0" w:color="BC72F0" w:themeColor="accent3"/>
          <w:right w:val="single" w:sz="4" w:space="0" w:color="BC72F0" w:themeColor="accent3"/>
          <w:insideH w:val="nil"/>
          <w:insideV w:val="nil"/>
        </w:tcBorders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5FAF" w:themeColor="accent4"/>
          <w:left w:val="single" w:sz="4" w:space="0" w:color="795FAF" w:themeColor="accent4"/>
          <w:bottom w:val="single" w:sz="4" w:space="0" w:color="795FAF" w:themeColor="accent4"/>
          <w:right w:val="single" w:sz="4" w:space="0" w:color="795FAF" w:themeColor="accent4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</w:rPr>
      <w:tblPr/>
      <w:tcPr>
        <w:tcBorders>
          <w:top w:val="double" w:sz="4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3273"/>
    <w:pPr>
      <w:spacing w:after="0"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6EA6" w:themeColor="accent5"/>
          <w:left w:val="single" w:sz="4" w:space="0" w:color="586EA6" w:themeColor="accent5"/>
          <w:bottom w:val="single" w:sz="4" w:space="0" w:color="586EA6" w:themeColor="accent5"/>
          <w:right w:val="single" w:sz="4" w:space="0" w:color="586EA6" w:themeColor="accent5"/>
          <w:insideH w:val="nil"/>
          <w:insideV w:val="nil"/>
        </w:tcBorders>
        <w:shd w:val="clear" w:color="auto" w:fill="586EA6" w:themeFill="accent5"/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A487-0ADC-46C9-8B6E-F51425867AF1}"/>
      </w:docPartPr>
      <w:docPartBody>
        <w:p w:rsidR="009B183B" w:rsidRDefault="00AD195B">
          <w:r w:rsidRPr="004615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47E24-248A-4812-9AB9-4C8708CD58AC}"/>
      </w:docPartPr>
      <w:docPartBody>
        <w:p w:rsidR="009B183B" w:rsidRDefault="00AD195B">
          <w:r w:rsidRPr="004615F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B"/>
    <w:rsid w:val="00226AE3"/>
    <w:rsid w:val="0091230A"/>
    <w:rsid w:val="009B183B"/>
    <w:rsid w:val="00AD195B"/>
    <w:rsid w:val="00F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9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</PublishDate>
  <Abstract/>
  <CompanyAddress/>
  <CompanyPhone/>
  <CompanyFax/>
  <CompanyEmail/>
</CoverPageProperties>
</file>

<file path=customXml/item2.xml>��< ? x m l   v e r s i o n = " 1 . 0 "   e n c o d i n g = " u t f - 1 6 " ? > < N a v W o r d R e p o r t X m l P a r t   x m l n s = " u r n : m i c r o s o f t - d y n a m i c s - n a v / r e p o r t s / B o o k s _ B y _ A u t h o r / 5 0 1 5 0 / " >  
     < L i b r a r y B o o k s D a t a I t e m >  
         < G r a d e _ L i b r a r y B o o k s D a t a I t e m > G r a d e _ L i b r a r y B o o k s D a t a I t e m < / G r a d e _ L i b r a r y B o o k s D a t a I t e m >  
         < L i b r a r y B o o k s A u t h o r > L i b r a r y B o o k s A u t h o r < / L i b r a r y B o o k s A u t h o r >  
         < T i t l e _ L i b r a r y B o o k s D a t a I t e m > T i t l e _ L i b r a r y B o o k s D a t a I t e m < / T i t l e _ L i b r a r y B o o k s D a t a I t e m >  
     < / L i b r a r y B o o k s D a t a I t e m >  
 < / N a v W o r d R e p o r t X m l P a r t > 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CE1BF-634A-41A9-B86C-816BF36E2775}">
  <ds:schemaRefs>
    <ds:schemaRef ds:uri="urn:microsoft-dynamics-nav/reports/Books_By_Author/5015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 Covers</dc:title>
  <cp:lastModifiedBy>Johan Lindeque</cp:lastModifiedBy>
  <cp:revision>4</cp:revision>
  <dcterms:created xsi:type="dcterms:W3CDTF">2024-02-01T12:27:00Z</dcterms:created>
  <dcterms:modified xsi:type="dcterms:W3CDTF">2024-02-01T12:46:00Z</dcterms:modified>
</cp:coreProperties>
</file>