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659103116"/>
        <w:docPartObj>
          <w:docPartGallery w:val="Cover Pages"/>
          <w:docPartUnique/>
        </w:docPartObj>
      </w:sdtPr>
      <w:sdtEndPr>
        <w:rPr>
          <w:rFonts w:ascii="Arial" w:hAnsi="Arial" w:cs="Arial"/>
          <w:b/>
        </w:rPr>
      </w:sdtEndPr>
      <w:sdtContent>
        <w:p w:rsidR="00A73BEC" w:rsidRDefault="00A73BE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4-26T00:00:00Z">
                                      <w:dateFormat w:val="d-M-yyyy"/>
                                      <w:lid w:val="es-ES"/>
                                      <w:storeMappedDataAs w:val="dateTime"/>
                                      <w:calendar w:val="gregorian"/>
                                    </w:date>
                                  </w:sdtPr>
                                  <w:sdtEndPr/>
                                  <w:sdtContent>
                                    <w:p w:rsidR="00A73BEC" w:rsidRDefault="00A73BEC">
                                      <w:pPr>
                                        <w:pStyle w:val="Sinespaciado"/>
                                        <w:jc w:val="right"/>
                                        <w:rPr>
                                          <w:color w:val="FFFFFF" w:themeColor="background1"/>
                                          <w:sz w:val="28"/>
                                          <w:szCs w:val="28"/>
                                        </w:rPr>
                                      </w:pPr>
                                      <w:r>
                                        <w:rPr>
                                          <w:color w:val="FFFFFF" w:themeColor="background1"/>
                                          <w:sz w:val="28"/>
                                          <w:szCs w:val="28"/>
                                          <w:lang w:val="es-ES"/>
                                        </w:rPr>
                                        <w:t>26-4-2020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4-26T00:00:00Z">
                                <w:dateFormat w:val="d-M-yyyy"/>
                                <w:lid w:val="es-ES"/>
                                <w:storeMappedDataAs w:val="dateTime"/>
                                <w:calendar w:val="gregorian"/>
                              </w:date>
                            </w:sdtPr>
                            <w:sdtEndPr/>
                            <w:sdtContent>
                              <w:p w:rsidR="00A73BEC" w:rsidRDefault="00A73BEC">
                                <w:pPr>
                                  <w:pStyle w:val="Sinespaciado"/>
                                  <w:jc w:val="right"/>
                                  <w:rPr>
                                    <w:color w:val="FFFFFF" w:themeColor="background1"/>
                                    <w:sz w:val="28"/>
                                    <w:szCs w:val="28"/>
                                  </w:rPr>
                                </w:pPr>
                                <w:r>
                                  <w:rPr>
                                    <w:color w:val="FFFFFF" w:themeColor="background1"/>
                                    <w:sz w:val="28"/>
                                    <w:szCs w:val="28"/>
                                    <w:lang w:val="es-ES"/>
                                  </w:rPr>
                                  <w:t>26-4-2020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1905"/>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BEC" w:rsidRPr="007105DB" w:rsidRDefault="00A73BEC">
                                <w:pPr>
                                  <w:pStyle w:val="Sinespaciado"/>
                                  <w:rPr>
                                    <w:rFonts w:ascii="Arial" w:hAnsi="Arial" w:cs="Arial"/>
                                    <w:b/>
                                    <w:bCs/>
                                    <w:color w:val="000000" w:themeColor="text1"/>
                                    <w:sz w:val="26"/>
                                    <w:szCs w:val="26"/>
                                  </w:rPr>
                                </w:pPr>
                                <w:r w:rsidRPr="007105DB">
                                  <w:rPr>
                                    <w:rFonts w:ascii="Arial" w:hAnsi="Arial" w:cs="Arial"/>
                                    <w:b/>
                                    <w:bCs/>
                                    <w:color w:val="000000" w:themeColor="text1"/>
                                    <w:sz w:val="26"/>
                                    <w:szCs w:val="26"/>
                                  </w:rPr>
                                  <w:t>JOHAN ALEXIS SANCHEZ ECHAVARRIA</w:t>
                                </w:r>
                              </w:p>
                              <w:p w:rsidR="00A73BEC" w:rsidRPr="007105DB" w:rsidRDefault="00A73BEC">
                                <w:pPr>
                                  <w:pStyle w:val="Sinespaciado"/>
                                  <w:rPr>
                                    <w:rFonts w:ascii="Arial" w:hAnsi="Arial" w:cs="Arial"/>
                                    <w:b/>
                                    <w:bCs/>
                                    <w:color w:val="000000" w:themeColor="text1"/>
                                    <w:sz w:val="26"/>
                                    <w:szCs w:val="26"/>
                                  </w:rPr>
                                </w:pPr>
                                <w:r w:rsidRPr="007105DB">
                                  <w:rPr>
                                    <w:rFonts w:ascii="Arial" w:hAnsi="Arial" w:cs="Arial"/>
                                    <w:b/>
                                    <w:bCs/>
                                    <w:color w:val="000000" w:themeColor="text1"/>
                                    <w:sz w:val="26"/>
                                    <w:szCs w:val="26"/>
                                  </w:rPr>
                                  <w:t>2026994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A73BEC" w:rsidRPr="007105DB" w:rsidRDefault="00A73BEC">
                          <w:pPr>
                            <w:pStyle w:val="Sinespaciado"/>
                            <w:rPr>
                              <w:rFonts w:ascii="Arial" w:hAnsi="Arial" w:cs="Arial"/>
                              <w:b/>
                              <w:bCs/>
                              <w:color w:val="000000" w:themeColor="text1"/>
                              <w:sz w:val="26"/>
                              <w:szCs w:val="26"/>
                            </w:rPr>
                          </w:pPr>
                          <w:r w:rsidRPr="007105DB">
                            <w:rPr>
                              <w:rFonts w:ascii="Arial" w:hAnsi="Arial" w:cs="Arial"/>
                              <w:b/>
                              <w:bCs/>
                              <w:color w:val="000000" w:themeColor="text1"/>
                              <w:sz w:val="26"/>
                              <w:szCs w:val="26"/>
                            </w:rPr>
                            <w:t>JOHAN ALEXIS SANCHEZ ECHAVARRIA</w:t>
                          </w:r>
                        </w:p>
                        <w:p w:rsidR="00A73BEC" w:rsidRPr="007105DB" w:rsidRDefault="00A73BEC">
                          <w:pPr>
                            <w:pStyle w:val="Sinespaciado"/>
                            <w:rPr>
                              <w:rFonts w:ascii="Arial" w:hAnsi="Arial" w:cs="Arial"/>
                              <w:b/>
                              <w:bCs/>
                              <w:color w:val="000000" w:themeColor="text1"/>
                              <w:sz w:val="26"/>
                              <w:szCs w:val="26"/>
                            </w:rPr>
                          </w:pPr>
                          <w:r w:rsidRPr="007105DB">
                            <w:rPr>
                              <w:rFonts w:ascii="Arial" w:hAnsi="Arial" w:cs="Arial"/>
                              <w:b/>
                              <w:bCs/>
                              <w:color w:val="000000" w:themeColor="text1"/>
                              <w:sz w:val="26"/>
                              <w:szCs w:val="26"/>
                            </w:rPr>
                            <w:t>2026994</w:t>
                          </w:r>
                        </w:p>
                      </w:txbxContent>
                    </v:textbox>
                    <w10:wrap anchorx="page" anchory="page"/>
                  </v:shape>
                </w:pict>
              </mc:Fallback>
            </mc:AlternateContent>
          </w:r>
        </w:p>
        <w:p w:rsidR="00A73BEC" w:rsidRDefault="00A73BEC">
          <w:pPr>
            <w:rPr>
              <w:rFonts w:ascii="Arial" w:hAnsi="Arial" w:cs="Arial"/>
              <w:b/>
            </w:rPr>
          </w:pPr>
          <w:r>
            <w:rPr>
              <w:noProof/>
            </w:rPr>
            <mc:AlternateContent>
              <mc:Choice Requires="wps">
                <w:drawing>
                  <wp:anchor distT="0" distB="0" distL="114300" distR="114300" simplePos="0" relativeHeight="251660288" behindDoc="0" locked="0" layoutInCell="1" allowOverlap="1">
                    <wp:simplePos x="0" y="0"/>
                    <wp:positionH relativeFrom="page">
                      <wp:posOffset>2931160</wp:posOffset>
                    </wp:positionH>
                    <wp:positionV relativeFrom="page">
                      <wp:posOffset>1436370</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3BEC" w:rsidRPr="00A73BEC" w:rsidRDefault="007445B8" w:rsidP="00A73BEC">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3BEC" w:rsidRPr="00A73BEC">
                                      <w:rPr>
                                        <w:rFonts w:ascii="Arial" w:eastAsiaTheme="majorEastAsia" w:hAnsi="Arial" w:cs="Arial"/>
                                        <w:color w:val="262626" w:themeColor="text1" w:themeTint="D9"/>
                                        <w:sz w:val="72"/>
                                        <w:szCs w:val="72"/>
                                      </w:rPr>
                                      <w:t>ACTIVIDAD BASE DE DATOS</w:t>
                                    </w:r>
                                  </w:sdtContent>
                                </w:sdt>
                              </w:p>
                              <w:p w:rsidR="00A73BEC" w:rsidRPr="00A73BEC" w:rsidRDefault="007445B8" w:rsidP="00A73BEC">
                                <w:pPr>
                                  <w:spacing w:before="120"/>
                                  <w:jc w:val="center"/>
                                  <w:rPr>
                                    <w:rFonts w:ascii="Arial" w:hAnsi="Arial" w:cs="Arial"/>
                                    <w:color w:val="404040" w:themeColor="text1" w:themeTint="BF"/>
                                    <w:sz w:val="28"/>
                                    <w:szCs w:val="28"/>
                                  </w:rPr>
                                </w:pPr>
                                <w:sdt>
                                  <w:sdtPr>
                                    <w:rPr>
                                      <w:rFonts w:ascii="Arial" w:hAnsi="Arial" w:cs="Arial"/>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3BEC" w:rsidRPr="00A73BEC">
                                      <w:rPr>
                                        <w:rFonts w:ascii="Arial" w:hAnsi="Arial" w:cs="Arial"/>
                                        <w:color w:val="404040" w:themeColor="text1" w:themeTint="BF"/>
                                        <w:sz w:val="28"/>
                                        <w:szCs w:val="28"/>
                                      </w:rPr>
                                      <w:t>ACTIVIDAD DE RELFLEXION Y         CONTEXTUALIZACION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230.8pt;margin-top:113.1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" filled="f" stroked="f" strokeweight=".5pt">
                    <v:textbox style="mso-fit-shape-to-text:t" inset="0,0,0,0">
                      <w:txbxContent>
                        <w:p w:rsidR="00A73BEC" w:rsidRPr="00A73BEC" w:rsidRDefault="007445B8" w:rsidP="00A73BEC">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3BEC" w:rsidRPr="00A73BEC">
                                <w:rPr>
                                  <w:rFonts w:ascii="Arial" w:eastAsiaTheme="majorEastAsia" w:hAnsi="Arial" w:cs="Arial"/>
                                  <w:color w:val="262626" w:themeColor="text1" w:themeTint="D9"/>
                                  <w:sz w:val="72"/>
                                  <w:szCs w:val="72"/>
                                </w:rPr>
                                <w:t>ACTIVIDAD BASE DE DATOS</w:t>
                              </w:r>
                            </w:sdtContent>
                          </w:sdt>
                        </w:p>
                        <w:p w:rsidR="00A73BEC" w:rsidRPr="00A73BEC" w:rsidRDefault="007445B8" w:rsidP="00A73BEC">
                          <w:pPr>
                            <w:spacing w:before="120"/>
                            <w:jc w:val="center"/>
                            <w:rPr>
                              <w:rFonts w:ascii="Arial" w:hAnsi="Arial" w:cs="Arial"/>
                              <w:color w:val="404040" w:themeColor="text1" w:themeTint="BF"/>
                              <w:sz w:val="28"/>
                              <w:szCs w:val="28"/>
                            </w:rPr>
                          </w:pPr>
                          <w:sdt>
                            <w:sdtPr>
                              <w:rPr>
                                <w:rFonts w:ascii="Arial" w:hAnsi="Arial" w:cs="Arial"/>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73BEC" w:rsidRPr="00A73BEC">
                                <w:rPr>
                                  <w:rFonts w:ascii="Arial" w:hAnsi="Arial" w:cs="Arial"/>
                                  <w:color w:val="404040" w:themeColor="text1" w:themeTint="BF"/>
                                  <w:sz w:val="28"/>
                                  <w:szCs w:val="28"/>
                                </w:rPr>
                                <w:t>ACTIVIDAD DE RELFLEXION Y         CONTEXTUALIZACION</w:t>
                              </w:r>
                            </w:sdtContent>
                          </w:sdt>
                        </w:p>
                      </w:txbxContent>
                    </v:textbox>
                    <w10:wrap anchorx="page" anchory="page"/>
                  </v:shape>
                </w:pict>
              </mc:Fallback>
            </mc:AlternateContent>
          </w:r>
          <w:r>
            <w:rPr>
              <w:rFonts w:ascii="Arial" w:hAnsi="Arial" w:cs="Arial"/>
              <w:b/>
            </w:rPr>
            <w:br w:type="page"/>
          </w:r>
        </w:p>
      </w:sdtContent>
    </w:sdt>
    <w:p w:rsidR="00215AF4" w:rsidRPr="00C12CE6" w:rsidRDefault="00030088" w:rsidP="00030088">
      <w:pPr>
        <w:jc w:val="center"/>
        <w:rPr>
          <w:rFonts w:ascii="Arial" w:hAnsi="Arial" w:cs="Arial"/>
          <w:b/>
          <w:bCs/>
        </w:rPr>
      </w:pPr>
      <w:r w:rsidRPr="00C12CE6">
        <w:rPr>
          <w:rFonts w:ascii="Arial" w:hAnsi="Arial" w:cs="Arial"/>
        </w:rPr>
        <w:lastRenderedPageBreak/>
        <w:t xml:space="preserve"> </w:t>
      </w:r>
      <w:r w:rsidRPr="00C12CE6">
        <w:rPr>
          <w:rFonts w:ascii="Arial" w:hAnsi="Arial" w:cs="Arial"/>
          <w:b/>
          <w:bCs/>
        </w:rPr>
        <w:t>ACTIVIDAD DE REFLEXION B</w:t>
      </w:r>
    </w:p>
    <w:p w:rsidR="00030088" w:rsidRPr="00C12CE6" w:rsidRDefault="00030088" w:rsidP="00030088">
      <w:pPr>
        <w:jc w:val="center"/>
        <w:rPr>
          <w:rFonts w:ascii="Arial" w:hAnsi="Arial" w:cs="Arial"/>
        </w:rPr>
      </w:pPr>
    </w:p>
    <w:p w:rsidR="00030088" w:rsidRPr="00C12CE6" w:rsidRDefault="00030088" w:rsidP="00030088">
      <w:pPr>
        <w:pStyle w:val="Default"/>
        <w:numPr>
          <w:ilvl w:val="0"/>
          <w:numId w:val="2"/>
        </w:numPr>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 xml:space="preserve">Analice y reflexione sobre la siguiente situación: </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Dada la relación PERSONA (DNI, nombre, dirección, teléfono, nómina), si quisiéramos que sólo 3 usuarios (por ahora) sean capaces de consultar y modificar los datos referentes al teléfono y la nómina en la relación, deberíamos:</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E0231C">
      <w:pPr>
        <w:pStyle w:val="Default"/>
        <w:numPr>
          <w:ilvl w:val="0"/>
          <w:numId w:val="6"/>
        </w:numPr>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Asignarle los permisos de selección y modificación de dichos campos a cada usuario que queramos que cumplan esos requisitos. Sería lo más eficiente.</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b/>
          <w:bCs/>
          <w:sz w:val="22"/>
          <w:szCs w:val="22"/>
          <w:shd w:val="clear" w:color="auto" w:fill="FFFFFF"/>
          <w:lang w:val="es-ES" w:eastAsia="en-US"/>
        </w:rPr>
        <w:t>b</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xml:space="preserve"> Crear un rol, darle permisos de selección y modificación de dichos campos y asignar ese rol a cada usuario. Sería lo más eficiente.</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b/>
          <w:bCs/>
          <w:sz w:val="22"/>
          <w:szCs w:val="22"/>
          <w:shd w:val="clear" w:color="auto" w:fill="FFFFFF"/>
          <w:lang w:val="es-ES" w:eastAsia="en-US"/>
        </w:rPr>
        <w:t>c</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xml:space="preserve"> Crear un perfil, darle permisos de selección y modificación de dichos campos y aplicar ese perfil a cada uno de los usuarios. Sería lo más eficiente.</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b/>
          <w:bCs/>
          <w:sz w:val="22"/>
          <w:szCs w:val="22"/>
          <w:shd w:val="clear" w:color="auto" w:fill="FFFFFF"/>
          <w:lang w:val="es-ES" w:eastAsia="en-US"/>
        </w:rPr>
        <w:t>d</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Crear un perfil, aplicar ese perfil a cada uno del usuario y, por último, darle permisos a ese perfil de selección y modificación de los campos adecuados</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numPr>
          <w:ilvl w:val="0"/>
          <w:numId w:val="2"/>
        </w:numPr>
        <w:jc w:val="both"/>
        <w:rPr>
          <w:rFonts w:ascii="Arial" w:eastAsia="Calibri" w:hAnsi="Arial" w:cs="Arial"/>
          <w:sz w:val="22"/>
          <w:szCs w:val="22"/>
          <w:shd w:val="clear" w:color="auto" w:fill="FFFFFF"/>
          <w:lang w:val="es-ES" w:eastAsia="en-US"/>
        </w:rPr>
      </w:pPr>
    </w:p>
    <w:p w:rsidR="00030088" w:rsidRPr="00C12CE6" w:rsidRDefault="00030088" w:rsidP="00030088">
      <w:pPr>
        <w:jc w:val="both"/>
        <w:rPr>
          <w:rFonts w:ascii="Arial" w:hAnsi="Arial" w:cs="Arial"/>
          <w:lang w:val="es-E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De respuesta a la siguiente pregunta</w:t>
      </w:r>
    </w:p>
    <w:p w:rsidR="00030088" w:rsidRPr="00C12CE6" w:rsidRDefault="00030088" w:rsidP="00030088">
      <w:pPr>
        <w:pStyle w:val="Default"/>
        <w:rPr>
          <w:rFonts w:ascii="Arial" w:eastAsia="Calibri" w:hAnsi="Arial" w:cs="Arial"/>
          <w:sz w:val="22"/>
          <w:szCs w:val="22"/>
          <w:shd w:val="clear" w:color="auto" w:fill="FFFFFF"/>
          <w:lang w:val="es-ES" w:eastAsia="en-U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Se define un rol como:</w:t>
      </w:r>
    </w:p>
    <w:p w:rsidR="00030088" w:rsidRPr="00C12CE6" w:rsidRDefault="00030088" w:rsidP="00030088">
      <w:pPr>
        <w:pStyle w:val="Default"/>
        <w:rPr>
          <w:rFonts w:ascii="Arial" w:eastAsia="Calibri" w:hAnsi="Arial" w:cs="Arial"/>
          <w:sz w:val="22"/>
          <w:szCs w:val="22"/>
          <w:shd w:val="clear" w:color="auto" w:fill="FFFFFF"/>
          <w:lang w:val="es-ES" w:eastAsia="en-U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a</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xml:space="preserve"> Un conjunto de usuarios</w:t>
      </w:r>
    </w:p>
    <w:p w:rsidR="00030088" w:rsidRPr="00C12CE6" w:rsidRDefault="00030088" w:rsidP="00030088">
      <w:pPr>
        <w:pStyle w:val="Default"/>
        <w:rPr>
          <w:rFonts w:ascii="Arial" w:eastAsia="Calibri" w:hAnsi="Arial" w:cs="Arial"/>
          <w:sz w:val="22"/>
          <w:szCs w:val="22"/>
          <w:shd w:val="clear" w:color="auto" w:fill="FFFFFF"/>
          <w:lang w:val="es-ES" w:eastAsia="en-U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b</w:t>
      </w:r>
      <w:r w:rsidR="00E0231C" w:rsidRPr="00C12CE6">
        <w:rPr>
          <w:rFonts w:ascii="Arial" w:eastAsia="Calibri" w:hAnsi="Arial" w:cs="Arial"/>
          <w:sz w:val="22"/>
          <w:szCs w:val="22"/>
          <w:shd w:val="clear" w:color="auto" w:fill="FFFFFF"/>
          <w:lang w:val="es-ES" w:eastAsia="en-US"/>
        </w:rPr>
        <w:t xml:space="preserve">. </w:t>
      </w:r>
      <w:r w:rsidRPr="00C12CE6">
        <w:rPr>
          <w:rFonts w:ascii="Arial" w:eastAsia="Calibri" w:hAnsi="Arial" w:cs="Arial"/>
          <w:sz w:val="22"/>
          <w:szCs w:val="22"/>
          <w:shd w:val="clear" w:color="auto" w:fill="FFFFFF"/>
          <w:lang w:val="es-ES" w:eastAsia="en-US"/>
        </w:rPr>
        <w:t>Un conjunto de privilegios sobre el sistema</w:t>
      </w:r>
    </w:p>
    <w:p w:rsidR="00030088" w:rsidRPr="00C12CE6" w:rsidRDefault="00030088" w:rsidP="00030088">
      <w:pPr>
        <w:pStyle w:val="Default"/>
        <w:rPr>
          <w:rFonts w:ascii="Arial" w:eastAsia="Calibri" w:hAnsi="Arial" w:cs="Arial"/>
          <w:sz w:val="22"/>
          <w:szCs w:val="22"/>
          <w:shd w:val="clear" w:color="auto" w:fill="FFFFFF"/>
          <w:lang w:val="es-ES" w:eastAsia="en-U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c</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xml:space="preserve"> Un conjunto de privilegios sobre objetos de esquemas de usuario</w:t>
      </w:r>
    </w:p>
    <w:p w:rsidR="00030088" w:rsidRPr="00C12CE6" w:rsidRDefault="00030088" w:rsidP="00030088">
      <w:pPr>
        <w:pStyle w:val="Default"/>
        <w:rPr>
          <w:rFonts w:ascii="Arial" w:eastAsia="Calibri" w:hAnsi="Arial" w:cs="Arial"/>
          <w:sz w:val="22"/>
          <w:szCs w:val="22"/>
          <w:shd w:val="clear" w:color="auto" w:fill="FFFFFF"/>
          <w:lang w:val="es-ES" w:eastAsia="en-US"/>
        </w:rPr>
      </w:pPr>
    </w:p>
    <w:p w:rsidR="00030088" w:rsidRPr="00C12CE6" w:rsidRDefault="00030088" w:rsidP="00030088">
      <w:pPr>
        <w:pStyle w:val="Default"/>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d</w:t>
      </w:r>
      <w:r w:rsidR="00E0231C" w:rsidRPr="00C12CE6">
        <w:rPr>
          <w:rFonts w:ascii="Arial" w:eastAsia="Calibri" w:hAnsi="Arial" w:cs="Arial"/>
          <w:sz w:val="22"/>
          <w:szCs w:val="22"/>
          <w:shd w:val="clear" w:color="auto" w:fill="FFFFFF"/>
          <w:lang w:val="es-ES" w:eastAsia="en-US"/>
        </w:rPr>
        <w:t>.</w:t>
      </w:r>
      <w:r w:rsidRPr="00C12CE6">
        <w:rPr>
          <w:rFonts w:ascii="Arial" w:eastAsia="Calibri" w:hAnsi="Arial" w:cs="Arial"/>
          <w:sz w:val="22"/>
          <w:szCs w:val="22"/>
          <w:shd w:val="clear" w:color="auto" w:fill="FFFFFF"/>
          <w:lang w:val="es-ES" w:eastAsia="en-US"/>
        </w:rPr>
        <w:t xml:space="preserve"> Un conjunto de privilegios sobre el sistema y/o sobre objetos de esquemas de usuario</w:t>
      </w:r>
    </w:p>
    <w:p w:rsidR="00030088" w:rsidRPr="00C12CE6" w:rsidRDefault="00030088" w:rsidP="00030088">
      <w:pPr>
        <w:rPr>
          <w:rFonts w:ascii="Arial" w:eastAsia="Calibri" w:hAnsi="Arial" w:cs="Arial"/>
          <w:b/>
          <w:lang w:val="es-ES"/>
        </w:rPr>
      </w:pPr>
    </w:p>
    <w:p w:rsidR="00030088" w:rsidRPr="00C12CE6" w:rsidRDefault="00030088" w:rsidP="00030088">
      <w:pPr>
        <w:jc w:val="both"/>
        <w:rPr>
          <w:rFonts w:ascii="Arial" w:hAnsi="Arial" w:cs="Arial"/>
          <w:lang w:val="es-ES"/>
        </w:rPr>
      </w:pPr>
    </w:p>
    <w:p w:rsidR="00030088" w:rsidRPr="00C12CE6" w:rsidRDefault="00030088" w:rsidP="00030088">
      <w:pPr>
        <w:jc w:val="both"/>
        <w:rPr>
          <w:rFonts w:ascii="Arial" w:hAnsi="Arial" w:cs="Arial"/>
          <w:lang w:val="es-ES"/>
        </w:rPr>
      </w:pPr>
    </w:p>
    <w:p w:rsidR="00030088" w:rsidRDefault="00030088" w:rsidP="00030088">
      <w:pPr>
        <w:jc w:val="both"/>
        <w:rPr>
          <w:rFonts w:ascii="Arial" w:hAnsi="Arial" w:cs="Arial"/>
          <w:lang w:val="es-ES"/>
        </w:rPr>
      </w:pPr>
    </w:p>
    <w:p w:rsid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030088" w:rsidRPr="00C12CE6" w:rsidRDefault="00030088" w:rsidP="00030088">
      <w:pPr>
        <w:jc w:val="both"/>
        <w:rPr>
          <w:rFonts w:ascii="Arial" w:hAnsi="Arial" w:cs="Arial"/>
          <w:lang w:val="es-ES"/>
        </w:rPr>
      </w:pPr>
    </w:p>
    <w:p w:rsidR="00030088" w:rsidRPr="00C12CE6" w:rsidRDefault="00030088" w:rsidP="00030088">
      <w:pPr>
        <w:jc w:val="both"/>
        <w:rPr>
          <w:rFonts w:ascii="Arial" w:hAnsi="Arial" w:cs="Arial"/>
          <w:lang w:val="es-ES"/>
        </w:rPr>
      </w:pPr>
    </w:p>
    <w:p w:rsidR="00030088" w:rsidRPr="00C12CE6" w:rsidRDefault="00030088" w:rsidP="00030088">
      <w:pPr>
        <w:jc w:val="center"/>
        <w:rPr>
          <w:rFonts w:ascii="Arial" w:hAnsi="Arial" w:cs="Arial"/>
          <w:b/>
          <w:bCs/>
          <w:lang w:val="es-ES"/>
        </w:rPr>
      </w:pPr>
      <w:r w:rsidRPr="00C12CE6">
        <w:rPr>
          <w:rFonts w:ascii="Arial" w:hAnsi="Arial" w:cs="Arial"/>
          <w:b/>
          <w:bCs/>
          <w:lang w:val="es-ES"/>
        </w:rPr>
        <w:lastRenderedPageBreak/>
        <w:t xml:space="preserve">SOLUCION </w:t>
      </w:r>
      <w:r w:rsidR="00E0231C" w:rsidRPr="00C12CE6">
        <w:rPr>
          <w:rFonts w:ascii="Arial" w:hAnsi="Arial" w:cs="Arial"/>
          <w:b/>
          <w:bCs/>
          <w:lang w:val="es-ES"/>
        </w:rPr>
        <w:t>ACTIVIDAD DE REFLEXION</w:t>
      </w:r>
    </w:p>
    <w:p w:rsidR="00030088" w:rsidRPr="00C12CE6" w:rsidRDefault="00030088" w:rsidP="00030088">
      <w:pPr>
        <w:jc w:val="center"/>
        <w:rPr>
          <w:rFonts w:ascii="Arial" w:hAnsi="Arial" w:cs="Arial"/>
          <w:lang w:val="es-ES"/>
        </w:rPr>
      </w:pPr>
    </w:p>
    <w:p w:rsidR="00030088" w:rsidRPr="00C12CE6" w:rsidRDefault="00030088" w:rsidP="00030088">
      <w:pPr>
        <w:pStyle w:val="Prrafodelista"/>
        <w:numPr>
          <w:ilvl w:val="0"/>
          <w:numId w:val="4"/>
        </w:numPr>
        <w:jc w:val="both"/>
        <w:rPr>
          <w:rFonts w:ascii="Arial" w:hAnsi="Arial" w:cs="Arial"/>
          <w:lang w:val="es-ES"/>
        </w:rPr>
      </w:pPr>
      <w:r w:rsidRPr="00C12CE6">
        <w:rPr>
          <w:rFonts w:ascii="Arial" w:hAnsi="Arial" w:cs="Arial"/>
          <w:lang w:val="es-ES"/>
        </w:rPr>
        <w:t xml:space="preserve">   </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r w:rsidRPr="00C12CE6">
        <w:rPr>
          <w:rFonts w:ascii="Arial" w:hAnsi="Arial" w:cs="Arial"/>
          <w:sz w:val="22"/>
          <w:szCs w:val="22"/>
          <w:lang w:val="es-ES"/>
        </w:rPr>
        <w:t xml:space="preserve">   R/ </w:t>
      </w:r>
      <w:r w:rsidRPr="00C12CE6">
        <w:rPr>
          <w:rFonts w:ascii="Arial" w:hAnsi="Arial" w:cs="Arial"/>
          <w:b/>
          <w:bCs/>
          <w:sz w:val="22"/>
          <w:szCs w:val="22"/>
          <w:lang w:val="es-ES"/>
        </w:rPr>
        <w:t>b</w:t>
      </w:r>
      <w:r w:rsidRPr="00C12CE6">
        <w:rPr>
          <w:rFonts w:ascii="Arial" w:hAnsi="Arial" w:cs="Arial"/>
          <w:sz w:val="22"/>
          <w:szCs w:val="22"/>
          <w:lang w:val="es-ES"/>
        </w:rPr>
        <w:t xml:space="preserve">. </w:t>
      </w:r>
      <w:r w:rsidRPr="00C12CE6">
        <w:rPr>
          <w:rFonts w:ascii="Arial" w:eastAsia="Calibri" w:hAnsi="Arial" w:cs="Arial"/>
          <w:sz w:val="22"/>
          <w:szCs w:val="22"/>
          <w:shd w:val="clear" w:color="auto" w:fill="FFFFFF"/>
          <w:lang w:val="es-ES" w:eastAsia="en-US"/>
        </w:rPr>
        <w:t>Crear un rol, darle permisos de selección y modificación de dichos campos y asignar ese rol a cada usuario. Sería lo más eficiente.</w:t>
      </w: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pStyle w:val="Default"/>
        <w:jc w:val="both"/>
        <w:rPr>
          <w:rFonts w:ascii="Arial" w:eastAsia="Calibri" w:hAnsi="Arial" w:cs="Arial"/>
          <w:sz w:val="22"/>
          <w:szCs w:val="22"/>
          <w:shd w:val="clear" w:color="auto" w:fill="FFFFFF"/>
          <w:lang w:eastAsia="en-US"/>
        </w:rPr>
      </w:pPr>
      <w:r w:rsidRPr="00C12CE6">
        <w:rPr>
          <w:rFonts w:ascii="Arial" w:eastAsia="Calibri" w:hAnsi="Arial" w:cs="Arial"/>
          <w:sz w:val="22"/>
          <w:szCs w:val="22"/>
          <w:shd w:val="clear" w:color="auto" w:fill="FFFFFF"/>
          <w:lang w:val="es-ES" w:eastAsia="en-US"/>
        </w:rPr>
        <w:t xml:space="preserve">Por que </w:t>
      </w:r>
      <w:r w:rsidRPr="00C12CE6">
        <w:rPr>
          <w:rFonts w:ascii="Arial" w:eastAsia="Calibri" w:hAnsi="Arial" w:cs="Arial"/>
          <w:sz w:val="22"/>
          <w:szCs w:val="22"/>
          <w:shd w:val="clear" w:color="auto" w:fill="FFFFFF"/>
          <w:lang w:eastAsia="en-US"/>
        </w:rPr>
        <w:t>los usuarios se pueden agrupar en roles en función de las operaciones que se les permite realizar. Es decir, que cada rol se caracteriza por disponer de una serie concreta de permisos.</w:t>
      </w:r>
    </w:p>
    <w:p w:rsidR="00030088" w:rsidRPr="00C12CE6" w:rsidRDefault="00030088" w:rsidP="00030088">
      <w:pPr>
        <w:pStyle w:val="Default"/>
        <w:jc w:val="both"/>
        <w:rPr>
          <w:rFonts w:ascii="Arial" w:eastAsia="Calibri" w:hAnsi="Arial" w:cs="Arial"/>
          <w:sz w:val="22"/>
          <w:szCs w:val="22"/>
          <w:shd w:val="clear" w:color="auto" w:fill="FFFFFF"/>
          <w:lang w:eastAsia="en-US"/>
        </w:rPr>
      </w:pPr>
    </w:p>
    <w:p w:rsidR="00030088" w:rsidRPr="00C12CE6" w:rsidRDefault="00030088" w:rsidP="00030088">
      <w:pPr>
        <w:pStyle w:val="Default"/>
        <w:jc w:val="both"/>
        <w:rPr>
          <w:rFonts w:ascii="Arial" w:eastAsia="Calibri" w:hAnsi="Arial" w:cs="Arial"/>
          <w:sz w:val="22"/>
          <w:szCs w:val="22"/>
          <w:shd w:val="clear" w:color="auto" w:fill="FFFFFF"/>
        </w:rPr>
      </w:pPr>
      <w:r w:rsidRPr="00C12CE6">
        <w:rPr>
          <w:rFonts w:ascii="Arial" w:eastAsia="Calibri" w:hAnsi="Arial" w:cs="Arial"/>
          <w:sz w:val="22"/>
          <w:szCs w:val="22"/>
          <w:shd w:val="clear" w:color="auto" w:fill="FFFFFF"/>
        </w:rPr>
        <w:t>Se asignan privilegios a un rol (un conjunto nominado de privilegios) y luego se asignan estos roles a uno o más usuarios.</w:t>
      </w:r>
    </w:p>
    <w:p w:rsidR="00030088" w:rsidRPr="00C12CE6" w:rsidRDefault="00030088" w:rsidP="00030088">
      <w:pPr>
        <w:pStyle w:val="Default"/>
        <w:jc w:val="both"/>
        <w:rPr>
          <w:rFonts w:ascii="Arial" w:eastAsia="Calibri" w:hAnsi="Arial" w:cs="Arial"/>
          <w:sz w:val="22"/>
          <w:szCs w:val="22"/>
          <w:shd w:val="clear" w:color="auto" w:fill="FFFFFF"/>
        </w:rPr>
      </w:pPr>
      <w:r w:rsidRPr="00C12CE6">
        <w:rPr>
          <w:rFonts w:ascii="Arial" w:eastAsia="Calibri" w:hAnsi="Arial" w:cs="Arial"/>
          <w:sz w:val="22"/>
          <w:szCs w:val="22"/>
          <w:shd w:val="clear" w:color="auto" w:fill="FFFFFF"/>
        </w:rPr>
        <w:t>El objetivo de los roles es permitir una mejor administración de los privilegios, por lo general, se deberían garantizar privilegios a los roles y no a los usuarios individuales.</w:t>
      </w:r>
    </w:p>
    <w:p w:rsidR="00030088" w:rsidRPr="00C12CE6" w:rsidRDefault="00030088" w:rsidP="00030088">
      <w:pPr>
        <w:pStyle w:val="Default"/>
        <w:jc w:val="both"/>
        <w:rPr>
          <w:rFonts w:ascii="Arial" w:eastAsia="Calibri" w:hAnsi="Arial" w:cs="Arial"/>
          <w:sz w:val="22"/>
          <w:szCs w:val="22"/>
          <w:shd w:val="clear" w:color="auto" w:fill="FFFFFF"/>
        </w:rPr>
      </w:pPr>
    </w:p>
    <w:p w:rsidR="00030088" w:rsidRPr="00C12CE6" w:rsidRDefault="00030088" w:rsidP="00030088">
      <w:pPr>
        <w:pStyle w:val="Default"/>
        <w:jc w:val="both"/>
        <w:rPr>
          <w:rFonts w:ascii="Arial" w:eastAsia="Calibri" w:hAnsi="Arial" w:cs="Arial"/>
          <w:sz w:val="22"/>
          <w:szCs w:val="22"/>
          <w:shd w:val="clear" w:color="auto" w:fill="FFFFFF"/>
        </w:rPr>
      </w:pPr>
    </w:p>
    <w:p w:rsidR="00030088" w:rsidRPr="00C12CE6" w:rsidRDefault="00030088" w:rsidP="00030088">
      <w:pPr>
        <w:pStyle w:val="Default"/>
        <w:numPr>
          <w:ilvl w:val="0"/>
          <w:numId w:val="4"/>
        </w:numPr>
        <w:jc w:val="both"/>
        <w:rPr>
          <w:rFonts w:ascii="Arial" w:eastAsia="Calibri" w:hAnsi="Arial" w:cs="Arial"/>
          <w:sz w:val="22"/>
          <w:szCs w:val="22"/>
          <w:shd w:val="clear" w:color="auto" w:fill="FFFFFF"/>
        </w:rPr>
      </w:pPr>
    </w:p>
    <w:p w:rsidR="00030088" w:rsidRPr="00C12CE6" w:rsidRDefault="00030088" w:rsidP="00030088">
      <w:pPr>
        <w:pStyle w:val="Default"/>
        <w:jc w:val="both"/>
        <w:rPr>
          <w:rFonts w:ascii="Arial" w:eastAsia="Calibri" w:hAnsi="Arial" w:cs="Arial"/>
          <w:sz w:val="22"/>
          <w:szCs w:val="22"/>
          <w:shd w:val="clear" w:color="auto" w:fill="FFFFFF"/>
        </w:rPr>
      </w:pPr>
    </w:p>
    <w:p w:rsidR="00BB455E" w:rsidRPr="00C12CE6" w:rsidRDefault="00BB455E"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rPr>
        <w:t xml:space="preserve">R/ </w:t>
      </w:r>
      <w:r w:rsidRPr="00C12CE6">
        <w:rPr>
          <w:rFonts w:ascii="Arial" w:eastAsia="Calibri" w:hAnsi="Arial" w:cs="Arial"/>
          <w:b/>
          <w:bCs/>
          <w:sz w:val="22"/>
          <w:szCs w:val="22"/>
          <w:shd w:val="clear" w:color="auto" w:fill="FFFFFF"/>
          <w:lang w:val="es-ES" w:eastAsia="en-US"/>
        </w:rPr>
        <w:t>d</w:t>
      </w:r>
      <w:r w:rsidRPr="00C12CE6">
        <w:rPr>
          <w:rFonts w:ascii="Arial" w:eastAsia="Calibri" w:hAnsi="Arial" w:cs="Arial"/>
          <w:sz w:val="22"/>
          <w:szCs w:val="22"/>
          <w:shd w:val="clear" w:color="auto" w:fill="FFFFFF"/>
          <w:lang w:val="es-ES" w:eastAsia="en-US"/>
        </w:rPr>
        <w:t>. Un conjunto de privilegios sobre el sistema y/o sobre objetos de esquemas de usuario</w:t>
      </w:r>
    </w:p>
    <w:p w:rsidR="000D6DB9" w:rsidRPr="00C12CE6" w:rsidRDefault="000D6DB9" w:rsidP="00030088">
      <w:pPr>
        <w:pStyle w:val="Default"/>
        <w:jc w:val="both"/>
        <w:rPr>
          <w:rFonts w:ascii="Arial" w:eastAsia="Calibri" w:hAnsi="Arial" w:cs="Arial"/>
          <w:sz w:val="22"/>
          <w:szCs w:val="22"/>
          <w:shd w:val="clear" w:color="auto" w:fill="FFFFFF"/>
          <w:lang w:val="es-ES" w:eastAsia="en-US"/>
        </w:rPr>
      </w:pPr>
    </w:p>
    <w:p w:rsidR="000D6DB9" w:rsidRPr="00C12CE6" w:rsidRDefault="000D6DB9" w:rsidP="00030088">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 xml:space="preserve">El objetivo de los roles es permitir una mejor administración de los privilegios, por lo general, se deberían garantizar privilegios a los roles y no a los usuarios individuales. </w:t>
      </w:r>
    </w:p>
    <w:p w:rsidR="000D6DB9" w:rsidRPr="00C12CE6" w:rsidRDefault="000D6DB9" w:rsidP="00030088">
      <w:pPr>
        <w:pStyle w:val="Default"/>
        <w:jc w:val="both"/>
        <w:rPr>
          <w:rFonts w:ascii="Arial" w:eastAsia="Calibri" w:hAnsi="Arial" w:cs="Arial"/>
          <w:sz w:val="22"/>
          <w:szCs w:val="22"/>
          <w:shd w:val="clear" w:color="auto" w:fill="FFFFFF"/>
          <w:lang w:val="es-ES" w:eastAsia="en-US"/>
        </w:rPr>
      </w:pPr>
    </w:p>
    <w:p w:rsidR="00E0231C" w:rsidRPr="00C12CE6" w:rsidRDefault="000D6DB9" w:rsidP="00E0231C">
      <w:pPr>
        <w:pStyle w:val="Default"/>
        <w:jc w:val="both"/>
        <w:rPr>
          <w:rFonts w:ascii="Arial" w:eastAsia="Calibri" w:hAnsi="Arial" w:cs="Arial"/>
          <w:sz w:val="22"/>
          <w:szCs w:val="22"/>
          <w:shd w:val="clear" w:color="auto" w:fill="FFFFFF"/>
          <w:lang w:val="es-ES" w:eastAsia="en-US"/>
        </w:rPr>
      </w:pPr>
      <w:r w:rsidRPr="00C12CE6">
        <w:rPr>
          <w:rFonts w:ascii="Arial" w:eastAsia="Calibri" w:hAnsi="Arial" w:cs="Arial"/>
          <w:sz w:val="22"/>
          <w:szCs w:val="22"/>
          <w:shd w:val="clear" w:color="auto" w:fill="FFFFFF"/>
          <w:lang w:val="es-ES" w:eastAsia="en-US"/>
        </w:rPr>
        <w:t xml:space="preserve">A </w:t>
      </w:r>
      <w:r w:rsidR="00E0231C" w:rsidRPr="00C12CE6">
        <w:rPr>
          <w:rFonts w:ascii="Arial" w:eastAsia="Calibri" w:hAnsi="Arial" w:cs="Arial"/>
          <w:sz w:val="22"/>
          <w:szCs w:val="22"/>
          <w:shd w:val="clear" w:color="auto" w:fill="FFFFFF"/>
          <w:lang w:val="es-ES" w:eastAsia="en-US"/>
        </w:rPr>
        <w:t>continuación,</w:t>
      </w:r>
      <w:r w:rsidRPr="00C12CE6">
        <w:rPr>
          <w:rFonts w:ascii="Arial" w:eastAsia="Calibri" w:hAnsi="Arial" w:cs="Arial"/>
          <w:sz w:val="22"/>
          <w:szCs w:val="22"/>
          <w:shd w:val="clear" w:color="auto" w:fill="FFFFFF"/>
          <w:lang w:val="es-ES" w:eastAsia="en-US"/>
        </w:rPr>
        <w:t xml:space="preserve"> realizo una breve descripción de los privilegios del sistema y privilegios sobre los </w:t>
      </w:r>
      <w:r w:rsidR="00E0231C" w:rsidRPr="00C12CE6">
        <w:rPr>
          <w:rFonts w:ascii="Arial" w:eastAsia="Calibri" w:hAnsi="Arial" w:cs="Arial"/>
          <w:sz w:val="22"/>
          <w:szCs w:val="22"/>
          <w:shd w:val="clear" w:color="auto" w:fill="FFFFFF"/>
          <w:lang w:val="es-ES" w:eastAsia="en-US"/>
        </w:rPr>
        <w:t>objetos</w:t>
      </w:r>
      <w:r w:rsidRPr="00C12CE6">
        <w:rPr>
          <w:rFonts w:ascii="Arial" w:eastAsia="Calibri" w:hAnsi="Arial" w:cs="Arial"/>
          <w:sz w:val="22"/>
          <w:szCs w:val="22"/>
          <w:shd w:val="clear" w:color="auto" w:fill="FFFFFF"/>
          <w:lang w:val="es-ES" w:eastAsia="en-US"/>
        </w:rPr>
        <w:t xml:space="preserve"> </w:t>
      </w:r>
      <w:r w:rsidR="00E0231C" w:rsidRPr="00C12CE6">
        <w:rPr>
          <w:rFonts w:ascii="Arial" w:eastAsia="Calibri" w:hAnsi="Arial" w:cs="Arial"/>
          <w:sz w:val="22"/>
          <w:szCs w:val="22"/>
          <w:shd w:val="clear" w:color="auto" w:fill="FFFFFF"/>
          <w:lang w:val="es-ES" w:eastAsia="en-US"/>
        </w:rPr>
        <w:t>del schema.</w:t>
      </w:r>
    </w:p>
    <w:p w:rsidR="00E0231C" w:rsidRPr="00C12CE6" w:rsidRDefault="00E0231C" w:rsidP="00E0231C">
      <w:pPr>
        <w:pStyle w:val="Default"/>
        <w:jc w:val="both"/>
        <w:rPr>
          <w:rFonts w:ascii="Arial" w:eastAsia="Calibri" w:hAnsi="Arial" w:cs="Arial"/>
          <w:sz w:val="22"/>
          <w:szCs w:val="22"/>
          <w:shd w:val="clear" w:color="auto" w:fill="FFFFFF"/>
          <w:lang w:val="es-ES" w:eastAsia="en-US"/>
        </w:rPr>
      </w:pPr>
    </w:p>
    <w:p w:rsidR="00E0231C" w:rsidRPr="00C12CE6" w:rsidRDefault="00E0231C" w:rsidP="00E0231C">
      <w:pPr>
        <w:pStyle w:val="Default"/>
        <w:jc w:val="both"/>
        <w:rPr>
          <w:rFonts w:ascii="Arial" w:eastAsia="Calibri" w:hAnsi="Arial" w:cs="Arial"/>
          <w:sz w:val="22"/>
          <w:szCs w:val="22"/>
          <w:shd w:val="clear" w:color="auto" w:fill="FFFFFF"/>
          <w:lang w:val="es-ES" w:eastAsia="en-US"/>
        </w:rPr>
      </w:pPr>
    </w:p>
    <w:p w:rsidR="00E0231C" w:rsidRPr="00C12CE6" w:rsidRDefault="00E0231C" w:rsidP="00E0231C">
      <w:pPr>
        <w:pStyle w:val="Default"/>
        <w:jc w:val="both"/>
        <w:rPr>
          <w:rFonts w:ascii="Arial" w:eastAsia="Calibri" w:hAnsi="Arial" w:cs="Arial"/>
          <w:b/>
          <w:bCs/>
          <w:sz w:val="22"/>
          <w:szCs w:val="22"/>
          <w:shd w:val="clear" w:color="auto" w:fill="FFFFFF"/>
          <w:lang w:val="es-ES" w:eastAsia="en-US"/>
        </w:rPr>
      </w:pPr>
      <w:r w:rsidRPr="00C12CE6">
        <w:rPr>
          <w:rFonts w:ascii="Arial" w:eastAsia="Calibri" w:hAnsi="Arial" w:cs="Arial"/>
          <w:b/>
          <w:bCs/>
          <w:sz w:val="22"/>
          <w:szCs w:val="22"/>
          <w:shd w:val="clear" w:color="auto" w:fill="FFFFFF"/>
          <w:lang w:val="es-ES" w:eastAsia="en-US"/>
        </w:rPr>
        <w:t>PRIVILEGIOS DEL SISTEMA</w:t>
      </w:r>
    </w:p>
    <w:p w:rsidR="00E0231C" w:rsidRPr="00C12CE6" w:rsidRDefault="00E0231C" w:rsidP="00E0231C">
      <w:pPr>
        <w:pStyle w:val="Default"/>
        <w:jc w:val="both"/>
        <w:rPr>
          <w:rFonts w:ascii="Arial" w:eastAsia="Calibri" w:hAnsi="Arial" w:cs="Arial"/>
          <w:sz w:val="22"/>
          <w:szCs w:val="22"/>
          <w:shd w:val="clear" w:color="auto" w:fill="FFFFFF"/>
          <w:lang w:val="es-ES" w:eastAsia="en-US"/>
        </w:rPr>
      </w:pP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Un privilegio del sistema es el derecho a realizar una acción particular, o realizar una acción sobre cualquier (“</w:t>
      </w:r>
      <w:proofErr w:type="spellStart"/>
      <w:r w:rsidRPr="00C12CE6">
        <w:rPr>
          <w:rFonts w:ascii="Arial" w:eastAsia="Times New Roman" w:hAnsi="Arial" w:cs="Arial"/>
          <w:color w:val="222222"/>
          <w:lang w:eastAsia="es-CO"/>
        </w:rPr>
        <w:t>any</w:t>
      </w:r>
      <w:proofErr w:type="spellEnd"/>
      <w:r w:rsidRPr="00C12CE6">
        <w:rPr>
          <w:rFonts w:ascii="Arial" w:eastAsia="Times New Roman" w:hAnsi="Arial" w:cs="Arial"/>
          <w:color w:val="222222"/>
          <w:lang w:eastAsia="es-CO"/>
        </w:rPr>
        <w:t>”) objeto de un tipo particular.</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Existen alrededor de 60 privilegios del sistema distintos.</w:t>
      </w:r>
    </w:p>
    <w:p w:rsidR="00E0231C"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Los modos disponibles para asignar (grant) o desasignar (</w:t>
      </w:r>
      <w:proofErr w:type="spellStart"/>
      <w:r w:rsidRPr="00C12CE6">
        <w:rPr>
          <w:rFonts w:ascii="Arial" w:eastAsia="Times New Roman" w:hAnsi="Arial" w:cs="Arial"/>
          <w:color w:val="222222"/>
          <w:lang w:eastAsia="es-CO"/>
        </w:rPr>
        <w:t>revoke</w:t>
      </w:r>
      <w:proofErr w:type="spellEnd"/>
      <w:r w:rsidRPr="00C12CE6">
        <w:rPr>
          <w:rFonts w:ascii="Arial" w:eastAsia="Times New Roman" w:hAnsi="Arial" w:cs="Arial"/>
          <w:color w:val="222222"/>
          <w:lang w:eastAsia="es-CO"/>
        </w:rPr>
        <w:t>) privilegios del sistema a usuarios y roles son los siguientes:</w:t>
      </w:r>
    </w:p>
    <w:p w:rsidR="000D6DB9" w:rsidRPr="00C12CE6" w:rsidRDefault="000D6DB9" w:rsidP="000D6DB9">
      <w:pPr>
        <w:numPr>
          <w:ilvl w:val="0"/>
          <w:numId w:val="5"/>
        </w:numPr>
        <w:shd w:val="clear" w:color="auto" w:fill="FFFFFF"/>
        <w:spacing w:before="100" w:beforeAutospacing="1" w:after="24" w:line="240" w:lineRule="auto"/>
        <w:ind w:left="384"/>
        <w:rPr>
          <w:rFonts w:ascii="Arial" w:eastAsia="Times New Roman" w:hAnsi="Arial" w:cs="Arial"/>
          <w:color w:val="222222"/>
          <w:lang w:eastAsia="es-CO"/>
        </w:rPr>
      </w:pPr>
      <w:r w:rsidRPr="00C12CE6">
        <w:rPr>
          <w:rFonts w:ascii="Arial" w:eastAsia="Times New Roman" w:hAnsi="Arial" w:cs="Arial"/>
          <w:color w:val="222222"/>
          <w:lang w:eastAsia="es-CO"/>
        </w:rPr>
        <w:t>Emplear el utilitario Server Manager.</w:t>
      </w:r>
    </w:p>
    <w:p w:rsidR="000D6DB9" w:rsidRPr="00C12CE6" w:rsidRDefault="000D6DB9" w:rsidP="000D6DB9">
      <w:pPr>
        <w:numPr>
          <w:ilvl w:val="0"/>
          <w:numId w:val="5"/>
        </w:numPr>
        <w:shd w:val="clear" w:color="auto" w:fill="FFFFFF"/>
        <w:spacing w:before="100" w:beforeAutospacing="1" w:after="24" w:line="240" w:lineRule="auto"/>
        <w:ind w:left="384"/>
        <w:rPr>
          <w:rFonts w:ascii="Arial" w:eastAsia="Times New Roman" w:hAnsi="Arial" w:cs="Arial"/>
          <w:color w:val="222222"/>
          <w:lang w:eastAsia="es-CO"/>
        </w:rPr>
      </w:pPr>
      <w:r w:rsidRPr="00C12CE6">
        <w:rPr>
          <w:rFonts w:ascii="Arial" w:eastAsia="Times New Roman" w:hAnsi="Arial" w:cs="Arial"/>
          <w:color w:val="222222"/>
          <w:lang w:eastAsia="es-CO"/>
        </w:rPr>
        <w:t>Los comandos SQL GRANT y REVOKE.</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Los usuarios con la opción de ADMIN OPTION o con GRANT ANY PRIVILEGE pueden asignar o quitar privilegios del sistema a otros usuarios.</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Cualquier usuario con el privilegio del sistema GRANT ANY ROLE puede asignar o anular cualquier rol a los usuarios de la base de datos. Cualquier usuario con la opción ADMIN OPTION también puede asignar o anular roles a los usuarios.</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p>
    <w:p w:rsidR="000D6DB9" w:rsidRPr="00C12CE6" w:rsidRDefault="000D6DB9" w:rsidP="000D6DB9">
      <w:pPr>
        <w:shd w:val="clear" w:color="auto" w:fill="FFFFFF"/>
        <w:spacing w:before="120" w:after="120" w:line="240" w:lineRule="auto"/>
        <w:rPr>
          <w:rFonts w:ascii="Arial" w:eastAsia="Times New Roman" w:hAnsi="Arial" w:cs="Arial"/>
          <w:b/>
          <w:bCs/>
          <w:color w:val="222222"/>
          <w:lang w:eastAsia="es-CO"/>
        </w:rPr>
      </w:pPr>
    </w:p>
    <w:p w:rsidR="000D6DB9" w:rsidRPr="00C12CE6" w:rsidRDefault="00E0231C" w:rsidP="000D6DB9">
      <w:pPr>
        <w:shd w:val="clear" w:color="auto" w:fill="FFFFFF"/>
        <w:spacing w:before="120" w:after="120" w:line="240" w:lineRule="auto"/>
        <w:rPr>
          <w:rFonts w:ascii="Arial" w:eastAsia="Times New Roman" w:hAnsi="Arial" w:cs="Arial"/>
          <w:b/>
          <w:bCs/>
          <w:color w:val="222222"/>
          <w:lang w:eastAsia="es-CO"/>
        </w:rPr>
      </w:pPr>
      <w:r w:rsidRPr="00C12CE6">
        <w:rPr>
          <w:rFonts w:ascii="Arial" w:eastAsia="Times New Roman" w:hAnsi="Arial" w:cs="Arial"/>
          <w:b/>
          <w:bCs/>
          <w:color w:val="222222"/>
          <w:lang w:eastAsia="es-CO"/>
        </w:rPr>
        <w:lastRenderedPageBreak/>
        <w:t>PRIVILEGIOS SOBRE LOS OBJETOS DEL SCHEMA.</w:t>
      </w:r>
    </w:p>
    <w:p w:rsidR="00E0231C" w:rsidRPr="00C12CE6" w:rsidRDefault="00E0231C" w:rsidP="000D6DB9">
      <w:pPr>
        <w:shd w:val="clear" w:color="auto" w:fill="FFFFFF"/>
        <w:spacing w:before="120" w:after="120" w:line="240" w:lineRule="auto"/>
        <w:rPr>
          <w:rFonts w:ascii="Arial" w:eastAsia="Times New Roman" w:hAnsi="Arial" w:cs="Arial"/>
          <w:b/>
          <w:bCs/>
          <w:color w:val="000000"/>
          <w:lang w:eastAsia="es-CO"/>
        </w:rPr>
      </w:pP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 xml:space="preserve">Un privilegio sobre un objeto del </w:t>
      </w:r>
      <w:proofErr w:type="spellStart"/>
      <w:r w:rsidRPr="00C12CE6">
        <w:rPr>
          <w:rFonts w:ascii="Arial" w:eastAsia="Times New Roman" w:hAnsi="Arial" w:cs="Arial"/>
          <w:color w:val="222222"/>
          <w:lang w:eastAsia="es-CO"/>
        </w:rPr>
        <w:t>schema</w:t>
      </w:r>
      <w:proofErr w:type="spellEnd"/>
      <w:r w:rsidRPr="00C12CE6">
        <w:rPr>
          <w:rFonts w:ascii="Arial" w:eastAsia="Times New Roman" w:hAnsi="Arial" w:cs="Arial"/>
          <w:color w:val="222222"/>
          <w:lang w:eastAsia="es-CO"/>
        </w:rPr>
        <w:t xml:space="preserve"> es un derecho para efectuar una acción particular sobre una tabla, vista, secuencia, procedimiento, función o paquete.</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 xml:space="preserve">Algunos otros objetos como </w:t>
      </w:r>
      <w:proofErr w:type="spellStart"/>
      <w:r w:rsidRPr="00C12CE6">
        <w:rPr>
          <w:rFonts w:ascii="Arial" w:eastAsia="Times New Roman" w:hAnsi="Arial" w:cs="Arial"/>
          <w:color w:val="222222"/>
          <w:lang w:eastAsia="es-CO"/>
        </w:rPr>
        <w:t>clusters</w:t>
      </w:r>
      <w:proofErr w:type="spellEnd"/>
      <w:r w:rsidRPr="00C12CE6">
        <w:rPr>
          <w:rFonts w:ascii="Arial" w:eastAsia="Times New Roman" w:hAnsi="Arial" w:cs="Arial"/>
          <w:color w:val="222222"/>
          <w:lang w:eastAsia="es-CO"/>
        </w:rPr>
        <w:t xml:space="preserve">, índices, </w:t>
      </w:r>
      <w:proofErr w:type="spellStart"/>
      <w:r w:rsidRPr="00C12CE6">
        <w:rPr>
          <w:rFonts w:ascii="Arial" w:eastAsia="Times New Roman" w:hAnsi="Arial" w:cs="Arial"/>
          <w:color w:val="222222"/>
          <w:lang w:eastAsia="es-CO"/>
        </w:rPr>
        <w:t>triggers</w:t>
      </w:r>
      <w:proofErr w:type="spellEnd"/>
      <w:r w:rsidRPr="00C12CE6">
        <w:rPr>
          <w:rFonts w:ascii="Arial" w:eastAsia="Times New Roman" w:hAnsi="Arial" w:cs="Arial"/>
          <w:color w:val="222222"/>
          <w:lang w:eastAsia="es-CO"/>
        </w:rPr>
        <w:t xml:space="preserve"> y vínculos de base de datos (</w:t>
      </w:r>
      <w:proofErr w:type="spellStart"/>
      <w:r w:rsidRPr="00C12CE6">
        <w:rPr>
          <w:rFonts w:ascii="Arial" w:eastAsia="Times New Roman" w:hAnsi="Arial" w:cs="Arial"/>
          <w:color w:val="222222"/>
          <w:lang w:eastAsia="es-CO"/>
        </w:rPr>
        <w:t>database</w:t>
      </w:r>
      <w:proofErr w:type="spellEnd"/>
      <w:r w:rsidRPr="00C12CE6">
        <w:rPr>
          <w:rFonts w:ascii="Arial" w:eastAsia="Times New Roman" w:hAnsi="Arial" w:cs="Arial"/>
          <w:color w:val="222222"/>
          <w:lang w:eastAsia="es-CO"/>
        </w:rPr>
        <w:t xml:space="preserve"> links) no se asocian a privilegios sobre los objetos, sino que son controlados por medio de privilegios del sistema.</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 xml:space="preserve">Un objeto del </w:t>
      </w:r>
      <w:proofErr w:type="spellStart"/>
      <w:r w:rsidRPr="00C12CE6">
        <w:rPr>
          <w:rFonts w:ascii="Arial" w:eastAsia="Times New Roman" w:hAnsi="Arial" w:cs="Arial"/>
          <w:color w:val="222222"/>
          <w:lang w:eastAsia="es-CO"/>
        </w:rPr>
        <w:t>schema</w:t>
      </w:r>
      <w:proofErr w:type="spellEnd"/>
      <w:r w:rsidRPr="00C12CE6">
        <w:rPr>
          <w:rFonts w:ascii="Arial" w:eastAsia="Times New Roman" w:hAnsi="Arial" w:cs="Arial"/>
          <w:color w:val="222222"/>
          <w:lang w:eastAsia="es-CO"/>
        </w:rPr>
        <w:t xml:space="preserve"> y su sinónimo son equivalentes en cuanto a los privilegios.</w:t>
      </w:r>
    </w:p>
    <w:p w:rsidR="000D6DB9" w:rsidRPr="00C12CE6" w:rsidRDefault="000D6DB9" w:rsidP="000D6DB9">
      <w:pPr>
        <w:shd w:val="clear" w:color="auto" w:fill="FFFFFF"/>
        <w:spacing w:before="120" w:after="120" w:line="240" w:lineRule="auto"/>
        <w:rPr>
          <w:rFonts w:ascii="Arial" w:eastAsia="Times New Roman" w:hAnsi="Arial" w:cs="Arial"/>
          <w:color w:val="222222"/>
          <w:lang w:eastAsia="es-CO"/>
        </w:rPr>
      </w:pPr>
      <w:r w:rsidRPr="00C12CE6">
        <w:rPr>
          <w:rFonts w:ascii="Arial" w:eastAsia="Times New Roman" w:hAnsi="Arial" w:cs="Arial"/>
          <w:color w:val="222222"/>
          <w:lang w:eastAsia="es-CO"/>
        </w:rPr>
        <w:t xml:space="preserve">Un usuario posee automáticamente todos los privilegios sobre los objetos que se encuentran en su </w:t>
      </w:r>
      <w:proofErr w:type="spellStart"/>
      <w:r w:rsidRPr="00C12CE6">
        <w:rPr>
          <w:rFonts w:ascii="Arial" w:eastAsia="Times New Roman" w:hAnsi="Arial" w:cs="Arial"/>
          <w:color w:val="222222"/>
          <w:lang w:eastAsia="es-CO"/>
        </w:rPr>
        <w:t>schema</w:t>
      </w:r>
      <w:proofErr w:type="spellEnd"/>
      <w:r w:rsidRPr="00C12CE6">
        <w:rPr>
          <w:rFonts w:ascii="Arial" w:eastAsia="Times New Roman" w:hAnsi="Arial" w:cs="Arial"/>
          <w:color w:val="222222"/>
          <w:lang w:eastAsia="es-CO"/>
        </w:rPr>
        <w:t>.</w:t>
      </w:r>
    </w:p>
    <w:p w:rsidR="000D6DB9" w:rsidRPr="00C12CE6" w:rsidRDefault="000D6DB9" w:rsidP="00030088">
      <w:pPr>
        <w:pStyle w:val="Default"/>
        <w:jc w:val="both"/>
        <w:rPr>
          <w:rFonts w:ascii="Arial" w:eastAsia="Calibri" w:hAnsi="Arial" w:cs="Arial"/>
          <w:sz w:val="22"/>
          <w:szCs w:val="22"/>
          <w:shd w:val="clear" w:color="auto" w:fill="FFFFFF"/>
          <w:lang w:eastAsia="en-US"/>
        </w:rPr>
      </w:pPr>
    </w:p>
    <w:p w:rsidR="00030088" w:rsidRPr="00C12CE6" w:rsidRDefault="00030088" w:rsidP="00030088">
      <w:pPr>
        <w:pStyle w:val="Default"/>
        <w:jc w:val="both"/>
        <w:rPr>
          <w:rFonts w:ascii="Arial" w:eastAsia="Calibri" w:hAnsi="Arial" w:cs="Arial"/>
          <w:sz w:val="22"/>
          <w:szCs w:val="22"/>
          <w:shd w:val="clear" w:color="auto" w:fill="FFFFFF"/>
          <w:lang w:val="es-ES" w:eastAsia="en-US"/>
        </w:rPr>
      </w:pPr>
    </w:p>
    <w:p w:rsidR="00030088" w:rsidRPr="00C12CE6" w:rsidRDefault="00030088"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Default="00C12CE6" w:rsidP="00030088">
      <w:pPr>
        <w:jc w:val="both"/>
        <w:rPr>
          <w:rFonts w:ascii="Arial" w:hAnsi="Arial" w:cs="Arial"/>
          <w:lang w:val="es-ES"/>
        </w:rPr>
      </w:pPr>
    </w:p>
    <w:p w:rsidR="00C12CE6" w:rsidRPr="00C12CE6" w:rsidRDefault="00C12CE6" w:rsidP="00030088">
      <w:pPr>
        <w:jc w:val="both"/>
        <w:rPr>
          <w:rFonts w:ascii="Arial" w:hAnsi="Arial" w:cs="Arial"/>
          <w:lang w:val="es-ES"/>
        </w:rPr>
      </w:pPr>
    </w:p>
    <w:p w:rsidR="00C12CE6" w:rsidRPr="00C12CE6" w:rsidRDefault="00C12CE6" w:rsidP="00C12CE6">
      <w:pPr>
        <w:tabs>
          <w:tab w:val="left" w:pos="4320"/>
          <w:tab w:val="left" w:pos="4485"/>
          <w:tab w:val="left" w:pos="5445"/>
        </w:tabs>
        <w:jc w:val="center"/>
        <w:rPr>
          <w:rFonts w:ascii="Arial" w:hAnsi="Arial" w:cs="Arial"/>
          <w:b/>
        </w:rPr>
      </w:pPr>
      <w:r w:rsidRPr="00C12CE6">
        <w:rPr>
          <w:rFonts w:ascii="Arial" w:hAnsi="Arial" w:cs="Arial"/>
          <w:b/>
        </w:rPr>
        <w:t xml:space="preserve">Actividad de contextualización </w:t>
      </w:r>
      <w:r>
        <w:rPr>
          <w:rFonts w:ascii="Arial" w:hAnsi="Arial" w:cs="Arial"/>
          <w:b/>
        </w:rPr>
        <w:t>1</w:t>
      </w:r>
    </w:p>
    <w:p w:rsidR="00C12CE6" w:rsidRPr="00C12CE6" w:rsidRDefault="00C12CE6" w:rsidP="00C12CE6">
      <w:pPr>
        <w:tabs>
          <w:tab w:val="left" w:pos="4320"/>
          <w:tab w:val="left" w:pos="4485"/>
          <w:tab w:val="left" w:pos="5445"/>
        </w:tabs>
        <w:jc w:val="both"/>
        <w:rPr>
          <w:rFonts w:ascii="Arial" w:hAnsi="Arial" w:cs="Arial"/>
        </w:rPr>
      </w:pPr>
    </w:p>
    <w:p w:rsidR="00C12CE6" w:rsidRPr="00C12CE6" w:rsidRDefault="00C12CE6" w:rsidP="00C12CE6">
      <w:pPr>
        <w:jc w:val="both"/>
        <w:rPr>
          <w:rFonts w:ascii="Arial" w:hAnsi="Arial" w:cs="Arial"/>
        </w:rPr>
      </w:pPr>
      <w:r w:rsidRPr="00C12CE6">
        <w:rPr>
          <w:rFonts w:ascii="Arial" w:hAnsi="Arial" w:cs="Arial"/>
        </w:rPr>
        <w:t>Solucionar problemas</w:t>
      </w:r>
    </w:p>
    <w:p w:rsidR="00C12CE6" w:rsidRPr="00C12CE6" w:rsidRDefault="00C12CE6" w:rsidP="00C12CE6">
      <w:pPr>
        <w:rPr>
          <w:rFonts w:ascii="Arial" w:hAnsi="Arial" w:cs="Arial"/>
        </w:rPr>
      </w:pPr>
      <w:r w:rsidRPr="00C12CE6">
        <w:rPr>
          <w:rFonts w:ascii="Arial" w:hAnsi="Arial" w:cs="Arial"/>
        </w:rPr>
        <w:t xml:space="preserve">“Una base de datos para una pequeña empresa debe contener información acerca de clientes, artículos y pedidos. Hasta el momento se registran los siguientes datos en documentos varios: • Para cada cliente: Número de cliente (único), Direcciones de envío (varias por cliente), Saldo, Límite de crédito (depende del cliente, pero en ningún caso debe superar los $3.000.000), Descuento. </w:t>
      </w:r>
    </w:p>
    <w:p w:rsidR="00C12CE6" w:rsidRPr="00C12CE6" w:rsidRDefault="00C12CE6" w:rsidP="00C12CE6">
      <w:pPr>
        <w:rPr>
          <w:rFonts w:ascii="Arial" w:hAnsi="Arial" w:cs="Arial"/>
        </w:rPr>
      </w:pPr>
      <w:r w:rsidRPr="00C12CE6">
        <w:rPr>
          <w:rFonts w:ascii="Arial" w:hAnsi="Arial" w:cs="Arial"/>
        </w:rPr>
        <w:t>• Para cada artículo: Número de artículo (único), Fábricas que lo distribuyen, Existencias de ese artículo en cada fábrica, Descripción del artículo</w:t>
      </w:r>
    </w:p>
    <w:p w:rsidR="00C12CE6" w:rsidRPr="00C12CE6" w:rsidRDefault="00C12CE6" w:rsidP="00C12CE6">
      <w:pPr>
        <w:rPr>
          <w:rFonts w:ascii="Arial" w:hAnsi="Arial" w:cs="Arial"/>
        </w:rPr>
      </w:pPr>
      <w:r w:rsidRPr="00C12CE6">
        <w:rPr>
          <w:rFonts w:ascii="Arial" w:hAnsi="Arial" w:cs="Arial"/>
        </w:rPr>
        <w:t xml:space="preserve">• Para cada pedido: Cada pedido tiene una cabecera y el cuerpo del pedido. La cabecera está formada por el número de cliente, dirección de envío y fecha del pedido. El cuerpo del pedido son varias líneas, en cada línea se especifican el número del artículo pedido y la cantidad. Además, se ha determinado que se debe almacenar la información de las fábricas. Sin embargo, dado el uso de distribuidores, se usará: Número de la fábrica (único) y Teléfono de contacto. Y se desean ver cuántos artículos (en total) provee la fábrica. También, por información estratégica, se podría incluir información de fábricas alternativas respecto de las que ya fabrican artículos para esta empresa. Nota: Una dirección se entenderá como </w:t>
      </w:r>
      <w:proofErr w:type="spellStart"/>
      <w:r w:rsidRPr="00C12CE6">
        <w:rPr>
          <w:rFonts w:ascii="Arial" w:hAnsi="Arial" w:cs="Arial"/>
        </w:rPr>
        <w:t>Nº</w:t>
      </w:r>
      <w:proofErr w:type="spellEnd"/>
      <w:r w:rsidRPr="00C12CE6">
        <w:rPr>
          <w:rFonts w:ascii="Arial" w:hAnsi="Arial" w:cs="Arial"/>
        </w:rPr>
        <w:t>, Calle, Comuna y Ciudad. Una fecha incluye hora.”.</w:t>
      </w:r>
    </w:p>
    <w:p w:rsidR="00C12CE6" w:rsidRPr="00C12CE6" w:rsidRDefault="00C12CE6" w:rsidP="00C12CE6">
      <w:pPr>
        <w:rPr>
          <w:rFonts w:ascii="Arial" w:hAnsi="Arial" w:cs="Arial"/>
        </w:rPr>
      </w:pPr>
      <w:r w:rsidRPr="00C12CE6">
        <w:rPr>
          <w:rFonts w:ascii="Arial" w:hAnsi="Arial" w:cs="Arial"/>
        </w:rPr>
        <w:t>Resuelva la situación problemática en el modelo ER y luego darlo a conocer graficando el modelo en un software de diseño de diagramas (día)</w:t>
      </w:r>
    </w:p>
    <w:p w:rsidR="00C12CE6" w:rsidRDefault="00C12CE6"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Pr="007105DB" w:rsidRDefault="007105DB" w:rsidP="007105DB">
      <w:pPr>
        <w:jc w:val="center"/>
        <w:rPr>
          <w:rFonts w:ascii="Arial" w:hAnsi="Arial" w:cs="Arial"/>
          <w:b/>
          <w:bCs/>
        </w:rPr>
      </w:pPr>
      <w:r w:rsidRPr="007105DB">
        <w:rPr>
          <w:rFonts w:ascii="Arial" w:hAnsi="Arial" w:cs="Arial"/>
          <w:b/>
          <w:bCs/>
        </w:rPr>
        <w:lastRenderedPageBreak/>
        <w:t>SOLUCION</w:t>
      </w:r>
    </w:p>
    <w:p w:rsidR="007105DB" w:rsidRDefault="007105DB" w:rsidP="00030088">
      <w:pPr>
        <w:jc w:val="both"/>
        <w:rPr>
          <w:rFonts w:ascii="Arial" w:hAnsi="Arial" w:cs="Arial"/>
        </w:rPr>
      </w:pPr>
    </w:p>
    <w:p w:rsidR="007105DB" w:rsidRDefault="007105DB" w:rsidP="00030088">
      <w:pPr>
        <w:jc w:val="both"/>
        <w:rPr>
          <w:rFonts w:ascii="Arial" w:hAnsi="Arial" w:cs="Arial"/>
        </w:rPr>
      </w:pPr>
      <w:r w:rsidRPr="007105DB">
        <w:rPr>
          <w:rFonts w:ascii="Arial" w:hAnsi="Arial" w:cs="Arial"/>
          <w:noProof/>
        </w:rPr>
        <w:drawing>
          <wp:inline distT="0" distB="0" distL="0" distR="0">
            <wp:extent cx="5905500" cy="50368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5036820"/>
                    </a:xfrm>
                    <a:prstGeom prst="rect">
                      <a:avLst/>
                    </a:prstGeom>
                    <a:noFill/>
                    <a:ln>
                      <a:noFill/>
                    </a:ln>
                  </pic:spPr>
                </pic:pic>
              </a:graphicData>
            </a:graphic>
          </wp:inline>
        </w:drawing>
      </w: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Default="007105DB" w:rsidP="00030088">
      <w:pPr>
        <w:jc w:val="both"/>
        <w:rPr>
          <w:rFonts w:ascii="Arial" w:hAnsi="Arial" w:cs="Arial"/>
        </w:rPr>
      </w:pPr>
    </w:p>
    <w:p w:rsidR="007105DB" w:rsidRPr="007445B8" w:rsidRDefault="007105DB" w:rsidP="00030088">
      <w:pPr>
        <w:jc w:val="both"/>
        <w:rPr>
          <w:rFonts w:ascii="Arial" w:hAnsi="Arial" w:cs="Arial"/>
          <w:u w:val="single"/>
        </w:rPr>
      </w:pPr>
      <w:bookmarkStart w:id="0" w:name="_GoBack"/>
      <w:bookmarkEnd w:id="0"/>
    </w:p>
    <w:p w:rsidR="007105DB" w:rsidRPr="00C12CE6" w:rsidRDefault="007105DB" w:rsidP="00030088">
      <w:pPr>
        <w:jc w:val="both"/>
        <w:rPr>
          <w:rFonts w:ascii="Arial" w:hAnsi="Arial" w:cs="Arial"/>
        </w:rPr>
      </w:pPr>
      <w:r w:rsidRPr="007105DB">
        <w:rPr>
          <w:rFonts w:ascii="Arial" w:hAnsi="Arial" w:cs="Arial"/>
          <w:b/>
          <w:bCs/>
        </w:rPr>
        <w:t>Trabajo entregado a</w:t>
      </w:r>
      <w:r>
        <w:rPr>
          <w:rFonts w:ascii="Arial" w:hAnsi="Arial" w:cs="Arial"/>
        </w:rPr>
        <w:t xml:space="preserve">: Jorge Luis </w:t>
      </w:r>
      <w:proofErr w:type="spellStart"/>
      <w:r>
        <w:rPr>
          <w:rFonts w:ascii="Arial" w:hAnsi="Arial" w:cs="Arial"/>
        </w:rPr>
        <w:t>Saez</w:t>
      </w:r>
      <w:proofErr w:type="spellEnd"/>
      <w:r>
        <w:rPr>
          <w:rFonts w:ascii="Arial" w:hAnsi="Arial" w:cs="Arial"/>
        </w:rPr>
        <w:t xml:space="preserve"> </w:t>
      </w:r>
      <w:proofErr w:type="spellStart"/>
      <w:r>
        <w:rPr>
          <w:rFonts w:ascii="Arial" w:hAnsi="Arial" w:cs="Arial"/>
        </w:rPr>
        <w:t>Guzman</w:t>
      </w:r>
      <w:proofErr w:type="spellEnd"/>
    </w:p>
    <w:sectPr w:rsidR="007105DB" w:rsidRPr="00C12CE6" w:rsidSect="00A73BE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76CF9"/>
    <w:multiLevelType w:val="hybridMultilevel"/>
    <w:tmpl w:val="BF5842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7065B0"/>
    <w:multiLevelType w:val="hybridMultilevel"/>
    <w:tmpl w:val="E6863092"/>
    <w:lvl w:ilvl="0" w:tplc="AA2E1B60">
      <w:start w:val="1"/>
      <w:numFmt w:val="lowerLetter"/>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38FB3268"/>
    <w:multiLevelType w:val="hybridMultilevel"/>
    <w:tmpl w:val="8ADA5DDE"/>
    <w:lvl w:ilvl="0" w:tplc="8506A180">
      <w:start w:val="1"/>
      <w:numFmt w:val="decimal"/>
      <w:lvlText w:val="%1."/>
      <w:lvlJc w:val="left"/>
      <w:pPr>
        <w:ind w:left="360" w:hanging="360"/>
      </w:pPr>
      <w:rPr>
        <w:rFonts w:ascii="Century Gothic" w:eastAsia="Times New Roman" w:hAnsi="Century Gothic" w:cs="Century Gothic" w:hint="default"/>
        <w:b/>
        <w:bCs/>
        <w:sz w:val="24"/>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9155E7B"/>
    <w:multiLevelType w:val="multilevel"/>
    <w:tmpl w:val="9F8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5589A"/>
    <w:multiLevelType w:val="hybridMultilevel"/>
    <w:tmpl w:val="C30A10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C630D2"/>
    <w:multiLevelType w:val="hybridMultilevel"/>
    <w:tmpl w:val="AE20AE92"/>
    <w:lvl w:ilvl="0" w:tplc="A678E08C">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88"/>
    <w:rsid w:val="00030088"/>
    <w:rsid w:val="000D6DB9"/>
    <w:rsid w:val="00215AF4"/>
    <w:rsid w:val="007105DB"/>
    <w:rsid w:val="007445B8"/>
    <w:rsid w:val="00A73BEC"/>
    <w:rsid w:val="00BB455E"/>
    <w:rsid w:val="00C12CE6"/>
    <w:rsid w:val="00E0231C"/>
    <w:rsid w:val="00FF11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9D6A"/>
  <w15:chartTrackingRefBased/>
  <w15:docId w15:val="{AA6EAD8E-52C3-4530-A8DE-2C9534B9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0D6DB9"/>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30088"/>
    <w:pPr>
      <w:autoSpaceDE w:val="0"/>
      <w:autoSpaceDN w:val="0"/>
      <w:adjustRightInd w:val="0"/>
      <w:spacing w:after="0" w:line="240" w:lineRule="auto"/>
    </w:pPr>
    <w:rPr>
      <w:rFonts w:ascii="Century Gothic" w:eastAsia="Times New Roman" w:hAnsi="Century Gothic" w:cs="Century Gothic"/>
      <w:color w:val="000000"/>
      <w:sz w:val="24"/>
      <w:szCs w:val="24"/>
      <w:lang w:eastAsia="es-ES"/>
    </w:rPr>
  </w:style>
  <w:style w:type="paragraph" w:styleId="Prrafodelista">
    <w:name w:val="List Paragraph"/>
    <w:basedOn w:val="Normal"/>
    <w:uiPriority w:val="34"/>
    <w:qFormat/>
    <w:rsid w:val="00030088"/>
    <w:pPr>
      <w:ind w:left="720"/>
      <w:contextualSpacing/>
    </w:pPr>
  </w:style>
  <w:style w:type="character" w:customStyle="1" w:styleId="Ttulo4Car">
    <w:name w:val="Título 4 Car"/>
    <w:basedOn w:val="Fuentedeprrafopredeter"/>
    <w:link w:val="Ttulo4"/>
    <w:uiPriority w:val="9"/>
    <w:rsid w:val="000D6DB9"/>
    <w:rPr>
      <w:rFonts w:ascii="Times New Roman" w:eastAsia="Times New Roman" w:hAnsi="Times New Roman" w:cs="Times New Roman"/>
      <w:b/>
      <w:bCs/>
      <w:sz w:val="24"/>
      <w:szCs w:val="24"/>
      <w:lang w:eastAsia="es-CO"/>
    </w:rPr>
  </w:style>
  <w:style w:type="character" w:customStyle="1" w:styleId="mw-headline">
    <w:name w:val="mw-headline"/>
    <w:basedOn w:val="Fuentedeprrafopredeter"/>
    <w:rsid w:val="000D6DB9"/>
  </w:style>
  <w:style w:type="character" w:customStyle="1" w:styleId="mw-editsection">
    <w:name w:val="mw-editsection"/>
    <w:basedOn w:val="Fuentedeprrafopredeter"/>
    <w:rsid w:val="000D6DB9"/>
  </w:style>
  <w:style w:type="character" w:customStyle="1" w:styleId="mw-editsection-bracket">
    <w:name w:val="mw-editsection-bracket"/>
    <w:basedOn w:val="Fuentedeprrafopredeter"/>
    <w:rsid w:val="000D6DB9"/>
  </w:style>
  <w:style w:type="character" w:styleId="Hipervnculo">
    <w:name w:val="Hyperlink"/>
    <w:basedOn w:val="Fuentedeprrafopredeter"/>
    <w:uiPriority w:val="99"/>
    <w:semiHidden/>
    <w:unhideWhenUsed/>
    <w:rsid w:val="000D6DB9"/>
    <w:rPr>
      <w:color w:val="0000FF"/>
      <w:u w:val="single"/>
    </w:rPr>
  </w:style>
  <w:style w:type="paragraph" w:styleId="NormalWeb">
    <w:name w:val="Normal (Web)"/>
    <w:basedOn w:val="Normal"/>
    <w:uiPriority w:val="99"/>
    <w:semiHidden/>
    <w:unhideWhenUsed/>
    <w:rsid w:val="000D6DB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link w:val="SinespaciadoCar"/>
    <w:uiPriority w:val="1"/>
    <w:qFormat/>
    <w:rsid w:val="00A73BE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A73BEC"/>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80639">
      <w:bodyDiv w:val="1"/>
      <w:marLeft w:val="0"/>
      <w:marRight w:val="0"/>
      <w:marTop w:val="0"/>
      <w:marBottom w:val="0"/>
      <w:divBdr>
        <w:top w:val="none" w:sz="0" w:space="0" w:color="auto"/>
        <w:left w:val="none" w:sz="0" w:space="0" w:color="auto"/>
        <w:bottom w:val="none" w:sz="0" w:space="0" w:color="auto"/>
        <w:right w:val="none" w:sz="0" w:space="0" w:color="auto"/>
      </w:divBdr>
    </w:div>
    <w:div w:id="355742476">
      <w:bodyDiv w:val="1"/>
      <w:marLeft w:val="0"/>
      <w:marRight w:val="0"/>
      <w:marTop w:val="0"/>
      <w:marBottom w:val="0"/>
      <w:divBdr>
        <w:top w:val="none" w:sz="0" w:space="0" w:color="auto"/>
        <w:left w:val="none" w:sz="0" w:space="0" w:color="auto"/>
        <w:bottom w:val="none" w:sz="0" w:space="0" w:color="auto"/>
        <w:right w:val="none" w:sz="0" w:space="0" w:color="auto"/>
      </w:divBdr>
    </w:div>
    <w:div w:id="1003053366">
      <w:bodyDiv w:val="1"/>
      <w:marLeft w:val="0"/>
      <w:marRight w:val="0"/>
      <w:marTop w:val="0"/>
      <w:marBottom w:val="0"/>
      <w:divBdr>
        <w:top w:val="none" w:sz="0" w:space="0" w:color="auto"/>
        <w:left w:val="none" w:sz="0" w:space="0" w:color="auto"/>
        <w:bottom w:val="none" w:sz="0" w:space="0" w:color="auto"/>
        <w:right w:val="none" w:sz="0" w:space="0" w:color="auto"/>
      </w:divBdr>
    </w:div>
    <w:div w:id="1136214313">
      <w:bodyDiv w:val="1"/>
      <w:marLeft w:val="0"/>
      <w:marRight w:val="0"/>
      <w:marTop w:val="0"/>
      <w:marBottom w:val="0"/>
      <w:divBdr>
        <w:top w:val="none" w:sz="0" w:space="0" w:color="auto"/>
        <w:left w:val="none" w:sz="0" w:space="0" w:color="auto"/>
        <w:bottom w:val="none" w:sz="0" w:space="0" w:color="auto"/>
        <w:right w:val="none" w:sz="0" w:space="0" w:color="auto"/>
      </w:divBdr>
    </w:div>
    <w:div w:id="1205409516">
      <w:bodyDiv w:val="1"/>
      <w:marLeft w:val="0"/>
      <w:marRight w:val="0"/>
      <w:marTop w:val="0"/>
      <w:marBottom w:val="0"/>
      <w:divBdr>
        <w:top w:val="none" w:sz="0" w:space="0" w:color="auto"/>
        <w:left w:val="none" w:sz="0" w:space="0" w:color="auto"/>
        <w:bottom w:val="none" w:sz="0" w:space="0" w:color="auto"/>
        <w:right w:val="none" w:sz="0" w:space="0" w:color="auto"/>
      </w:divBdr>
    </w:div>
    <w:div w:id="1676884647">
      <w:bodyDiv w:val="1"/>
      <w:marLeft w:val="0"/>
      <w:marRight w:val="0"/>
      <w:marTop w:val="0"/>
      <w:marBottom w:val="0"/>
      <w:divBdr>
        <w:top w:val="none" w:sz="0" w:space="0" w:color="auto"/>
        <w:left w:val="none" w:sz="0" w:space="0" w:color="auto"/>
        <w:bottom w:val="none" w:sz="0" w:space="0" w:color="auto"/>
        <w:right w:val="none" w:sz="0" w:space="0" w:color="auto"/>
      </w:divBdr>
    </w:div>
    <w:div w:id="175604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815</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BASE DE DATOS</dc:title>
  <dc:subject>ACTIVIDAD DE RELFLEXION Y         CONTEXTUALIZACION</dc:subject>
  <dc:creator>J</dc:creator>
  <cp:keywords/>
  <dc:description/>
  <cp:lastModifiedBy>LeónMejía</cp:lastModifiedBy>
  <cp:revision>5</cp:revision>
  <dcterms:created xsi:type="dcterms:W3CDTF">2020-04-26T19:59:00Z</dcterms:created>
  <dcterms:modified xsi:type="dcterms:W3CDTF">2020-04-29T04:55:00Z</dcterms:modified>
</cp:coreProperties>
</file>