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*Assalamu'alaikum Wr. Wb.*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*Kepala Lapas Terbuka Lombok Tengah*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Kanwil Kemenkumham NTB*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*Lapas Terbuka Lombok Tengah*, Senin, 02 Desember 2024 :</w:t>
      </w:r>
    </w:p>
    <w:p>
      <w:pPr/>
      <w:r>
        <w:rPr>
          <w:rStyle w:val="firstStyle"/>
        </w:rPr>
        <w:t xml:space="preserve">1. Setingkat Lebih Tinggi, Kalapas Terbuka Lombok Tengah Sematkan Tanda Kenaikan Pangkat Pegawai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https://www.facebook.com/humaslapaskaloteng/posts/pfbid02xwfWJQLT41V8tJLma1PMzLHzjf5pGEHmuw5VnktFLWdSFBZmBDXUFckxuaPzSHj3l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https://www.instagram.com/lapaskaloteng/p/DDD3OGaShFl/?img_index=1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https://x.com/lapaskaloteng/status/1863423070612189659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Lapas Terbuka Lombok Tengah dalam sepekan (25 - 29 November 2024)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https://www.facebook.com/humaslapaskaloteng/videos/3848895148702837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https://www.instagram.com/p/DDD2jMJtY2H/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https://x.com/lapaskaloteng/status/1863418730384134151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https://www.tiktok.com/@lapaskaloteng/video/7443650256295841042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https://www.youtube.com/shorts/yDYUqNgMJXE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Setingkat Lebih Tinggi, Kalapas Terbuka Lombok Tengah Sematkan Tanda Kenaikan Pangkat Pegawai</w:t>
      </w:r>
    </w:p>
    <w:p>
      <w:pPr/>
      <w:r>
        <w:rPr>
          <w:rStyle w:val="secondStyle"/>
        </w:rPr>
        <w:t xml:space="preserve">https://lptlomboktengah.kemenkumham.go.id/berita-utama/setingkat-lebih-tinggi-kalapas-terbuka-lombok-tengah-sematkan-tanda-kenaikan-pangkat-pegawai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Lapas Terbuka Lombok Tengah dalam sepekan (25 - 29 November 2024)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#KumhamNTB #KemenkumhamNTB #Parlindungan #KanwilKemenkumhamNTB #KumhamPASTI #KemenkumhamRI #Kemenkumham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(Jujur Unggul Amanah Ramah Excellent)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*Terima kasih, Wassalamu'alaikum Wr. Wb*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2024-12-02T11:33:44+08:00</dcterms:created>
  <dcterms:modified xsi:type="dcterms:W3CDTF">2024-12-02T11:33:44+08:00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