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Yth.KAKANWIL KEMENKUMHAM NTB.</w:t>
      </w:r>
    </w:p>
    <w:p>
      <w:pPr/>
      <w:r>
        <w:rPr>
          <w:rStyle w:val="secondStyle"/>
        </w:rPr>
        <w:t xml:space="preserve">Dari : Dari Kepala Lapas Perempuan Kelas III 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.Kepala Divisi Pemasyarakatan 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KAKANWIL KEMENKUMHAM NTB., Rabu, 22 Januari 2025 :</w:t>
      </w:r>
    </w:p>
    <w:p>
      <w:pPr/>
      <w:r>
        <w:rPr>
          <w:rStyle w:val="firstStyle"/>
        </w:rPr>
        <w:t xml:space="preserve">1. Pembangunan Zona Integritas, Lapas Perempuan Mataram Gelar Penandatangan Pakta Integritas dan Komitmen Bersama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https://www.facebook.com/share/p/1BHR5EysHR/?mibextid=wwXIfr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https://www.instagram.com/p/DFHPSf8yH8-/?igsh=ZDFsN294MjV0bno4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https://x.com/lppmataram/status/1881973915079393654?s=46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Video Penandatangan Pakta Integritas dan Komitmen Bersama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https://www.facebook.com/share/r/1BSYNz8MCZ/?mibextid=wwXIfr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https://www.instagram.com/reel/DFHzLLay6Dg/?igsh=MXFmYm9uMmZnazJkZQ==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https://x.com/lppmataram/status/1881989405788999800?s=46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Sarana Pelepas Rindu Dengan Keluarga, Lapas Perempuan Mataram Fasilitasi Layanan Wahana Kunjungan Secara Daring (Wakuncar)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https://www.facebook.com/share/1M8gGwJQ61/?mibextid=wwXIfr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https://www.instagram.com/p/DFHzgYnyIHj/?igsh=MW5haDIzOWt0NTljMQ==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https://x.com/lppmataram/status/1881989629890764990?s=46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Tampak Elok, Ruang Penyajian Bama Tampil Lebih Informatif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https://www.facebook.com/share/1DJSxTdeKv/?mibextid=wwXIfr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https://www.instagram.com/p/DFHzt2dyVTR/?igsh=NjcwemJsbzNrdWlm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https://x.com/lppmataram/status/1881990002449789298?s=46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Pembangunan Zona Integritas, Lapas Perempuan Mataram Gelar Penandatangan Pakta Integritas dan Komitmen Bersama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Video Penandatangan Pakta Integritas dan Komitmen Bersama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Sarana Pelepas Rindu Dengan Keluarga, Lapas Perempuan Mataram Fasilitasi Layanan Wahana Kunjungan Secara Daring (Wakuncar)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Tampak Elok, Ruang Penyajian Bama Tampil Lebih Informatif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#KumhamNTB  #KemenkumhamNTB  #Parlindungan  #KanwilKemenkumhamNTB  Kanwil Kemenkumham NTB  Parlindungan  @KumhamNTB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LPP PASTI BISA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,</w:t>
      </w:r>
    </w:p>
    <w:p>
      <w:pPr/>
      <w:r>
        <w:rPr>
          <w:rStyle w:val="firstStyle"/>
        </w:rPr>
        <w:t xml:space="preserve">Wassalamualaikum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2025-01-22T19:10:44+08:00</dcterms:created>
  <dcterms:modified xsi:type="dcterms:W3CDTF">2025-01-22T19:10:44+08:00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