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Kamis, 10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Film Pendek “Misteri Kembang Kuning” Raih Juara II Nasional, Kakanwil Kemenkum NTB Apresiasi Kolaborasi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https://ntb.kemenkum.go.id/berita-utama/film-pendek-misteri-kembang-kuning-raih-juara-ii-nasional-kakanwil-kemenkum-ntb-apresiasi-kolaborasi-desa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https://x.com/kemenkumntb/status/1943138159250018513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https://www.facebook.com/kanwilkemenkumntb/posts/pfbid02T9yX8X32ziqwV3UgDxz1aj8NvTCFotrWk1A68tSa5D39E9Yeh2pWXj99FtFi2gkEl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https://www.instagram.com/p/DL6TO65BEXT/?img_index=1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 NTB Lakukan Pra Harmonisasi Raperda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https://ntb.kemenkum.go.id/berita-utama/kemenkum-ntb-lakukan-pra-harmonisasi-raperda-lombok-barat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https://x.com/kemenkumntb/status/1943164437436776787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https://www.facebook.com/kanwilkemenkumntb/posts/pfbid02JoQm4Wv7fEKaDpTHYrCNA7NCgsM1JYVp6X4vjJZg5xqt6i4UaZ3zwW2NpHXZvV6Pl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https://www.instagram.com/p/DL6e9J5hcAf/?img_index=1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Lantik Penyidik Pegawai Negeri Sipil, Kakanwil Tekankan Profesionalisme dan 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https://ntb.kemenkum.go.id/berita-utama/lantik-penyidik-pegawai-negeri-sipil-kakanwil-tekankan-profesionalisme-dan-integritas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https://x.com/kemenkumntb/status/1943210552412791018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https://www.facebook.com/kanwilkemenkumntb/posts/pfbid0wQEi3xiNuBGzGbXNcZm4fTdXxk4MKa84GBDuo4cyXUyabD1T8TuLywzP8VuKC1iSl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https://www.instagram.com/p/DL6z57qhtFk/?img_index=1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 NTB Gelar Disemenasi Layanan Fidusia, Upaya Berikan Perlindungan Hukum bagi Kreditur dan Kemudahan Bagi Debitur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https://ntb.kemenkum.go.id/berita-utama/kemenkum-ntb-gelar-disemenasi-layanan-fidusia-upaya-berikan-perlindungan-hukum-bagi-kreditur-dan-kemudahan-bagi-debitur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https://x.com/kemenkumntb/status/1943215291510493259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https://www.facebook.com/kanwilkemenkumntb/posts/pfbid0V7LVPLzMv25z8HVvKFmn3RorpQTUs4aWcbQxLjaPgD54WovZmPTnoRdeB8eUF5wXl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https://www.instagram.com/p/DL61_gyBO2R/?img_index=1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Sesungguhnya Memimpin Itu Sebuah Penderitaan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https://ntb.kemenkum.go.id/berita-utama/sesungguhnya-memimpin-itu-sebuah-penderitaan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https://x.com/kemenkumntb/status/1943219844721279205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https://www.facebook.com/kanwilkemenkumntb/posts/pfbid02vsmSDRtCHpbYAJRgv39f9DGRr41FgzyPs7uEvdSUceWJjbFBE3tN4hNwq75TdNi9l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https://www.instagram.com/p/DL64NhVB1uA/?img_index=1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Kamis, 10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 NTB Gelar Evaluasi Kinerja, Kakanwil Sentil Realisasi Anggaran</w:t>
      </w:r>
    </w:p>
    <w:p>
      <w:pPr/>
      <w:r>
        <w:rPr>
          <w:rStyle w:val="secondStyle"/>
        </w:rPr>
        <w:t xml:space="preserve">https://bali.jpnn.com/ntb-terkini/35785/kemenkum-ntb-gelar-evaluasi-kinerja-kakanwil-sentil-realisasi-anggaran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Kemenkum NTB Sosialisasi Posbankumdes di Desa Badrain, Sentil Pernikahan Dini</w:t>
      </w:r>
    </w:p>
    <w:p>
      <w:pPr/>
      <w:r>
        <w:rPr>
          <w:rStyle w:val="secondStyle"/>
        </w:rPr>
        <w:t xml:space="preserve">https://bali.jpnn.com/ntb-terkini/35791/kemenkum-ntb-sosialisasi-posbankumdes-di-desa-badrain-sentil-pernikahan-dini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Kakanwil Terima Kunjungan Bank NTB Syariah, Jalin Sinergi dalam Perlindungan KI</w:t>
      </w:r>
    </w:p>
    <w:p>
      <w:pPr/>
      <w:r>
        <w:rPr>
          <w:rStyle w:val="secondStyle"/>
        </w:rPr>
        <w:t xml:space="preserve">https://bali.jpnn.com/ntb-terkini/35794/kakanwil-terima-kunjungan-bank-ntb-syariah-jalin-sinergi-dalam-perlindungan-ki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Kemenkum NTB Harmonisasi Raperda RTRW Lombok Barat, Ini Catatannya</w:t>
      </w:r>
    </w:p>
    <w:p>
      <w:pPr/>
      <w:r>
        <w:rPr>
          <w:rStyle w:val="secondStyle"/>
        </w:rPr>
        <w:t xml:space="preserve">https://bali.jpnn.com/ntb-terkini/35796/kemenkum-ntb-harmonisasi-raperda-rtrw-lombok-barat-ini-catatannya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Film Misteri Kembang Kuning Juara Nasional, Kakanwil Kemenkum NTB Apresiasi Kolaborasi Desa</w:t>
      </w:r>
    </w:p>
    <w:p>
      <w:pPr/>
      <w:r>
        <w:rPr>
          <w:rStyle w:val="secondStyle"/>
        </w:rPr>
        <w:t xml:space="preserve">https://lombokpost.jawapos.com/ntb/1506248601/film-misteri-kembang-kuning-juara-nasional-kakanwil-kemenkum-ntb-apresiasi-kolaborasi-desa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Film Misteri Kembang Kuning Raih Juara II Nasional, Kakanwil Mengapresiasi</w:t>
      </w:r>
    </w:p>
    <w:p>
      <w:pPr/>
      <w:r>
        <w:rPr>
          <w:rStyle w:val="secondStyle"/>
        </w:rPr>
        <w:t xml:space="preserve">https://bali.jpnn.com/ntb-terkini/35815/film-misteri-kembang-kuning-raih-juara-ii-nasional-kakanwil-mengapresiasi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Film Pendek “Misteri Kembang Kuning” Raih Juara II Nasional, Kakanwil Kemenkum NTB Apresiasi Kolaborasi Desa</w:t>
      </w:r>
    </w:p>
    <w:p>
      <w:pPr/>
      <w:r>
        <w:rPr>
          <w:rStyle w:val="secondStyle"/>
        </w:rPr>
        <w:t xml:space="preserve">https://www.grafikanews.com/berita-film-pendek-“misteri-kembang-kuning”-raih-juara-ii-nasional-kakanwil-kemenkum-ntb-apresiasi-kolaborasi-desa.html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2025-07-10T16:36:18+08:00</dcterms:created>
  <dcterms:modified xsi:type="dcterms:W3CDTF">2025-07-10T16:36:18+08:00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