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01 Desember 2024 :</w:t>
      </w:r>
    </w:p>
    <w:p>
      <w:pPr/>
      <w:r>
        <w:rPr>
          <w:rStyle w:val="firstStyle"/>
        </w:rPr>
        <w:t xml:space="preserve">1. 2024, KEMENKUMHAM NTB TUNTASKAN 212 PERMOHONAN HARMONISASI PERATURAN PERUNDANGAN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PERLU SINERGI ANTAR LEMBAGA UNTUK MENDORONG PENDAFTARAN 20 PRODUK INDIKASI GEOGRAFIS: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https://x.com/KumhamNTB/status/1863193163386802185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SERAHKAN BERITA ACARA HASIL HARMONISASI 7 RAPERBUP KABUPATEN DOMPU: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01 Desember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2024, KEMENKUMHAM NTB TUNTASKAN 212 PERMOHONAN HARMONISASI PERATURAN PERUNDANGAN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PERLU SINERGI ANTAR LEMBAGA UNTUK MENDORONG PENDAFTARAN 20 PRODUK INDIKASI GEOGRAFIS:</w:t>
      </w:r>
    </w:p>
    <w:p>
      <w:pPr/>
      <w:r>
        <w:rPr>
          <w:rStyle w:val="secondStyle"/>
        </w:rPr>
        <w:t xml:space="preserve">https://ntb.kemenkumham.go.id/berita-utama/perlu-sinergi-antarlembaga-untuk-mendorong-pendaftaran-20-produk-potensi-indikasi-geografis-ntb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SERAHKAN BERITA ACARA HASIL HARMONISASI 7 RAPERBUP KABUPATEN DOMPU: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2024, KEMENKUMHAM NTB TUNTASKAN 212 PERMOHONAN HARMONISASI PERATURAN PERUNDANGAN </w:t>
      </w:r>
    </w:p>
    <w:p>
      <w:pPr/>
      <w:r>
        <w:rPr>
          <w:rStyle w:val="secondStyle"/>
        </w:rPr>
        <w:t xml:space="preserve"> https://www.rri.co.id/mataram/daerah/1160730/2024-kemenkumham-ntb-tuntaskan-212-permohonan-harmonisasi-peraturan-perundangan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SEPANJANG 2024, KEMENKUMHAM NTB SELESAIKAN 212 PERMOHONAN HARMONISASI PERATURAN PERUNDANGAN  </w:t>
      </w:r>
    </w:p>
    <w:p>
      <w:pPr/>
      <w:r>
        <w:rPr>
          <w:rStyle w:val="secondStyle"/>
        </w:rPr>
        <w:t xml:space="preserve"> https://grafikanews.com/berita-sepanjang-2024-kemenkumham-ntb-selesaikan-212-permohonan-harmonisasi-peraturan-perundangan.html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NTB TUNTASKAN 212 PERMOHONAN HARMONISASI PERATURAN PERUNDANGAN </w:t>
      </w:r>
    </w:p>
    <w:p>
      <w:pPr/>
      <w:r>
        <w:rPr>
          <w:rStyle w:val="secondStyle"/>
        </w:rPr>
        <w:t xml:space="preserve"> https://radarlombok.co.id/kemenkumham-ntb-selesaikan-212-permohonan-harmonisasi-peraturan-perundangan-tahun-ini.html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PERLU SINERGI ANTAR LEMBAGA UNTUK MENDORONG PENDAFTARAN 20 PRODUK INDIKASI GEOGRAFIS: </w:t>
      </w:r>
    </w:p>
    <w:p>
      <w:pPr/>
      <w:r>
        <w:rPr>
          <w:rStyle w:val="secondStyle"/>
        </w:rPr>
        <w:t xml:space="preserve"> https://grafikanews.com/berita-perlu-sinergi-antarlembaga-untuk-mendorong-pendaftaran-20-produk-potensi-indikasi-geografis-ntb.html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PERLU SINERGI ANTAR LEMBAGA UNTUK MENDORONG PENDAFTARAN 20 PRODUK INDIKASI GEOGRAFIS:  </w:t>
      </w:r>
    </w:p>
    <w:p>
      <w:pPr/>
      <w:r>
        <w:rPr>
          <w:rStyle w:val="secondStyle"/>
        </w:rPr>
        <w:t xml:space="preserve"> https://gerbangindonesia.co.id/2024/12/01/perlu-sinergi-antarlembaga-untuk-mendorong-pendaftaran-20-produk-potensi-indikasi-geografis-ntb/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PERLU SINERGI ANTAR LEMBAGA UNTUK MENDORONG PENDAFTARAN 20 PRODUK INDIKASI GEOGRAFIS:  </w:t>
      </w:r>
    </w:p>
    <w:p>
      <w:pPr/>
      <w:r>
        <w:rPr>
          <w:rStyle w:val="secondStyle"/>
        </w:rPr>
        <w:t xml:space="preserve"> https://radarlombok.co.id/perlu-sinergi-antarlembaga-mendorong-pendaftaran-20-produk-potensi-indikasi-geografis-ntb.html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PERLU SINERGI ANTAR LEMBAGA UNTUK MENDORONG PENDAFTARAN 20 PRODUK INDIKASI GEOGRAFIS: </w:t>
      </w:r>
    </w:p>
    <w:p>
      <w:pPr/>
      <w:r>
        <w:rPr>
          <w:rStyle w:val="secondStyle"/>
        </w:rPr>
        <w:t xml:space="preserve"> https://lombokpost.jawapos.com/ntb/1505374894/sinergi-antarlembaga-diperlukan-untuk-mendorong-pendaftaran-20-produk-potensi-indikasi-geografis-ntb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KEMENKUMHAM NTB SERAHKAN BERITA ACARA HASIL HARMONISASI 7 RAPERBUP KABUPATEN DOMPU:  </w:t>
      </w:r>
    </w:p>
    <w:p>
      <w:pPr/>
      <w:r>
        <w:rPr>
          <w:rStyle w:val="secondStyle"/>
        </w:rPr>
        <w:t xml:space="preserve"> https://lombok.tribunnews.com/2024/11/29/kemenkumham-ntb-serahkan-berita-acara-hasil-harmonisasi-7-raperbup-kabupaten-dompu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2024-12-01T20:59:30+08:00</dcterms:created>
  <dcterms:modified xsi:type="dcterms:W3CDTF">2024-12-01T20:59:30+08:00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