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Jum'at, 31 Mei 2024 :</w:t>
      </w:r>
    </w:p>
    <w:p>
      <w:pPr/>
      <w:r>
        <w:rPr>
          <w:rStyle w:val="firstStyle"/>
        </w:rPr>
        <w:t xml:space="preserve">1. PUNCAK PERINGATAN HBP KE – 60, RUPBASAN MATARAM IKUTI KEGIATAN UPACARA DAN SYUKURAN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https://www.facebook.com/100037179321163/posts/pfbid02Q43Kf78ZyAqcWUteRztW7y3qb55jh3prpCqLnKGvAr3iPm9hq9rVsYwoTNoJNzHl/?app=fbl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https://www.instagram.com/p/C6QSFNQBB9G/?img_index=1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https://x.com/MataramRupbasan/status/1784103522658824267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EDIT Id id doloremque mo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Ex reiciendis consec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Placeat sit velit 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Amet sunt lorem pro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Sed culpa dolor sapi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Non sit ex aut offi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Impedit ab exercita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Aliquip in officiis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Facilis quo fugiat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Incididunt aliquip 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Harum temporibus ull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Sunt labore dolor ac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STes Judul Humas Kanwil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Reprehenderit commod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Nemo libero molestia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Voluptatibus perfere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Aliquam iste vel nih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Asperiores est enim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Sint sed aut est cu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Berita sumbawa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https://web.facebook.com/LapasIIALombokBarat/posts/pfbid02btF9egQwG26hikQD9eX1dhfq6hybrM91aPQm9UjrpnkpyqfrqkBqR6jYgSnY6HdRl?_rdc=1&amp;_rdr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https://www.instagram.com/p/C6QSFNQBB9G/?img_index=1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https://twitter.com/lapas_lobar/status/1784084939954405770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Jum'at, 31 Mei 2024 :sss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STes Judul Humas Kanwil Adam</w:t>
      </w:r>
    </w:p>
    <w:p>
      <w:pPr/>
      <w:r>
        <w:rPr>
          <w:rStyle w:val="secondStyle"/>
        </w:rPr>
        <w:t xml:space="preserve">https://stackoverflow.com/questions/12881067/html-td-width-and-height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PUNCAK PERINGATAN HBP KE – 60, RUPBASAN MATARAM IKUTI KEGIATAN UPACARA DAN SYUKURAN</w:t>
      </w:r>
    </w:p>
    <w:p>
      <w:pPr/>
      <w:r>
        <w:rPr>
          <w:rStyle w:val="secondStyle"/>
        </w:rPr>
        <w:t xml:space="preserve">https://rupbasanmataram.kemenkumham.go.id/indeks-berita/puncak-peringatan-hbp-ke-60-rupbasan-mataram-ikuti-kegiatan-upacara-dan-syukuran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Reprehenderit commod</w:t>
      </w:r>
    </w:p>
    <w:p>
      <w:pPr/>
      <w:r>
        <w:rPr>
          <w:rStyle w:val="secondStyle"/>
        </w:rPr>
        <w:t xml:space="preserve">https://www.turoso.me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EDIT Id id doloremque mo</w:t>
      </w:r>
    </w:p>
    <w:p>
      <w:pPr/>
      <w:r>
        <w:rPr>
          <w:rStyle w:val="secondStyle"/>
        </w:rPr>
        <w:t xml:space="preserve">https://www.vahiqosep.co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Berita sumbawa</w:t>
      </w:r>
    </w:p>
    <w:p>
      <w:pPr/>
      <w:r>
        <w:rPr>
          <w:rStyle w:val="secondStyle"/>
        </w:rPr>
        <w:t xml:space="preserve">https://lapaslombokbarat.kemenkumham.go.id/indeks-berita/genap-berusia-60-tahun-pemasyarakatan-pastikan-semakin-berdampak-positif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Impedit ab exercita</w:t>
      </w:r>
    </w:p>
    <w:p>
      <w:pPr/>
      <w:r>
        <w:rPr>
          <w:rStyle w:val="secondStyle"/>
        </w:rPr>
        <w:t xml:space="preserve">https://www.qifoheda.co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medlok</w:t>
      </w:r>
    </w:p>
    <w:p>
      <w:pPr/>
      <w:r>
        <w:rPr>
          <w:rStyle w:val="secondStyle"/>
        </w:rPr>
        <w:t xml:space="preserve">linkmedlok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medlok</w:t>
      </w:r>
    </w:p>
    <w:p>
      <w:pPr/>
      <w:r>
        <w:rPr>
          <w:rStyle w:val="secondStyle"/>
        </w:rPr>
        <w:t xml:space="preserve">linkmedlok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medlok</w:t>
      </w:r>
    </w:p>
    <w:p>
      <w:pPr/>
      <w:r>
        <w:rPr>
          <w:rStyle w:val="secondStyle"/>
        </w:rPr>
        <w:t xml:space="preserve">linkmedlok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Detik</w:t>
      </w:r>
    </w:p>
    <w:p>
      <w:pPr/>
      <w:r>
        <w:rPr>
          <w:rStyle w:val="secondStyle"/>
        </w:rPr>
        <w:t xml:space="preserve">Ut ipsum illum qui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Radar Lombok</w:t>
      </w:r>
    </w:p>
    <w:p>
      <w:pPr/>
      <w:r>
        <w:rPr>
          <w:rStyle w:val="secondStyle"/>
        </w:rPr>
        <w:t xml:space="preserve">Ut ipsum illum qui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Antara News</w:t>
      </w:r>
    </w:p>
    <w:p>
      <w:pPr/>
      <w:r>
        <w:rPr>
          <w:rStyle w:val="secondStyle"/>
        </w:rPr>
        <w:t xml:space="preserve">Ut ipsum illum qui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mednas</w:t>
      </w:r>
    </w:p>
    <w:p>
      <w:pPr/>
      <w:r>
        <w:rPr>
          <w:rStyle w:val="secondStyle"/>
        </w:rPr>
        <w:t xml:space="preserve">linkmednas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mednas</w:t>
      </w:r>
    </w:p>
    <w:p>
      <w:pPr/>
      <w:r>
        <w:rPr>
          <w:rStyle w:val="secondStyle"/>
        </w:rPr>
        <w:t xml:space="preserve">linkmednas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mednas</w:t>
      </w:r>
    </w:p>
    <w:p>
      <w:pPr/>
      <w:r>
        <w:rPr>
          <w:rStyle w:val="secondStyle"/>
        </w:rPr>
        <w:t xml:space="preserve">linkmednas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Tribun Lombok Edit</w:t>
      </w:r>
    </w:p>
    <w:p>
      <w:pPr/>
      <w:r>
        <w:rPr>
          <w:rStyle w:val="secondStyle"/>
        </w:rPr>
        <w:t xml:space="preserve">Ut ipsum illum qui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Detik</w:t>
      </w:r>
    </w:p>
    <w:p>
      <w:pPr/>
      <w:r>
        <w:rPr>
          <w:rStyle w:val="secondStyle"/>
        </w:rPr>
        <w:t xml:space="preserve">Ut ipsum illum qui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Judul1</w:t>
      </w:r>
    </w:p>
    <w:p>
      <w:pPr/>
      <w:r>
        <w:rPr>
          <w:rStyle w:val="secondStyle"/>
        </w:rPr>
        <w:t xml:space="preserve">Link1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Judul2</w:t>
      </w:r>
    </w:p>
    <w:p>
      <w:pPr/>
      <w:r>
        <w:rPr>
          <w:rStyle w:val="secondStyle"/>
        </w:rPr>
        <w:t xml:space="preserve">Link2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Judul3</w:t>
      </w:r>
    </w:p>
    <w:p>
      <w:pPr/>
      <w:r>
        <w:rPr>
          <w:rStyle w:val="secondStyle"/>
        </w:rPr>
        <w:t xml:space="preserve">Link3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Judul4</w:t>
      </w:r>
    </w:p>
    <w:p>
      <w:pPr/>
      <w:r>
        <w:rPr>
          <w:rStyle w:val="secondStyle"/>
        </w:rPr>
        <w:t xml:space="preserve">Link4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Medlok1</w:t>
      </w:r>
    </w:p>
    <w:p>
      <w:pPr/>
      <w:r>
        <w:rPr>
          <w:rStyle w:val="secondStyle"/>
        </w:rPr>
        <w:t xml:space="preserve">LinkMedlok1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Medlok2</w:t>
      </w:r>
    </w:p>
    <w:p>
      <w:pPr/>
      <w:r>
        <w:rPr>
          <w:rStyle w:val="secondStyle"/>
        </w:rPr>
        <w:t xml:space="preserve">LinkMedlok2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berusia genap 60 tahun</w:t>
      </w:r>
    </w:p>
    <w:p>
      <w:pPr/>
      <w:r>
        <w:rPr>
          <w:rStyle w:val="secondStyle"/>
        </w:rPr>
        <w:t xml:space="preserve">https://topikterkini.com/2024/04/27/berusia-genap-60-tahun-pemasyarakatan-pastikan-semakin-berdampak-positif/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Judul1</w:t>
      </w:r>
    </w:p>
    <w:p>
      <w:pPr/>
      <w:r>
        <w:rPr>
          <w:rStyle w:val="secondStyle"/>
        </w:rPr>
        <w:t xml:space="preserve">LinkNasi1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Judul2</w:t>
      </w:r>
    </w:p>
    <w:p>
      <w:pPr/>
      <w:r>
        <w:rPr>
          <w:rStyle w:val="secondStyle"/>
        </w:rPr>
        <w:t xml:space="preserve">LinkNasi2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Mednas1</w:t>
      </w:r>
    </w:p>
    <w:p>
      <w:pPr/>
      <w:r>
        <w:rPr>
          <w:rStyle w:val="secondStyle"/>
        </w:rPr>
        <w:t xml:space="preserve">LinkMednas1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Edit 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2024-05-31T14:44:53+08:00</dcterms:created>
  <dcterms:modified xsi:type="dcterms:W3CDTF">2024-05-31T14:44:53+08:00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